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1.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3.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4.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5.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6.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7.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5.xml" ContentType="application/vnd.openxmlformats-officedocument.drawingml.chart+xml"/>
  <Override PartName="/word/charts/chart20.xml" ContentType="application/vnd.openxmlformats-officedocument.drawingml.chart+xml"/>
  <Override PartName="/word/charts/colors15.xml" ContentType="application/vnd.ms-office.chartcolorstyle+xml"/>
  <Override PartName="/word/charts/style15.xml" ContentType="application/vnd.ms-office.chartstyle+xml"/>
  <Override PartName="/word/charts/colors20.xml" ContentType="application/vnd.ms-office.chartcolorstyle+xml"/>
  <Override PartName="/word/charts/style20.xml" ContentType="application/vnd.ms-office.chartstyle+xml"/>
  <Override PartName="/word/drawings/drawing10.xml" ContentType="application/vnd.openxmlformats-officedocument.drawingml.chartshap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01E20" w:rsidRPr="0025628E" w:rsidRDefault="00701E20" w:rsidP="006525BF">
      <w:pPr>
        <w:pStyle w:val="afff9"/>
        <w:adjustRightInd w:val="0"/>
        <w:spacing w:afterLines="20" w:after="90" w:line="400" w:lineRule="exact"/>
        <w:outlineLvl w:val="0"/>
      </w:pPr>
      <w:bookmarkStart w:id="0" w:name="_Toc203818913"/>
      <w:bookmarkStart w:id="1" w:name="_Toc203818920"/>
      <w:bookmarkStart w:id="2" w:name="_Toc203818921"/>
      <w:bookmarkStart w:id="3" w:name="_Toc203818917"/>
      <w:r w:rsidRPr="0025628E">
        <w:rPr>
          <w:rFonts w:hint="eastAsia"/>
        </w:rPr>
        <w:t>戊、附錄</w:t>
      </w:r>
      <w:bookmarkEnd w:id="0"/>
    </w:p>
    <w:p w:rsidR="005D2FB9" w:rsidRPr="00B03248" w:rsidRDefault="001833F9" w:rsidP="00AE344F">
      <w:pPr>
        <w:pStyle w:val="afff5"/>
        <w:adjustRightInd w:val="0"/>
        <w:spacing w:line="400" w:lineRule="exact"/>
        <w:rPr>
          <w:sz w:val="36"/>
          <w:szCs w:val="36"/>
        </w:rPr>
      </w:pPr>
      <w:bookmarkStart w:id="4" w:name="_Toc203818914"/>
      <w:bookmarkStart w:id="5" w:name="_Toc45022661"/>
      <w:bookmarkStart w:id="6" w:name="_Toc45592194"/>
      <w:bookmarkStart w:id="7" w:name="_Toc45592252"/>
      <w:bookmarkStart w:id="8" w:name="_Toc45592305"/>
      <w:bookmarkStart w:id="9" w:name="_Toc45592419"/>
      <w:bookmarkStart w:id="10" w:name="_Toc45592696"/>
      <w:bookmarkStart w:id="11" w:name="_Toc45593062"/>
      <w:bookmarkStart w:id="12" w:name="_Toc45604555"/>
      <w:bookmarkStart w:id="13" w:name="_Toc45605114"/>
      <w:bookmarkStart w:id="14" w:name="_Toc45611194"/>
      <w:bookmarkStart w:id="15" w:name="_Toc45605115"/>
      <w:bookmarkStart w:id="16" w:name="_Toc45611195"/>
      <w:bookmarkStart w:id="17" w:name="_Toc45700834"/>
      <w:bookmarkStart w:id="18" w:name="_Toc45700870"/>
      <w:bookmarkStart w:id="19" w:name="_Toc45701079"/>
      <w:bookmarkStart w:id="20" w:name="_Toc45703131"/>
      <w:bookmarkStart w:id="21" w:name="_Toc45703343"/>
      <w:bookmarkStart w:id="22" w:name="_Toc45713596"/>
      <w:bookmarkStart w:id="23" w:name="_Toc45713703"/>
      <w:bookmarkStart w:id="24" w:name="_Toc45778952"/>
      <w:r>
        <w:rPr>
          <w:rFonts w:hint="eastAsia"/>
          <w:sz w:val="36"/>
          <w:szCs w:val="36"/>
        </w:rPr>
        <w:t>壹、公</w:t>
      </w:r>
      <w:r w:rsidR="005D2FB9" w:rsidRPr="00B03248">
        <w:rPr>
          <w:rFonts w:hint="eastAsia"/>
          <w:sz w:val="36"/>
          <w:szCs w:val="36"/>
        </w:rPr>
        <w:t>庫年度出納終結報告之查核</w:t>
      </w:r>
      <w:bookmarkEnd w:id="4"/>
    </w:p>
    <w:p w:rsidR="005D2FB9" w:rsidRPr="00E27C67" w:rsidRDefault="00F046BE" w:rsidP="00575380">
      <w:pPr>
        <w:pStyle w:val="afff8"/>
        <w:adjustRightInd w:val="0"/>
        <w:spacing w:line="420" w:lineRule="exact"/>
        <w:ind w:firstLine="480"/>
      </w:pPr>
      <w:proofErr w:type="gramStart"/>
      <w:r>
        <w:rPr>
          <w:rFonts w:hint="eastAsia"/>
        </w:rPr>
        <w:t>1</w:t>
      </w:r>
      <w:r w:rsidR="0077303B">
        <w:t>1</w:t>
      </w:r>
      <w:r w:rsidR="003A5A92">
        <w:t>3</w:t>
      </w:r>
      <w:proofErr w:type="gramEnd"/>
      <w:r w:rsidR="005D2FB9" w:rsidRPr="00E27C67">
        <w:rPr>
          <w:rFonts w:hint="eastAsia"/>
        </w:rPr>
        <w:t>年度南投縣</w:t>
      </w:r>
      <w:r w:rsidR="00905102">
        <w:rPr>
          <w:rFonts w:hint="eastAsia"/>
        </w:rPr>
        <w:t>總決算公庫年度出納終結報告</w:t>
      </w:r>
      <w:r w:rsidR="00A76C05">
        <w:rPr>
          <w:rFonts w:hint="eastAsia"/>
        </w:rPr>
        <w:t>表</w:t>
      </w:r>
      <w:r w:rsidR="00D9080C">
        <w:rPr>
          <w:rFonts w:hint="eastAsia"/>
        </w:rPr>
        <w:t>，經予書面審核，</w:t>
      </w:r>
      <w:r w:rsidR="00E343EA">
        <w:rPr>
          <w:rFonts w:hint="eastAsia"/>
        </w:rPr>
        <w:t>茲</w:t>
      </w:r>
      <w:r w:rsidR="00905102">
        <w:rPr>
          <w:rFonts w:hint="eastAsia"/>
        </w:rPr>
        <w:t>將公</w:t>
      </w:r>
      <w:r w:rsidR="005D2FB9" w:rsidRPr="00E27C67">
        <w:rPr>
          <w:rFonts w:hint="eastAsia"/>
        </w:rPr>
        <w:t>庫收支及結存等情形分述如次：</w:t>
      </w:r>
    </w:p>
    <w:p w:rsidR="005D2FB9" w:rsidRPr="00B03248" w:rsidRDefault="00BA7CDE" w:rsidP="00492255">
      <w:pPr>
        <w:tabs>
          <w:tab w:val="left" w:pos="426"/>
          <w:tab w:val="left" w:pos="709"/>
        </w:tabs>
        <w:spacing w:line="440" w:lineRule="exact"/>
        <w:ind w:firstLineChars="88" w:firstLine="282"/>
        <w:jc w:val="left"/>
        <w:outlineLvl w:val="1"/>
        <w:rPr>
          <w:sz w:val="32"/>
          <w:szCs w:val="32"/>
        </w:rPr>
      </w:pPr>
      <w:r w:rsidRPr="00D303FA">
        <w:rPr>
          <w:rFonts w:hAnsi="標楷體" w:hint="eastAsia"/>
          <w:b/>
          <w:bCs/>
          <w:color w:val="000000"/>
          <w:spacing w:val="0"/>
          <w:sz w:val="32"/>
          <w:szCs w:val="32"/>
          <w:lang w:val="x-none" w:eastAsia="x-none"/>
        </w:rPr>
        <w:t>一</w:t>
      </w:r>
      <w:r w:rsidR="00D303FA" w:rsidRPr="00D303FA">
        <w:rPr>
          <w:rFonts w:hAnsi="標楷體" w:hint="eastAsia"/>
          <w:b/>
          <w:bCs/>
          <w:color w:val="000000"/>
          <w:spacing w:val="0"/>
          <w:sz w:val="32"/>
          <w:szCs w:val="32"/>
          <w:lang w:val="x-none" w:eastAsia="x-none"/>
        </w:rPr>
        <w:t>、</w:t>
      </w:r>
      <w:r w:rsidR="00905102" w:rsidRPr="00D303FA">
        <w:rPr>
          <w:rFonts w:hAnsi="標楷體" w:hint="eastAsia"/>
          <w:b/>
          <w:bCs/>
          <w:color w:val="000000"/>
          <w:spacing w:val="0"/>
          <w:sz w:val="32"/>
          <w:szCs w:val="32"/>
          <w:lang w:val="x-none" w:eastAsia="x-none"/>
        </w:rPr>
        <w:t>公</w:t>
      </w:r>
      <w:r w:rsidR="005D2FB9" w:rsidRPr="00D303FA">
        <w:rPr>
          <w:rFonts w:hAnsi="標楷體" w:hint="eastAsia"/>
          <w:b/>
          <w:bCs/>
          <w:color w:val="000000"/>
          <w:spacing w:val="0"/>
          <w:sz w:val="32"/>
          <w:szCs w:val="32"/>
          <w:lang w:val="x-none" w:eastAsia="x-none"/>
        </w:rPr>
        <w:t>庫收支餘絀及結存情形</w:t>
      </w:r>
    </w:p>
    <w:p w:rsidR="005D2FB9" w:rsidRPr="00B03248" w:rsidRDefault="00887E64" w:rsidP="00492255">
      <w:pPr>
        <w:pStyle w:val="afff7"/>
        <w:adjustRightInd w:val="0"/>
        <w:spacing w:line="440" w:lineRule="exact"/>
        <w:ind w:firstLineChars="135" w:firstLine="378"/>
        <w:rPr>
          <w:sz w:val="28"/>
        </w:rPr>
      </w:pPr>
      <w:r>
        <w:rPr>
          <w:rFonts w:hint="eastAsia"/>
          <w:sz w:val="28"/>
        </w:rPr>
        <w:t>（</w:t>
      </w:r>
      <w:r w:rsidR="005D2FB9" w:rsidRPr="00B03248">
        <w:rPr>
          <w:rFonts w:hint="eastAsia"/>
          <w:sz w:val="28"/>
        </w:rPr>
        <w:t>一</w:t>
      </w:r>
      <w:r>
        <w:rPr>
          <w:rFonts w:hint="eastAsia"/>
          <w:sz w:val="28"/>
        </w:rPr>
        <w:t>）</w:t>
      </w:r>
      <w:r w:rsidR="00905102">
        <w:rPr>
          <w:rFonts w:hint="eastAsia"/>
          <w:sz w:val="28"/>
        </w:rPr>
        <w:t>公</w:t>
      </w:r>
      <w:r w:rsidR="005D2FB9" w:rsidRPr="00B03248">
        <w:rPr>
          <w:rFonts w:hint="eastAsia"/>
          <w:sz w:val="28"/>
        </w:rPr>
        <w:t>庫收支餘</w:t>
      </w:r>
      <w:proofErr w:type="gramStart"/>
      <w:r w:rsidR="005D2FB9" w:rsidRPr="00B03248">
        <w:rPr>
          <w:rFonts w:hint="eastAsia"/>
          <w:sz w:val="28"/>
        </w:rPr>
        <w:t>絀</w:t>
      </w:r>
      <w:proofErr w:type="gramEnd"/>
    </w:p>
    <w:p w:rsidR="007F7B81" w:rsidRPr="007F7B81" w:rsidRDefault="00F046BE" w:rsidP="00575380">
      <w:pPr>
        <w:pStyle w:val="afff8"/>
        <w:adjustRightInd w:val="0"/>
        <w:spacing w:line="420" w:lineRule="exact"/>
        <w:ind w:firstLine="480"/>
      </w:pPr>
      <w:proofErr w:type="gramStart"/>
      <w:r>
        <w:rPr>
          <w:rFonts w:hint="eastAsia"/>
        </w:rPr>
        <w:t>1</w:t>
      </w:r>
      <w:r w:rsidR="0077303B">
        <w:t>1</w:t>
      </w:r>
      <w:r w:rsidR="003A5A92">
        <w:t>3</w:t>
      </w:r>
      <w:proofErr w:type="gramEnd"/>
      <w:r w:rsidR="007F7B81" w:rsidRPr="007F7B81">
        <w:rPr>
          <w:rFonts w:hint="eastAsia"/>
        </w:rPr>
        <w:t>年度收入部分，繳付公庫數</w:t>
      </w:r>
      <w:r w:rsidR="003A5A92">
        <w:t>397</w:t>
      </w:r>
      <w:r w:rsidR="007F7B81" w:rsidRPr="007F7B81">
        <w:rPr>
          <w:rFonts w:hint="eastAsia"/>
        </w:rPr>
        <w:t>億</w:t>
      </w:r>
      <w:r w:rsidR="003A5A92">
        <w:t>775</w:t>
      </w:r>
      <w:r w:rsidR="007F7B81" w:rsidRPr="007F7B81">
        <w:rPr>
          <w:rFonts w:hint="eastAsia"/>
        </w:rPr>
        <w:t>萬</w:t>
      </w:r>
      <w:r w:rsidR="00A76C05">
        <w:rPr>
          <w:rFonts w:hint="eastAsia"/>
        </w:rPr>
        <w:t>餘</w:t>
      </w:r>
      <w:r w:rsidR="007F7B81" w:rsidRPr="007F7B81">
        <w:rPr>
          <w:rFonts w:hint="eastAsia"/>
        </w:rPr>
        <w:t>元；</w:t>
      </w:r>
      <w:r w:rsidR="00781B09">
        <w:rPr>
          <w:rFonts w:hint="eastAsia"/>
        </w:rPr>
        <w:t>支出部分，</w:t>
      </w:r>
      <w:proofErr w:type="gramStart"/>
      <w:r w:rsidR="007F7B81" w:rsidRPr="007F7B81">
        <w:rPr>
          <w:rFonts w:hint="eastAsia"/>
        </w:rPr>
        <w:t>公庫撥入</w:t>
      </w:r>
      <w:proofErr w:type="gramEnd"/>
      <w:r w:rsidR="007F7B81" w:rsidRPr="007F7B81">
        <w:rPr>
          <w:rFonts w:hint="eastAsia"/>
        </w:rPr>
        <w:t>數</w:t>
      </w:r>
      <w:r w:rsidR="003A5A92">
        <w:t>394</w:t>
      </w:r>
      <w:r w:rsidR="007F7B81" w:rsidRPr="007F7B81">
        <w:rPr>
          <w:rFonts w:hint="eastAsia"/>
        </w:rPr>
        <w:t>億</w:t>
      </w:r>
      <w:r w:rsidR="003A5A92">
        <w:t>8</w:t>
      </w:r>
      <w:r w:rsidR="00385296" w:rsidRPr="007F7B81">
        <w:rPr>
          <w:rFonts w:hint="eastAsia"/>
        </w:rPr>
        <w:t>,</w:t>
      </w:r>
      <w:r w:rsidR="003A5A92">
        <w:t>853</w:t>
      </w:r>
      <w:r w:rsidR="007F7B81" w:rsidRPr="007F7B81">
        <w:rPr>
          <w:rFonts w:hint="eastAsia"/>
        </w:rPr>
        <w:t>萬</w:t>
      </w:r>
      <w:r w:rsidR="00A76C05">
        <w:rPr>
          <w:rFonts w:hint="eastAsia"/>
        </w:rPr>
        <w:t>餘</w:t>
      </w:r>
      <w:r w:rsidR="007F7B81" w:rsidRPr="007F7B81">
        <w:rPr>
          <w:rFonts w:hint="eastAsia"/>
        </w:rPr>
        <w:t>元，收支相抵計賸餘</w:t>
      </w:r>
      <w:r w:rsidR="003A5A92">
        <w:t>2</w:t>
      </w:r>
      <w:r w:rsidR="007F7B81" w:rsidRPr="007F7B81">
        <w:rPr>
          <w:rFonts w:hint="eastAsia"/>
        </w:rPr>
        <w:t>億</w:t>
      </w:r>
      <w:r w:rsidR="003A5A92">
        <w:t>1</w:t>
      </w:r>
      <w:r w:rsidR="007F7B81" w:rsidRPr="007F7B81">
        <w:rPr>
          <w:rFonts w:hint="eastAsia"/>
        </w:rPr>
        <w:t>,</w:t>
      </w:r>
      <w:r w:rsidR="003A5A92">
        <w:t>921</w:t>
      </w:r>
      <w:r w:rsidR="007F7B81" w:rsidRPr="007F7B81">
        <w:rPr>
          <w:rFonts w:hint="eastAsia"/>
        </w:rPr>
        <w:t>萬</w:t>
      </w:r>
      <w:r w:rsidR="00A76C05">
        <w:rPr>
          <w:rFonts w:hint="eastAsia"/>
        </w:rPr>
        <w:t>餘</w:t>
      </w:r>
      <w:r w:rsidR="007F7B81" w:rsidRPr="007F7B81">
        <w:rPr>
          <w:rFonts w:hint="eastAsia"/>
        </w:rPr>
        <w:t>元，其餘</w:t>
      </w:r>
      <w:proofErr w:type="gramStart"/>
      <w:r w:rsidR="007F7B81" w:rsidRPr="007F7B81">
        <w:rPr>
          <w:rFonts w:hint="eastAsia"/>
        </w:rPr>
        <w:t>絀</w:t>
      </w:r>
      <w:proofErr w:type="gramEnd"/>
      <w:r w:rsidR="007F7B81" w:rsidRPr="007F7B81">
        <w:rPr>
          <w:rFonts w:hint="eastAsia"/>
        </w:rPr>
        <w:t>情形如次：</w:t>
      </w:r>
    </w:p>
    <w:p w:rsidR="007F7B81" w:rsidRPr="007F7B81" w:rsidRDefault="007F7B81" w:rsidP="00575380">
      <w:pPr>
        <w:pStyle w:val="1232"/>
        <w:adjustRightInd w:val="0"/>
        <w:spacing w:line="420" w:lineRule="exact"/>
        <w:ind w:firstLineChars="295" w:firstLine="709"/>
      </w:pPr>
      <w:r w:rsidRPr="001F78A4">
        <w:rPr>
          <w:rFonts w:hint="eastAsia"/>
          <w:b/>
        </w:rPr>
        <w:t>1.</w:t>
      </w:r>
      <w:r w:rsidR="0077303B">
        <w:rPr>
          <w:b/>
        </w:rPr>
        <w:t>11</w:t>
      </w:r>
      <w:r w:rsidR="003A5A92">
        <w:rPr>
          <w:b/>
        </w:rPr>
        <w:t>3</w:t>
      </w:r>
      <w:r w:rsidRPr="00905102">
        <w:rPr>
          <w:rFonts w:hint="eastAsia"/>
          <w:b/>
        </w:rPr>
        <w:t>年度總決算部分</w:t>
      </w:r>
      <w:r w:rsidR="00E37511" w:rsidRPr="00E37511">
        <w:rPr>
          <w:rFonts w:hint="eastAsia"/>
          <w:b/>
        </w:rPr>
        <w:t>：</w:t>
      </w:r>
      <w:r w:rsidRPr="007F7B81">
        <w:rPr>
          <w:rFonts w:hint="eastAsia"/>
        </w:rPr>
        <w:t>歲入</w:t>
      </w:r>
      <w:proofErr w:type="gramStart"/>
      <w:r w:rsidRPr="007F7B81">
        <w:rPr>
          <w:rFonts w:hint="eastAsia"/>
        </w:rPr>
        <w:t>實收數</w:t>
      </w:r>
      <w:r w:rsidR="003A5A92">
        <w:t>376</w:t>
      </w:r>
      <w:r w:rsidRPr="007F7B81">
        <w:rPr>
          <w:rFonts w:hint="eastAsia"/>
        </w:rPr>
        <w:t>億</w:t>
      </w:r>
      <w:proofErr w:type="gramEnd"/>
      <w:r w:rsidR="003A5A92">
        <w:t>4</w:t>
      </w:r>
      <w:r w:rsidR="00CC3866">
        <w:rPr>
          <w:rFonts w:hint="eastAsia"/>
        </w:rPr>
        <w:t>,</w:t>
      </w:r>
      <w:r w:rsidR="003A5A92">
        <w:t>215</w:t>
      </w:r>
      <w:r w:rsidRPr="007F7B81">
        <w:rPr>
          <w:rFonts w:hint="eastAsia"/>
        </w:rPr>
        <w:t>萬</w:t>
      </w:r>
      <w:r w:rsidR="00A76C05">
        <w:rPr>
          <w:rFonts w:hint="eastAsia"/>
        </w:rPr>
        <w:t>餘</w:t>
      </w:r>
      <w:r w:rsidRPr="007F7B81">
        <w:rPr>
          <w:rFonts w:hint="eastAsia"/>
        </w:rPr>
        <w:t>元，歲出</w:t>
      </w:r>
      <w:proofErr w:type="gramStart"/>
      <w:r w:rsidRPr="007F7B81">
        <w:rPr>
          <w:rFonts w:hint="eastAsia"/>
        </w:rPr>
        <w:t>實支數</w:t>
      </w:r>
      <w:r w:rsidR="003A5A92">
        <w:t>307</w:t>
      </w:r>
      <w:r w:rsidRPr="007F7B81">
        <w:rPr>
          <w:rFonts w:hint="eastAsia"/>
        </w:rPr>
        <w:t>億</w:t>
      </w:r>
      <w:proofErr w:type="gramEnd"/>
      <w:r w:rsidR="003A5A92">
        <w:t>9</w:t>
      </w:r>
      <w:r w:rsidR="0077303B">
        <w:rPr>
          <w:rFonts w:hint="eastAsia"/>
        </w:rPr>
        <w:t>,</w:t>
      </w:r>
      <w:r w:rsidR="005D53C3">
        <w:t>5</w:t>
      </w:r>
      <w:r w:rsidR="003A5A92">
        <w:t>07</w:t>
      </w:r>
      <w:r w:rsidRPr="007F7B81">
        <w:rPr>
          <w:rFonts w:hint="eastAsia"/>
        </w:rPr>
        <w:t>萬</w:t>
      </w:r>
      <w:r w:rsidR="00A76C05">
        <w:rPr>
          <w:rFonts w:hint="eastAsia"/>
        </w:rPr>
        <w:t>餘</w:t>
      </w:r>
      <w:r w:rsidRPr="007F7B81">
        <w:rPr>
          <w:rFonts w:hint="eastAsia"/>
        </w:rPr>
        <w:t>元，收支相抵計賸餘</w:t>
      </w:r>
      <w:r w:rsidR="003A5A92">
        <w:t>68</w:t>
      </w:r>
      <w:r w:rsidRPr="007F7B81">
        <w:rPr>
          <w:rFonts w:hint="eastAsia"/>
        </w:rPr>
        <w:t>億</w:t>
      </w:r>
      <w:r w:rsidR="003A5A92">
        <w:t>4</w:t>
      </w:r>
      <w:r w:rsidR="002A3B1F">
        <w:rPr>
          <w:rFonts w:hint="eastAsia"/>
        </w:rPr>
        <w:t>,</w:t>
      </w:r>
      <w:r w:rsidR="003A5A92">
        <w:t>707</w:t>
      </w:r>
      <w:r w:rsidRPr="007F7B81">
        <w:rPr>
          <w:rFonts w:hint="eastAsia"/>
        </w:rPr>
        <w:t>萬</w:t>
      </w:r>
      <w:r w:rsidR="00A76C05">
        <w:rPr>
          <w:rFonts w:hint="eastAsia"/>
        </w:rPr>
        <w:t>餘</w:t>
      </w:r>
      <w:r w:rsidRPr="007F7B81">
        <w:rPr>
          <w:rFonts w:hint="eastAsia"/>
        </w:rPr>
        <w:t>元。</w:t>
      </w:r>
    </w:p>
    <w:p w:rsidR="007F7B81" w:rsidRPr="007F7B81" w:rsidRDefault="007F7B81" w:rsidP="00575380">
      <w:pPr>
        <w:pStyle w:val="1232"/>
        <w:adjustRightInd w:val="0"/>
        <w:spacing w:line="420" w:lineRule="exact"/>
        <w:ind w:firstLineChars="295" w:firstLine="709"/>
      </w:pPr>
      <w:r w:rsidRPr="001F78A4">
        <w:rPr>
          <w:rFonts w:hint="eastAsia"/>
          <w:b/>
        </w:rPr>
        <w:t>2.</w:t>
      </w:r>
      <w:r w:rsidRPr="00905102">
        <w:rPr>
          <w:rFonts w:hint="eastAsia"/>
          <w:b/>
        </w:rPr>
        <w:t>不屬</w:t>
      </w:r>
      <w:r w:rsidR="001833F9">
        <w:rPr>
          <w:rFonts w:hint="eastAsia"/>
          <w:b/>
        </w:rPr>
        <w:t>於</w:t>
      </w:r>
      <w:proofErr w:type="gramStart"/>
      <w:r w:rsidR="0077303B">
        <w:rPr>
          <w:b/>
        </w:rPr>
        <w:t>11</w:t>
      </w:r>
      <w:r w:rsidR="003A5A92">
        <w:rPr>
          <w:b/>
        </w:rPr>
        <w:t>3</w:t>
      </w:r>
      <w:proofErr w:type="gramEnd"/>
      <w:r w:rsidRPr="00905102">
        <w:rPr>
          <w:rFonts w:hint="eastAsia"/>
          <w:b/>
        </w:rPr>
        <w:t>年度總決算部分：</w:t>
      </w:r>
      <w:r w:rsidRPr="007F7B81">
        <w:rPr>
          <w:rFonts w:hint="eastAsia"/>
        </w:rPr>
        <w:t>總決算以前年度收入計收</w:t>
      </w:r>
      <w:r w:rsidR="003A5A92">
        <w:t>6</w:t>
      </w:r>
      <w:r w:rsidRPr="007F7B81">
        <w:rPr>
          <w:rFonts w:hint="eastAsia"/>
        </w:rPr>
        <w:t>億</w:t>
      </w:r>
      <w:r w:rsidR="003A5A92">
        <w:t>4</w:t>
      </w:r>
      <w:r w:rsidR="0074412C">
        <w:t>,</w:t>
      </w:r>
      <w:r w:rsidR="003A5A92">
        <w:t>086</w:t>
      </w:r>
      <w:r w:rsidRPr="007F7B81">
        <w:rPr>
          <w:rFonts w:hint="eastAsia"/>
        </w:rPr>
        <w:t>萬</w:t>
      </w:r>
      <w:r w:rsidR="00A76C05">
        <w:rPr>
          <w:rFonts w:hint="eastAsia"/>
        </w:rPr>
        <w:t>餘</w:t>
      </w:r>
      <w:r w:rsidR="00887E64">
        <w:rPr>
          <w:rFonts w:hint="eastAsia"/>
        </w:rPr>
        <w:t>元，</w:t>
      </w:r>
      <w:r w:rsidR="00395B93">
        <w:rPr>
          <w:rFonts w:hint="eastAsia"/>
        </w:rPr>
        <w:t>預收款</w:t>
      </w:r>
      <w:r w:rsidR="003A5A92">
        <w:t>1</w:t>
      </w:r>
      <w:r w:rsidR="005D53C3">
        <w:t>4</w:t>
      </w:r>
      <w:r w:rsidR="00395B93">
        <w:rPr>
          <w:rFonts w:hint="eastAsia"/>
        </w:rPr>
        <w:t>億</w:t>
      </w:r>
      <w:r w:rsidR="003A5A92">
        <w:t>2</w:t>
      </w:r>
      <w:r w:rsidR="00CC3866">
        <w:t>,</w:t>
      </w:r>
      <w:r w:rsidR="003A5A92">
        <w:t>473</w:t>
      </w:r>
      <w:r w:rsidR="00395B93" w:rsidRPr="007F7B81">
        <w:rPr>
          <w:rFonts w:hint="eastAsia"/>
        </w:rPr>
        <w:t>萬</w:t>
      </w:r>
      <w:r w:rsidR="00395B93">
        <w:rPr>
          <w:rFonts w:hint="eastAsia"/>
        </w:rPr>
        <w:t>餘元</w:t>
      </w:r>
      <w:r w:rsidR="00887E64">
        <w:rPr>
          <w:rFonts w:hint="eastAsia"/>
        </w:rPr>
        <w:t>；</w:t>
      </w:r>
      <w:r w:rsidRPr="007F7B81">
        <w:rPr>
          <w:rFonts w:hint="eastAsia"/>
        </w:rPr>
        <w:t>總決算以前年度</w:t>
      </w:r>
      <w:proofErr w:type="gramStart"/>
      <w:r w:rsidRPr="007F7B81">
        <w:rPr>
          <w:rFonts w:hint="eastAsia"/>
        </w:rPr>
        <w:t>支出計支</w:t>
      </w:r>
      <w:r w:rsidR="003A5A92">
        <w:t>52</w:t>
      </w:r>
      <w:r w:rsidRPr="007F7B81">
        <w:rPr>
          <w:rFonts w:hint="eastAsia"/>
        </w:rPr>
        <w:t>億</w:t>
      </w:r>
      <w:proofErr w:type="gramEnd"/>
      <w:r w:rsidR="005D53C3">
        <w:rPr>
          <w:rFonts w:hint="eastAsia"/>
        </w:rPr>
        <w:t>5</w:t>
      </w:r>
      <w:r w:rsidRPr="007F7B81">
        <w:rPr>
          <w:rFonts w:hint="eastAsia"/>
        </w:rPr>
        <w:t>,</w:t>
      </w:r>
      <w:r w:rsidR="003A5A92">
        <w:t>173</w:t>
      </w:r>
      <w:r w:rsidRPr="007F7B81">
        <w:rPr>
          <w:rFonts w:hint="eastAsia"/>
        </w:rPr>
        <w:t>萬</w:t>
      </w:r>
      <w:r w:rsidR="00A76C05">
        <w:rPr>
          <w:rFonts w:hint="eastAsia"/>
        </w:rPr>
        <w:t>餘</w:t>
      </w:r>
      <w:r w:rsidR="00642791">
        <w:rPr>
          <w:rFonts w:hint="eastAsia"/>
        </w:rPr>
        <w:t>元</w:t>
      </w:r>
      <w:r w:rsidR="00887E64">
        <w:rPr>
          <w:rFonts w:hint="eastAsia"/>
        </w:rPr>
        <w:t>，</w:t>
      </w:r>
      <w:r w:rsidR="00642791">
        <w:rPr>
          <w:rFonts w:hint="eastAsia"/>
        </w:rPr>
        <w:t>墊付款</w:t>
      </w:r>
      <w:r w:rsidR="003A5A92">
        <w:t>1</w:t>
      </w:r>
      <w:r w:rsidRPr="007F7B81">
        <w:rPr>
          <w:rFonts w:hint="eastAsia"/>
        </w:rPr>
        <w:t>億</w:t>
      </w:r>
      <w:r w:rsidR="003A5A92">
        <w:t>941</w:t>
      </w:r>
      <w:r w:rsidRPr="007F7B81">
        <w:rPr>
          <w:rFonts w:hint="eastAsia"/>
        </w:rPr>
        <w:t>萬</w:t>
      </w:r>
      <w:r w:rsidR="00A76C05">
        <w:rPr>
          <w:rFonts w:hint="eastAsia"/>
        </w:rPr>
        <w:t>餘</w:t>
      </w:r>
      <w:r w:rsidR="00A76C05" w:rsidRPr="007F7B81">
        <w:rPr>
          <w:rFonts w:hint="eastAsia"/>
        </w:rPr>
        <w:t>元</w:t>
      </w:r>
      <w:r w:rsidR="00887E64">
        <w:rPr>
          <w:rFonts w:hint="eastAsia"/>
        </w:rPr>
        <w:t>。</w:t>
      </w:r>
      <w:r w:rsidRPr="007F7B81">
        <w:rPr>
          <w:rFonts w:hint="eastAsia"/>
        </w:rPr>
        <w:t>收支相抵計短</w:t>
      </w:r>
      <w:proofErr w:type="gramStart"/>
      <w:r w:rsidRPr="007F7B81">
        <w:rPr>
          <w:rFonts w:hint="eastAsia"/>
        </w:rPr>
        <w:t>絀</w:t>
      </w:r>
      <w:proofErr w:type="gramEnd"/>
      <w:r w:rsidR="003A5A92">
        <w:t>3</w:t>
      </w:r>
      <w:r w:rsidR="0004153E">
        <w:rPr>
          <w:rFonts w:hint="eastAsia"/>
        </w:rPr>
        <w:t>2</w:t>
      </w:r>
      <w:r w:rsidRPr="007F7B81">
        <w:rPr>
          <w:rFonts w:hint="eastAsia"/>
        </w:rPr>
        <w:t>億</w:t>
      </w:r>
      <w:r w:rsidR="0004153E">
        <w:rPr>
          <w:rFonts w:hint="eastAsia"/>
        </w:rPr>
        <w:t>9</w:t>
      </w:r>
      <w:r w:rsidRPr="007F7B81">
        <w:rPr>
          <w:rFonts w:hint="eastAsia"/>
        </w:rPr>
        <w:t>,</w:t>
      </w:r>
      <w:r w:rsidR="0004153E">
        <w:rPr>
          <w:rFonts w:hint="eastAsia"/>
        </w:rPr>
        <w:t>5</w:t>
      </w:r>
      <w:r w:rsidR="003A5A92">
        <w:t>55</w:t>
      </w:r>
      <w:r w:rsidRPr="007F7B81">
        <w:rPr>
          <w:rFonts w:hint="eastAsia"/>
        </w:rPr>
        <w:t>萬</w:t>
      </w:r>
      <w:r w:rsidR="00A76C05">
        <w:rPr>
          <w:rFonts w:hint="eastAsia"/>
        </w:rPr>
        <w:t>餘</w:t>
      </w:r>
      <w:r w:rsidR="00A76C05" w:rsidRPr="007F7B81">
        <w:rPr>
          <w:rFonts w:hint="eastAsia"/>
        </w:rPr>
        <w:t>元</w:t>
      </w:r>
      <w:r w:rsidRPr="007F7B81">
        <w:rPr>
          <w:rFonts w:hint="eastAsia"/>
        </w:rPr>
        <w:t>。</w:t>
      </w:r>
    </w:p>
    <w:p w:rsidR="007F7B81" w:rsidRPr="007F7B81" w:rsidRDefault="007F7B81" w:rsidP="00265A03">
      <w:pPr>
        <w:pStyle w:val="1232"/>
        <w:adjustRightInd w:val="0"/>
        <w:spacing w:line="400" w:lineRule="exact"/>
        <w:ind w:firstLineChars="295" w:firstLine="709"/>
      </w:pPr>
      <w:r w:rsidRPr="001F78A4">
        <w:rPr>
          <w:rFonts w:hint="eastAsia"/>
          <w:b/>
        </w:rPr>
        <w:t>3.</w:t>
      </w:r>
      <w:r w:rsidRPr="00905102">
        <w:rPr>
          <w:rFonts w:hint="eastAsia"/>
          <w:b/>
        </w:rPr>
        <w:t>債務之舉借及償還部分</w:t>
      </w:r>
      <w:r w:rsidR="00E37511" w:rsidRPr="00E37511">
        <w:rPr>
          <w:rFonts w:hint="eastAsia"/>
          <w:b/>
        </w:rPr>
        <w:t>：</w:t>
      </w:r>
      <w:r w:rsidR="00781B09" w:rsidRPr="00781B09">
        <w:rPr>
          <w:rFonts w:hint="eastAsia"/>
        </w:rPr>
        <w:t>總決算</w:t>
      </w:r>
      <w:proofErr w:type="gramStart"/>
      <w:r w:rsidR="00FA4728">
        <w:t>11</w:t>
      </w:r>
      <w:r w:rsidR="003A5A92">
        <w:t>3</w:t>
      </w:r>
      <w:proofErr w:type="gramEnd"/>
      <w:r w:rsidR="00905102">
        <w:rPr>
          <w:rFonts w:hint="eastAsia"/>
        </w:rPr>
        <w:t>年度</w:t>
      </w:r>
      <w:r w:rsidR="00E31B28">
        <w:rPr>
          <w:rFonts w:hint="eastAsia"/>
        </w:rPr>
        <w:t>債務舉借</w:t>
      </w:r>
      <w:r w:rsidRPr="007F7B81">
        <w:rPr>
          <w:rFonts w:hint="eastAsia"/>
        </w:rPr>
        <w:t>收入</w:t>
      </w:r>
      <w:r w:rsidR="003A5A92">
        <w:t>0</w:t>
      </w:r>
      <w:r w:rsidR="00F71868" w:rsidRPr="00F71868">
        <w:rPr>
          <w:rFonts w:hint="eastAsia"/>
        </w:rPr>
        <w:t>元，債務還本支出</w:t>
      </w:r>
      <w:r w:rsidR="003A5A92">
        <w:t>33</w:t>
      </w:r>
      <w:r w:rsidR="00F71868" w:rsidRPr="00F71868">
        <w:rPr>
          <w:rFonts w:hint="eastAsia"/>
        </w:rPr>
        <w:t>億</w:t>
      </w:r>
      <w:r w:rsidR="003A5A92">
        <w:t>3</w:t>
      </w:r>
      <w:r w:rsidR="00CC3866">
        <w:t>,</w:t>
      </w:r>
      <w:r w:rsidR="003A5A92">
        <w:t>23</w:t>
      </w:r>
      <w:r w:rsidR="00A16F27">
        <w:t>1</w:t>
      </w:r>
      <w:r w:rsidR="00F71868" w:rsidRPr="00F71868">
        <w:rPr>
          <w:rFonts w:hint="eastAsia"/>
        </w:rPr>
        <w:t>萬</w:t>
      </w:r>
      <w:r w:rsidR="00FA4728">
        <w:rPr>
          <w:rFonts w:hint="eastAsia"/>
        </w:rPr>
        <w:t>餘</w:t>
      </w:r>
      <w:r w:rsidR="00E50BCF">
        <w:rPr>
          <w:rFonts w:hint="eastAsia"/>
        </w:rPr>
        <w:t>元，收支相抵後</w:t>
      </w:r>
      <w:r w:rsidR="00F71868" w:rsidRPr="00F71868">
        <w:rPr>
          <w:rFonts w:hint="eastAsia"/>
        </w:rPr>
        <w:t>短</w:t>
      </w:r>
      <w:proofErr w:type="gramStart"/>
      <w:r w:rsidR="00F71868" w:rsidRPr="00F71868">
        <w:rPr>
          <w:rFonts w:hint="eastAsia"/>
        </w:rPr>
        <w:t>絀</w:t>
      </w:r>
      <w:proofErr w:type="gramEnd"/>
      <w:r w:rsidR="003A5A92">
        <w:t>33</w:t>
      </w:r>
      <w:r w:rsidR="00F71868" w:rsidRPr="00F71868">
        <w:rPr>
          <w:rFonts w:hint="eastAsia"/>
        </w:rPr>
        <w:t>億</w:t>
      </w:r>
      <w:r w:rsidR="003A5A92">
        <w:t>3</w:t>
      </w:r>
      <w:r w:rsidR="0054117E">
        <w:t>,</w:t>
      </w:r>
      <w:r w:rsidR="003A5A92">
        <w:t>23</w:t>
      </w:r>
      <w:r w:rsidR="0054117E">
        <w:t>1</w:t>
      </w:r>
      <w:r w:rsidR="00F71868" w:rsidRPr="00F71868">
        <w:rPr>
          <w:rFonts w:hint="eastAsia"/>
        </w:rPr>
        <w:t>萬</w:t>
      </w:r>
      <w:r w:rsidR="00FA4728">
        <w:rPr>
          <w:rFonts w:hint="eastAsia"/>
        </w:rPr>
        <w:t>餘</w:t>
      </w:r>
      <w:r w:rsidR="00F71868" w:rsidRPr="00F71868">
        <w:rPr>
          <w:rFonts w:hint="eastAsia"/>
        </w:rPr>
        <w:t>元。</w:t>
      </w:r>
    </w:p>
    <w:p w:rsidR="007F7B81" w:rsidRPr="007F7B81" w:rsidRDefault="008F00BB" w:rsidP="00575380">
      <w:pPr>
        <w:pStyle w:val="1232"/>
        <w:adjustRightInd w:val="0"/>
        <w:spacing w:line="420" w:lineRule="exact"/>
        <w:ind w:firstLine="480"/>
      </w:pPr>
      <w:r>
        <w:rPr>
          <w:rFonts w:hint="eastAsia"/>
        </w:rPr>
        <w:t>上述</w:t>
      </w:r>
      <w:r w:rsidR="00E43D57">
        <w:rPr>
          <w:rFonts w:hint="eastAsia"/>
        </w:rPr>
        <w:t>賸餘</w:t>
      </w:r>
      <w:r w:rsidR="00EF52A0">
        <w:rPr>
          <w:rFonts w:hint="eastAsia"/>
        </w:rPr>
        <w:t>與</w:t>
      </w:r>
      <w:r w:rsidR="00E43D57">
        <w:rPr>
          <w:rFonts w:hint="eastAsia"/>
        </w:rPr>
        <w:t>短</w:t>
      </w:r>
      <w:proofErr w:type="gramStart"/>
      <w:r w:rsidR="00E43D57">
        <w:rPr>
          <w:rFonts w:hint="eastAsia"/>
        </w:rPr>
        <w:t>絀</w:t>
      </w:r>
      <w:proofErr w:type="gramEnd"/>
      <w:r>
        <w:rPr>
          <w:rFonts w:hint="eastAsia"/>
        </w:rPr>
        <w:t>相抵後，計賸</w:t>
      </w:r>
      <w:r w:rsidR="007F7B81" w:rsidRPr="007F7B81">
        <w:rPr>
          <w:rFonts w:hint="eastAsia"/>
        </w:rPr>
        <w:t>餘</w:t>
      </w:r>
      <w:r w:rsidR="00A16F27">
        <w:rPr>
          <w:rFonts w:hint="eastAsia"/>
        </w:rPr>
        <w:t>2</w:t>
      </w:r>
      <w:r w:rsidR="00A16F27" w:rsidRPr="007F7B81">
        <w:rPr>
          <w:rFonts w:hint="eastAsia"/>
        </w:rPr>
        <w:t>億</w:t>
      </w:r>
      <w:r w:rsidR="003A5A92">
        <w:t>1</w:t>
      </w:r>
      <w:r w:rsidR="00A16F27" w:rsidRPr="007F7B81">
        <w:rPr>
          <w:rFonts w:hint="eastAsia"/>
        </w:rPr>
        <w:t>,</w:t>
      </w:r>
      <w:r w:rsidR="003A5A92">
        <w:t>921</w:t>
      </w:r>
      <w:r w:rsidR="00EB3F94">
        <w:rPr>
          <w:rFonts w:hint="eastAsia"/>
        </w:rPr>
        <w:t>萬</w:t>
      </w:r>
      <w:r w:rsidR="00A76C05">
        <w:rPr>
          <w:rFonts w:hint="eastAsia"/>
        </w:rPr>
        <w:t>餘</w:t>
      </w:r>
      <w:r w:rsidR="00E846AB">
        <w:rPr>
          <w:rFonts w:hint="eastAsia"/>
        </w:rPr>
        <w:t>元，即為</w:t>
      </w:r>
      <w:proofErr w:type="gramStart"/>
      <w:r w:rsidR="00FA4728">
        <w:t>11</w:t>
      </w:r>
      <w:r w:rsidR="003A5A92">
        <w:t>3</w:t>
      </w:r>
      <w:proofErr w:type="gramEnd"/>
      <w:r w:rsidR="007F7B81" w:rsidRPr="007F7B81">
        <w:rPr>
          <w:rFonts w:hint="eastAsia"/>
        </w:rPr>
        <w:t>年度縣庫賸餘。</w:t>
      </w:r>
    </w:p>
    <w:p w:rsidR="007F7B81" w:rsidRPr="007F7B81" w:rsidRDefault="00887E64" w:rsidP="00492255">
      <w:pPr>
        <w:pStyle w:val="afff7"/>
        <w:adjustRightInd w:val="0"/>
        <w:spacing w:line="440" w:lineRule="exact"/>
        <w:ind w:firstLineChars="135" w:firstLine="378"/>
        <w:rPr>
          <w:sz w:val="28"/>
        </w:rPr>
      </w:pPr>
      <w:r>
        <w:rPr>
          <w:rFonts w:hint="eastAsia"/>
          <w:sz w:val="28"/>
        </w:rPr>
        <w:t>（</w:t>
      </w:r>
      <w:r w:rsidR="007F7B81" w:rsidRPr="007F7B81">
        <w:rPr>
          <w:rFonts w:hint="eastAsia"/>
          <w:sz w:val="28"/>
        </w:rPr>
        <w:t>二</w:t>
      </w:r>
      <w:r>
        <w:rPr>
          <w:rFonts w:hint="eastAsia"/>
          <w:sz w:val="28"/>
        </w:rPr>
        <w:t>）</w:t>
      </w:r>
      <w:r w:rsidR="007A5FD7">
        <w:rPr>
          <w:rFonts w:hint="eastAsia"/>
          <w:sz w:val="28"/>
        </w:rPr>
        <w:t>公</w:t>
      </w:r>
      <w:r w:rsidR="007F7B81" w:rsidRPr="007F7B81">
        <w:rPr>
          <w:rFonts w:hint="eastAsia"/>
          <w:sz w:val="28"/>
        </w:rPr>
        <w:t>庫結存</w:t>
      </w:r>
    </w:p>
    <w:p w:rsidR="007F7B81" w:rsidRPr="007F7B81" w:rsidRDefault="00F046BE" w:rsidP="00575380">
      <w:pPr>
        <w:pStyle w:val="afff8"/>
        <w:adjustRightInd w:val="0"/>
        <w:spacing w:line="420" w:lineRule="exact"/>
        <w:ind w:firstLine="480"/>
      </w:pPr>
      <w:proofErr w:type="gramStart"/>
      <w:r>
        <w:rPr>
          <w:rFonts w:hint="eastAsia"/>
        </w:rPr>
        <w:t>1</w:t>
      </w:r>
      <w:r w:rsidR="0048520F">
        <w:t>1</w:t>
      </w:r>
      <w:r w:rsidR="003A5A92">
        <w:t>3</w:t>
      </w:r>
      <w:proofErr w:type="gramEnd"/>
      <w:r w:rsidR="00EB3F94">
        <w:rPr>
          <w:rFonts w:hint="eastAsia"/>
        </w:rPr>
        <w:t>年度縣庫</w:t>
      </w:r>
      <w:r w:rsidR="00A76C05">
        <w:rPr>
          <w:rFonts w:hint="eastAsia"/>
        </w:rPr>
        <w:t>賸</w:t>
      </w:r>
      <w:r w:rsidR="007F7B81" w:rsidRPr="007F7B81">
        <w:rPr>
          <w:rFonts w:hint="eastAsia"/>
        </w:rPr>
        <w:t>餘</w:t>
      </w:r>
      <w:r w:rsidR="00A16F27">
        <w:rPr>
          <w:rFonts w:hint="eastAsia"/>
        </w:rPr>
        <w:t>2</w:t>
      </w:r>
      <w:r w:rsidR="00A16F27" w:rsidRPr="007F7B81">
        <w:rPr>
          <w:rFonts w:hint="eastAsia"/>
        </w:rPr>
        <w:t>億</w:t>
      </w:r>
      <w:r w:rsidR="003A5A92">
        <w:t>1</w:t>
      </w:r>
      <w:r w:rsidR="00A16F27" w:rsidRPr="007F7B81">
        <w:rPr>
          <w:rFonts w:hint="eastAsia"/>
        </w:rPr>
        <w:t>,</w:t>
      </w:r>
      <w:r w:rsidR="003A5A92">
        <w:t>921</w:t>
      </w:r>
      <w:r w:rsidR="00C61A50">
        <w:rPr>
          <w:rFonts w:hint="eastAsia"/>
        </w:rPr>
        <w:t>萬餘元</w:t>
      </w:r>
      <w:r w:rsidR="00B873AC">
        <w:rPr>
          <w:rFonts w:hint="eastAsia"/>
        </w:rPr>
        <w:t>，加</w:t>
      </w:r>
      <w:r w:rsidR="001F78A4">
        <w:rPr>
          <w:rFonts w:hint="eastAsia"/>
        </w:rPr>
        <w:t>計</w:t>
      </w:r>
      <w:proofErr w:type="gramStart"/>
      <w:r w:rsidR="000A391A">
        <w:rPr>
          <w:rFonts w:hint="eastAsia"/>
        </w:rPr>
        <w:t>1</w:t>
      </w:r>
      <w:r w:rsidR="00A16F27">
        <w:t>1</w:t>
      </w:r>
      <w:r w:rsidR="003A5A92">
        <w:t>2</w:t>
      </w:r>
      <w:proofErr w:type="gramEnd"/>
      <w:r w:rsidR="000A391A">
        <w:rPr>
          <w:rFonts w:hint="eastAsia"/>
        </w:rPr>
        <w:t>年度</w:t>
      </w:r>
      <w:r w:rsidR="001F78A4">
        <w:rPr>
          <w:rFonts w:hint="eastAsia"/>
        </w:rPr>
        <w:t>縣</w:t>
      </w:r>
      <w:r w:rsidR="000A391A">
        <w:rPr>
          <w:rFonts w:hint="eastAsia"/>
        </w:rPr>
        <w:t>庫結存</w:t>
      </w:r>
      <w:r w:rsidR="001F78A4">
        <w:rPr>
          <w:rFonts w:hint="eastAsia"/>
        </w:rPr>
        <w:t>轉入</w:t>
      </w:r>
      <w:r w:rsidR="000A391A">
        <w:rPr>
          <w:rFonts w:hint="eastAsia"/>
        </w:rPr>
        <w:t>數</w:t>
      </w:r>
      <w:r w:rsidR="003A5A92">
        <w:rPr>
          <w:rFonts w:hint="eastAsia"/>
        </w:rPr>
        <w:t>1</w:t>
      </w:r>
      <w:r w:rsidR="003A5A92">
        <w:t>09</w:t>
      </w:r>
      <w:r w:rsidR="003A5A92" w:rsidRPr="007F7B81">
        <w:rPr>
          <w:rFonts w:hint="eastAsia"/>
        </w:rPr>
        <w:t>億</w:t>
      </w:r>
      <w:r w:rsidR="003A5A92">
        <w:rPr>
          <w:rFonts w:hint="eastAsia"/>
        </w:rPr>
        <w:t>3</w:t>
      </w:r>
      <w:r w:rsidR="003A5A92" w:rsidRPr="007F7B81">
        <w:rPr>
          <w:rFonts w:hint="eastAsia"/>
        </w:rPr>
        <w:t>,</w:t>
      </w:r>
      <w:r w:rsidR="003A5A92">
        <w:t>853</w:t>
      </w:r>
      <w:r w:rsidR="00C61A50">
        <w:rPr>
          <w:rFonts w:hint="eastAsia"/>
        </w:rPr>
        <w:t>萬餘元</w:t>
      </w:r>
      <w:r w:rsidR="000A391A">
        <w:rPr>
          <w:rFonts w:hint="eastAsia"/>
        </w:rPr>
        <w:t>、</w:t>
      </w:r>
      <w:r w:rsidR="00642791">
        <w:rPr>
          <w:rFonts w:hint="eastAsia"/>
        </w:rPr>
        <w:t>特種基金淨</w:t>
      </w:r>
      <w:r w:rsidR="00314DED">
        <w:rPr>
          <w:rFonts w:hint="eastAsia"/>
        </w:rPr>
        <w:t>增</w:t>
      </w:r>
      <w:r w:rsidR="007F7B81" w:rsidRPr="007F7B81">
        <w:rPr>
          <w:rFonts w:hint="eastAsia"/>
        </w:rPr>
        <w:t>保管款存放餘額</w:t>
      </w:r>
      <w:r w:rsidR="003A5A92">
        <w:rPr>
          <w:rFonts w:hint="eastAsia"/>
        </w:rPr>
        <w:t>4億</w:t>
      </w:r>
      <w:r w:rsidR="003A5A92">
        <w:t>9</w:t>
      </w:r>
      <w:r w:rsidR="003A5A92" w:rsidRPr="007F7B81">
        <w:rPr>
          <w:rFonts w:hint="eastAsia"/>
        </w:rPr>
        <w:t>,</w:t>
      </w:r>
      <w:r w:rsidR="003A5A92">
        <w:t>443</w:t>
      </w:r>
      <w:r w:rsidR="00EB3F94">
        <w:rPr>
          <w:rFonts w:hint="eastAsia"/>
        </w:rPr>
        <w:t>萬餘</w:t>
      </w:r>
      <w:r w:rsidR="007F7B81" w:rsidRPr="007F7B81">
        <w:rPr>
          <w:rFonts w:hint="eastAsia"/>
        </w:rPr>
        <w:t>元</w:t>
      </w:r>
      <w:r w:rsidR="000A391A">
        <w:rPr>
          <w:rFonts w:hint="eastAsia"/>
        </w:rPr>
        <w:t>及</w:t>
      </w:r>
      <w:r w:rsidR="007F7B81" w:rsidRPr="007F7B81">
        <w:rPr>
          <w:rFonts w:hint="eastAsia"/>
        </w:rPr>
        <w:t>各</w:t>
      </w:r>
      <w:r w:rsidR="00642791">
        <w:rPr>
          <w:rFonts w:hint="eastAsia"/>
        </w:rPr>
        <w:t>機關淨</w:t>
      </w:r>
      <w:r w:rsidR="00C61A50">
        <w:rPr>
          <w:rFonts w:hint="eastAsia"/>
        </w:rPr>
        <w:t>增</w:t>
      </w:r>
      <w:r w:rsidR="007F7B81" w:rsidRPr="007F7B81">
        <w:rPr>
          <w:rFonts w:hint="eastAsia"/>
        </w:rPr>
        <w:t>保管款存放餘額</w:t>
      </w:r>
      <w:r w:rsidR="003A5A92">
        <w:t>5</w:t>
      </w:r>
      <w:r w:rsidR="003A5A92" w:rsidRPr="007F7B81">
        <w:rPr>
          <w:rFonts w:hint="eastAsia"/>
        </w:rPr>
        <w:t>,</w:t>
      </w:r>
      <w:r w:rsidR="003A5A92">
        <w:t>798</w:t>
      </w:r>
      <w:r w:rsidR="00EB3F94">
        <w:rPr>
          <w:rFonts w:hint="eastAsia"/>
        </w:rPr>
        <w:t>萬餘</w:t>
      </w:r>
      <w:r w:rsidR="007F7B81" w:rsidRPr="007F7B81">
        <w:rPr>
          <w:rFonts w:hint="eastAsia"/>
        </w:rPr>
        <w:t>元，</w:t>
      </w:r>
      <w:proofErr w:type="gramStart"/>
      <w:r w:rsidR="0048520F">
        <w:rPr>
          <w:rFonts w:hint="eastAsia"/>
        </w:rPr>
        <w:t>1</w:t>
      </w:r>
      <w:r w:rsidR="0048520F">
        <w:t>1</w:t>
      </w:r>
      <w:r w:rsidR="003A5A92">
        <w:t>3</w:t>
      </w:r>
      <w:proofErr w:type="gramEnd"/>
      <w:r w:rsidR="005C59B1">
        <w:rPr>
          <w:rFonts w:hint="eastAsia"/>
        </w:rPr>
        <w:t>年度</w:t>
      </w:r>
      <w:r w:rsidR="007F7B81" w:rsidRPr="007F7B81">
        <w:rPr>
          <w:rFonts w:hint="eastAsia"/>
        </w:rPr>
        <w:t>結存</w:t>
      </w:r>
      <w:r w:rsidR="005C59B1">
        <w:rPr>
          <w:rFonts w:hint="eastAsia"/>
        </w:rPr>
        <w:t>轉入</w:t>
      </w:r>
      <w:proofErr w:type="gramStart"/>
      <w:r w:rsidR="0048520F">
        <w:t>11</w:t>
      </w:r>
      <w:r w:rsidR="003A5A92">
        <w:t>4</w:t>
      </w:r>
      <w:proofErr w:type="gramEnd"/>
      <w:r w:rsidR="005C59B1">
        <w:rPr>
          <w:rFonts w:hint="eastAsia"/>
        </w:rPr>
        <w:t>年度之縣庫結存</w:t>
      </w:r>
      <w:r w:rsidR="007F7B81" w:rsidRPr="007F7B81">
        <w:rPr>
          <w:rFonts w:hint="eastAsia"/>
        </w:rPr>
        <w:t>數</w:t>
      </w:r>
      <w:r w:rsidR="000F25ED">
        <w:rPr>
          <w:rFonts w:hint="eastAsia"/>
        </w:rPr>
        <w:t>為</w:t>
      </w:r>
      <w:r w:rsidR="003A5A92">
        <w:t>117</w:t>
      </w:r>
      <w:r w:rsidR="00F71868" w:rsidRPr="007F7B81">
        <w:rPr>
          <w:rFonts w:hint="eastAsia"/>
        </w:rPr>
        <w:t>億</w:t>
      </w:r>
      <w:r w:rsidR="003A5A92">
        <w:t>1</w:t>
      </w:r>
      <w:r w:rsidR="00F71868" w:rsidRPr="007F7B81">
        <w:rPr>
          <w:rFonts w:hint="eastAsia"/>
        </w:rPr>
        <w:t>,</w:t>
      </w:r>
      <w:r w:rsidR="003A5A92">
        <w:t>017</w:t>
      </w:r>
      <w:r w:rsidR="00F71868">
        <w:rPr>
          <w:rFonts w:hint="eastAsia"/>
        </w:rPr>
        <w:t>萬餘元</w:t>
      </w:r>
      <w:r w:rsidR="007F7B81" w:rsidRPr="007F7B81">
        <w:rPr>
          <w:rFonts w:hint="eastAsia"/>
        </w:rPr>
        <w:t>。</w:t>
      </w:r>
    </w:p>
    <w:p w:rsidR="007F7B81" w:rsidRPr="00F9071E" w:rsidRDefault="007F7B81" w:rsidP="00492255">
      <w:pPr>
        <w:tabs>
          <w:tab w:val="left" w:pos="426"/>
          <w:tab w:val="left" w:pos="709"/>
        </w:tabs>
        <w:spacing w:beforeLines="20" w:before="90" w:line="440" w:lineRule="exact"/>
        <w:ind w:firstLineChars="88" w:firstLine="282"/>
        <w:jc w:val="left"/>
        <w:outlineLvl w:val="1"/>
        <w:rPr>
          <w:rFonts w:hAnsi="標楷體"/>
          <w:b/>
          <w:bCs/>
          <w:color w:val="000000"/>
          <w:spacing w:val="-4"/>
          <w:sz w:val="32"/>
          <w:szCs w:val="32"/>
          <w:lang w:val="x-none" w:eastAsia="x-none"/>
        </w:rPr>
      </w:pPr>
      <w:r w:rsidRPr="00F9071E">
        <w:rPr>
          <w:rFonts w:hAnsi="標楷體" w:hint="eastAsia"/>
          <w:b/>
          <w:bCs/>
          <w:color w:val="000000"/>
          <w:spacing w:val="0"/>
          <w:sz w:val="32"/>
          <w:szCs w:val="32"/>
          <w:lang w:val="x-none" w:eastAsia="x-none"/>
        </w:rPr>
        <w:t>二、</w:t>
      </w:r>
      <w:r w:rsidR="00E846AB" w:rsidRPr="00F9071E">
        <w:rPr>
          <w:rFonts w:hAnsi="標楷體" w:hint="eastAsia"/>
          <w:b/>
          <w:bCs/>
          <w:color w:val="000000"/>
          <w:spacing w:val="0"/>
          <w:sz w:val="32"/>
          <w:szCs w:val="32"/>
          <w:lang w:val="x-none" w:eastAsia="x-none"/>
        </w:rPr>
        <w:t>1</w:t>
      </w:r>
      <w:r w:rsidR="0048520F" w:rsidRPr="00F9071E">
        <w:rPr>
          <w:rFonts w:hAnsi="標楷體"/>
          <w:b/>
          <w:bCs/>
          <w:color w:val="000000"/>
          <w:spacing w:val="-4"/>
          <w:sz w:val="32"/>
          <w:szCs w:val="32"/>
          <w:lang w:val="x-none" w:eastAsia="x-none"/>
        </w:rPr>
        <w:t>1</w:t>
      </w:r>
      <w:r w:rsidR="00B760E6">
        <w:rPr>
          <w:rFonts w:hAnsi="標楷體"/>
          <w:b/>
          <w:bCs/>
          <w:color w:val="000000"/>
          <w:spacing w:val="-4"/>
          <w:sz w:val="32"/>
          <w:szCs w:val="32"/>
          <w:lang w:val="x-none" w:eastAsia="x-none"/>
        </w:rPr>
        <w:t>3</w:t>
      </w:r>
      <w:r w:rsidRPr="00F9071E">
        <w:rPr>
          <w:rFonts w:hAnsi="標楷體" w:hint="eastAsia"/>
          <w:b/>
          <w:bCs/>
          <w:color w:val="000000"/>
          <w:spacing w:val="-4"/>
          <w:sz w:val="32"/>
          <w:szCs w:val="32"/>
          <w:lang w:val="x-none" w:eastAsia="x-none"/>
        </w:rPr>
        <w:t>年度總決算收支實現</w:t>
      </w:r>
      <w:r w:rsidR="00E31B28" w:rsidRPr="00F9071E">
        <w:rPr>
          <w:rFonts w:hAnsi="標楷體" w:hint="eastAsia"/>
          <w:b/>
          <w:bCs/>
          <w:color w:val="000000"/>
          <w:spacing w:val="-4"/>
          <w:sz w:val="32"/>
          <w:szCs w:val="32"/>
          <w:lang w:val="x-none" w:eastAsia="x-none"/>
        </w:rPr>
        <w:t>審定</w:t>
      </w:r>
      <w:r w:rsidRPr="00F9071E">
        <w:rPr>
          <w:rFonts w:hAnsi="標楷體" w:hint="eastAsia"/>
          <w:b/>
          <w:bCs/>
          <w:color w:val="000000"/>
          <w:spacing w:val="-4"/>
          <w:sz w:val="32"/>
          <w:szCs w:val="32"/>
          <w:lang w:val="x-none" w:eastAsia="x-none"/>
        </w:rPr>
        <w:t>數與繳付公庫</w:t>
      </w:r>
      <w:r w:rsidR="00A76C05" w:rsidRPr="00F9071E">
        <w:rPr>
          <w:rFonts w:hAnsi="標楷體" w:hint="eastAsia"/>
          <w:b/>
          <w:bCs/>
          <w:color w:val="000000"/>
          <w:spacing w:val="-4"/>
          <w:sz w:val="32"/>
          <w:szCs w:val="32"/>
          <w:lang w:val="x-none" w:eastAsia="x-none"/>
        </w:rPr>
        <w:t>數</w:t>
      </w:r>
      <w:r w:rsidRPr="00F9071E">
        <w:rPr>
          <w:rFonts w:hAnsi="標楷體" w:hint="eastAsia"/>
          <w:b/>
          <w:bCs/>
          <w:color w:val="000000"/>
          <w:spacing w:val="-4"/>
          <w:sz w:val="32"/>
          <w:szCs w:val="32"/>
          <w:lang w:val="x-none" w:eastAsia="x-none"/>
        </w:rPr>
        <w:t>及公庫撥入數之分析</w:t>
      </w:r>
    </w:p>
    <w:p w:rsidR="007F7B81" w:rsidRPr="007F7B81" w:rsidRDefault="00887E64" w:rsidP="00492255">
      <w:pPr>
        <w:pStyle w:val="afff7"/>
        <w:adjustRightInd w:val="0"/>
        <w:spacing w:line="440" w:lineRule="exact"/>
        <w:ind w:firstLineChars="135" w:firstLine="378"/>
        <w:rPr>
          <w:sz w:val="28"/>
        </w:rPr>
      </w:pPr>
      <w:r>
        <w:rPr>
          <w:rFonts w:hint="eastAsia"/>
          <w:sz w:val="28"/>
        </w:rPr>
        <w:t>（</w:t>
      </w:r>
      <w:r w:rsidR="007F7B81" w:rsidRPr="007F7B81">
        <w:rPr>
          <w:rFonts w:hint="eastAsia"/>
          <w:sz w:val="28"/>
        </w:rPr>
        <w:t>一</w:t>
      </w:r>
      <w:r>
        <w:rPr>
          <w:rFonts w:hint="eastAsia"/>
          <w:sz w:val="28"/>
        </w:rPr>
        <w:t>）</w:t>
      </w:r>
      <w:r w:rsidR="007F7B81" w:rsidRPr="007F7B81">
        <w:rPr>
          <w:rFonts w:hint="eastAsia"/>
          <w:sz w:val="28"/>
        </w:rPr>
        <w:t>總決算收入實現</w:t>
      </w:r>
      <w:r w:rsidR="00E31B28">
        <w:rPr>
          <w:rFonts w:hint="eastAsia"/>
          <w:sz w:val="28"/>
        </w:rPr>
        <w:t>審定</w:t>
      </w:r>
      <w:r w:rsidR="007F7B81" w:rsidRPr="007F7B81">
        <w:rPr>
          <w:rFonts w:hint="eastAsia"/>
          <w:sz w:val="28"/>
        </w:rPr>
        <w:t>數與繳付公庫數之分析</w:t>
      </w:r>
    </w:p>
    <w:p w:rsidR="007F7B81" w:rsidRPr="00575380" w:rsidRDefault="00F046BE" w:rsidP="00575380">
      <w:pPr>
        <w:pStyle w:val="afff8"/>
        <w:adjustRightInd w:val="0"/>
        <w:spacing w:line="420" w:lineRule="exact"/>
        <w:ind w:firstLine="480"/>
        <w:rPr>
          <w:szCs w:val="24"/>
        </w:rPr>
      </w:pPr>
      <w:proofErr w:type="gramStart"/>
      <w:r w:rsidRPr="00D2259E">
        <w:rPr>
          <w:rFonts w:hint="eastAsia"/>
          <w:szCs w:val="24"/>
        </w:rPr>
        <w:t>1</w:t>
      </w:r>
      <w:r w:rsidR="0048520F" w:rsidRPr="00D2259E">
        <w:rPr>
          <w:szCs w:val="24"/>
        </w:rPr>
        <w:t>1</w:t>
      </w:r>
      <w:r w:rsidR="00B760E6">
        <w:rPr>
          <w:szCs w:val="24"/>
        </w:rPr>
        <w:t>3</w:t>
      </w:r>
      <w:proofErr w:type="gramEnd"/>
      <w:r w:rsidR="007F7B81" w:rsidRPr="00D2259E">
        <w:rPr>
          <w:rFonts w:hint="eastAsia"/>
          <w:szCs w:val="24"/>
        </w:rPr>
        <w:t>年度總決算收入實現</w:t>
      </w:r>
      <w:r w:rsidR="00E31B28" w:rsidRPr="00D2259E">
        <w:rPr>
          <w:rFonts w:hint="eastAsia"/>
          <w:szCs w:val="24"/>
        </w:rPr>
        <w:t>審定</w:t>
      </w:r>
      <w:r w:rsidR="007F7B81" w:rsidRPr="00AC72EF">
        <w:rPr>
          <w:rFonts w:hint="eastAsia"/>
          <w:szCs w:val="24"/>
        </w:rPr>
        <w:t>數</w:t>
      </w:r>
      <w:r w:rsidR="00575380" w:rsidRPr="00575380">
        <w:rPr>
          <w:szCs w:val="24"/>
        </w:rPr>
        <w:t>382</w:t>
      </w:r>
      <w:r w:rsidR="007F7B81" w:rsidRPr="00575380">
        <w:rPr>
          <w:rFonts w:hint="eastAsia"/>
          <w:szCs w:val="24"/>
        </w:rPr>
        <w:t>億</w:t>
      </w:r>
      <w:r w:rsidR="00575380" w:rsidRPr="00575380">
        <w:rPr>
          <w:szCs w:val="24"/>
        </w:rPr>
        <w:t>6</w:t>
      </w:r>
      <w:r w:rsidR="0048520F" w:rsidRPr="00575380">
        <w:rPr>
          <w:rFonts w:hint="eastAsia"/>
          <w:szCs w:val="24"/>
        </w:rPr>
        <w:t>,</w:t>
      </w:r>
      <w:r w:rsidR="00575380" w:rsidRPr="00575380">
        <w:rPr>
          <w:szCs w:val="24"/>
        </w:rPr>
        <w:t>80</w:t>
      </w:r>
      <w:r w:rsidR="00A16F27" w:rsidRPr="00575380">
        <w:rPr>
          <w:szCs w:val="24"/>
        </w:rPr>
        <w:t>1</w:t>
      </w:r>
      <w:r w:rsidR="007F7B81" w:rsidRPr="00AC72EF">
        <w:rPr>
          <w:rFonts w:hint="eastAsia"/>
          <w:szCs w:val="24"/>
        </w:rPr>
        <w:t>萬</w:t>
      </w:r>
      <w:r w:rsidR="00A76C05" w:rsidRPr="00AC72EF">
        <w:rPr>
          <w:rFonts w:hint="eastAsia"/>
          <w:szCs w:val="24"/>
        </w:rPr>
        <w:t>餘</w:t>
      </w:r>
      <w:r w:rsidR="007F7B81" w:rsidRPr="00AC72EF">
        <w:rPr>
          <w:rFonts w:hint="eastAsia"/>
          <w:szCs w:val="24"/>
        </w:rPr>
        <w:t>元，與繳付公庫數</w:t>
      </w:r>
      <w:r w:rsidR="003A5A92">
        <w:t>397</w:t>
      </w:r>
      <w:r w:rsidR="00A16F27" w:rsidRPr="007F7B81">
        <w:rPr>
          <w:rFonts w:hint="eastAsia"/>
        </w:rPr>
        <w:t>億</w:t>
      </w:r>
      <w:r w:rsidR="003A5A92">
        <w:t>775</w:t>
      </w:r>
      <w:r w:rsidR="00A16F27" w:rsidRPr="007F7B81">
        <w:rPr>
          <w:rFonts w:hint="eastAsia"/>
        </w:rPr>
        <w:t>萬</w:t>
      </w:r>
      <w:r w:rsidR="00A76C05" w:rsidRPr="00AC72EF">
        <w:rPr>
          <w:rFonts w:hint="eastAsia"/>
          <w:szCs w:val="24"/>
        </w:rPr>
        <w:t>餘</w:t>
      </w:r>
      <w:r w:rsidR="007F7B81" w:rsidRPr="00AC72EF">
        <w:rPr>
          <w:rFonts w:hint="eastAsia"/>
          <w:szCs w:val="24"/>
        </w:rPr>
        <w:t>元相較，差異</w:t>
      </w:r>
      <w:r w:rsidR="00575380" w:rsidRPr="00575380">
        <w:rPr>
          <w:szCs w:val="24"/>
        </w:rPr>
        <w:t>14</w:t>
      </w:r>
      <w:r w:rsidR="007F7B81" w:rsidRPr="00575380">
        <w:rPr>
          <w:rFonts w:hint="eastAsia"/>
          <w:szCs w:val="24"/>
        </w:rPr>
        <w:t>億</w:t>
      </w:r>
      <w:r w:rsidR="00575380" w:rsidRPr="00575380">
        <w:rPr>
          <w:szCs w:val="24"/>
        </w:rPr>
        <w:t>3</w:t>
      </w:r>
      <w:r w:rsidR="007F7B81" w:rsidRPr="00575380">
        <w:rPr>
          <w:rFonts w:hint="eastAsia"/>
          <w:szCs w:val="24"/>
        </w:rPr>
        <w:t>,</w:t>
      </w:r>
      <w:r w:rsidR="00575380" w:rsidRPr="00575380">
        <w:rPr>
          <w:szCs w:val="24"/>
        </w:rPr>
        <w:t>973</w:t>
      </w:r>
      <w:r w:rsidR="007F7B81" w:rsidRPr="00575380">
        <w:rPr>
          <w:rFonts w:hint="eastAsia"/>
          <w:szCs w:val="24"/>
        </w:rPr>
        <w:t>萬</w:t>
      </w:r>
      <w:r w:rsidR="00A76C05" w:rsidRPr="00575380">
        <w:rPr>
          <w:rFonts w:hint="eastAsia"/>
          <w:szCs w:val="24"/>
        </w:rPr>
        <w:t>餘</w:t>
      </w:r>
      <w:r w:rsidR="007F7B81" w:rsidRPr="00575380">
        <w:rPr>
          <w:rFonts w:hint="eastAsia"/>
          <w:szCs w:val="24"/>
        </w:rPr>
        <w:t>元，其差異原因如次：</w:t>
      </w:r>
    </w:p>
    <w:p w:rsidR="003877EC" w:rsidRPr="00575380" w:rsidRDefault="003877EC" w:rsidP="00492255">
      <w:pPr>
        <w:pStyle w:val="1232"/>
        <w:adjustRightInd w:val="0"/>
        <w:spacing w:line="400" w:lineRule="exact"/>
        <w:ind w:firstLineChars="295" w:firstLine="708"/>
        <w:rPr>
          <w:szCs w:val="24"/>
        </w:rPr>
      </w:pPr>
      <w:r w:rsidRPr="00575380">
        <w:rPr>
          <w:rFonts w:hint="eastAsia"/>
          <w:szCs w:val="24"/>
        </w:rPr>
        <w:t>1.減項：</w:t>
      </w:r>
      <w:proofErr w:type="gramStart"/>
      <w:r w:rsidR="0016703B" w:rsidRPr="00575380">
        <w:rPr>
          <w:rFonts w:hint="eastAsia"/>
          <w:szCs w:val="24"/>
        </w:rPr>
        <w:t>無列數</w:t>
      </w:r>
      <w:proofErr w:type="gramEnd"/>
      <w:r w:rsidRPr="00575380">
        <w:rPr>
          <w:rFonts w:hint="eastAsia"/>
          <w:szCs w:val="24"/>
        </w:rPr>
        <w:t>。</w:t>
      </w:r>
    </w:p>
    <w:p w:rsidR="007F7B81" w:rsidRPr="00575380" w:rsidRDefault="003877EC" w:rsidP="00492255">
      <w:pPr>
        <w:pStyle w:val="1232"/>
        <w:adjustRightInd w:val="0"/>
        <w:spacing w:line="400" w:lineRule="exact"/>
        <w:ind w:firstLineChars="295" w:firstLine="708"/>
        <w:rPr>
          <w:szCs w:val="24"/>
        </w:rPr>
      </w:pPr>
      <w:r w:rsidRPr="00575380">
        <w:rPr>
          <w:rFonts w:hint="eastAsia"/>
          <w:szCs w:val="24"/>
        </w:rPr>
        <w:t>2</w:t>
      </w:r>
      <w:r w:rsidR="007F7B81" w:rsidRPr="00575380">
        <w:rPr>
          <w:rFonts w:hint="eastAsia"/>
          <w:szCs w:val="24"/>
        </w:rPr>
        <w:t>.</w:t>
      </w:r>
      <w:proofErr w:type="gramStart"/>
      <w:r w:rsidR="007F7B81" w:rsidRPr="00575380">
        <w:rPr>
          <w:rFonts w:hint="eastAsia"/>
          <w:szCs w:val="24"/>
        </w:rPr>
        <w:t>加項</w:t>
      </w:r>
      <w:r w:rsidR="00575380" w:rsidRPr="00575380">
        <w:rPr>
          <w:szCs w:val="24"/>
        </w:rPr>
        <w:t>14</w:t>
      </w:r>
      <w:r w:rsidR="007F7B81" w:rsidRPr="00575380">
        <w:rPr>
          <w:rFonts w:hint="eastAsia"/>
          <w:szCs w:val="24"/>
        </w:rPr>
        <w:t>億</w:t>
      </w:r>
      <w:proofErr w:type="gramEnd"/>
      <w:r w:rsidR="00575380" w:rsidRPr="00575380">
        <w:rPr>
          <w:szCs w:val="24"/>
        </w:rPr>
        <w:t>3</w:t>
      </w:r>
      <w:r w:rsidR="00AC72EF" w:rsidRPr="00575380">
        <w:rPr>
          <w:rFonts w:hint="eastAsia"/>
          <w:szCs w:val="24"/>
        </w:rPr>
        <w:t>,</w:t>
      </w:r>
      <w:r w:rsidR="00575380" w:rsidRPr="00575380">
        <w:rPr>
          <w:szCs w:val="24"/>
        </w:rPr>
        <w:t>973</w:t>
      </w:r>
      <w:r w:rsidR="007F7B81" w:rsidRPr="00575380">
        <w:rPr>
          <w:rFonts w:hint="eastAsia"/>
          <w:szCs w:val="24"/>
        </w:rPr>
        <w:t>萬</w:t>
      </w:r>
      <w:r w:rsidR="00A76C05" w:rsidRPr="00575380">
        <w:rPr>
          <w:rFonts w:hint="eastAsia"/>
          <w:szCs w:val="24"/>
        </w:rPr>
        <w:t>餘</w:t>
      </w:r>
      <w:r w:rsidR="007F7B81" w:rsidRPr="00575380">
        <w:rPr>
          <w:rFonts w:hint="eastAsia"/>
          <w:szCs w:val="24"/>
        </w:rPr>
        <w:t>元，包括：</w:t>
      </w:r>
    </w:p>
    <w:p w:rsidR="00314DED" w:rsidRPr="00575380" w:rsidRDefault="00314DED" w:rsidP="00492255">
      <w:pPr>
        <w:pStyle w:val="1232"/>
        <w:adjustRightInd w:val="0"/>
        <w:spacing w:line="400" w:lineRule="exact"/>
        <w:ind w:firstLineChars="300" w:firstLine="720"/>
        <w:rPr>
          <w:szCs w:val="24"/>
        </w:rPr>
      </w:pPr>
      <w:r w:rsidRPr="00575380">
        <w:rPr>
          <w:rFonts w:hint="eastAsia"/>
          <w:szCs w:val="24"/>
        </w:rPr>
        <w:t>（</w:t>
      </w:r>
      <w:r w:rsidR="003A5A92" w:rsidRPr="00575380">
        <w:rPr>
          <w:szCs w:val="24"/>
        </w:rPr>
        <w:t>1</w:t>
      </w:r>
      <w:r w:rsidRPr="00575380">
        <w:rPr>
          <w:rFonts w:hint="eastAsia"/>
          <w:szCs w:val="24"/>
        </w:rPr>
        <w:t>）</w:t>
      </w:r>
      <w:proofErr w:type="gramStart"/>
      <w:r w:rsidRPr="00575380">
        <w:rPr>
          <w:rFonts w:hint="eastAsia"/>
          <w:szCs w:val="24"/>
        </w:rPr>
        <w:t>存出保證金</w:t>
      </w:r>
      <w:proofErr w:type="gramEnd"/>
      <w:r w:rsidR="003A5A92" w:rsidRPr="00575380">
        <w:rPr>
          <w:szCs w:val="24"/>
        </w:rPr>
        <w:t>5</w:t>
      </w:r>
      <w:r w:rsidR="003A5A92" w:rsidRPr="00575380">
        <w:rPr>
          <w:rFonts w:hint="eastAsia"/>
          <w:szCs w:val="24"/>
        </w:rPr>
        <w:t>萬</w:t>
      </w:r>
      <w:r w:rsidRPr="00575380">
        <w:rPr>
          <w:rFonts w:hint="eastAsia"/>
          <w:szCs w:val="24"/>
        </w:rPr>
        <w:t>元。</w:t>
      </w:r>
    </w:p>
    <w:p w:rsidR="007F7B81" w:rsidRPr="00575380" w:rsidRDefault="00F7387B" w:rsidP="00492255">
      <w:pPr>
        <w:pStyle w:val="1232"/>
        <w:adjustRightInd w:val="0"/>
        <w:spacing w:line="400" w:lineRule="exact"/>
        <w:ind w:firstLineChars="300" w:firstLine="720"/>
        <w:rPr>
          <w:szCs w:val="24"/>
        </w:rPr>
      </w:pPr>
      <w:r w:rsidRPr="00575380">
        <w:rPr>
          <w:rFonts w:hint="eastAsia"/>
          <w:szCs w:val="24"/>
        </w:rPr>
        <w:t>（</w:t>
      </w:r>
      <w:r w:rsidR="003A5A92" w:rsidRPr="00575380">
        <w:rPr>
          <w:szCs w:val="24"/>
        </w:rPr>
        <w:t>2</w:t>
      </w:r>
      <w:r w:rsidRPr="00575380">
        <w:rPr>
          <w:rFonts w:hint="eastAsia"/>
          <w:szCs w:val="24"/>
        </w:rPr>
        <w:t>）</w:t>
      </w:r>
      <w:r w:rsidR="007F7B81" w:rsidRPr="00575380">
        <w:rPr>
          <w:rFonts w:hint="eastAsia"/>
          <w:szCs w:val="24"/>
        </w:rPr>
        <w:t>其他應收款</w:t>
      </w:r>
      <w:r w:rsidR="003A5A92" w:rsidRPr="00575380">
        <w:rPr>
          <w:szCs w:val="24"/>
        </w:rPr>
        <w:t>145</w:t>
      </w:r>
      <w:r w:rsidR="007F7B81" w:rsidRPr="00575380">
        <w:rPr>
          <w:rFonts w:hint="eastAsia"/>
          <w:szCs w:val="24"/>
        </w:rPr>
        <w:t>萬</w:t>
      </w:r>
      <w:r w:rsidR="00A76C05" w:rsidRPr="00575380">
        <w:rPr>
          <w:rFonts w:hint="eastAsia"/>
          <w:szCs w:val="24"/>
        </w:rPr>
        <w:t>餘</w:t>
      </w:r>
      <w:r w:rsidR="007F7B81" w:rsidRPr="00575380">
        <w:rPr>
          <w:rFonts w:hint="eastAsia"/>
          <w:szCs w:val="24"/>
        </w:rPr>
        <w:t>元。</w:t>
      </w:r>
    </w:p>
    <w:p w:rsidR="007F7B81" w:rsidRPr="00575380" w:rsidRDefault="00F7387B" w:rsidP="00492255">
      <w:pPr>
        <w:pStyle w:val="1232"/>
        <w:adjustRightInd w:val="0"/>
        <w:spacing w:line="400" w:lineRule="exact"/>
        <w:ind w:firstLineChars="300" w:firstLine="720"/>
        <w:rPr>
          <w:szCs w:val="24"/>
        </w:rPr>
      </w:pPr>
      <w:r w:rsidRPr="00575380">
        <w:rPr>
          <w:rFonts w:hint="eastAsia"/>
          <w:szCs w:val="24"/>
        </w:rPr>
        <w:t>（</w:t>
      </w:r>
      <w:r w:rsidR="003A5A92" w:rsidRPr="00575380">
        <w:rPr>
          <w:szCs w:val="24"/>
        </w:rPr>
        <w:t>3</w:t>
      </w:r>
      <w:r w:rsidRPr="00575380">
        <w:rPr>
          <w:rFonts w:hint="eastAsia"/>
          <w:szCs w:val="24"/>
        </w:rPr>
        <w:t>）</w:t>
      </w:r>
      <w:r w:rsidR="007F7B81" w:rsidRPr="00575380">
        <w:rPr>
          <w:rFonts w:hint="eastAsia"/>
          <w:szCs w:val="24"/>
        </w:rPr>
        <w:t>預收款</w:t>
      </w:r>
      <w:r w:rsidR="003A5A92" w:rsidRPr="00575380">
        <w:rPr>
          <w:szCs w:val="24"/>
        </w:rPr>
        <w:t>1</w:t>
      </w:r>
      <w:r w:rsidR="0016703B" w:rsidRPr="00575380">
        <w:rPr>
          <w:szCs w:val="24"/>
        </w:rPr>
        <w:t>4</w:t>
      </w:r>
      <w:r w:rsidR="007F7B81" w:rsidRPr="00575380">
        <w:rPr>
          <w:rFonts w:hint="eastAsia"/>
          <w:szCs w:val="24"/>
        </w:rPr>
        <w:t>億</w:t>
      </w:r>
      <w:r w:rsidR="003A5A92" w:rsidRPr="00575380">
        <w:rPr>
          <w:szCs w:val="24"/>
        </w:rPr>
        <w:t>3</w:t>
      </w:r>
      <w:r w:rsidR="007F7B81" w:rsidRPr="00575380">
        <w:rPr>
          <w:rFonts w:hint="eastAsia"/>
          <w:szCs w:val="24"/>
        </w:rPr>
        <w:t>,</w:t>
      </w:r>
      <w:r w:rsidR="003A5A92" w:rsidRPr="00575380">
        <w:rPr>
          <w:szCs w:val="24"/>
        </w:rPr>
        <w:t>823</w:t>
      </w:r>
      <w:r w:rsidR="007F7B81" w:rsidRPr="00575380">
        <w:rPr>
          <w:rFonts w:hint="eastAsia"/>
          <w:szCs w:val="24"/>
        </w:rPr>
        <w:t>萬</w:t>
      </w:r>
      <w:r w:rsidR="00A76C05" w:rsidRPr="00575380">
        <w:rPr>
          <w:rFonts w:hint="eastAsia"/>
          <w:szCs w:val="24"/>
        </w:rPr>
        <w:t>餘</w:t>
      </w:r>
      <w:r w:rsidR="007F7B81" w:rsidRPr="00575380">
        <w:rPr>
          <w:rFonts w:hint="eastAsia"/>
          <w:szCs w:val="24"/>
        </w:rPr>
        <w:t>元。</w:t>
      </w:r>
    </w:p>
    <w:p w:rsidR="00EF52A0" w:rsidRPr="00D2259E" w:rsidRDefault="003877EC" w:rsidP="00575380">
      <w:pPr>
        <w:pStyle w:val="1232"/>
        <w:adjustRightInd w:val="0"/>
        <w:spacing w:line="420" w:lineRule="exact"/>
        <w:ind w:firstLineChars="295" w:firstLine="708"/>
        <w:rPr>
          <w:szCs w:val="24"/>
        </w:rPr>
      </w:pPr>
      <w:r w:rsidRPr="00575380">
        <w:rPr>
          <w:rFonts w:hint="eastAsia"/>
          <w:szCs w:val="24"/>
        </w:rPr>
        <w:t>3</w:t>
      </w:r>
      <w:r w:rsidR="00EF52A0" w:rsidRPr="00575380">
        <w:rPr>
          <w:rFonts w:hint="eastAsia"/>
          <w:szCs w:val="24"/>
        </w:rPr>
        <w:t>.</w:t>
      </w:r>
      <w:proofErr w:type="gramStart"/>
      <w:r w:rsidR="00EF52A0" w:rsidRPr="00575380">
        <w:rPr>
          <w:rFonts w:hint="eastAsia"/>
          <w:szCs w:val="24"/>
        </w:rPr>
        <w:t>上述加項與</w:t>
      </w:r>
      <w:proofErr w:type="gramEnd"/>
      <w:r w:rsidR="00EF52A0" w:rsidRPr="00575380">
        <w:rPr>
          <w:rFonts w:hint="eastAsia"/>
          <w:szCs w:val="24"/>
        </w:rPr>
        <w:t>減項</w:t>
      </w:r>
      <w:r w:rsidR="00E50BCF" w:rsidRPr="00575380">
        <w:rPr>
          <w:rFonts w:hint="eastAsia"/>
          <w:szCs w:val="24"/>
        </w:rPr>
        <w:t>數額</w:t>
      </w:r>
      <w:r w:rsidR="00EF52A0" w:rsidRPr="00575380">
        <w:rPr>
          <w:rFonts w:hint="eastAsia"/>
          <w:szCs w:val="24"/>
        </w:rPr>
        <w:t>相抵後，差額</w:t>
      </w:r>
      <w:r w:rsidR="00575380" w:rsidRPr="00575380">
        <w:rPr>
          <w:szCs w:val="24"/>
        </w:rPr>
        <w:t>14</w:t>
      </w:r>
      <w:r w:rsidR="0016703B" w:rsidRPr="00575380">
        <w:rPr>
          <w:rFonts w:hint="eastAsia"/>
          <w:szCs w:val="24"/>
        </w:rPr>
        <w:t>億</w:t>
      </w:r>
      <w:r w:rsidR="00575380" w:rsidRPr="00575380">
        <w:rPr>
          <w:szCs w:val="24"/>
        </w:rPr>
        <w:t>3</w:t>
      </w:r>
      <w:r w:rsidR="0016703B" w:rsidRPr="00575380">
        <w:rPr>
          <w:rFonts w:hint="eastAsia"/>
          <w:szCs w:val="24"/>
        </w:rPr>
        <w:t>,</w:t>
      </w:r>
      <w:r w:rsidR="00575380" w:rsidRPr="00575380">
        <w:rPr>
          <w:szCs w:val="24"/>
        </w:rPr>
        <w:t>973</w:t>
      </w:r>
      <w:r w:rsidR="0016703B" w:rsidRPr="00575380">
        <w:rPr>
          <w:rFonts w:hint="eastAsia"/>
          <w:szCs w:val="24"/>
        </w:rPr>
        <w:t>萬</w:t>
      </w:r>
      <w:r w:rsidR="00AC72EF" w:rsidRPr="00575380">
        <w:rPr>
          <w:rFonts w:hint="eastAsia"/>
          <w:szCs w:val="24"/>
        </w:rPr>
        <w:t>餘</w:t>
      </w:r>
      <w:r w:rsidR="00AC72EF" w:rsidRPr="00AC72EF">
        <w:rPr>
          <w:rFonts w:hint="eastAsia"/>
          <w:szCs w:val="24"/>
        </w:rPr>
        <w:t>元</w:t>
      </w:r>
      <w:r w:rsidR="00EF52A0" w:rsidRPr="00D2259E">
        <w:rPr>
          <w:rFonts w:hint="eastAsia"/>
          <w:szCs w:val="24"/>
        </w:rPr>
        <w:t>，即為總決算收入實現審定數與繳付公庫數之差額。</w:t>
      </w:r>
    </w:p>
    <w:p w:rsidR="007F7B81" w:rsidRPr="007F7B81" w:rsidRDefault="00F7387B" w:rsidP="00492255">
      <w:pPr>
        <w:pStyle w:val="afff7"/>
        <w:adjustRightInd w:val="0"/>
        <w:spacing w:line="440" w:lineRule="exact"/>
        <w:ind w:firstLineChars="135" w:firstLine="378"/>
        <w:rPr>
          <w:sz w:val="28"/>
        </w:rPr>
      </w:pPr>
      <w:r>
        <w:rPr>
          <w:rFonts w:hint="eastAsia"/>
          <w:sz w:val="28"/>
        </w:rPr>
        <w:t>（</w:t>
      </w:r>
      <w:r w:rsidR="007F7B81" w:rsidRPr="007F7B81">
        <w:rPr>
          <w:rFonts w:hint="eastAsia"/>
          <w:sz w:val="28"/>
        </w:rPr>
        <w:t>二</w:t>
      </w:r>
      <w:r>
        <w:rPr>
          <w:rFonts w:hint="eastAsia"/>
          <w:sz w:val="28"/>
        </w:rPr>
        <w:t>）</w:t>
      </w:r>
      <w:r w:rsidR="007F7B81" w:rsidRPr="007F7B81">
        <w:rPr>
          <w:rFonts w:hint="eastAsia"/>
          <w:sz w:val="28"/>
        </w:rPr>
        <w:t>總決算支出實現</w:t>
      </w:r>
      <w:r w:rsidR="00BA5803">
        <w:rPr>
          <w:rFonts w:hint="eastAsia"/>
          <w:sz w:val="28"/>
        </w:rPr>
        <w:t>審定</w:t>
      </w:r>
      <w:r w:rsidR="007F7B81" w:rsidRPr="007F7B81">
        <w:rPr>
          <w:rFonts w:hint="eastAsia"/>
          <w:sz w:val="28"/>
        </w:rPr>
        <w:t>數與</w:t>
      </w:r>
      <w:proofErr w:type="gramStart"/>
      <w:r w:rsidR="007F7B81" w:rsidRPr="007F7B81">
        <w:rPr>
          <w:rFonts w:hint="eastAsia"/>
          <w:sz w:val="28"/>
        </w:rPr>
        <w:t>公庫撥入</w:t>
      </w:r>
      <w:proofErr w:type="gramEnd"/>
      <w:r w:rsidR="007F7B81" w:rsidRPr="007F7B81">
        <w:rPr>
          <w:rFonts w:hint="eastAsia"/>
          <w:sz w:val="28"/>
        </w:rPr>
        <w:t>數之分析</w:t>
      </w:r>
    </w:p>
    <w:p w:rsidR="007F7B81" w:rsidRPr="00857D6A" w:rsidRDefault="00F046BE" w:rsidP="00575380">
      <w:pPr>
        <w:pStyle w:val="afff8"/>
        <w:adjustRightInd w:val="0"/>
        <w:spacing w:line="420" w:lineRule="exact"/>
        <w:ind w:firstLine="480"/>
      </w:pPr>
      <w:proofErr w:type="gramStart"/>
      <w:r>
        <w:rPr>
          <w:rFonts w:hint="eastAsia"/>
        </w:rPr>
        <w:t>1</w:t>
      </w:r>
      <w:r w:rsidR="0048520F">
        <w:t>1</w:t>
      </w:r>
      <w:r w:rsidR="00B760E6">
        <w:t>3</w:t>
      </w:r>
      <w:proofErr w:type="gramEnd"/>
      <w:r w:rsidR="007F7B81" w:rsidRPr="007F7B81">
        <w:rPr>
          <w:rFonts w:hint="eastAsia"/>
        </w:rPr>
        <w:t>年度總決</w:t>
      </w:r>
      <w:r w:rsidR="007F7B81" w:rsidRPr="00E93962">
        <w:rPr>
          <w:rFonts w:hint="eastAsia"/>
        </w:rPr>
        <w:t>算支出實現</w:t>
      </w:r>
      <w:r w:rsidR="00A76C05" w:rsidRPr="00E93962">
        <w:rPr>
          <w:rFonts w:hint="eastAsia"/>
        </w:rPr>
        <w:t>審定</w:t>
      </w:r>
      <w:r w:rsidR="007F7B81" w:rsidRPr="00E93962">
        <w:rPr>
          <w:rFonts w:hint="eastAsia"/>
        </w:rPr>
        <w:t>數</w:t>
      </w:r>
      <w:r w:rsidR="00575380" w:rsidRPr="00575380">
        <w:t>367</w:t>
      </w:r>
      <w:r w:rsidR="007F7B81" w:rsidRPr="00575380">
        <w:rPr>
          <w:rFonts w:hint="eastAsia"/>
        </w:rPr>
        <w:t>億</w:t>
      </w:r>
      <w:r w:rsidR="00575380" w:rsidRPr="00575380">
        <w:t>1</w:t>
      </w:r>
      <w:r w:rsidR="007F7B81" w:rsidRPr="00575380">
        <w:rPr>
          <w:rFonts w:hint="eastAsia"/>
        </w:rPr>
        <w:t>,</w:t>
      </w:r>
      <w:r w:rsidR="00575380" w:rsidRPr="00575380">
        <w:t>818</w:t>
      </w:r>
      <w:r w:rsidR="007F7B81" w:rsidRPr="00AC72EF">
        <w:rPr>
          <w:rFonts w:hint="eastAsia"/>
        </w:rPr>
        <w:t>萬</w:t>
      </w:r>
      <w:r w:rsidR="00A76C05" w:rsidRPr="00AC72EF">
        <w:rPr>
          <w:rFonts w:hint="eastAsia"/>
        </w:rPr>
        <w:t>餘</w:t>
      </w:r>
      <w:r w:rsidR="007F7B81" w:rsidRPr="00AC72EF">
        <w:rPr>
          <w:rFonts w:hint="eastAsia"/>
        </w:rPr>
        <w:t>元，與</w:t>
      </w:r>
      <w:proofErr w:type="gramStart"/>
      <w:r w:rsidR="007F7B81" w:rsidRPr="00AC72EF">
        <w:rPr>
          <w:rFonts w:hint="eastAsia"/>
        </w:rPr>
        <w:t>公庫撥入</w:t>
      </w:r>
      <w:proofErr w:type="gramEnd"/>
      <w:r w:rsidR="007F7B81" w:rsidRPr="00AC72EF">
        <w:rPr>
          <w:rFonts w:hint="eastAsia"/>
        </w:rPr>
        <w:t>數</w:t>
      </w:r>
      <w:r w:rsidR="003A5A92">
        <w:t>394</w:t>
      </w:r>
      <w:r w:rsidR="0016703B" w:rsidRPr="007F7B81">
        <w:rPr>
          <w:rFonts w:hint="eastAsia"/>
        </w:rPr>
        <w:t>億</w:t>
      </w:r>
      <w:r w:rsidR="003A5A92">
        <w:t>8</w:t>
      </w:r>
      <w:r w:rsidR="0016703B" w:rsidRPr="007F7B81">
        <w:rPr>
          <w:rFonts w:hint="eastAsia"/>
        </w:rPr>
        <w:t>,</w:t>
      </w:r>
      <w:r w:rsidR="003A5A92">
        <w:t>853</w:t>
      </w:r>
      <w:r w:rsidR="0016703B" w:rsidRPr="007F7B81">
        <w:rPr>
          <w:rFonts w:hint="eastAsia"/>
        </w:rPr>
        <w:t>萬</w:t>
      </w:r>
      <w:r w:rsidR="00A76C05" w:rsidRPr="00AC72EF">
        <w:rPr>
          <w:rFonts w:hint="eastAsia"/>
        </w:rPr>
        <w:t>餘</w:t>
      </w:r>
      <w:r w:rsidR="007F7B81" w:rsidRPr="00AC72EF">
        <w:rPr>
          <w:rFonts w:hint="eastAsia"/>
        </w:rPr>
        <w:t>元</w:t>
      </w:r>
      <w:r w:rsidR="007F7B81" w:rsidRPr="00AC72EF">
        <w:rPr>
          <w:rFonts w:hint="eastAsia"/>
        </w:rPr>
        <w:lastRenderedPageBreak/>
        <w:t>相較，差異</w:t>
      </w:r>
      <w:r w:rsidR="00575380" w:rsidRPr="00575380">
        <w:t>27</w:t>
      </w:r>
      <w:r w:rsidR="007F7B81" w:rsidRPr="00575380">
        <w:rPr>
          <w:rFonts w:hint="eastAsia"/>
        </w:rPr>
        <w:t>億</w:t>
      </w:r>
      <w:r w:rsidR="00575380" w:rsidRPr="00575380">
        <w:t>7</w:t>
      </w:r>
      <w:r w:rsidR="0016703B" w:rsidRPr="00575380">
        <w:t>,</w:t>
      </w:r>
      <w:r w:rsidR="00575380" w:rsidRPr="00575380">
        <w:t>035</w:t>
      </w:r>
      <w:r w:rsidR="007F7B81" w:rsidRPr="00AC72EF">
        <w:rPr>
          <w:rFonts w:hint="eastAsia"/>
        </w:rPr>
        <w:t>萬</w:t>
      </w:r>
      <w:r w:rsidR="00A76C05" w:rsidRPr="00AC72EF">
        <w:rPr>
          <w:rFonts w:hint="eastAsia"/>
        </w:rPr>
        <w:t>餘</w:t>
      </w:r>
      <w:r w:rsidR="007F7B81" w:rsidRPr="00AC72EF">
        <w:rPr>
          <w:rFonts w:hint="eastAsia"/>
        </w:rPr>
        <w:t>元，其差異原</w:t>
      </w:r>
      <w:r w:rsidR="007F7B81" w:rsidRPr="00857D6A">
        <w:rPr>
          <w:rFonts w:hint="eastAsia"/>
        </w:rPr>
        <w:t>因如次：</w:t>
      </w:r>
    </w:p>
    <w:p w:rsidR="007F7B81" w:rsidRPr="00265A03" w:rsidRDefault="007F7B81" w:rsidP="00265A03">
      <w:pPr>
        <w:pStyle w:val="1232"/>
        <w:adjustRightInd w:val="0"/>
        <w:spacing w:line="400" w:lineRule="exact"/>
        <w:ind w:firstLineChars="295" w:firstLine="708"/>
        <w:rPr>
          <w:szCs w:val="24"/>
        </w:rPr>
      </w:pPr>
      <w:r w:rsidRPr="00265A03">
        <w:rPr>
          <w:rFonts w:hint="eastAsia"/>
          <w:szCs w:val="24"/>
        </w:rPr>
        <w:t>1.</w:t>
      </w:r>
      <w:proofErr w:type="gramStart"/>
      <w:r w:rsidRPr="00265A03">
        <w:rPr>
          <w:rFonts w:hint="eastAsia"/>
          <w:szCs w:val="24"/>
        </w:rPr>
        <w:t>加項</w:t>
      </w:r>
      <w:r w:rsidR="00575380" w:rsidRPr="00575380">
        <w:rPr>
          <w:szCs w:val="24"/>
        </w:rPr>
        <w:t>38</w:t>
      </w:r>
      <w:r w:rsidRPr="00575380">
        <w:rPr>
          <w:rFonts w:hint="eastAsia"/>
          <w:szCs w:val="24"/>
        </w:rPr>
        <w:t>億</w:t>
      </w:r>
      <w:proofErr w:type="gramEnd"/>
      <w:r w:rsidR="00575380" w:rsidRPr="00575380">
        <w:rPr>
          <w:szCs w:val="24"/>
        </w:rPr>
        <w:t>2</w:t>
      </w:r>
      <w:r w:rsidRPr="00575380">
        <w:rPr>
          <w:szCs w:val="24"/>
        </w:rPr>
        <w:t>,</w:t>
      </w:r>
      <w:r w:rsidR="00575380" w:rsidRPr="00575380">
        <w:rPr>
          <w:szCs w:val="24"/>
        </w:rPr>
        <w:t>883</w:t>
      </w:r>
      <w:r w:rsidRPr="00265A03">
        <w:rPr>
          <w:rFonts w:hint="eastAsia"/>
          <w:szCs w:val="24"/>
        </w:rPr>
        <w:t>萬</w:t>
      </w:r>
      <w:r w:rsidR="00A76C05" w:rsidRPr="00265A03">
        <w:rPr>
          <w:rFonts w:hint="eastAsia"/>
          <w:szCs w:val="24"/>
        </w:rPr>
        <w:t>餘</w:t>
      </w:r>
      <w:r w:rsidRPr="00265A03">
        <w:rPr>
          <w:rFonts w:hint="eastAsia"/>
          <w:szCs w:val="24"/>
        </w:rPr>
        <w:t>元，包括：</w:t>
      </w:r>
    </w:p>
    <w:p w:rsidR="007F7B81" w:rsidRDefault="00F7387B" w:rsidP="00AE344F">
      <w:pPr>
        <w:pStyle w:val="1232"/>
        <w:adjustRightInd w:val="0"/>
        <w:spacing w:line="400" w:lineRule="exact"/>
        <w:ind w:firstLineChars="300" w:firstLine="720"/>
        <w:rPr>
          <w:szCs w:val="24"/>
        </w:rPr>
      </w:pPr>
      <w:r w:rsidRPr="003845EA">
        <w:rPr>
          <w:rFonts w:hint="eastAsia"/>
          <w:szCs w:val="24"/>
        </w:rPr>
        <w:t>（1）</w:t>
      </w:r>
      <w:r w:rsidR="007F7B81" w:rsidRPr="003845EA">
        <w:rPr>
          <w:rFonts w:hint="eastAsia"/>
          <w:szCs w:val="24"/>
        </w:rPr>
        <w:t>預付款</w:t>
      </w:r>
      <w:r w:rsidR="003A5A92">
        <w:rPr>
          <w:szCs w:val="24"/>
        </w:rPr>
        <w:t>1</w:t>
      </w:r>
      <w:r w:rsidR="007F7B81" w:rsidRPr="003845EA">
        <w:rPr>
          <w:rFonts w:hint="eastAsia"/>
          <w:szCs w:val="24"/>
        </w:rPr>
        <w:t>,</w:t>
      </w:r>
      <w:r w:rsidR="003A5A92">
        <w:rPr>
          <w:szCs w:val="24"/>
        </w:rPr>
        <w:t>000</w:t>
      </w:r>
      <w:r w:rsidR="007F7B81" w:rsidRPr="003845EA">
        <w:rPr>
          <w:rFonts w:hint="eastAsia"/>
          <w:szCs w:val="24"/>
        </w:rPr>
        <w:t>萬</w:t>
      </w:r>
      <w:r w:rsidR="00A76C05" w:rsidRPr="003845EA">
        <w:rPr>
          <w:rFonts w:hint="eastAsia"/>
          <w:szCs w:val="24"/>
        </w:rPr>
        <w:t>餘</w:t>
      </w:r>
      <w:r w:rsidR="007F7B81" w:rsidRPr="003845EA">
        <w:rPr>
          <w:rFonts w:hint="eastAsia"/>
          <w:szCs w:val="24"/>
        </w:rPr>
        <w:t>元。</w:t>
      </w:r>
    </w:p>
    <w:p w:rsidR="003A5A92" w:rsidRPr="003845EA" w:rsidRDefault="003A5A92" w:rsidP="00AE344F">
      <w:pPr>
        <w:pStyle w:val="1232"/>
        <w:adjustRightInd w:val="0"/>
        <w:spacing w:line="400" w:lineRule="exact"/>
        <w:ind w:firstLineChars="300" w:firstLine="720"/>
        <w:rPr>
          <w:szCs w:val="24"/>
        </w:rPr>
      </w:pPr>
      <w:r w:rsidRPr="003845EA">
        <w:rPr>
          <w:rFonts w:hint="eastAsia"/>
          <w:szCs w:val="24"/>
        </w:rPr>
        <w:t>（2）</w:t>
      </w:r>
      <w:proofErr w:type="gramStart"/>
      <w:r w:rsidRPr="00D2259E">
        <w:rPr>
          <w:rFonts w:hint="eastAsia"/>
          <w:szCs w:val="24"/>
        </w:rPr>
        <w:t>存出保證金</w:t>
      </w:r>
      <w:proofErr w:type="gramEnd"/>
      <w:r>
        <w:rPr>
          <w:szCs w:val="24"/>
        </w:rPr>
        <w:t>5</w:t>
      </w:r>
      <w:r>
        <w:rPr>
          <w:rFonts w:hint="eastAsia"/>
          <w:szCs w:val="24"/>
        </w:rPr>
        <w:t>萬</w:t>
      </w:r>
      <w:r w:rsidRPr="00D2259E">
        <w:rPr>
          <w:rFonts w:hint="eastAsia"/>
          <w:szCs w:val="24"/>
        </w:rPr>
        <w:t>元。</w:t>
      </w:r>
    </w:p>
    <w:p w:rsidR="003877EC" w:rsidRPr="003845EA" w:rsidRDefault="00F7387B" w:rsidP="00AE344F">
      <w:pPr>
        <w:pStyle w:val="1232"/>
        <w:adjustRightInd w:val="0"/>
        <w:spacing w:line="400" w:lineRule="exact"/>
        <w:ind w:firstLineChars="300" w:firstLine="720"/>
        <w:rPr>
          <w:szCs w:val="24"/>
        </w:rPr>
      </w:pPr>
      <w:r w:rsidRPr="003845EA">
        <w:rPr>
          <w:rFonts w:hint="eastAsia"/>
          <w:szCs w:val="24"/>
        </w:rPr>
        <w:t>（</w:t>
      </w:r>
      <w:r w:rsidR="003A5A92">
        <w:rPr>
          <w:szCs w:val="24"/>
        </w:rPr>
        <w:t>3</w:t>
      </w:r>
      <w:r w:rsidRPr="003845EA">
        <w:rPr>
          <w:rFonts w:hint="eastAsia"/>
          <w:szCs w:val="24"/>
        </w:rPr>
        <w:t>）</w:t>
      </w:r>
      <w:r w:rsidR="00CB44AF" w:rsidRPr="003845EA">
        <w:rPr>
          <w:rFonts w:hint="eastAsia"/>
          <w:szCs w:val="24"/>
        </w:rPr>
        <w:t>退還收入（預收）款</w:t>
      </w:r>
      <w:r w:rsidR="003A5A92">
        <w:rPr>
          <w:szCs w:val="24"/>
        </w:rPr>
        <w:t>26</w:t>
      </w:r>
      <w:r w:rsidR="00CB44AF" w:rsidRPr="003845EA">
        <w:rPr>
          <w:rFonts w:hint="eastAsia"/>
          <w:szCs w:val="24"/>
        </w:rPr>
        <w:t>億</w:t>
      </w:r>
      <w:r w:rsidR="003A5A92">
        <w:rPr>
          <w:szCs w:val="24"/>
        </w:rPr>
        <w:t>6</w:t>
      </w:r>
      <w:r w:rsidR="00CB44AF" w:rsidRPr="003845EA">
        <w:rPr>
          <w:rFonts w:hint="eastAsia"/>
          <w:szCs w:val="24"/>
        </w:rPr>
        <w:t>,</w:t>
      </w:r>
      <w:r w:rsidR="003A5A92">
        <w:rPr>
          <w:szCs w:val="24"/>
        </w:rPr>
        <w:t>891</w:t>
      </w:r>
      <w:r w:rsidR="00CB44AF" w:rsidRPr="003845EA">
        <w:rPr>
          <w:rFonts w:hint="eastAsia"/>
          <w:szCs w:val="24"/>
        </w:rPr>
        <w:t>萬餘元。</w:t>
      </w:r>
    </w:p>
    <w:p w:rsidR="007F7B81" w:rsidRDefault="00F7387B" w:rsidP="0004153E">
      <w:pPr>
        <w:pStyle w:val="1232"/>
        <w:adjustRightInd w:val="0"/>
        <w:spacing w:line="400" w:lineRule="exact"/>
        <w:ind w:firstLineChars="300" w:firstLine="720"/>
        <w:rPr>
          <w:szCs w:val="24"/>
        </w:rPr>
      </w:pPr>
      <w:r w:rsidRPr="003845EA">
        <w:rPr>
          <w:rFonts w:hint="eastAsia"/>
          <w:szCs w:val="24"/>
        </w:rPr>
        <w:t>（</w:t>
      </w:r>
      <w:r w:rsidR="003A5A92">
        <w:rPr>
          <w:szCs w:val="24"/>
        </w:rPr>
        <w:t>4</w:t>
      </w:r>
      <w:r w:rsidRPr="003845EA">
        <w:rPr>
          <w:rFonts w:hint="eastAsia"/>
          <w:szCs w:val="24"/>
        </w:rPr>
        <w:t>）</w:t>
      </w:r>
      <w:r w:rsidR="00CB44AF" w:rsidRPr="003845EA">
        <w:rPr>
          <w:rFonts w:hint="eastAsia"/>
          <w:szCs w:val="24"/>
        </w:rPr>
        <w:t>墊付款</w:t>
      </w:r>
      <w:r w:rsidR="0016703B" w:rsidRPr="003845EA">
        <w:rPr>
          <w:szCs w:val="24"/>
        </w:rPr>
        <w:t>1</w:t>
      </w:r>
      <w:r w:rsidR="003A5A92">
        <w:rPr>
          <w:szCs w:val="24"/>
        </w:rPr>
        <w:t>1</w:t>
      </w:r>
      <w:r w:rsidR="00CB44AF" w:rsidRPr="003845EA">
        <w:rPr>
          <w:rFonts w:hint="eastAsia"/>
          <w:szCs w:val="24"/>
        </w:rPr>
        <w:t>億</w:t>
      </w:r>
      <w:r w:rsidR="0016703B" w:rsidRPr="003845EA">
        <w:rPr>
          <w:rFonts w:hint="eastAsia"/>
          <w:szCs w:val="24"/>
        </w:rPr>
        <w:t>4</w:t>
      </w:r>
      <w:r w:rsidR="00CB44AF" w:rsidRPr="003845EA">
        <w:rPr>
          <w:rFonts w:hint="eastAsia"/>
          <w:szCs w:val="24"/>
        </w:rPr>
        <w:t>,</w:t>
      </w:r>
      <w:r w:rsidR="003A5A92">
        <w:rPr>
          <w:szCs w:val="24"/>
        </w:rPr>
        <w:t>986</w:t>
      </w:r>
      <w:r w:rsidR="00CB44AF" w:rsidRPr="003845EA">
        <w:rPr>
          <w:rFonts w:hint="eastAsia"/>
          <w:szCs w:val="24"/>
        </w:rPr>
        <w:t>萬餘元</w:t>
      </w:r>
      <w:r w:rsidR="007F7B81" w:rsidRPr="003845EA">
        <w:rPr>
          <w:rFonts w:hint="eastAsia"/>
          <w:szCs w:val="24"/>
        </w:rPr>
        <w:t>。</w:t>
      </w:r>
    </w:p>
    <w:p w:rsidR="0048520F" w:rsidRPr="00265A03" w:rsidRDefault="007F7B81" w:rsidP="00265A03">
      <w:pPr>
        <w:pStyle w:val="1232"/>
        <w:adjustRightInd w:val="0"/>
        <w:spacing w:line="400" w:lineRule="exact"/>
        <w:ind w:firstLineChars="295" w:firstLine="708"/>
        <w:rPr>
          <w:szCs w:val="24"/>
        </w:rPr>
      </w:pPr>
      <w:r w:rsidRPr="00265A03">
        <w:rPr>
          <w:rFonts w:hint="eastAsia"/>
          <w:szCs w:val="24"/>
        </w:rPr>
        <w:t>2.減項</w:t>
      </w:r>
      <w:r w:rsidR="003A5A92">
        <w:rPr>
          <w:szCs w:val="24"/>
        </w:rPr>
        <w:t>10</w:t>
      </w:r>
      <w:r w:rsidRPr="00265A03">
        <w:rPr>
          <w:rFonts w:hint="eastAsia"/>
          <w:szCs w:val="24"/>
        </w:rPr>
        <w:t>億</w:t>
      </w:r>
      <w:r w:rsidR="003A5A92">
        <w:rPr>
          <w:szCs w:val="24"/>
        </w:rPr>
        <w:t>5</w:t>
      </w:r>
      <w:r w:rsidR="00DC56E6" w:rsidRPr="00265A03">
        <w:rPr>
          <w:szCs w:val="24"/>
        </w:rPr>
        <w:t>,</w:t>
      </w:r>
      <w:r w:rsidR="003A5A92">
        <w:rPr>
          <w:szCs w:val="24"/>
        </w:rPr>
        <w:t>848</w:t>
      </w:r>
      <w:r w:rsidRPr="00265A03">
        <w:rPr>
          <w:rFonts w:hint="eastAsia"/>
          <w:szCs w:val="24"/>
        </w:rPr>
        <w:t>萬</w:t>
      </w:r>
      <w:r w:rsidR="00A76C05" w:rsidRPr="00265A03">
        <w:rPr>
          <w:rFonts w:hint="eastAsia"/>
          <w:szCs w:val="24"/>
        </w:rPr>
        <w:t>餘</w:t>
      </w:r>
      <w:r w:rsidRPr="00265A03">
        <w:rPr>
          <w:rFonts w:hint="eastAsia"/>
          <w:szCs w:val="24"/>
        </w:rPr>
        <w:t>元，</w:t>
      </w:r>
      <w:r w:rsidR="00CB44AF" w:rsidRPr="00265A03">
        <w:rPr>
          <w:rFonts w:hint="eastAsia"/>
          <w:szCs w:val="24"/>
        </w:rPr>
        <w:t>係</w:t>
      </w:r>
      <w:r w:rsidR="0048520F" w:rsidRPr="00265A03">
        <w:rPr>
          <w:rFonts w:hint="eastAsia"/>
          <w:szCs w:val="24"/>
        </w:rPr>
        <w:t>以前年度撥</w:t>
      </w:r>
      <w:r w:rsidR="00BD3E13" w:rsidRPr="00265A03">
        <w:rPr>
          <w:rFonts w:hint="eastAsia"/>
          <w:szCs w:val="24"/>
        </w:rPr>
        <w:t>款於</w:t>
      </w:r>
      <w:proofErr w:type="gramStart"/>
      <w:r w:rsidR="00BD3E13" w:rsidRPr="00265A03">
        <w:rPr>
          <w:rFonts w:hint="eastAsia"/>
          <w:szCs w:val="24"/>
        </w:rPr>
        <w:t>11</w:t>
      </w:r>
      <w:r w:rsidR="003A5A92">
        <w:rPr>
          <w:szCs w:val="24"/>
        </w:rPr>
        <w:t>3</w:t>
      </w:r>
      <w:proofErr w:type="gramEnd"/>
      <w:r w:rsidR="00BD3E13" w:rsidRPr="00265A03">
        <w:rPr>
          <w:rFonts w:hint="eastAsia"/>
          <w:szCs w:val="24"/>
        </w:rPr>
        <w:t>年度實現數。</w:t>
      </w:r>
    </w:p>
    <w:p w:rsidR="007F7B81" w:rsidRPr="00265A03" w:rsidRDefault="007F7B81" w:rsidP="00265A03">
      <w:pPr>
        <w:pStyle w:val="1232"/>
        <w:adjustRightInd w:val="0"/>
        <w:spacing w:line="400" w:lineRule="exact"/>
        <w:ind w:firstLineChars="295" w:firstLine="708"/>
        <w:rPr>
          <w:szCs w:val="24"/>
        </w:rPr>
      </w:pPr>
      <w:r w:rsidRPr="00265A03">
        <w:rPr>
          <w:rFonts w:hint="eastAsia"/>
          <w:szCs w:val="24"/>
        </w:rPr>
        <w:t>3.</w:t>
      </w:r>
      <w:proofErr w:type="gramStart"/>
      <w:r w:rsidRPr="00265A03">
        <w:rPr>
          <w:rFonts w:hint="eastAsia"/>
          <w:szCs w:val="24"/>
        </w:rPr>
        <w:t>上述加項與</w:t>
      </w:r>
      <w:proofErr w:type="gramEnd"/>
      <w:r w:rsidRPr="00265A03">
        <w:rPr>
          <w:rFonts w:hint="eastAsia"/>
          <w:szCs w:val="24"/>
        </w:rPr>
        <w:t>減項</w:t>
      </w:r>
      <w:r w:rsidR="00E50BCF" w:rsidRPr="00265A03">
        <w:rPr>
          <w:rFonts w:hint="eastAsia"/>
          <w:szCs w:val="24"/>
        </w:rPr>
        <w:t>數額</w:t>
      </w:r>
      <w:r w:rsidRPr="00265A03">
        <w:rPr>
          <w:rFonts w:hint="eastAsia"/>
          <w:szCs w:val="24"/>
        </w:rPr>
        <w:t>相抵後，差額</w:t>
      </w:r>
      <w:r w:rsidR="00575380" w:rsidRPr="00575380">
        <w:rPr>
          <w:szCs w:val="24"/>
        </w:rPr>
        <w:t>2</w:t>
      </w:r>
      <w:r w:rsidR="00F82310" w:rsidRPr="00575380">
        <w:rPr>
          <w:rFonts w:hint="eastAsia"/>
          <w:szCs w:val="24"/>
        </w:rPr>
        <w:t>7億</w:t>
      </w:r>
      <w:r w:rsidR="00575380" w:rsidRPr="00575380">
        <w:rPr>
          <w:szCs w:val="24"/>
        </w:rPr>
        <w:t>7</w:t>
      </w:r>
      <w:r w:rsidR="00F82310" w:rsidRPr="00575380">
        <w:rPr>
          <w:szCs w:val="24"/>
        </w:rPr>
        <w:t>,</w:t>
      </w:r>
      <w:r w:rsidR="00575380" w:rsidRPr="00575380">
        <w:rPr>
          <w:szCs w:val="24"/>
        </w:rPr>
        <w:t>035</w:t>
      </w:r>
      <w:r w:rsidR="00F82310" w:rsidRPr="00265A03">
        <w:rPr>
          <w:rFonts w:hint="eastAsia"/>
          <w:szCs w:val="24"/>
        </w:rPr>
        <w:t>萬</w:t>
      </w:r>
      <w:r w:rsidR="004A27F5" w:rsidRPr="00265A03">
        <w:rPr>
          <w:rFonts w:hint="eastAsia"/>
          <w:szCs w:val="24"/>
        </w:rPr>
        <w:t>餘元</w:t>
      </w:r>
      <w:r w:rsidRPr="00265A03">
        <w:rPr>
          <w:rFonts w:hint="eastAsia"/>
          <w:szCs w:val="24"/>
        </w:rPr>
        <w:t>，即為總決算支出實現審定數與</w:t>
      </w:r>
      <w:proofErr w:type="gramStart"/>
      <w:r w:rsidRPr="00265A03">
        <w:rPr>
          <w:rFonts w:hint="eastAsia"/>
          <w:szCs w:val="24"/>
        </w:rPr>
        <w:t>公庫撥入</w:t>
      </w:r>
      <w:proofErr w:type="gramEnd"/>
      <w:r w:rsidRPr="00265A03">
        <w:rPr>
          <w:rFonts w:hint="eastAsia"/>
          <w:szCs w:val="24"/>
        </w:rPr>
        <w:t>數之差額。</w:t>
      </w:r>
    </w:p>
    <w:p w:rsidR="007F7B81" w:rsidRPr="00F9071E" w:rsidRDefault="007F7B81" w:rsidP="00F9071E">
      <w:pPr>
        <w:tabs>
          <w:tab w:val="left" w:pos="426"/>
          <w:tab w:val="left" w:pos="709"/>
        </w:tabs>
        <w:spacing w:line="400" w:lineRule="exact"/>
        <w:ind w:firstLineChars="88" w:firstLine="282"/>
        <w:jc w:val="left"/>
        <w:outlineLvl w:val="1"/>
        <w:rPr>
          <w:rFonts w:hAnsi="標楷體"/>
          <w:b/>
          <w:bCs/>
          <w:color w:val="000000"/>
          <w:spacing w:val="0"/>
          <w:sz w:val="32"/>
          <w:szCs w:val="32"/>
          <w:lang w:val="x-none" w:eastAsia="x-none"/>
        </w:rPr>
      </w:pPr>
      <w:r w:rsidRPr="00F9071E">
        <w:rPr>
          <w:rFonts w:hAnsi="標楷體" w:hint="eastAsia"/>
          <w:b/>
          <w:bCs/>
          <w:color w:val="000000"/>
          <w:spacing w:val="0"/>
          <w:sz w:val="32"/>
          <w:szCs w:val="32"/>
          <w:lang w:val="x-none" w:eastAsia="x-none"/>
        </w:rPr>
        <w:t>三、</w:t>
      </w:r>
      <w:r w:rsidR="00F046BE" w:rsidRPr="00F9071E">
        <w:rPr>
          <w:rFonts w:hAnsi="標楷體" w:hint="eastAsia"/>
          <w:b/>
          <w:bCs/>
          <w:color w:val="000000"/>
          <w:spacing w:val="0"/>
          <w:sz w:val="32"/>
          <w:szCs w:val="32"/>
          <w:lang w:val="x-none" w:eastAsia="x-none"/>
        </w:rPr>
        <w:t>1</w:t>
      </w:r>
      <w:r w:rsidR="00BD3E13" w:rsidRPr="00F9071E">
        <w:rPr>
          <w:rFonts w:hAnsi="標楷體"/>
          <w:b/>
          <w:bCs/>
          <w:color w:val="000000"/>
          <w:spacing w:val="0"/>
          <w:sz w:val="32"/>
          <w:szCs w:val="32"/>
          <w:lang w:val="x-none" w:eastAsia="x-none"/>
        </w:rPr>
        <w:t>1</w:t>
      </w:r>
      <w:r w:rsidR="00B760E6">
        <w:rPr>
          <w:rFonts w:hAnsi="標楷體"/>
          <w:b/>
          <w:bCs/>
          <w:color w:val="000000"/>
          <w:spacing w:val="0"/>
          <w:sz w:val="32"/>
          <w:szCs w:val="32"/>
          <w:lang w:val="x-none" w:eastAsia="x-none"/>
        </w:rPr>
        <w:t>3</w:t>
      </w:r>
      <w:r w:rsidR="00005368" w:rsidRPr="00F9071E">
        <w:rPr>
          <w:rFonts w:hAnsi="標楷體" w:hint="eastAsia"/>
          <w:b/>
          <w:bCs/>
          <w:color w:val="000000"/>
          <w:spacing w:val="0"/>
          <w:sz w:val="32"/>
          <w:szCs w:val="32"/>
          <w:lang w:val="x-none" w:eastAsia="x-none"/>
        </w:rPr>
        <w:t>年度總決算餘絀</w:t>
      </w:r>
      <w:r w:rsidR="00A76C05" w:rsidRPr="00F9071E">
        <w:rPr>
          <w:rFonts w:hAnsi="標楷體" w:hint="eastAsia"/>
          <w:b/>
          <w:bCs/>
          <w:color w:val="000000"/>
          <w:spacing w:val="0"/>
          <w:sz w:val="32"/>
          <w:szCs w:val="32"/>
          <w:lang w:val="x-none" w:eastAsia="x-none"/>
        </w:rPr>
        <w:t>審定</w:t>
      </w:r>
      <w:r w:rsidR="00005368" w:rsidRPr="00F9071E">
        <w:rPr>
          <w:rFonts w:hAnsi="標楷體" w:hint="eastAsia"/>
          <w:b/>
          <w:bCs/>
          <w:color w:val="000000"/>
          <w:spacing w:val="0"/>
          <w:sz w:val="32"/>
          <w:szCs w:val="32"/>
          <w:lang w:val="x-none" w:eastAsia="x-none"/>
        </w:rPr>
        <w:t>數與公</w:t>
      </w:r>
      <w:r w:rsidR="00A634EC" w:rsidRPr="00F9071E">
        <w:rPr>
          <w:rFonts w:hAnsi="標楷體" w:hint="eastAsia"/>
          <w:b/>
          <w:bCs/>
          <w:color w:val="000000"/>
          <w:spacing w:val="0"/>
          <w:sz w:val="32"/>
          <w:szCs w:val="32"/>
          <w:lang w:val="x-none" w:eastAsia="x-none"/>
        </w:rPr>
        <w:t>庫餘絀之</w:t>
      </w:r>
      <w:r w:rsidR="000D3831" w:rsidRPr="00F9071E">
        <w:rPr>
          <w:rFonts w:hAnsi="標楷體" w:hint="eastAsia"/>
          <w:b/>
          <w:bCs/>
          <w:color w:val="000000"/>
          <w:spacing w:val="0"/>
          <w:sz w:val="32"/>
          <w:szCs w:val="32"/>
          <w:lang w:val="x-none" w:eastAsia="x-none"/>
        </w:rPr>
        <w:t>分析</w:t>
      </w:r>
    </w:p>
    <w:p w:rsidR="007F7B81" w:rsidRPr="00857D6A" w:rsidRDefault="00BD3E13" w:rsidP="0004153E">
      <w:pPr>
        <w:pStyle w:val="afff8"/>
        <w:adjustRightInd w:val="0"/>
        <w:spacing w:line="400" w:lineRule="exact"/>
        <w:ind w:firstLine="480"/>
      </w:pPr>
      <w:proofErr w:type="gramStart"/>
      <w:r w:rsidRPr="00575380">
        <w:t>11</w:t>
      </w:r>
      <w:r w:rsidR="00B760E6" w:rsidRPr="00575380">
        <w:t>3</w:t>
      </w:r>
      <w:proofErr w:type="gramEnd"/>
      <w:r w:rsidR="007F7B81" w:rsidRPr="00575380">
        <w:rPr>
          <w:rFonts w:hint="eastAsia"/>
        </w:rPr>
        <w:t>年度</w:t>
      </w:r>
      <w:r w:rsidR="00005368" w:rsidRPr="00575380">
        <w:rPr>
          <w:rFonts w:hint="eastAsia"/>
        </w:rPr>
        <w:t>審定</w:t>
      </w:r>
      <w:r w:rsidR="007F7B81" w:rsidRPr="00575380">
        <w:rPr>
          <w:rFonts w:hint="eastAsia"/>
        </w:rPr>
        <w:t>歲入決算數</w:t>
      </w:r>
      <w:r w:rsidR="00575380" w:rsidRPr="00575380">
        <w:t>418</w:t>
      </w:r>
      <w:r w:rsidR="007F7B81" w:rsidRPr="00575380">
        <w:rPr>
          <w:rFonts w:hint="eastAsia"/>
        </w:rPr>
        <w:t>億</w:t>
      </w:r>
      <w:r w:rsidR="00575380" w:rsidRPr="00575380">
        <w:t>4</w:t>
      </w:r>
      <w:r w:rsidR="007F7B81" w:rsidRPr="00575380">
        <w:rPr>
          <w:rFonts w:hint="eastAsia"/>
        </w:rPr>
        <w:t>,</w:t>
      </w:r>
      <w:r w:rsidR="00F82310" w:rsidRPr="00575380">
        <w:t>9</w:t>
      </w:r>
      <w:r w:rsidR="00575380" w:rsidRPr="00575380">
        <w:t>30</w:t>
      </w:r>
      <w:r w:rsidR="007F7B81" w:rsidRPr="00575380">
        <w:rPr>
          <w:rFonts w:hint="eastAsia"/>
        </w:rPr>
        <w:t>萬</w:t>
      </w:r>
      <w:r w:rsidR="00A76C05" w:rsidRPr="00575380">
        <w:rPr>
          <w:rFonts w:hint="eastAsia"/>
        </w:rPr>
        <w:t>餘</w:t>
      </w:r>
      <w:r w:rsidR="007F7B81" w:rsidRPr="00575380">
        <w:rPr>
          <w:rFonts w:hint="eastAsia"/>
        </w:rPr>
        <w:t>元，歲出決算數</w:t>
      </w:r>
      <w:r w:rsidR="00575380" w:rsidRPr="00575380">
        <w:t>377</w:t>
      </w:r>
      <w:r w:rsidR="007F7B81" w:rsidRPr="00575380">
        <w:rPr>
          <w:rFonts w:hint="eastAsia"/>
        </w:rPr>
        <w:t>億</w:t>
      </w:r>
      <w:r w:rsidR="00575380" w:rsidRPr="00575380">
        <w:t>3</w:t>
      </w:r>
      <w:r w:rsidR="007F7B81" w:rsidRPr="00575380">
        <w:rPr>
          <w:rFonts w:hint="eastAsia"/>
        </w:rPr>
        <w:t>,</w:t>
      </w:r>
      <w:r w:rsidR="00575380" w:rsidRPr="00575380">
        <w:t>366</w:t>
      </w:r>
      <w:r w:rsidR="007F7B81" w:rsidRPr="00575380">
        <w:rPr>
          <w:rFonts w:hint="eastAsia"/>
        </w:rPr>
        <w:t>萬</w:t>
      </w:r>
      <w:r w:rsidR="00A76C05" w:rsidRPr="00575380">
        <w:rPr>
          <w:rFonts w:hint="eastAsia"/>
        </w:rPr>
        <w:t>餘</w:t>
      </w:r>
      <w:r w:rsidR="007F7B81" w:rsidRPr="00575380">
        <w:rPr>
          <w:rFonts w:hint="eastAsia"/>
        </w:rPr>
        <w:t>元，相抵後歲入歲出賸餘</w:t>
      </w:r>
      <w:r w:rsidR="00F82310" w:rsidRPr="00575380">
        <w:rPr>
          <w:rFonts w:hint="eastAsia"/>
        </w:rPr>
        <w:t>4</w:t>
      </w:r>
      <w:r w:rsidR="00575380" w:rsidRPr="00575380">
        <w:t>1</w:t>
      </w:r>
      <w:r w:rsidR="007F7B81" w:rsidRPr="00575380">
        <w:rPr>
          <w:rFonts w:hint="eastAsia"/>
        </w:rPr>
        <w:t>億</w:t>
      </w:r>
      <w:r w:rsidR="00575380" w:rsidRPr="00575380">
        <w:t>1</w:t>
      </w:r>
      <w:r w:rsidR="004A27F5" w:rsidRPr="00575380">
        <w:rPr>
          <w:rFonts w:hint="eastAsia"/>
        </w:rPr>
        <w:t>,</w:t>
      </w:r>
      <w:r w:rsidR="00575380" w:rsidRPr="00575380">
        <w:t>564</w:t>
      </w:r>
      <w:r w:rsidR="007F7B81" w:rsidRPr="00575380">
        <w:rPr>
          <w:rFonts w:hint="eastAsia"/>
        </w:rPr>
        <w:t>萬</w:t>
      </w:r>
      <w:r w:rsidR="00A76C05" w:rsidRPr="00575380">
        <w:rPr>
          <w:rFonts w:hint="eastAsia"/>
        </w:rPr>
        <w:t>餘</w:t>
      </w:r>
      <w:r w:rsidR="007F7B81" w:rsidRPr="00575380">
        <w:rPr>
          <w:rFonts w:hint="eastAsia"/>
        </w:rPr>
        <w:t>元</w:t>
      </w:r>
      <w:r w:rsidR="007F7B81" w:rsidRPr="004A27F5">
        <w:rPr>
          <w:rFonts w:hint="eastAsia"/>
        </w:rPr>
        <w:t>；繳付公庫數</w:t>
      </w:r>
      <w:r w:rsidR="00B760E6">
        <w:t>397</w:t>
      </w:r>
      <w:r w:rsidR="00F82310" w:rsidRPr="007F7B81">
        <w:rPr>
          <w:rFonts w:hint="eastAsia"/>
        </w:rPr>
        <w:t>億</w:t>
      </w:r>
      <w:r w:rsidR="00B760E6">
        <w:t>775</w:t>
      </w:r>
      <w:r w:rsidR="00F82310">
        <w:rPr>
          <w:rFonts w:hint="eastAsia"/>
        </w:rPr>
        <w:t>萬</w:t>
      </w:r>
      <w:r w:rsidR="00A76C05" w:rsidRPr="004A27F5">
        <w:rPr>
          <w:rFonts w:hint="eastAsia"/>
        </w:rPr>
        <w:t>餘</w:t>
      </w:r>
      <w:r w:rsidR="007F7B81" w:rsidRPr="004A27F5">
        <w:rPr>
          <w:rFonts w:hint="eastAsia"/>
        </w:rPr>
        <w:t>元，</w:t>
      </w:r>
      <w:proofErr w:type="gramStart"/>
      <w:r w:rsidR="007F7B81" w:rsidRPr="004A27F5">
        <w:rPr>
          <w:rFonts w:hint="eastAsia"/>
        </w:rPr>
        <w:t>公庫撥入</w:t>
      </w:r>
      <w:proofErr w:type="gramEnd"/>
      <w:r w:rsidR="007F7B81" w:rsidRPr="004A27F5">
        <w:rPr>
          <w:rFonts w:hint="eastAsia"/>
        </w:rPr>
        <w:t>數</w:t>
      </w:r>
      <w:r w:rsidR="00B760E6">
        <w:t>394</w:t>
      </w:r>
      <w:r w:rsidR="00F82310" w:rsidRPr="007F7B81">
        <w:rPr>
          <w:rFonts w:hint="eastAsia"/>
        </w:rPr>
        <w:t>億</w:t>
      </w:r>
      <w:r w:rsidR="00B760E6">
        <w:t>8</w:t>
      </w:r>
      <w:r w:rsidR="00F82310" w:rsidRPr="007F7B81">
        <w:rPr>
          <w:rFonts w:hint="eastAsia"/>
        </w:rPr>
        <w:t>,</w:t>
      </w:r>
      <w:r w:rsidR="00B760E6">
        <w:t>853</w:t>
      </w:r>
      <w:r w:rsidR="00F82310" w:rsidRPr="007F7B81">
        <w:rPr>
          <w:rFonts w:hint="eastAsia"/>
        </w:rPr>
        <w:t>萬</w:t>
      </w:r>
      <w:r w:rsidR="00A76C05" w:rsidRPr="004A27F5">
        <w:rPr>
          <w:rFonts w:hint="eastAsia"/>
        </w:rPr>
        <w:t>餘</w:t>
      </w:r>
      <w:r w:rsidR="007F7B81" w:rsidRPr="004A27F5">
        <w:rPr>
          <w:rFonts w:hint="eastAsia"/>
        </w:rPr>
        <w:t>元，相抵後縣庫收支賸餘</w:t>
      </w:r>
      <w:r w:rsidR="00F82310">
        <w:rPr>
          <w:rFonts w:hint="eastAsia"/>
        </w:rPr>
        <w:t>2</w:t>
      </w:r>
      <w:r w:rsidR="00F82310" w:rsidRPr="007F7B81">
        <w:rPr>
          <w:rFonts w:hint="eastAsia"/>
        </w:rPr>
        <w:t>億</w:t>
      </w:r>
      <w:r w:rsidR="00B760E6">
        <w:t>1</w:t>
      </w:r>
      <w:r w:rsidR="00F82310" w:rsidRPr="007F7B81">
        <w:rPr>
          <w:rFonts w:hint="eastAsia"/>
        </w:rPr>
        <w:t>,</w:t>
      </w:r>
      <w:r w:rsidR="00B760E6">
        <w:t>921</w:t>
      </w:r>
      <w:r w:rsidR="00F82310">
        <w:rPr>
          <w:rFonts w:hint="eastAsia"/>
        </w:rPr>
        <w:t>萬</w:t>
      </w:r>
      <w:r w:rsidR="00A76C05" w:rsidRPr="004A27F5">
        <w:rPr>
          <w:rFonts w:hint="eastAsia"/>
        </w:rPr>
        <w:t>餘</w:t>
      </w:r>
      <w:r w:rsidR="00E846AB" w:rsidRPr="004A27F5">
        <w:rPr>
          <w:rFonts w:hint="eastAsia"/>
        </w:rPr>
        <w:t>元。</w:t>
      </w:r>
      <w:proofErr w:type="gramStart"/>
      <w:r w:rsidRPr="004A27F5">
        <w:t>11</w:t>
      </w:r>
      <w:r w:rsidR="00B760E6">
        <w:t>3</w:t>
      </w:r>
      <w:proofErr w:type="gramEnd"/>
      <w:r w:rsidR="007F7B81" w:rsidRPr="004A27F5">
        <w:rPr>
          <w:rFonts w:hint="eastAsia"/>
        </w:rPr>
        <w:t>年度縣庫收支賸餘與歲入歲出賸餘</w:t>
      </w:r>
      <w:r w:rsidR="00CB44AF" w:rsidRPr="004A27F5">
        <w:rPr>
          <w:rFonts w:hint="eastAsia"/>
        </w:rPr>
        <w:t>審定</w:t>
      </w:r>
      <w:r w:rsidR="007F7B81" w:rsidRPr="004A27F5">
        <w:rPr>
          <w:rFonts w:hint="eastAsia"/>
        </w:rPr>
        <w:t>數差異</w:t>
      </w:r>
      <w:r w:rsidR="00575380" w:rsidRPr="00575380">
        <w:t>3</w:t>
      </w:r>
      <w:r w:rsidR="00F82310" w:rsidRPr="00575380">
        <w:rPr>
          <w:rFonts w:hint="eastAsia"/>
        </w:rPr>
        <w:t>8億</w:t>
      </w:r>
      <w:r w:rsidR="00575380" w:rsidRPr="00575380">
        <w:t>9</w:t>
      </w:r>
      <w:r w:rsidR="004A27F5" w:rsidRPr="00575380">
        <w:rPr>
          <w:rFonts w:hint="eastAsia"/>
        </w:rPr>
        <w:t>,</w:t>
      </w:r>
      <w:r w:rsidR="00575380" w:rsidRPr="00575380">
        <w:t>642</w:t>
      </w:r>
      <w:r w:rsidR="007F7B81" w:rsidRPr="00575380">
        <w:rPr>
          <w:rFonts w:hint="eastAsia"/>
        </w:rPr>
        <w:t>萬</w:t>
      </w:r>
      <w:r w:rsidR="00A76C05" w:rsidRPr="004A27F5">
        <w:rPr>
          <w:rFonts w:hint="eastAsia"/>
        </w:rPr>
        <w:t>餘</w:t>
      </w:r>
      <w:r w:rsidR="007F7B81" w:rsidRPr="004A27F5">
        <w:rPr>
          <w:rFonts w:hint="eastAsia"/>
        </w:rPr>
        <w:t>元，其差異情形分</w:t>
      </w:r>
      <w:r w:rsidR="007F7B81" w:rsidRPr="00857D6A">
        <w:rPr>
          <w:rFonts w:hint="eastAsia"/>
        </w:rPr>
        <w:t>析如次：</w:t>
      </w:r>
    </w:p>
    <w:p w:rsidR="00BB29B8" w:rsidRPr="00575380" w:rsidRDefault="00BB29B8" w:rsidP="0004153E">
      <w:pPr>
        <w:pStyle w:val="afff7"/>
        <w:adjustRightInd w:val="0"/>
        <w:spacing w:line="400" w:lineRule="exact"/>
        <w:ind w:firstLineChars="135" w:firstLine="324"/>
        <w:rPr>
          <w:b w:val="0"/>
          <w:szCs w:val="24"/>
        </w:rPr>
      </w:pPr>
      <w:r w:rsidRPr="00F9071E">
        <w:rPr>
          <w:rFonts w:hint="eastAsia"/>
          <w:b w:val="0"/>
          <w:szCs w:val="24"/>
        </w:rPr>
        <w:t>（一）</w:t>
      </w:r>
      <w:proofErr w:type="gramStart"/>
      <w:r w:rsidRPr="00575380">
        <w:rPr>
          <w:rFonts w:hint="eastAsia"/>
          <w:b w:val="0"/>
          <w:szCs w:val="24"/>
        </w:rPr>
        <w:t>加項</w:t>
      </w:r>
      <w:r w:rsidR="00575380" w:rsidRPr="00575380">
        <w:rPr>
          <w:b w:val="0"/>
          <w:szCs w:val="24"/>
        </w:rPr>
        <w:t>140</w:t>
      </w:r>
      <w:r w:rsidRPr="00575380">
        <w:rPr>
          <w:rFonts w:hint="eastAsia"/>
          <w:b w:val="0"/>
          <w:szCs w:val="24"/>
        </w:rPr>
        <w:t>億</w:t>
      </w:r>
      <w:proofErr w:type="gramEnd"/>
      <w:r w:rsidR="00575380" w:rsidRPr="00575380">
        <w:rPr>
          <w:b w:val="0"/>
          <w:szCs w:val="24"/>
        </w:rPr>
        <w:t>3</w:t>
      </w:r>
      <w:r w:rsidR="001342FA" w:rsidRPr="00575380">
        <w:rPr>
          <w:rFonts w:hint="eastAsia"/>
          <w:b w:val="0"/>
          <w:szCs w:val="24"/>
        </w:rPr>
        <w:t>,</w:t>
      </w:r>
      <w:r w:rsidR="00575380" w:rsidRPr="00575380">
        <w:rPr>
          <w:b w:val="0"/>
          <w:szCs w:val="24"/>
        </w:rPr>
        <w:t>812</w:t>
      </w:r>
      <w:r w:rsidRPr="00575380">
        <w:rPr>
          <w:rFonts w:hint="eastAsia"/>
          <w:b w:val="0"/>
          <w:szCs w:val="24"/>
        </w:rPr>
        <w:t>萬餘元，包括：</w:t>
      </w:r>
    </w:p>
    <w:p w:rsidR="00BB29B8" w:rsidRPr="00575380" w:rsidRDefault="00BB29B8" w:rsidP="00575380">
      <w:pPr>
        <w:pStyle w:val="1232"/>
        <w:adjustRightInd w:val="0"/>
        <w:spacing w:line="420" w:lineRule="exact"/>
        <w:ind w:firstLineChars="295" w:firstLine="708"/>
        <w:rPr>
          <w:szCs w:val="24"/>
        </w:rPr>
      </w:pPr>
      <w:r w:rsidRPr="00575380">
        <w:rPr>
          <w:rFonts w:hint="eastAsia"/>
          <w:szCs w:val="24"/>
        </w:rPr>
        <w:t>1.1</w:t>
      </w:r>
      <w:r w:rsidR="00BD3E13" w:rsidRPr="00575380">
        <w:rPr>
          <w:szCs w:val="24"/>
        </w:rPr>
        <w:t>1</w:t>
      </w:r>
      <w:r w:rsidR="00B760E6" w:rsidRPr="00575380">
        <w:rPr>
          <w:szCs w:val="24"/>
        </w:rPr>
        <w:t>3</w:t>
      </w:r>
      <w:r w:rsidR="00954DB7" w:rsidRPr="00575380">
        <w:rPr>
          <w:rFonts w:hint="eastAsia"/>
          <w:szCs w:val="24"/>
        </w:rPr>
        <w:t>年度</w:t>
      </w:r>
      <w:proofErr w:type="gramStart"/>
      <w:r w:rsidR="00954DB7" w:rsidRPr="00575380">
        <w:rPr>
          <w:rFonts w:hint="eastAsia"/>
          <w:szCs w:val="24"/>
        </w:rPr>
        <w:t>縣庫列支</w:t>
      </w:r>
      <w:proofErr w:type="gramEnd"/>
      <w:r w:rsidRPr="00575380">
        <w:rPr>
          <w:rFonts w:hint="eastAsia"/>
          <w:szCs w:val="24"/>
        </w:rPr>
        <w:t>而總決算不計之支出</w:t>
      </w:r>
      <w:r w:rsidR="00B760E6" w:rsidRPr="00575380">
        <w:rPr>
          <w:szCs w:val="24"/>
        </w:rPr>
        <w:t>97</w:t>
      </w:r>
      <w:r w:rsidRPr="00575380">
        <w:rPr>
          <w:rFonts w:hint="eastAsia"/>
          <w:szCs w:val="24"/>
        </w:rPr>
        <w:t>億</w:t>
      </w:r>
      <w:r w:rsidR="00B760E6" w:rsidRPr="00575380">
        <w:rPr>
          <w:szCs w:val="24"/>
        </w:rPr>
        <w:t>3</w:t>
      </w:r>
      <w:r w:rsidR="00F1689C" w:rsidRPr="00575380">
        <w:rPr>
          <w:rFonts w:hint="eastAsia"/>
          <w:szCs w:val="24"/>
        </w:rPr>
        <w:t>,</w:t>
      </w:r>
      <w:r w:rsidR="00B760E6" w:rsidRPr="00575380">
        <w:rPr>
          <w:szCs w:val="24"/>
        </w:rPr>
        <w:t>391</w:t>
      </w:r>
      <w:r w:rsidRPr="00575380">
        <w:rPr>
          <w:rFonts w:hint="eastAsia"/>
          <w:szCs w:val="24"/>
        </w:rPr>
        <w:t>萬餘元。</w:t>
      </w:r>
    </w:p>
    <w:p w:rsidR="00BB29B8" w:rsidRPr="00575380" w:rsidRDefault="00BB29B8" w:rsidP="0004153E">
      <w:pPr>
        <w:pStyle w:val="1232"/>
        <w:adjustRightInd w:val="0"/>
        <w:spacing w:line="400" w:lineRule="exact"/>
        <w:ind w:firstLineChars="300" w:firstLine="720"/>
        <w:rPr>
          <w:szCs w:val="24"/>
        </w:rPr>
      </w:pPr>
      <w:r w:rsidRPr="00575380">
        <w:rPr>
          <w:rFonts w:hint="eastAsia"/>
          <w:szCs w:val="24"/>
        </w:rPr>
        <w:t>（1）支付各機關以前年度支出</w:t>
      </w:r>
      <w:r w:rsidR="0037611F" w:rsidRPr="00575380">
        <w:rPr>
          <w:szCs w:val="24"/>
        </w:rPr>
        <w:t>2</w:t>
      </w:r>
      <w:r w:rsidR="00B760E6" w:rsidRPr="00575380">
        <w:rPr>
          <w:szCs w:val="24"/>
        </w:rPr>
        <w:t>5</w:t>
      </w:r>
      <w:r w:rsidRPr="00575380">
        <w:rPr>
          <w:rFonts w:hint="eastAsia"/>
          <w:szCs w:val="24"/>
        </w:rPr>
        <w:t>億</w:t>
      </w:r>
      <w:r w:rsidR="00B760E6" w:rsidRPr="00575380">
        <w:rPr>
          <w:szCs w:val="24"/>
        </w:rPr>
        <w:t>8</w:t>
      </w:r>
      <w:r w:rsidR="001342FA" w:rsidRPr="00575380">
        <w:rPr>
          <w:szCs w:val="24"/>
        </w:rPr>
        <w:t>,</w:t>
      </w:r>
      <w:r w:rsidR="00B760E6" w:rsidRPr="00575380">
        <w:rPr>
          <w:szCs w:val="24"/>
        </w:rPr>
        <w:t>282</w:t>
      </w:r>
      <w:r w:rsidRPr="00575380">
        <w:rPr>
          <w:rFonts w:hint="eastAsia"/>
          <w:szCs w:val="24"/>
        </w:rPr>
        <w:t>萬餘元。</w:t>
      </w:r>
    </w:p>
    <w:p w:rsidR="00BB29B8" w:rsidRPr="00575380" w:rsidRDefault="00BB29B8" w:rsidP="0004153E">
      <w:pPr>
        <w:pStyle w:val="1232"/>
        <w:adjustRightInd w:val="0"/>
        <w:spacing w:line="400" w:lineRule="exact"/>
        <w:ind w:firstLineChars="300" w:firstLine="720"/>
        <w:rPr>
          <w:szCs w:val="24"/>
        </w:rPr>
      </w:pPr>
      <w:r w:rsidRPr="00575380">
        <w:rPr>
          <w:rFonts w:hint="eastAsia"/>
          <w:szCs w:val="24"/>
        </w:rPr>
        <w:t>（2）退還以前年度歲入</w:t>
      </w:r>
      <w:r w:rsidR="00B760E6" w:rsidRPr="00575380">
        <w:rPr>
          <w:szCs w:val="24"/>
        </w:rPr>
        <w:t>1</w:t>
      </w:r>
      <w:r w:rsidRPr="00575380">
        <w:rPr>
          <w:rFonts w:hint="eastAsia"/>
          <w:szCs w:val="24"/>
        </w:rPr>
        <w:t>億</w:t>
      </w:r>
      <w:r w:rsidR="0037611F" w:rsidRPr="00575380">
        <w:rPr>
          <w:rFonts w:hint="eastAsia"/>
          <w:szCs w:val="24"/>
        </w:rPr>
        <w:t>9</w:t>
      </w:r>
      <w:r w:rsidRPr="00575380">
        <w:rPr>
          <w:rFonts w:hint="eastAsia"/>
          <w:szCs w:val="24"/>
        </w:rPr>
        <w:t>,</w:t>
      </w:r>
      <w:r w:rsidR="00B760E6" w:rsidRPr="00575380">
        <w:rPr>
          <w:szCs w:val="24"/>
        </w:rPr>
        <w:t>944</w:t>
      </w:r>
      <w:r w:rsidRPr="00575380">
        <w:rPr>
          <w:rFonts w:hint="eastAsia"/>
          <w:szCs w:val="24"/>
        </w:rPr>
        <w:t>萬餘元。</w:t>
      </w:r>
    </w:p>
    <w:p w:rsidR="00BB29B8" w:rsidRPr="00575380" w:rsidRDefault="00BB29B8" w:rsidP="0004153E">
      <w:pPr>
        <w:pStyle w:val="1232"/>
        <w:adjustRightInd w:val="0"/>
        <w:spacing w:line="400" w:lineRule="exact"/>
        <w:ind w:firstLineChars="300" w:firstLine="720"/>
        <w:rPr>
          <w:szCs w:val="24"/>
        </w:rPr>
      </w:pPr>
      <w:r w:rsidRPr="00575380">
        <w:rPr>
          <w:rFonts w:hint="eastAsia"/>
          <w:szCs w:val="24"/>
        </w:rPr>
        <w:t>（3）退還預收款</w:t>
      </w:r>
      <w:r w:rsidR="00B760E6" w:rsidRPr="00575380">
        <w:rPr>
          <w:szCs w:val="24"/>
        </w:rPr>
        <w:t>24</w:t>
      </w:r>
      <w:r w:rsidRPr="00575380">
        <w:rPr>
          <w:rFonts w:hint="eastAsia"/>
          <w:szCs w:val="24"/>
        </w:rPr>
        <w:t>億</w:t>
      </w:r>
      <w:r w:rsidR="00B760E6" w:rsidRPr="00575380">
        <w:rPr>
          <w:szCs w:val="24"/>
        </w:rPr>
        <w:t>6</w:t>
      </w:r>
      <w:r w:rsidR="001378E9" w:rsidRPr="00575380">
        <w:rPr>
          <w:rFonts w:hint="eastAsia"/>
          <w:szCs w:val="24"/>
        </w:rPr>
        <w:t>,</w:t>
      </w:r>
      <w:r w:rsidR="00B760E6" w:rsidRPr="00575380">
        <w:rPr>
          <w:szCs w:val="24"/>
        </w:rPr>
        <w:t>947</w:t>
      </w:r>
      <w:r w:rsidRPr="00575380">
        <w:rPr>
          <w:rFonts w:hint="eastAsia"/>
          <w:szCs w:val="24"/>
        </w:rPr>
        <w:t>萬餘元。</w:t>
      </w:r>
    </w:p>
    <w:p w:rsidR="00BB29B8" w:rsidRPr="00575380" w:rsidRDefault="00BB29B8" w:rsidP="0004153E">
      <w:pPr>
        <w:pStyle w:val="1232"/>
        <w:adjustRightInd w:val="0"/>
        <w:spacing w:line="400" w:lineRule="exact"/>
        <w:ind w:firstLineChars="300" w:firstLine="720"/>
        <w:rPr>
          <w:szCs w:val="24"/>
        </w:rPr>
      </w:pPr>
      <w:r w:rsidRPr="00575380">
        <w:rPr>
          <w:rFonts w:hint="eastAsia"/>
          <w:szCs w:val="24"/>
        </w:rPr>
        <w:t>（4）新增墊付款</w:t>
      </w:r>
      <w:r w:rsidR="0037611F" w:rsidRPr="00575380">
        <w:rPr>
          <w:rFonts w:hint="eastAsia"/>
          <w:szCs w:val="24"/>
        </w:rPr>
        <w:t>1</w:t>
      </w:r>
      <w:r w:rsidR="00B760E6" w:rsidRPr="00575380">
        <w:rPr>
          <w:szCs w:val="24"/>
        </w:rPr>
        <w:t>1</w:t>
      </w:r>
      <w:r w:rsidR="001378E9" w:rsidRPr="00575380">
        <w:rPr>
          <w:rFonts w:hint="eastAsia"/>
          <w:szCs w:val="24"/>
        </w:rPr>
        <w:t>億</w:t>
      </w:r>
      <w:r w:rsidR="0037611F" w:rsidRPr="00575380">
        <w:rPr>
          <w:rFonts w:hint="eastAsia"/>
          <w:szCs w:val="24"/>
        </w:rPr>
        <w:t>4</w:t>
      </w:r>
      <w:r w:rsidR="001378E9" w:rsidRPr="00575380">
        <w:rPr>
          <w:rFonts w:hint="eastAsia"/>
          <w:szCs w:val="24"/>
        </w:rPr>
        <w:t>,</w:t>
      </w:r>
      <w:r w:rsidR="00B760E6" w:rsidRPr="00575380">
        <w:rPr>
          <w:szCs w:val="24"/>
        </w:rPr>
        <w:t>986</w:t>
      </w:r>
      <w:r w:rsidRPr="00575380">
        <w:rPr>
          <w:rFonts w:hint="eastAsia"/>
          <w:szCs w:val="24"/>
        </w:rPr>
        <w:t>萬餘元。</w:t>
      </w:r>
    </w:p>
    <w:p w:rsidR="00BB29B8" w:rsidRPr="00575380" w:rsidRDefault="00BB29B8" w:rsidP="0004153E">
      <w:pPr>
        <w:pStyle w:val="1232"/>
        <w:adjustRightInd w:val="0"/>
        <w:spacing w:line="400" w:lineRule="exact"/>
        <w:ind w:firstLineChars="300" w:firstLine="720"/>
        <w:rPr>
          <w:szCs w:val="24"/>
        </w:rPr>
      </w:pPr>
      <w:r w:rsidRPr="00575380">
        <w:rPr>
          <w:rFonts w:hint="eastAsia"/>
          <w:szCs w:val="24"/>
        </w:rPr>
        <w:t>（5）債務償還支出</w:t>
      </w:r>
      <w:r w:rsidR="0037611F" w:rsidRPr="00575380">
        <w:rPr>
          <w:szCs w:val="24"/>
        </w:rPr>
        <w:t>3</w:t>
      </w:r>
      <w:r w:rsidR="00B760E6" w:rsidRPr="00575380">
        <w:rPr>
          <w:szCs w:val="24"/>
        </w:rPr>
        <w:t>3</w:t>
      </w:r>
      <w:r w:rsidRPr="00575380">
        <w:rPr>
          <w:rFonts w:hint="eastAsia"/>
          <w:szCs w:val="24"/>
        </w:rPr>
        <w:t>億</w:t>
      </w:r>
      <w:r w:rsidR="00B760E6" w:rsidRPr="00575380">
        <w:rPr>
          <w:szCs w:val="24"/>
        </w:rPr>
        <w:t>3</w:t>
      </w:r>
      <w:r w:rsidR="001342FA" w:rsidRPr="00575380">
        <w:rPr>
          <w:szCs w:val="24"/>
        </w:rPr>
        <w:t>,</w:t>
      </w:r>
      <w:r w:rsidR="00B760E6" w:rsidRPr="00575380">
        <w:rPr>
          <w:szCs w:val="24"/>
        </w:rPr>
        <w:t>23</w:t>
      </w:r>
      <w:r w:rsidR="0037611F" w:rsidRPr="00575380">
        <w:rPr>
          <w:rFonts w:hint="eastAsia"/>
          <w:szCs w:val="24"/>
        </w:rPr>
        <w:t>1</w:t>
      </w:r>
      <w:r w:rsidRPr="00575380">
        <w:rPr>
          <w:rFonts w:hint="eastAsia"/>
          <w:szCs w:val="24"/>
        </w:rPr>
        <w:t>萬</w:t>
      </w:r>
      <w:r w:rsidR="00BD3E13" w:rsidRPr="00575380">
        <w:rPr>
          <w:rFonts w:hint="eastAsia"/>
          <w:szCs w:val="24"/>
        </w:rPr>
        <w:t>餘</w:t>
      </w:r>
      <w:r w:rsidRPr="00575380">
        <w:rPr>
          <w:rFonts w:hint="eastAsia"/>
          <w:szCs w:val="24"/>
        </w:rPr>
        <w:t>元。</w:t>
      </w:r>
    </w:p>
    <w:p w:rsidR="00D061FB" w:rsidRPr="00575380" w:rsidRDefault="00BB29B8" w:rsidP="0004153E">
      <w:pPr>
        <w:pStyle w:val="1232"/>
        <w:adjustRightInd w:val="0"/>
        <w:spacing w:line="400" w:lineRule="exact"/>
        <w:ind w:firstLineChars="295" w:firstLine="708"/>
        <w:rPr>
          <w:szCs w:val="24"/>
        </w:rPr>
      </w:pPr>
      <w:r w:rsidRPr="00575380">
        <w:rPr>
          <w:rFonts w:hint="eastAsia"/>
          <w:szCs w:val="24"/>
        </w:rPr>
        <w:t>2.總</w:t>
      </w:r>
      <w:proofErr w:type="gramStart"/>
      <w:r w:rsidRPr="00575380">
        <w:rPr>
          <w:rFonts w:hint="eastAsia"/>
          <w:szCs w:val="24"/>
        </w:rPr>
        <w:t>決算列收而</w:t>
      </w:r>
      <w:proofErr w:type="gramEnd"/>
      <w:r w:rsidRPr="00575380">
        <w:rPr>
          <w:rFonts w:hint="eastAsia"/>
          <w:szCs w:val="24"/>
        </w:rPr>
        <w:t>縣庫尚未收到部分</w:t>
      </w:r>
      <w:r w:rsidR="00B760E6" w:rsidRPr="00575380">
        <w:rPr>
          <w:szCs w:val="24"/>
        </w:rPr>
        <w:t>42</w:t>
      </w:r>
      <w:r w:rsidRPr="00575380">
        <w:rPr>
          <w:rFonts w:hint="eastAsia"/>
          <w:szCs w:val="24"/>
        </w:rPr>
        <w:t>億</w:t>
      </w:r>
      <w:r w:rsidR="00B760E6" w:rsidRPr="00575380">
        <w:rPr>
          <w:szCs w:val="24"/>
        </w:rPr>
        <w:t>9</w:t>
      </w:r>
      <w:r w:rsidR="001342FA" w:rsidRPr="00575380">
        <w:rPr>
          <w:szCs w:val="24"/>
        </w:rPr>
        <w:t>,</w:t>
      </w:r>
      <w:r w:rsidR="00B760E6" w:rsidRPr="00575380">
        <w:rPr>
          <w:szCs w:val="24"/>
        </w:rPr>
        <w:t>955</w:t>
      </w:r>
      <w:r w:rsidRPr="00575380">
        <w:rPr>
          <w:rFonts w:hint="eastAsia"/>
          <w:szCs w:val="24"/>
        </w:rPr>
        <w:t>萬餘元。</w:t>
      </w:r>
    </w:p>
    <w:p w:rsidR="00B760E6" w:rsidRDefault="00B760E6" w:rsidP="0004153E">
      <w:pPr>
        <w:pStyle w:val="1232"/>
        <w:adjustRightInd w:val="0"/>
        <w:spacing w:line="400" w:lineRule="exact"/>
        <w:ind w:firstLineChars="295" w:firstLine="708"/>
        <w:rPr>
          <w:szCs w:val="24"/>
        </w:rPr>
      </w:pPr>
      <w:r w:rsidRPr="00575380">
        <w:rPr>
          <w:rFonts w:hint="eastAsia"/>
          <w:szCs w:val="24"/>
        </w:rPr>
        <w:t>3.</w:t>
      </w:r>
      <w:r w:rsidR="00575380" w:rsidRPr="00575380">
        <w:rPr>
          <w:rFonts w:hint="eastAsia"/>
          <w:szCs w:val="24"/>
        </w:rPr>
        <w:t>各機關尚未繳庫款</w:t>
      </w:r>
      <w:r w:rsidR="00575380" w:rsidRPr="00575380">
        <w:rPr>
          <w:szCs w:val="24"/>
        </w:rPr>
        <w:t>5</w:t>
      </w:r>
      <w:r w:rsidR="00575380" w:rsidRPr="00575380">
        <w:rPr>
          <w:rFonts w:hint="eastAsia"/>
          <w:szCs w:val="24"/>
        </w:rPr>
        <w:t>萬</w:t>
      </w:r>
      <w:r w:rsidRPr="00575380">
        <w:rPr>
          <w:rFonts w:hint="eastAsia"/>
          <w:szCs w:val="24"/>
        </w:rPr>
        <w:t>元。</w:t>
      </w:r>
    </w:p>
    <w:p w:rsidR="0004153E" w:rsidRPr="00575380" w:rsidRDefault="0004153E" w:rsidP="0004153E">
      <w:pPr>
        <w:pStyle w:val="1232"/>
        <w:adjustRightInd w:val="0"/>
        <w:spacing w:line="400" w:lineRule="exact"/>
        <w:ind w:firstLineChars="295" w:firstLine="708"/>
        <w:rPr>
          <w:szCs w:val="24"/>
        </w:rPr>
      </w:pPr>
      <w:r>
        <w:rPr>
          <w:rFonts w:hint="eastAsia"/>
          <w:szCs w:val="24"/>
        </w:rPr>
        <w:t>4.</w:t>
      </w:r>
      <w:proofErr w:type="gramStart"/>
      <w:r>
        <w:rPr>
          <w:rFonts w:hint="eastAsia"/>
          <w:szCs w:val="24"/>
        </w:rPr>
        <w:t>本室修正</w:t>
      </w:r>
      <w:proofErr w:type="gramEnd"/>
      <w:r>
        <w:rPr>
          <w:rFonts w:hint="eastAsia"/>
          <w:szCs w:val="24"/>
        </w:rPr>
        <w:t>數4</w:t>
      </w:r>
      <w:r>
        <w:rPr>
          <w:szCs w:val="24"/>
        </w:rPr>
        <w:t>60</w:t>
      </w:r>
      <w:r>
        <w:rPr>
          <w:rFonts w:hint="eastAsia"/>
          <w:szCs w:val="24"/>
        </w:rPr>
        <w:t>萬餘元。</w:t>
      </w:r>
    </w:p>
    <w:p w:rsidR="007F7B81" w:rsidRPr="00E50BCF" w:rsidRDefault="00F7387B" w:rsidP="00575380">
      <w:pPr>
        <w:pStyle w:val="afff7"/>
        <w:adjustRightInd w:val="0"/>
        <w:spacing w:line="420" w:lineRule="exact"/>
        <w:ind w:firstLineChars="135" w:firstLine="324"/>
        <w:rPr>
          <w:b w:val="0"/>
          <w:szCs w:val="24"/>
        </w:rPr>
      </w:pPr>
      <w:r w:rsidRPr="00575380">
        <w:rPr>
          <w:rFonts w:hint="eastAsia"/>
          <w:b w:val="0"/>
          <w:szCs w:val="24"/>
        </w:rPr>
        <w:t>（</w:t>
      </w:r>
      <w:r w:rsidR="00005368" w:rsidRPr="00575380">
        <w:rPr>
          <w:rFonts w:hint="eastAsia"/>
          <w:b w:val="0"/>
          <w:szCs w:val="24"/>
        </w:rPr>
        <w:t>二</w:t>
      </w:r>
      <w:r w:rsidRPr="00575380">
        <w:rPr>
          <w:rFonts w:hint="eastAsia"/>
          <w:b w:val="0"/>
          <w:szCs w:val="24"/>
        </w:rPr>
        <w:t>）</w:t>
      </w:r>
      <w:r w:rsidR="00BB29B8" w:rsidRPr="00575380">
        <w:rPr>
          <w:rFonts w:hint="eastAsia"/>
          <w:b w:val="0"/>
          <w:szCs w:val="24"/>
        </w:rPr>
        <w:t>減</w:t>
      </w:r>
      <w:r w:rsidR="007F7B81" w:rsidRPr="00575380">
        <w:rPr>
          <w:rFonts w:hint="eastAsia"/>
          <w:b w:val="0"/>
          <w:szCs w:val="24"/>
        </w:rPr>
        <w:t>項</w:t>
      </w:r>
      <w:r w:rsidR="00575380" w:rsidRPr="00575380">
        <w:rPr>
          <w:b w:val="0"/>
          <w:szCs w:val="24"/>
        </w:rPr>
        <w:t>101</w:t>
      </w:r>
      <w:r w:rsidR="007F7B81" w:rsidRPr="00575380">
        <w:rPr>
          <w:rFonts w:hint="eastAsia"/>
          <w:b w:val="0"/>
          <w:szCs w:val="24"/>
        </w:rPr>
        <w:t>億</w:t>
      </w:r>
      <w:r w:rsidR="00575380" w:rsidRPr="00575380">
        <w:rPr>
          <w:b w:val="0"/>
          <w:szCs w:val="24"/>
        </w:rPr>
        <w:t>4</w:t>
      </w:r>
      <w:r w:rsidR="00994A2D" w:rsidRPr="00575380">
        <w:rPr>
          <w:rFonts w:hint="eastAsia"/>
          <w:b w:val="0"/>
          <w:szCs w:val="24"/>
        </w:rPr>
        <w:t>,</w:t>
      </w:r>
      <w:r w:rsidR="00575380" w:rsidRPr="00575380">
        <w:rPr>
          <w:b w:val="0"/>
          <w:szCs w:val="24"/>
        </w:rPr>
        <w:t>169</w:t>
      </w:r>
      <w:r w:rsidR="007F7B81" w:rsidRPr="00575380">
        <w:rPr>
          <w:rFonts w:hint="eastAsia"/>
          <w:b w:val="0"/>
          <w:szCs w:val="24"/>
        </w:rPr>
        <w:t>萬</w:t>
      </w:r>
      <w:r w:rsidR="00A76C05" w:rsidRPr="00575380">
        <w:rPr>
          <w:rFonts w:hint="eastAsia"/>
          <w:b w:val="0"/>
          <w:szCs w:val="24"/>
        </w:rPr>
        <w:t>餘</w:t>
      </w:r>
      <w:r w:rsidR="007F7B81" w:rsidRPr="00575380">
        <w:rPr>
          <w:rFonts w:hint="eastAsia"/>
          <w:b w:val="0"/>
          <w:szCs w:val="24"/>
        </w:rPr>
        <w:t>元，</w:t>
      </w:r>
      <w:r w:rsidR="007F7B81" w:rsidRPr="00E50BCF">
        <w:rPr>
          <w:rFonts w:hint="eastAsia"/>
          <w:b w:val="0"/>
          <w:szCs w:val="24"/>
        </w:rPr>
        <w:t>包括：</w:t>
      </w:r>
    </w:p>
    <w:p w:rsidR="007F7B81" w:rsidRPr="00265A03" w:rsidRDefault="007F7B81" w:rsidP="0004153E">
      <w:pPr>
        <w:pStyle w:val="1232"/>
        <w:adjustRightInd w:val="0"/>
        <w:spacing w:line="390" w:lineRule="exact"/>
        <w:ind w:firstLineChars="295" w:firstLine="708"/>
        <w:rPr>
          <w:szCs w:val="24"/>
        </w:rPr>
      </w:pPr>
      <w:r w:rsidRPr="00265A03">
        <w:rPr>
          <w:rFonts w:hint="eastAsia"/>
          <w:szCs w:val="24"/>
        </w:rPr>
        <w:t>1.</w:t>
      </w:r>
      <w:r w:rsidR="00F046BE" w:rsidRPr="00265A03">
        <w:rPr>
          <w:rFonts w:hint="eastAsia"/>
          <w:szCs w:val="24"/>
        </w:rPr>
        <w:t>1</w:t>
      </w:r>
      <w:r w:rsidR="00BD3E13" w:rsidRPr="00265A03">
        <w:rPr>
          <w:szCs w:val="24"/>
        </w:rPr>
        <w:t>1</w:t>
      </w:r>
      <w:r w:rsidR="00B760E6">
        <w:rPr>
          <w:szCs w:val="24"/>
        </w:rPr>
        <w:t>3</w:t>
      </w:r>
      <w:r w:rsidR="00B873AC" w:rsidRPr="00265A03">
        <w:rPr>
          <w:rFonts w:hint="eastAsia"/>
          <w:szCs w:val="24"/>
        </w:rPr>
        <w:t>年度縣</w:t>
      </w:r>
      <w:proofErr w:type="gramStart"/>
      <w:r w:rsidR="00B873AC" w:rsidRPr="00265A03">
        <w:rPr>
          <w:rFonts w:hint="eastAsia"/>
          <w:szCs w:val="24"/>
        </w:rPr>
        <w:t>庫列收</w:t>
      </w:r>
      <w:proofErr w:type="gramEnd"/>
      <w:r w:rsidRPr="00265A03">
        <w:rPr>
          <w:rFonts w:hint="eastAsia"/>
          <w:szCs w:val="24"/>
        </w:rPr>
        <w:t>而總決算不計之收入</w:t>
      </w:r>
      <w:r w:rsidR="00B760E6">
        <w:rPr>
          <w:szCs w:val="24"/>
        </w:rPr>
        <w:t>31</w:t>
      </w:r>
      <w:r w:rsidRPr="00265A03">
        <w:rPr>
          <w:rFonts w:hint="eastAsia"/>
          <w:szCs w:val="24"/>
        </w:rPr>
        <w:t>億</w:t>
      </w:r>
      <w:r w:rsidR="00B760E6">
        <w:rPr>
          <w:szCs w:val="24"/>
        </w:rPr>
        <w:t>1</w:t>
      </w:r>
      <w:r w:rsidR="001342FA" w:rsidRPr="00265A03">
        <w:rPr>
          <w:szCs w:val="24"/>
        </w:rPr>
        <w:t>,</w:t>
      </w:r>
      <w:r w:rsidR="00B760E6">
        <w:rPr>
          <w:szCs w:val="24"/>
        </w:rPr>
        <w:t>955</w:t>
      </w:r>
      <w:r w:rsidRPr="00265A03">
        <w:rPr>
          <w:rFonts w:hint="eastAsia"/>
          <w:szCs w:val="24"/>
        </w:rPr>
        <w:t>萬</w:t>
      </w:r>
      <w:r w:rsidR="00A76C05" w:rsidRPr="00265A03">
        <w:rPr>
          <w:rFonts w:hint="eastAsia"/>
          <w:szCs w:val="24"/>
        </w:rPr>
        <w:t>餘</w:t>
      </w:r>
      <w:r w:rsidRPr="00265A03">
        <w:rPr>
          <w:rFonts w:hint="eastAsia"/>
          <w:szCs w:val="24"/>
        </w:rPr>
        <w:t>元。</w:t>
      </w:r>
    </w:p>
    <w:p w:rsidR="007F7B81" w:rsidRPr="003845EA" w:rsidRDefault="00F7387B" w:rsidP="0004153E">
      <w:pPr>
        <w:pStyle w:val="1232"/>
        <w:adjustRightInd w:val="0"/>
        <w:spacing w:line="390" w:lineRule="exact"/>
        <w:ind w:firstLineChars="300" w:firstLine="720"/>
        <w:rPr>
          <w:szCs w:val="24"/>
        </w:rPr>
      </w:pPr>
      <w:r w:rsidRPr="003845EA">
        <w:rPr>
          <w:rFonts w:hint="eastAsia"/>
          <w:szCs w:val="24"/>
        </w:rPr>
        <w:t>（1）</w:t>
      </w:r>
      <w:r w:rsidR="00B873AC" w:rsidRPr="003845EA">
        <w:rPr>
          <w:rFonts w:hint="eastAsia"/>
          <w:szCs w:val="24"/>
        </w:rPr>
        <w:t>各機關解繳以前年度</w:t>
      </w:r>
      <w:r w:rsidR="001F78A4" w:rsidRPr="003845EA">
        <w:rPr>
          <w:rFonts w:hint="eastAsia"/>
          <w:szCs w:val="24"/>
        </w:rPr>
        <w:t>歲</w:t>
      </w:r>
      <w:r w:rsidR="007F7B81" w:rsidRPr="003845EA">
        <w:rPr>
          <w:rFonts w:hint="eastAsia"/>
          <w:szCs w:val="24"/>
        </w:rPr>
        <w:t>入</w:t>
      </w:r>
      <w:r w:rsidR="00B760E6">
        <w:rPr>
          <w:szCs w:val="24"/>
        </w:rPr>
        <w:t>6</w:t>
      </w:r>
      <w:r w:rsidR="007F7B81" w:rsidRPr="003845EA">
        <w:rPr>
          <w:rFonts w:hint="eastAsia"/>
          <w:szCs w:val="24"/>
        </w:rPr>
        <w:t>億</w:t>
      </w:r>
      <w:r w:rsidR="00B760E6">
        <w:rPr>
          <w:szCs w:val="24"/>
        </w:rPr>
        <w:t>3</w:t>
      </w:r>
      <w:r w:rsidR="00BD3E13" w:rsidRPr="003845EA">
        <w:rPr>
          <w:szCs w:val="24"/>
        </w:rPr>
        <w:t>,</w:t>
      </w:r>
      <w:r w:rsidR="00B760E6">
        <w:rPr>
          <w:szCs w:val="24"/>
        </w:rPr>
        <w:t>936</w:t>
      </w:r>
      <w:r w:rsidR="007F7B81" w:rsidRPr="003845EA">
        <w:rPr>
          <w:rFonts w:hint="eastAsia"/>
          <w:szCs w:val="24"/>
        </w:rPr>
        <w:t>萬</w:t>
      </w:r>
      <w:r w:rsidR="00A76C05" w:rsidRPr="003845EA">
        <w:rPr>
          <w:rFonts w:hint="eastAsia"/>
          <w:szCs w:val="24"/>
        </w:rPr>
        <w:t>餘</w:t>
      </w:r>
      <w:r w:rsidR="007F7B81" w:rsidRPr="003845EA">
        <w:rPr>
          <w:rFonts w:hint="eastAsia"/>
          <w:szCs w:val="24"/>
        </w:rPr>
        <w:t>元。</w:t>
      </w:r>
    </w:p>
    <w:p w:rsidR="007F7B81" w:rsidRPr="003845EA" w:rsidRDefault="00F7387B" w:rsidP="0004153E">
      <w:pPr>
        <w:pStyle w:val="1232"/>
        <w:adjustRightInd w:val="0"/>
        <w:spacing w:line="390" w:lineRule="exact"/>
        <w:ind w:firstLineChars="300" w:firstLine="720"/>
        <w:rPr>
          <w:szCs w:val="24"/>
        </w:rPr>
      </w:pPr>
      <w:r w:rsidRPr="003845EA">
        <w:rPr>
          <w:rFonts w:hint="eastAsia"/>
          <w:szCs w:val="24"/>
        </w:rPr>
        <w:t>（2）</w:t>
      </w:r>
      <w:r w:rsidR="00B873AC" w:rsidRPr="003845EA">
        <w:rPr>
          <w:rFonts w:hint="eastAsia"/>
          <w:szCs w:val="24"/>
        </w:rPr>
        <w:t>各機關解繳以前年度歲出</w:t>
      </w:r>
      <w:r w:rsidR="007F7B81" w:rsidRPr="003845EA">
        <w:rPr>
          <w:rFonts w:hint="eastAsia"/>
          <w:szCs w:val="24"/>
        </w:rPr>
        <w:t>賸餘</w:t>
      </w:r>
      <w:r w:rsidR="00B760E6">
        <w:rPr>
          <w:szCs w:val="24"/>
        </w:rPr>
        <w:t>150</w:t>
      </w:r>
      <w:r w:rsidR="007F7B81" w:rsidRPr="003845EA">
        <w:rPr>
          <w:rFonts w:hint="eastAsia"/>
          <w:szCs w:val="24"/>
        </w:rPr>
        <w:t>萬</w:t>
      </w:r>
      <w:r w:rsidR="00A76C05" w:rsidRPr="003845EA">
        <w:rPr>
          <w:rFonts w:hint="eastAsia"/>
          <w:szCs w:val="24"/>
        </w:rPr>
        <w:t>餘</w:t>
      </w:r>
      <w:r w:rsidR="007F7B81" w:rsidRPr="003845EA">
        <w:rPr>
          <w:rFonts w:hint="eastAsia"/>
          <w:szCs w:val="24"/>
        </w:rPr>
        <w:t>元。</w:t>
      </w:r>
    </w:p>
    <w:p w:rsidR="007F7B81" w:rsidRPr="003845EA" w:rsidRDefault="00F7387B" w:rsidP="0004153E">
      <w:pPr>
        <w:pStyle w:val="1232"/>
        <w:adjustRightInd w:val="0"/>
        <w:spacing w:line="390" w:lineRule="exact"/>
        <w:ind w:firstLineChars="300" w:firstLine="720"/>
        <w:rPr>
          <w:szCs w:val="24"/>
        </w:rPr>
      </w:pPr>
      <w:r w:rsidRPr="003845EA">
        <w:rPr>
          <w:rFonts w:hint="eastAsia"/>
          <w:szCs w:val="24"/>
        </w:rPr>
        <w:t>（3）</w:t>
      </w:r>
      <w:r w:rsidR="007F7B81" w:rsidRPr="003845EA">
        <w:rPr>
          <w:rFonts w:hint="eastAsia"/>
          <w:szCs w:val="24"/>
        </w:rPr>
        <w:t>預收款</w:t>
      </w:r>
      <w:r w:rsidR="00B760E6">
        <w:rPr>
          <w:szCs w:val="24"/>
        </w:rPr>
        <w:t>1</w:t>
      </w:r>
      <w:r w:rsidR="0037611F" w:rsidRPr="003845EA">
        <w:rPr>
          <w:szCs w:val="24"/>
        </w:rPr>
        <w:t>4</w:t>
      </w:r>
      <w:r w:rsidR="007F7B81" w:rsidRPr="003845EA">
        <w:rPr>
          <w:rFonts w:hint="eastAsia"/>
          <w:szCs w:val="24"/>
        </w:rPr>
        <w:t>億</w:t>
      </w:r>
      <w:r w:rsidR="00B760E6">
        <w:rPr>
          <w:szCs w:val="24"/>
        </w:rPr>
        <w:t>3</w:t>
      </w:r>
      <w:r w:rsidR="007F7B81" w:rsidRPr="003845EA">
        <w:rPr>
          <w:rFonts w:hint="eastAsia"/>
          <w:szCs w:val="24"/>
        </w:rPr>
        <w:t>,</w:t>
      </w:r>
      <w:r w:rsidR="00B760E6">
        <w:rPr>
          <w:szCs w:val="24"/>
        </w:rPr>
        <w:t>823</w:t>
      </w:r>
      <w:r w:rsidR="007F7B81" w:rsidRPr="003845EA">
        <w:rPr>
          <w:rFonts w:hint="eastAsia"/>
          <w:szCs w:val="24"/>
        </w:rPr>
        <w:t>萬</w:t>
      </w:r>
      <w:r w:rsidR="00A76C05" w:rsidRPr="003845EA">
        <w:rPr>
          <w:rFonts w:hint="eastAsia"/>
          <w:szCs w:val="24"/>
        </w:rPr>
        <w:t>餘</w:t>
      </w:r>
      <w:r w:rsidR="007F7B81" w:rsidRPr="003845EA">
        <w:rPr>
          <w:rFonts w:hint="eastAsia"/>
          <w:szCs w:val="24"/>
        </w:rPr>
        <w:t>元。</w:t>
      </w:r>
    </w:p>
    <w:p w:rsidR="008765D6" w:rsidRPr="003845EA" w:rsidRDefault="00F7387B" w:rsidP="0004153E">
      <w:pPr>
        <w:pStyle w:val="1232"/>
        <w:adjustRightInd w:val="0"/>
        <w:spacing w:line="390" w:lineRule="exact"/>
        <w:ind w:firstLineChars="300" w:firstLine="720"/>
        <w:rPr>
          <w:szCs w:val="24"/>
        </w:rPr>
      </w:pPr>
      <w:r w:rsidRPr="003845EA">
        <w:rPr>
          <w:rFonts w:hint="eastAsia"/>
          <w:szCs w:val="24"/>
        </w:rPr>
        <w:t>（4）</w:t>
      </w:r>
      <w:r w:rsidR="008765D6" w:rsidRPr="003845EA">
        <w:rPr>
          <w:rFonts w:hint="eastAsia"/>
          <w:szCs w:val="24"/>
        </w:rPr>
        <w:t>墊付款轉正</w:t>
      </w:r>
      <w:r w:rsidR="00B760E6">
        <w:rPr>
          <w:szCs w:val="24"/>
        </w:rPr>
        <w:t>10</w:t>
      </w:r>
      <w:r w:rsidR="00BD3E13" w:rsidRPr="003845EA">
        <w:rPr>
          <w:rFonts w:hint="eastAsia"/>
          <w:szCs w:val="24"/>
        </w:rPr>
        <w:t>億</w:t>
      </w:r>
      <w:r w:rsidR="00B760E6">
        <w:rPr>
          <w:szCs w:val="24"/>
        </w:rPr>
        <w:t>4</w:t>
      </w:r>
      <w:r w:rsidR="008765D6" w:rsidRPr="003845EA">
        <w:rPr>
          <w:rFonts w:hint="eastAsia"/>
          <w:szCs w:val="24"/>
        </w:rPr>
        <w:t>,</w:t>
      </w:r>
      <w:r w:rsidR="00B760E6">
        <w:rPr>
          <w:szCs w:val="24"/>
        </w:rPr>
        <w:t>045</w:t>
      </w:r>
      <w:r w:rsidR="008765D6" w:rsidRPr="003845EA">
        <w:rPr>
          <w:rFonts w:hint="eastAsia"/>
          <w:szCs w:val="24"/>
        </w:rPr>
        <w:t>萬餘元</w:t>
      </w:r>
      <w:r w:rsidR="007A2C21">
        <w:rPr>
          <w:rFonts w:hint="eastAsia"/>
          <w:szCs w:val="24"/>
        </w:rPr>
        <w:t>。</w:t>
      </w:r>
    </w:p>
    <w:p w:rsidR="007F7B81" w:rsidRPr="00265A03" w:rsidRDefault="007F7B81" w:rsidP="0004153E">
      <w:pPr>
        <w:pStyle w:val="1232"/>
        <w:adjustRightInd w:val="0"/>
        <w:spacing w:line="390" w:lineRule="exact"/>
        <w:ind w:firstLineChars="295" w:firstLine="708"/>
        <w:rPr>
          <w:szCs w:val="24"/>
        </w:rPr>
      </w:pPr>
      <w:r w:rsidRPr="00265A03">
        <w:rPr>
          <w:rFonts w:hint="eastAsia"/>
          <w:szCs w:val="24"/>
        </w:rPr>
        <w:t>2.總決算列支而縣庫尚未撥付部分</w:t>
      </w:r>
      <w:r w:rsidR="00B760E6">
        <w:rPr>
          <w:szCs w:val="24"/>
        </w:rPr>
        <w:t>70</w:t>
      </w:r>
      <w:r w:rsidRPr="00265A03">
        <w:rPr>
          <w:rFonts w:hint="eastAsia"/>
          <w:szCs w:val="24"/>
        </w:rPr>
        <w:t>億</w:t>
      </w:r>
      <w:r w:rsidR="00B760E6">
        <w:rPr>
          <w:szCs w:val="24"/>
        </w:rPr>
        <w:t>2</w:t>
      </w:r>
      <w:r w:rsidRPr="00265A03">
        <w:rPr>
          <w:rFonts w:hint="eastAsia"/>
          <w:szCs w:val="24"/>
        </w:rPr>
        <w:t>,</w:t>
      </w:r>
      <w:r w:rsidR="00B760E6">
        <w:rPr>
          <w:szCs w:val="24"/>
        </w:rPr>
        <w:t>213</w:t>
      </w:r>
      <w:r w:rsidRPr="00265A03">
        <w:rPr>
          <w:rFonts w:hint="eastAsia"/>
          <w:szCs w:val="24"/>
        </w:rPr>
        <w:t>萬</w:t>
      </w:r>
      <w:r w:rsidR="00A76C05" w:rsidRPr="00265A03">
        <w:rPr>
          <w:rFonts w:hint="eastAsia"/>
          <w:szCs w:val="24"/>
        </w:rPr>
        <w:t>餘</w:t>
      </w:r>
      <w:r w:rsidRPr="00265A03">
        <w:rPr>
          <w:rFonts w:hint="eastAsia"/>
          <w:szCs w:val="24"/>
        </w:rPr>
        <w:t>元。</w:t>
      </w:r>
    </w:p>
    <w:p w:rsidR="007F7B81" w:rsidRPr="00D9080C" w:rsidRDefault="00F7387B" w:rsidP="0004153E">
      <w:pPr>
        <w:pStyle w:val="afff7"/>
        <w:adjustRightInd w:val="0"/>
        <w:spacing w:line="390" w:lineRule="exact"/>
        <w:ind w:firstLineChars="135" w:firstLine="324"/>
        <w:rPr>
          <w:b w:val="0"/>
          <w:szCs w:val="24"/>
        </w:rPr>
      </w:pPr>
      <w:r w:rsidRPr="00D9080C">
        <w:rPr>
          <w:rFonts w:hint="eastAsia"/>
          <w:b w:val="0"/>
          <w:szCs w:val="24"/>
        </w:rPr>
        <w:t>（</w:t>
      </w:r>
      <w:r w:rsidR="007F7B81" w:rsidRPr="00D9080C">
        <w:rPr>
          <w:rFonts w:hint="eastAsia"/>
          <w:b w:val="0"/>
          <w:szCs w:val="24"/>
        </w:rPr>
        <w:t>三</w:t>
      </w:r>
      <w:r w:rsidRPr="00D9080C">
        <w:rPr>
          <w:rFonts w:hint="eastAsia"/>
          <w:b w:val="0"/>
          <w:szCs w:val="24"/>
        </w:rPr>
        <w:t>）</w:t>
      </w:r>
      <w:proofErr w:type="gramStart"/>
      <w:r w:rsidR="007F7B81" w:rsidRPr="00D9080C">
        <w:rPr>
          <w:rFonts w:hint="eastAsia"/>
          <w:b w:val="0"/>
          <w:szCs w:val="24"/>
        </w:rPr>
        <w:t>上述加項與</w:t>
      </w:r>
      <w:proofErr w:type="gramEnd"/>
      <w:r w:rsidR="007F7B81" w:rsidRPr="00D9080C">
        <w:rPr>
          <w:rFonts w:hint="eastAsia"/>
          <w:b w:val="0"/>
          <w:szCs w:val="24"/>
        </w:rPr>
        <w:t>減項數額相抵後，差額</w:t>
      </w:r>
      <w:r w:rsidR="00575380" w:rsidRPr="00575380">
        <w:rPr>
          <w:b w:val="0"/>
          <w:szCs w:val="24"/>
        </w:rPr>
        <w:t>3</w:t>
      </w:r>
      <w:r w:rsidR="00A3498E" w:rsidRPr="00575380">
        <w:rPr>
          <w:rFonts w:hint="eastAsia"/>
          <w:b w:val="0"/>
          <w:szCs w:val="24"/>
        </w:rPr>
        <w:t>8億</w:t>
      </w:r>
      <w:r w:rsidR="00575380" w:rsidRPr="00575380">
        <w:rPr>
          <w:b w:val="0"/>
          <w:szCs w:val="24"/>
        </w:rPr>
        <w:t>9</w:t>
      </w:r>
      <w:r w:rsidR="00A3498E" w:rsidRPr="00575380">
        <w:rPr>
          <w:rFonts w:hint="eastAsia"/>
          <w:b w:val="0"/>
          <w:szCs w:val="24"/>
        </w:rPr>
        <w:t>,</w:t>
      </w:r>
      <w:r w:rsidR="00575380" w:rsidRPr="00575380">
        <w:rPr>
          <w:b w:val="0"/>
          <w:szCs w:val="24"/>
        </w:rPr>
        <w:t>642</w:t>
      </w:r>
      <w:r w:rsidR="00A3498E" w:rsidRPr="00D9080C">
        <w:rPr>
          <w:rFonts w:hint="eastAsia"/>
          <w:b w:val="0"/>
          <w:szCs w:val="24"/>
        </w:rPr>
        <w:t>萬</w:t>
      </w:r>
      <w:r w:rsidR="004A27F5" w:rsidRPr="00D9080C">
        <w:rPr>
          <w:rFonts w:hint="eastAsia"/>
          <w:b w:val="0"/>
          <w:szCs w:val="24"/>
        </w:rPr>
        <w:t>餘元</w:t>
      </w:r>
      <w:r w:rsidR="00A76C05" w:rsidRPr="00D9080C">
        <w:rPr>
          <w:rFonts w:hint="eastAsia"/>
          <w:b w:val="0"/>
          <w:szCs w:val="24"/>
        </w:rPr>
        <w:t>，即為縣庫收支賸餘與歲入歲出賸餘審定數之差額</w:t>
      </w:r>
      <w:r w:rsidR="00994A2D" w:rsidRPr="00D9080C">
        <w:rPr>
          <w:rFonts w:hint="eastAsia"/>
          <w:b w:val="0"/>
          <w:szCs w:val="24"/>
        </w:rPr>
        <w:t>。</w:t>
      </w:r>
    </w:p>
    <w:p w:rsidR="005D2FB9" w:rsidRDefault="00E343EA" w:rsidP="0004153E">
      <w:pPr>
        <w:pStyle w:val="afff8"/>
        <w:adjustRightInd w:val="0"/>
        <w:spacing w:line="400" w:lineRule="exact"/>
        <w:ind w:firstLine="480"/>
      </w:pPr>
      <w:r>
        <w:rPr>
          <w:rFonts w:hint="eastAsia"/>
        </w:rPr>
        <w:t>茲</w:t>
      </w:r>
      <w:r w:rsidR="00F046BE">
        <w:rPr>
          <w:rFonts w:hint="eastAsia"/>
        </w:rPr>
        <w:t>將</w:t>
      </w:r>
      <w:proofErr w:type="gramStart"/>
      <w:r w:rsidR="00BD3E13">
        <w:t>11</w:t>
      </w:r>
      <w:r w:rsidR="00B760E6">
        <w:t>3</w:t>
      </w:r>
      <w:proofErr w:type="gramEnd"/>
      <w:r w:rsidR="00E50BCF">
        <w:rPr>
          <w:rFonts w:hint="eastAsia"/>
        </w:rPr>
        <w:t>年度</w:t>
      </w:r>
      <w:r w:rsidR="005D2FB9" w:rsidRPr="00E27C67">
        <w:rPr>
          <w:rFonts w:hint="eastAsia"/>
        </w:rPr>
        <w:t>收入實現審定數</w:t>
      </w:r>
      <w:r w:rsidR="00994A2D">
        <w:rPr>
          <w:rFonts w:hint="eastAsia"/>
        </w:rPr>
        <w:t>與繳付公庫數、支出實現審定數</w:t>
      </w:r>
      <w:r w:rsidR="005D2FB9" w:rsidRPr="00E27C67">
        <w:rPr>
          <w:rFonts w:hint="eastAsia"/>
        </w:rPr>
        <w:t>與</w:t>
      </w:r>
      <w:proofErr w:type="gramStart"/>
      <w:r w:rsidR="0033456A">
        <w:rPr>
          <w:rFonts w:hint="eastAsia"/>
        </w:rPr>
        <w:t>公庫撥入</w:t>
      </w:r>
      <w:proofErr w:type="gramEnd"/>
      <w:r w:rsidR="0033456A">
        <w:rPr>
          <w:rFonts w:hint="eastAsia"/>
        </w:rPr>
        <w:t>數、縣</w:t>
      </w:r>
      <w:r w:rsidR="00994A2D">
        <w:rPr>
          <w:rFonts w:hint="eastAsia"/>
        </w:rPr>
        <w:t>庫餘</w:t>
      </w:r>
      <w:proofErr w:type="gramStart"/>
      <w:r w:rsidR="00994A2D">
        <w:rPr>
          <w:rFonts w:hint="eastAsia"/>
        </w:rPr>
        <w:t>絀</w:t>
      </w:r>
      <w:proofErr w:type="gramEnd"/>
      <w:r w:rsidR="00994A2D">
        <w:rPr>
          <w:rFonts w:hint="eastAsia"/>
        </w:rPr>
        <w:t>與總決算餘</w:t>
      </w:r>
      <w:proofErr w:type="gramStart"/>
      <w:r w:rsidR="00994A2D">
        <w:rPr>
          <w:rFonts w:hint="eastAsia"/>
        </w:rPr>
        <w:t>絀</w:t>
      </w:r>
      <w:proofErr w:type="gramEnd"/>
      <w:r w:rsidR="00994A2D">
        <w:rPr>
          <w:rFonts w:hint="eastAsia"/>
        </w:rPr>
        <w:t>審定數差額，列表分析</w:t>
      </w:r>
      <w:r w:rsidR="005D2FB9" w:rsidRPr="00E27C67">
        <w:rPr>
          <w:rFonts w:hint="eastAsia"/>
        </w:rPr>
        <w:t>如次：</w:t>
      </w:r>
    </w:p>
    <w:tbl>
      <w:tblPr>
        <w:tblW w:w="9943" w:type="dxa"/>
        <w:jc w:val="center"/>
        <w:tblLayout w:type="fixed"/>
        <w:tblCellMar>
          <w:left w:w="28" w:type="dxa"/>
          <w:right w:w="28" w:type="dxa"/>
        </w:tblCellMar>
        <w:tblLook w:val="04A0" w:firstRow="1" w:lastRow="0" w:firstColumn="1" w:lastColumn="0" w:noHBand="0" w:noVBand="1"/>
      </w:tblPr>
      <w:tblGrid>
        <w:gridCol w:w="2759"/>
        <w:gridCol w:w="1743"/>
        <w:gridCol w:w="1371"/>
        <w:gridCol w:w="1386"/>
        <w:gridCol w:w="1596"/>
        <w:gridCol w:w="1088"/>
      </w:tblGrid>
      <w:tr w:rsidR="005D2FB9" w:rsidRPr="00AE344F" w:rsidTr="001F40CA">
        <w:trPr>
          <w:trHeight w:val="510"/>
          <w:jc w:val="center"/>
        </w:trPr>
        <w:tc>
          <w:tcPr>
            <w:tcW w:w="9943" w:type="dxa"/>
            <w:gridSpan w:val="6"/>
            <w:vAlign w:val="bottom"/>
          </w:tcPr>
          <w:p w:rsidR="005D2FB9" w:rsidRPr="00AE344F" w:rsidRDefault="005D2FB9" w:rsidP="00AE344F">
            <w:pPr>
              <w:autoSpaceDE w:val="0"/>
              <w:autoSpaceDN w:val="0"/>
              <w:snapToGrid w:val="0"/>
              <w:spacing w:line="540" w:lineRule="exact"/>
              <w:rPr>
                <w:rFonts w:hAnsi="標楷體"/>
                <w:b/>
                <w:spacing w:val="0"/>
                <w:kern w:val="0"/>
                <w:sz w:val="36"/>
                <w:szCs w:val="36"/>
                <w:u w:val="single"/>
              </w:rPr>
            </w:pPr>
            <w:bookmarkStart w:id="25" w:name="OLE_LINK2"/>
            <w:bookmarkStart w:id="26" w:name="OLE_LINK1"/>
            <w:r w:rsidRPr="00AE344F">
              <w:rPr>
                <w:rFonts w:hAnsi="標楷體" w:hint="eastAsia"/>
                <w:b/>
                <w:spacing w:val="0"/>
                <w:kern w:val="0"/>
                <w:sz w:val="36"/>
                <w:szCs w:val="36"/>
                <w:u w:val="single"/>
              </w:rPr>
              <w:lastRenderedPageBreak/>
              <w:br w:type="page"/>
            </w:r>
            <w:r w:rsidRPr="00AE344F">
              <w:rPr>
                <w:rFonts w:hAnsi="標楷體" w:hint="eastAsia"/>
                <w:b/>
                <w:spacing w:val="0"/>
                <w:kern w:val="0"/>
                <w:sz w:val="36"/>
                <w:szCs w:val="36"/>
                <w:u w:val="single"/>
              </w:rPr>
              <w:br w:type="page"/>
              <w:t>收入實現審定數與</w:t>
            </w:r>
          </w:p>
        </w:tc>
      </w:tr>
      <w:tr w:rsidR="005D2FB9" w:rsidTr="001F40CA">
        <w:trPr>
          <w:trHeight w:val="595"/>
          <w:jc w:val="center"/>
        </w:trPr>
        <w:tc>
          <w:tcPr>
            <w:tcW w:w="9943" w:type="dxa"/>
            <w:gridSpan w:val="6"/>
            <w:tcBorders>
              <w:top w:val="nil"/>
              <w:left w:val="nil"/>
              <w:bottom w:val="single" w:sz="4" w:space="0" w:color="auto"/>
              <w:right w:val="nil"/>
            </w:tcBorders>
            <w:vAlign w:val="center"/>
          </w:tcPr>
          <w:p w:rsidR="005D2FB9" w:rsidRPr="00C531DA" w:rsidRDefault="00AE344F">
            <w:pPr>
              <w:wordWrap w:val="0"/>
              <w:autoSpaceDE w:val="0"/>
              <w:autoSpaceDN w:val="0"/>
              <w:snapToGrid w:val="0"/>
              <w:rPr>
                <w:rFonts w:hAnsi="標楷體"/>
                <w:spacing w:val="0"/>
                <w:szCs w:val="24"/>
              </w:rPr>
            </w:pPr>
            <w:r>
              <w:rPr>
                <w:rFonts w:hAnsi="標楷體" w:hint="eastAsia"/>
                <w:spacing w:val="0"/>
                <w:szCs w:val="24"/>
              </w:rPr>
              <w:t>中</w:t>
            </w:r>
            <w:r w:rsidR="005D2FB9" w:rsidRPr="00C531DA">
              <w:rPr>
                <w:rFonts w:hAnsi="標楷體" w:hint="eastAsia"/>
                <w:spacing w:val="0"/>
                <w:szCs w:val="24"/>
              </w:rPr>
              <w:t>華民國</w:t>
            </w:r>
          </w:p>
        </w:tc>
      </w:tr>
      <w:tr w:rsidR="008A02F9" w:rsidRPr="008A02F9" w:rsidTr="009A5F7E">
        <w:trPr>
          <w:trHeight w:val="567"/>
          <w:jc w:val="center"/>
        </w:trPr>
        <w:tc>
          <w:tcPr>
            <w:tcW w:w="2759" w:type="dxa"/>
            <w:vMerge w:val="restart"/>
            <w:tcBorders>
              <w:top w:val="single" w:sz="4" w:space="0" w:color="auto"/>
              <w:left w:val="nil"/>
              <w:right w:val="single" w:sz="4" w:space="0" w:color="auto"/>
            </w:tcBorders>
            <w:tcMar>
              <w:top w:w="0" w:type="dxa"/>
              <w:left w:w="30" w:type="dxa"/>
              <w:bottom w:w="0" w:type="dxa"/>
              <w:right w:w="30" w:type="dxa"/>
            </w:tcMar>
            <w:vAlign w:val="center"/>
          </w:tcPr>
          <w:p w:rsidR="009A5F7E" w:rsidRPr="008A02F9" w:rsidRDefault="0094601D">
            <w:pPr>
              <w:autoSpaceDE w:val="0"/>
              <w:autoSpaceDN w:val="0"/>
              <w:ind w:left="139" w:right="108"/>
              <w:jc w:val="distribute"/>
              <w:rPr>
                <w:sz w:val="20"/>
              </w:rPr>
            </w:pPr>
            <w:r w:rsidRPr="008A02F9">
              <w:rPr>
                <w:rFonts w:hint="eastAsia"/>
                <w:sz w:val="20"/>
              </w:rPr>
              <w:t>項</w:t>
            </w:r>
            <w:r w:rsidR="009A5F7E" w:rsidRPr="008A02F9">
              <w:rPr>
                <w:rFonts w:hint="eastAsia"/>
                <w:sz w:val="20"/>
              </w:rPr>
              <w:t>目</w:t>
            </w:r>
          </w:p>
        </w:tc>
        <w:tc>
          <w:tcPr>
            <w:tcW w:w="1743" w:type="dxa"/>
            <w:vMerge w:val="restart"/>
            <w:tcBorders>
              <w:top w:val="single" w:sz="4" w:space="0" w:color="auto"/>
              <w:left w:val="single" w:sz="4" w:space="0" w:color="auto"/>
              <w:right w:val="single" w:sz="4" w:space="0" w:color="auto"/>
            </w:tcBorders>
            <w:tcMar>
              <w:top w:w="0" w:type="dxa"/>
              <w:left w:w="30" w:type="dxa"/>
              <w:bottom w:w="0" w:type="dxa"/>
              <w:right w:w="30" w:type="dxa"/>
            </w:tcMar>
            <w:vAlign w:val="center"/>
          </w:tcPr>
          <w:p w:rsidR="009A5F7E" w:rsidRPr="00390233" w:rsidRDefault="009A5F7E" w:rsidP="00EF48A3">
            <w:pPr>
              <w:autoSpaceDE w:val="0"/>
              <w:autoSpaceDN w:val="0"/>
              <w:spacing w:line="240" w:lineRule="exact"/>
              <w:ind w:left="6" w:right="28"/>
              <w:jc w:val="distribute"/>
              <w:rPr>
                <w:spacing w:val="0"/>
                <w:w w:val="70"/>
                <w:sz w:val="22"/>
              </w:rPr>
            </w:pPr>
            <w:r w:rsidRPr="00390233">
              <w:rPr>
                <w:rFonts w:hint="eastAsia"/>
                <w:spacing w:val="-4"/>
                <w:sz w:val="20"/>
              </w:rPr>
              <w:t>收入實現審定數</w:t>
            </w:r>
          </w:p>
        </w:tc>
        <w:tc>
          <w:tcPr>
            <w:tcW w:w="2757" w:type="dxa"/>
            <w:gridSpan w:val="2"/>
            <w:tcBorders>
              <w:top w:val="single" w:sz="4" w:space="0" w:color="auto"/>
              <w:left w:val="single" w:sz="4" w:space="0" w:color="auto"/>
              <w:bottom w:val="single" w:sz="4" w:space="0" w:color="auto"/>
              <w:right w:val="nil"/>
            </w:tcBorders>
            <w:tcMar>
              <w:top w:w="0" w:type="dxa"/>
              <w:left w:w="30" w:type="dxa"/>
              <w:bottom w:w="0" w:type="dxa"/>
              <w:right w:w="30" w:type="dxa"/>
            </w:tcMar>
            <w:vAlign w:val="center"/>
          </w:tcPr>
          <w:p w:rsidR="009A5F7E" w:rsidRPr="008A02F9" w:rsidRDefault="009A5F7E" w:rsidP="00EF48A3">
            <w:pPr>
              <w:autoSpaceDE w:val="0"/>
              <w:autoSpaceDN w:val="0"/>
              <w:spacing w:line="240" w:lineRule="exact"/>
              <w:ind w:left="6" w:right="28"/>
              <w:jc w:val="distribute"/>
              <w:rPr>
                <w:spacing w:val="0"/>
                <w:sz w:val="20"/>
              </w:rPr>
            </w:pPr>
            <w:r w:rsidRPr="008A02F9">
              <w:rPr>
                <w:rFonts w:hint="eastAsia"/>
                <w:spacing w:val="0"/>
                <w:sz w:val="20"/>
              </w:rPr>
              <w:t>減項</w:t>
            </w:r>
          </w:p>
        </w:tc>
        <w:tc>
          <w:tcPr>
            <w:tcW w:w="2684" w:type="dxa"/>
            <w:gridSpan w:val="2"/>
            <w:tcBorders>
              <w:top w:val="single" w:sz="4" w:space="0" w:color="auto"/>
              <w:left w:val="single" w:sz="4" w:space="0" w:color="auto"/>
              <w:bottom w:val="single" w:sz="4" w:space="0" w:color="auto"/>
              <w:right w:val="nil"/>
            </w:tcBorders>
            <w:vAlign w:val="center"/>
          </w:tcPr>
          <w:p w:rsidR="009A5F7E" w:rsidRPr="008A02F9" w:rsidRDefault="009A5F7E" w:rsidP="00EE0815">
            <w:pPr>
              <w:autoSpaceDE w:val="0"/>
              <w:autoSpaceDN w:val="0"/>
              <w:ind w:right="49"/>
              <w:jc w:val="left"/>
              <w:rPr>
                <w:spacing w:val="0"/>
                <w:sz w:val="20"/>
              </w:rPr>
            </w:pPr>
            <w:r w:rsidRPr="008A02F9">
              <w:rPr>
                <w:rFonts w:hint="eastAsia"/>
                <w:spacing w:val="0"/>
                <w:sz w:val="20"/>
              </w:rPr>
              <w:t>加</w:t>
            </w:r>
          </w:p>
        </w:tc>
      </w:tr>
      <w:tr w:rsidR="008A02F9" w:rsidRPr="008A02F9" w:rsidTr="009A5F7E">
        <w:trPr>
          <w:trHeight w:val="465"/>
          <w:jc w:val="center"/>
        </w:trPr>
        <w:tc>
          <w:tcPr>
            <w:tcW w:w="2759" w:type="dxa"/>
            <w:vMerge/>
            <w:tcBorders>
              <w:left w:val="nil"/>
              <w:right w:val="single" w:sz="4" w:space="0" w:color="auto"/>
            </w:tcBorders>
            <w:vAlign w:val="center"/>
          </w:tcPr>
          <w:p w:rsidR="009A5F7E" w:rsidRPr="008A02F9" w:rsidRDefault="009A5F7E">
            <w:pPr>
              <w:widowControl/>
              <w:jc w:val="left"/>
              <w:rPr>
                <w:sz w:val="20"/>
              </w:rPr>
            </w:pPr>
          </w:p>
        </w:tc>
        <w:tc>
          <w:tcPr>
            <w:tcW w:w="1743" w:type="dxa"/>
            <w:vMerge/>
            <w:tcBorders>
              <w:left w:val="single" w:sz="4" w:space="0" w:color="auto"/>
              <w:right w:val="single" w:sz="4" w:space="0" w:color="auto"/>
            </w:tcBorders>
            <w:vAlign w:val="center"/>
          </w:tcPr>
          <w:p w:rsidR="009A5F7E" w:rsidRPr="00390233" w:rsidRDefault="009A5F7E">
            <w:pPr>
              <w:widowControl/>
              <w:jc w:val="left"/>
              <w:rPr>
                <w:spacing w:val="0"/>
                <w:w w:val="70"/>
                <w:sz w:val="22"/>
              </w:rPr>
            </w:pPr>
          </w:p>
        </w:tc>
        <w:tc>
          <w:tcPr>
            <w:tcW w:w="1371" w:type="dxa"/>
            <w:vMerge w:val="restart"/>
            <w:tcBorders>
              <w:top w:val="single" w:sz="4" w:space="0" w:color="auto"/>
              <w:left w:val="single" w:sz="4" w:space="0" w:color="auto"/>
              <w:right w:val="single" w:sz="4" w:space="0" w:color="auto"/>
            </w:tcBorders>
            <w:tcMar>
              <w:top w:w="0" w:type="dxa"/>
              <w:left w:w="30" w:type="dxa"/>
              <w:bottom w:w="0" w:type="dxa"/>
              <w:right w:w="30" w:type="dxa"/>
            </w:tcMar>
            <w:vAlign w:val="center"/>
          </w:tcPr>
          <w:p w:rsidR="009A5F7E" w:rsidRPr="008A02F9" w:rsidRDefault="00AE5087" w:rsidP="00FC693D">
            <w:pPr>
              <w:autoSpaceDE w:val="0"/>
              <w:autoSpaceDN w:val="0"/>
              <w:spacing w:line="240" w:lineRule="exact"/>
              <w:ind w:left="6" w:right="28"/>
              <w:jc w:val="distribute"/>
              <w:rPr>
                <w:spacing w:val="0"/>
                <w:sz w:val="20"/>
              </w:rPr>
            </w:pPr>
            <w:r w:rsidRPr="008A02F9">
              <w:rPr>
                <w:sz w:val="20"/>
              </w:rPr>
              <w:t>收入</w:t>
            </w:r>
            <w:proofErr w:type="gramStart"/>
            <w:r w:rsidRPr="008A02F9">
              <w:rPr>
                <w:sz w:val="20"/>
              </w:rPr>
              <w:t>待納庫</w:t>
            </w:r>
            <w:proofErr w:type="gramEnd"/>
            <w:r w:rsidRPr="008A02F9">
              <w:rPr>
                <w:sz w:val="20"/>
              </w:rPr>
              <w:t>數</w:t>
            </w:r>
          </w:p>
        </w:tc>
        <w:tc>
          <w:tcPr>
            <w:tcW w:w="1386" w:type="dxa"/>
            <w:vMerge w:val="restart"/>
            <w:tcBorders>
              <w:top w:val="single" w:sz="4" w:space="0" w:color="auto"/>
              <w:left w:val="single" w:sz="4" w:space="0" w:color="auto"/>
              <w:right w:val="single" w:sz="4" w:space="0" w:color="auto"/>
            </w:tcBorders>
            <w:tcMar>
              <w:top w:w="0" w:type="dxa"/>
              <w:left w:w="30" w:type="dxa"/>
              <w:bottom w:w="0" w:type="dxa"/>
              <w:right w:w="30" w:type="dxa"/>
            </w:tcMar>
            <w:vAlign w:val="center"/>
          </w:tcPr>
          <w:p w:rsidR="009A5F7E" w:rsidRPr="008A02F9" w:rsidRDefault="007206FC" w:rsidP="00FC693D">
            <w:pPr>
              <w:autoSpaceDE w:val="0"/>
              <w:autoSpaceDN w:val="0"/>
              <w:spacing w:line="240" w:lineRule="exact"/>
              <w:ind w:right="28"/>
              <w:jc w:val="distribute"/>
              <w:rPr>
                <w:spacing w:val="0"/>
                <w:sz w:val="20"/>
              </w:rPr>
            </w:pPr>
            <w:r w:rsidRPr="008A02F9">
              <w:rPr>
                <w:rFonts w:hint="eastAsia"/>
                <w:spacing w:val="0"/>
                <w:sz w:val="20"/>
              </w:rPr>
              <w:t>合</w:t>
            </w:r>
            <w:r w:rsidR="009A5F7E" w:rsidRPr="008A02F9">
              <w:rPr>
                <w:spacing w:val="0"/>
                <w:sz w:val="20"/>
              </w:rPr>
              <w:t>計</w:t>
            </w:r>
          </w:p>
        </w:tc>
        <w:tc>
          <w:tcPr>
            <w:tcW w:w="1596" w:type="dxa"/>
            <w:vMerge w:val="restart"/>
            <w:tcBorders>
              <w:top w:val="single" w:sz="4" w:space="0" w:color="auto"/>
              <w:left w:val="single" w:sz="4" w:space="0" w:color="auto"/>
              <w:right w:val="single" w:sz="4" w:space="0" w:color="auto"/>
            </w:tcBorders>
            <w:vAlign w:val="center"/>
          </w:tcPr>
          <w:p w:rsidR="009A5F7E" w:rsidRPr="008A02F9" w:rsidRDefault="009A5F7E" w:rsidP="00FB0C39">
            <w:pPr>
              <w:autoSpaceDE w:val="0"/>
              <w:autoSpaceDN w:val="0"/>
              <w:spacing w:line="240" w:lineRule="exact"/>
              <w:ind w:left="6" w:right="28"/>
              <w:jc w:val="distribute"/>
              <w:rPr>
                <w:spacing w:val="-6"/>
                <w:sz w:val="20"/>
              </w:rPr>
            </w:pPr>
            <w:r w:rsidRPr="008A02F9">
              <w:rPr>
                <w:spacing w:val="0"/>
                <w:sz w:val="20"/>
              </w:rPr>
              <w:t>以前年度</w:t>
            </w:r>
            <w:proofErr w:type="gramStart"/>
            <w:r w:rsidRPr="008A02F9">
              <w:rPr>
                <w:spacing w:val="0"/>
                <w:sz w:val="20"/>
              </w:rPr>
              <w:t>待納庫繳</w:t>
            </w:r>
            <w:proofErr w:type="gramEnd"/>
            <w:r w:rsidRPr="008A02F9">
              <w:rPr>
                <w:spacing w:val="0"/>
                <w:sz w:val="20"/>
              </w:rPr>
              <w:t>庫數</w:t>
            </w:r>
          </w:p>
        </w:tc>
        <w:tc>
          <w:tcPr>
            <w:tcW w:w="1088" w:type="dxa"/>
            <w:tcBorders>
              <w:top w:val="single" w:sz="4" w:space="0" w:color="auto"/>
              <w:left w:val="single" w:sz="4" w:space="0" w:color="auto"/>
              <w:bottom w:val="single" w:sz="4" w:space="0" w:color="auto"/>
              <w:right w:val="single" w:sz="4" w:space="0" w:color="auto"/>
            </w:tcBorders>
            <w:vAlign w:val="center"/>
          </w:tcPr>
          <w:p w:rsidR="009A5F7E" w:rsidRPr="008A02F9" w:rsidRDefault="009A5F7E" w:rsidP="00FB0C39">
            <w:pPr>
              <w:autoSpaceDE w:val="0"/>
              <w:autoSpaceDN w:val="0"/>
              <w:spacing w:line="240" w:lineRule="exact"/>
              <w:ind w:left="6" w:right="28"/>
              <w:jc w:val="distribute"/>
              <w:rPr>
                <w:spacing w:val="-6"/>
                <w:sz w:val="20"/>
              </w:rPr>
            </w:pPr>
            <w:r w:rsidRPr="008A02F9">
              <w:rPr>
                <w:spacing w:val="0"/>
                <w:sz w:val="20"/>
              </w:rPr>
              <w:t>以前年度</w:t>
            </w:r>
          </w:p>
        </w:tc>
      </w:tr>
      <w:tr w:rsidR="008A02F9" w:rsidRPr="008A02F9" w:rsidTr="009A5F7E">
        <w:trPr>
          <w:trHeight w:val="456"/>
          <w:jc w:val="center"/>
        </w:trPr>
        <w:tc>
          <w:tcPr>
            <w:tcW w:w="2759" w:type="dxa"/>
            <w:vMerge/>
            <w:tcBorders>
              <w:left w:val="nil"/>
              <w:right w:val="single" w:sz="4" w:space="0" w:color="auto"/>
            </w:tcBorders>
            <w:vAlign w:val="center"/>
          </w:tcPr>
          <w:p w:rsidR="009A5F7E" w:rsidRPr="008A02F9" w:rsidRDefault="009A5F7E">
            <w:pPr>
              <w:widowControl/>
              <w:jc w:val="left"/>
              <w:rPr>
                <w:sz w:val="20"/>
              </w:rPr>
            </w:pPr>
          </w:p>
        </w:tc>
        <w:tc>
          <w:tcPr>
            <w:tcW w:w="1743" w:type="dxa"/>
            <w:vMerge/>
            <w:tcBorders>
              <w:left w:val="single" w:sz="4" w:space="0" w:color="auto"/>
              <w:right w:val="single" w:sz="4" w:space="0" w:color="auto"/>
            </w:tcBorders>
            <w:vAlign w:val="center"/>
          </w:tcPr>
          <w:p w:rsidR="009A5F7E" w:rsidRPr="00390233" w:rsidRDefault="009A5F7E">
            <w:pPr>
              <w:widowControl/>
              <w:jc w:val="left"/>
              <w:rPr>
                <w:spacing w:val="0"/>
                <w:w w:val="70"/>
                <w:sz w:val="22"/>
              </w:rPr>
            </w:pPr>
          </w:p>
        </w:tc>
        <w:tc>
          <w:tcPr>
            <w:tcW w:w="1371" w:type="dxa"/>
            <w:vMerge/>
            <w:tcBorders>
              <w:left w:val="single" w:sz="4" w:space="0" w:color="auto"/>
              <w:right w:val="single" w:sz="4" w:space="0" w:color="auto"/>
            </w:tcBorders>
            <w:tcMar>
              <w:top w:w="0" w:type="dxa"/>
              <w:left w:w="30" w:type="dxa"/>
              <w:bottom w:w="0" w:type="dxa"/>
              <w:right w:w="30" w:type="dxa"/>
            </w:tcMar>
            <w:vAlign w:val="center"/>
          </w:tcPr>
          <w:p w:rsidR="009A5F7E" w:rsidRPr="008A02F9" w:rsidRDefault="009A5F7E" w:rsidP="00FC693D">
            <w:pPr>
              <w:autoSpaceDE w:val="0"/>
              <w:autoSpaceDN w:val="0"/>
              <w:spacing w:line="240" w:lineRule="exact"/>
              <w:ind w:left="6" w:right="28"/>
              <w:jc w:val="distribute"/>
              <w:rPr>
                <w:spacing w:val="0"/>
                <w:sz w:val="20"/>
              </w:rPr>
            </w:pPr>
          </w:p>
        </w:tc>
        <w:tc>
          <w:tcPr>
            <w:tcW w:w="1386" w:type="dxa"/>
            <w:vMerge/>
            <w:tcBorders>
              <w:left w:val="single" w:sz="4" w:space="0" w:color="auto"/>
              <w:right w:val="single" w:sz="4" w:space="0" w:color="auto"/>
            </w:tcBorders>
            <w:tcMar>
              <w:top w:w="0" w:type="dxa"/>
              <w:left w:w="30" w:type="dxa"/>
              <w:bottom w:w="0" w:type="dxa"/>
              <w:right w:w="30" w:type="dxa"/>
            </w:tcMar>
            <w:vAlign w:val="center"/>
          </w:tcPr>
          <w:p w:rsidR="009A5F7E" w:rsidRPr="008A02F9" w:rsidRDefault="009A5F7E" w:rsidP="00FC693D">
            <w:pPr>
              <w:autoSpaceDE w:val="0"/>
              <w:autoSpaceDN w:val="0"/>
              <w:spacing w:line="240" w:lineRule="exact"/>
              <w:ind w:right="28"/>
              <w:jc w:val="distribute"/>
              <w:rPr>
                <w:spacing w:val="0"/>
                <w:sz w:val="20"/>
              </w:rPr>
            </w:pPr>
          </w:p>
        </w:tc>
        <w:tc>
          <w:tcPr>
            <w:tcW w:w="1596" w:type="dxa"/>
            <w:vMerge/>
            <w:tcBorders>
              <w:left w:val="single" w:sz="4" w:space="0" w:color="auto"/>
              <w:right w:val="single" w:sz="4" w:space="0" w:color="auto"/>
            </w:tcBorders>
            <w:vAlign w:val="center"/>
          </w:tcPr>
          <w:p w:rsidR="009A5F7E" w:rsidRPr="008A02F9" w:rsidRDefault="009A5F7E" w:rsidP="00FB0C39">
            <w:pPr>
              <w:autoSpaceDE w:val="0"/>
              <w:autoSpaceDN w:val="0"/>
              <w:spacing w:line="240" w:lineRule="exact"/>
              <w:ind w:left="6" w:right="28"/>
              <w:jc w:val="distribute"/>
              <w:rPr>
                <w:spacing w:val="0"/>
                <w:sz w:val="20"/>
              </w:rPr>
            </w:pPr>
          </w:p>
        </w:tc>
        <w:tc>
          <w:tcPr>
            <w:tcW w:w="1088" w:type="dxa"/>
            <w:tcBorders>
              <w:top w:val="single" w:sz="4" w:space="0" w:color="auto"/>
              <w:left w:val="single" w:sz="4" w:space="0" w:color="auto"/>
              <w:right w:val="single" w:sz="4" w:space="0" w:color="auto"/>
            </w:tcBorders>
            <w:vAlign w:val="center"/>
          </w:tcPr>
          <w:p w:rsidR="009A5F7E" w:rsidRPr="008A02F9" w:rsidRDefault="009A5F7E" w:rsidP="00FB0C39">
            <w:pPr>
              <w:autoSpaceDE w:val="0"/>
              <w:autoSpaceDN w:val="0"/>
              <w:spacing w:line="240" w:lineRule="exact"/>
              <w:ind w:left="6" w:right="28"/>
              <w:jc w:val="distribute"/>
              <w:rPr>
                <w:spacing w:val="-6"/>
                <w:sz w:val="20"/>
              </w:rPr>
            </w:pPr>
            <w:r w:rsidRPr="008A02F9">
              <w:rPr>
                <w:spacing w:val="0"/>
                <w:sz w:val="20"/>
              </w:rPr>
              <w:t>材料</w:t>
            </w:r>
          </w:p>
        </w:tc>
      </w:tr>
      <w:tr w:rsidR="008A02F9" w:rsidRPr="008A02F9" w:rsidTr="009A5F7E">
        <w:trPr>
          <w:trHeight w:hRule="exact" w:val="624"/>
          <w:jc w:val="center"/>
        </w:trPr>
        <w:tc>
          <w:tcPr>
            <w:tcW w:w="2759" w:type="dxa"/>
            <w:tcBorders>
              <w:top w:val="single" w:sz="4" w:space="0" w:color="auto"/>
              <w:left w:val="nil"/>
              <w:bottom w:val="nil"/>
              <w:right w:val="single" w:sz="4" w:space="0" w:color="auto"/>
            </w:tcBorders>
            <w:tcMar>
              <w:top w:w="0" w:type="dxa"/>
              <w:left w:w="30" w:type="dxa"/>
              <w:bottom w:w="0" w:type="dxa"/>
              <w:right w:w="30" w:type="dxa"/>
            </w:tcMar>
            <w:vAlign w:val="center"/>
          </w:tcPr>
          <w:p w:rsidR="006D402E" w:rsidRPr="008A02F9" w:rsidRDefault="006D402E" w:rsidP="0031310B">
            <w:pPr>
              <w:ind w:rightChars="10" w:right="20"/>
              <w:jc w:val="distribute"/>
              <w:rPr>
                <w:rFonts w:hAnsi="標楷體" w:cs="標楷體"/>
                <w:spacing w:val="0"/>
                <w:sz w:val="20"/>
              </w:rPr>
            </w:pPr>
            <w:r w:rsidRPr="008A02F9">
              <w:rPr>
                <w:rFonts w:hAnsi="標楷體" w:cs="標楷體" w:hint="eastAsia"/>
                <w:b/>
                <w:spacing w:val="0"/>
                <w:sz w:val="20"/>
              </w:rPr>
              <w:t>收入合計數</w:t>
            </w:r>
          </w:p>
        </w:tc>
        <w:tc>
          <w:tcPr>
            <w:tcW w:w="1743" w:type="dxa"/>
            <w:tcBorders>
              <w:top w:val="single" w:sz="4" w:space="0" w:color="auto"/>
              <w:left w:val="single" w:sz="4" w:space="0" w:color="auto"/>
              <w:bottom w:val="nil"/>
              <w:right w:val="single" w:sz="4" w:space="0" w:color="auto"/>
            </w:tcBorders>
            <w:tcMar>
              <w:top w:w="0" w:type="dxa"/>
              <w:left w:w="30" w:type="dxa"/>
              <w:bottom w:w="0" w:type="dxa"/>
              <w:right w:w="30" w:type="dxa"/>
            </w:tcMar>
            <w:vAlign w:val="center"/>
          </w:tcPr>
          <w:p w:rsidR="006D402E" w:rsidRPr="00390233" w:rsidRDefault="006D402E" w:rsidP="0031310B">
            <w:pPr>
              <w:rPr>
                <w:rFonts w:ascii="細明體" w:eastAsia="細明體" w:hAnsi="細明體"/>
                <w:b/>
                <w:spacing w:val="0"/>
                <w:sz w:val="20"/>
              </w:rPr>
            </w:pPr>
            <w:r w:rsidRPr="00390233">
              <w:rPr>
                <w:rFonts w:ascii="細明體" w:eastAsia="細明體" w:hAnsi="細明體"/>
                <w:b/>
                <w:spacing w:val="0"/>
                <w:sz w:val="20"/>
              </w:rPr>
              <w:t>3</w:t>
            </w:r>
            <w:r w:rsidR="00390233" w:rsidRPr="00390233">
              <w:rPr>
                <w:rFonts w:ascii="細明體" w:eastAsia="細明體" w:hAnsi="細明體"/>
                <w:b/>
                <w:spacing w:val="0"/>
                <w:sz w:val="20"/>
              </w:rPr>
              <w:t>8</w:t>
            </w:r>
            <w:r w:rsidRPr="00390233">
              <w:rPr>
                <w:rFonts w:ascii="細明體" w:eastAsia="細明體" w:hAnsi="細明體"/>
                <w:b/>
                <w:spacing w:val="0"/>
                <w:sz w:val="20"/>
              </w:rPr>
              <w:t>,</w:t>
            </w:r>
            <w:r w:rsidR="00390233" w:rsidRPr="00390233">
              <w:rPr>
                <w:rFonts w:ascii="細明體" w:eastAsia="細明體" w:hAnsi="細明體"/>
                <w:b/>
                <w:spacing w:val="0"/>
                <w:sz w:val="20"/>
              </w:rPr>
              <w:t>268</w:t>
            </w:r>
            <w:r w:rsidRPr="00390233">
              <w:rPr>
                <w:rFonts w:ascii="細明體" w:eastAsia="細明體" w:hAnsi="細明體"/>
                <w:b/>
                <w:spacing w:val="0"/>
                <w:sz w:val="20"/>
              </w:rPr>
              <w:t>,</w:t>
            </w:r>
            <w:r w:rsidR="00390233" w:rsidRPr="00390233">
              <w:rPr>
                <w:rFonts w:ascii="細明體" w:eastAsia="細明體" w:hAnsi="細明體"/>
                <w:b/>
                <w:spacing w:val="0"/>
                <w:sz w:val="20"/>
              </w:rPr>
              <w:t>013</w:t>
            </w:r>
            <w:r w:rsidRPr="00390233">
              <w:rPr>
                <w:rFonts w:ascii="細明體" w:eastAsia="細明體" w:hAnsi="細明體"/>
                <w:b/>
                <w:spacing w:val="0"/>
                <w:sz w:val="20"/>
              </w:rPr>
              <w:t>,</w:t>
            </w:r>
            <w:r w:rsidR="00390233" w:rsidRPr="00390233">
              <w:rPr>
                <w:rFonts w:ascii="細明體" w:eastAsia="細明體" w:hAnsi="細明體"/>
                <w:b/>
                <w:spacing w:val="0"/>
                <w:sz w:val="20"/>
              </w:rPr>
              <w:t>93</w:t>
            </w:r>
            <w:r w:rsidRPr="00390233">
              <w:rPr>
                <w:rFonts w:ascii="細明體" w:eastAsia="細明體" w:hAnsi="細明體"/>
                <w:b/>
                <w:spacing w:val="0"/>
                <w:sz w:val="20"/>
              </w:rPr>
              <w:t>1</w:t>
            </w:r>
          </w:p>
        </w:tc>
        <w:tc>
          <w:tcPr>
            <w:tcW w:w="1371" w:type="dxa"/>
            <w:tcBorders>
              <w:top w:val="single" w:sz="4" w:space="0" w:color="auto"/>
              <w:left w:val="single" w:sz="4" w:space="0" w:color="auto"/>
              <w:right w:val="single" w:sz="4" w:space="0" w:color="auto"/>
            </w:tcBorders>
            <w:shd w:val="clear" w:color="auto" w:fill="auto"/>
            <w:tcMar>
              <w:top w:w="0" w:type="dxa"/>
              <w:left w:w="30" w:type="dxa"/>
              <w:bottom w:w="0" w:type="dxa"/>
              <w:right w:w="30" w:type="dxa"/>
            </w:tcMar>
            <w:vAlign w:val="center"/>
          </w:tcPr>
          <w:p w:rsidR="006D402E" w:rsidRPr="008508AE" w:rsidRDefault="006D402E"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c>
          <w:tcPr>
            <w:tcW w:w="1386" w:type="dxa"/>
            <w:tcBorders>
              <w:top w:val="single" w:sz="4" w:space="0" w:color="auto"/>
              <w:left w:val="single" w:sz="4" w:space="0" w:color="auto"/>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c>
          <w:tcPr>
            <w:tcW w:w="1596" w:type="dxa"/>
            <w:tcBorders>
              <w:top w:val="single" w:sz="4" w:space="0" w:color="auto"/>
              <w:left w:val="single" w:sz="4" w:space="0" w:color="auto"/>
              <w:bottom w:val="nil"/>
              <w:right w:val="single" w:sz="4" w:space="0" w:color="auto"/>
            </w:tcBorders>
            <w:vAlign w:val="center"/>
          </w:tcPr>
          <w:p w:rsidR="006D402E" w:rsidRPr="008508AE" w:rsidRDefault="00862F38" w:rsidP="0031310B">
            <w:pPr>
              <w:rPr>
                <w:rFonts w:ascii="細明體" w:eastAsia="細明體" w:hAnsi="細明體"/>
                <w:b/>
                <w:spacing w:val="0"/>
                <w:sz w:val="20"/>
              </w:rPr>
            </w:pPr>
            <w:r w:rsidRPr="008508AE">
              <w:rPr>
                <w:rFonts w:ascii="細明體" w:eastAsia="細明體" w:hAnsi="細明體" w:hint="eastAsia"/>
                <w:b/>
                <w:spacing w:val="0"/>
                <w:sz w:val="20"/>
              </w:rPr>
              <w:t>－</w:t>
            </w:r>
          </w:p>
        </w:tc>
        <w:tc>
          <w:tcPr>
            <w:tcW w:w="1088" w:type="dxa"/>
            <w:tcBorders>
              <w:top w:val="single" w:sz="4" w:space="0" w:color="auto"/>
              <w:left w:val="single" w:sz="4" w:space="0" w:color="auto"/>
              <w:bottom w:val="nil"/>
              <w:right w:val="single" w:sz="4" w:space="0" w:color="auto"/>
            </w:tcBorders>
            <w:vAlign w:val="center"/>
          </w:tcPr>
          <w:p w:rsidR="006D402E" w:rsidRPr="008508AE" w:rsidRDefault="006D402E"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r>
      <w:tr w:rsidR="008A02F9" w:rsidRPr="008A02F9" w:rsidTr="009A5F7E">
        <w:trPr>
          <w:trHeight w:hRule="exact" w:val="624"/>
          <w:jc w:val="center"/>
        </w:trPr>
        <w:tc>
          <w:tcPr>
            <w:tcW w:w="2759" w:type="dxa"/>
            <w:tcBorders>
              <w:top w:val="nil"/>
              <w:left w:val="nil"/>
              <w:bottom w:val="nil"/>
              <w:right w:val="single" w:sz="4" w:space="0" w:color="auto"/>
            </w:tcBorders>
            <w:tcMar>
              <w:top w:w="0" w:type="dxa"/>
              <w:left w:w="30" w:type="dxa"/>
              <w:bottom w:w="0" w:type="dxa"/>
              <w:right w:w="30" w:type="dxa"/>
            </w:tcMar>
            <w:vAlign w:val="center"/>
          </w:tcPr>
          <w:p w:rsidR="006D402E" w:rsidRPr="008A02F9" w:rsidRDefault="006D402E" w:rsidP="0031310B">
            <w:pPr>
              <w:ind w:leftChars="100" w:left="200" w:rightChars="10" w:right="20"/>
              <w:jc w:val="distribute"/>
              <w:rPr>
                <w:rFonts w:hAnsi="標楷體" w:cs="標楷體"/>
                <w:b/>
                <w:spacing w:val="0"/>
                <w:sz w:val="20"/>
              </w:rPr>
            </w:pPr>
            <w:proofErr w:type="gramStart"/>
            <w:r w:rsidRPr="008A02F9">
              <w:rPr>
                <w:rFonts w:hAnsi="標楷體" w:cs="標楷體"/>
                <w:b/>
                <w:spacing w:val="0"/>
                <w:sz w:val="20"/>
              </w:rPr>
              <w:t>11</w:t>
            </w:r>
            <w:r w:rsidR="00390233">
              <w:rPr>
                <w:rFonts w:hAnsi="標楷體" w:cs="標楷體"/>
                <w:b/>
                <w:spacing w:val="0"/>
                <w:sz w:val="20"/>
              </w:rPr>
              <w:t>3</w:t>
            </w:r>
            <w:proofErr w:type="gramEnd"/>
            <w:r w:rsidRPr="008A02F9">
              <w:rPr>
                <w:rFonts w:hAnsi="標楷體" w:cs="標楷體" w:hint="eastAsia"/>
                <w:b/>
                <w:spacing w:val="0"/>
                <w:sz w:val="20"/>
              </w:rPr>
              <w:t>年度收入</w:t>
            </w:r>
          </w:p>
        </w:tc>
        <w:tc>
          <w:tcPr>
            <w:tcW w:w="1743" w:type="dxa"/>
            <w:tcBorders>
              <w:top w:val="nil"/>
              <w:left w:val="single" w:sz="4" w:space="0" w:color="auto"/>
              <w:bottom w:val="nil"/>
              <w:right w:val="single" w:sz="4" w:space="0" w:color="auto"/>
            </w:tcBorders>
            <w:tcMar>
              <w:top w:w="0" w:type="dxa"/>
              <w:left w:w="30" w:type="dxa"/>
              <w:bottom w:w="0" w:type="dxa"/>
              <w:right w:w="30" w:type="dxa"/>
            </w:tcMar>
            <w:vAlign w:val="center"/>
          </w:tcPr>
          <w:p w:rsidR="006D402E" w:rsidRPr="00390233" w:rsidRDefault="006D402E" w:rsidP="0031310B">
            <w:pPr>
              <w:rPr>
                <w:rFonts w:ascii="細明體" w:eastAsia="細明體" w:hAnsi="細明體"/>
                <w:b/>
                <w:spacing w:val="0"/>
                <w:sz w:val="20"/>
              </w:rPr>
            </w:pPr>
            <w:r w:rsidRPr="00390233">
              <w:rPr>
                <w:rFonts w:ascii="細明體" w:eastAsia="細明體" w:hAnsi="細明體"/>
                <w:b/>
                <w:spacing w:val="0"/>
                <w:sz w:val="20"/>
              </w:rPr>
              <w:t>3</w:t>
            </w:r>
            <w:r w:rsidR="00390233" w:rsidRPr="00390233">
              <w:rPr>
                <w:rFonts w:ascii="細明體" w:eastAsia="細明體" w:hAnsi="細明體"/>
                <w:b/>
                <w:spacing w:val="0"/>
                <w:sz w:val="20"/>
              </w:rPr>
              <w:t>7</w:t>
            </w:r>
            <w:r w:rsidRPr="00390233">
              <w:rPr>
                <w:rFonts w:ascii="細明體" w:eastAsia="細明體" w:hAnsi="細明體"/>
                <w:b/>
                <w:spacing w:val="0"/>
                <w:sz w:val="20"/>
              </w:rPr>
              <w:t>,</w:t>
            </w:r>
            <w:r w:rsidR="00390233" w:rsidRPr="00390233">
              <w:rPr>
                <w:rFonts w:ascii="細明體" w:eastAsia="細明體" w:hAnsi="細明體"/>
                <w:b/>
                <w:spacing w:val="0"/>
                <w:sz w:val="20"/>
              </w:rPr>
              <w:t>628</w:t>
            </w:r>
            <w:r w:rsidRPr="00390233">
              <w:rPr>
                <w:rFonts w:ascii="細明體" w:eastAsia="細明體" w:hAnsi="細明體"/>
                <w:b/>
                <w:spacing w:val="0"/>
                <w:sz w:val="20"/>
              </w:rPr>
              <w:t>,</w:t>
            </w:r>
            <w:r w:rsidR="00390233" w:rsidRPr="00390233">
              <w:rPr>
                <w:rFonts w:ascii="細明體" w:eastAsia="細明體" w:hAnsi="細明體"/>
                <w:b/>
                <w:spacing w:val="0"/>
                <w:sz w:val="20"/>
              </w:rPr>
              <w:t>652</w:t>
            </w:r>
            <w:r w:rsidRPr="00390233">
              <w:rPr>
                <w:rFonts w:ascii="細明體" w:eastAsia="細明體" w:hAnsi="細明體"/>
                <w:b/>
                <w:spacing w:val="0"/>
                <w:sz w:val="20"/>
              </w:rPr>
              <w:t>,2</w:t>
            </w:r>
            <w:r w:rsidR="00390233" w:rsidRPr="00390233">
              <w:rPr>
                <w:rFonts w:ascii="細明體" w:eastAsia="細明體" w:hAnsi="細明體"/>
                <w:b/>
                <w:spacing w:val="0"/>
                <w:sz w:val="20"/>
              </w:rPr>
              <w:t>8</w:t>
            </w:r>
            <w:r w:rsidRPr="00390233">
              <w:rPr>
                <w:rFonts w:ascii="細明體" w:eastAsia="細明體" w:hAnsi="細明體"/>
                <w:b/>
                <w:spacing w:val="0"/>
                <w:sz w:val="20"/>
              </w:rPr>
              <w:t>9</w:t>
            </w:r>
          </w:p>
        </w:tc>
        <w:tc>
          <w:tcPr>
            <w:tcW w:w="1371" w:type="dxa"/>
            <w:tcBorders>
              <w:left w:val="single" w:sz="4" w:space="0" w:color="auto"/>
              <w:right w:val="single" w:sz="4" w:space="0" w:color="auto"/>
            </w:tcBorders>
            <w:shd w:val="clear" w:color="auto" w:fill="auto"/>
            <w:tcMar>
              <w:top w:w="0" w:type="dxa"/>
              <w:left w:w="30" w:type="dxa"/>
              <w:bottom w:w="0" w:type="dxa"/>
              <w:right w:w="30" w:type="dxa"/>
            </w:tcMar>
            <w:vAlign w:val="center"/>
          </w:tcPr>
          <w:p w:rsidR="006D402E" w:rsidRPr="008508AE" w:rsidRDefault="006D402E"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c>
          <w:tcPr>
            <w:tcW w:w="1386" w:type="dxa"/>
            <w:tcBorders>
              <w:top w:val="nil"/>
              <w:left w:val="single" w:sz="4" w:space="0" w:color="auto"/>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c>
          <w:tcPr>
            <w:tcW w:w="1596" w:type="dxa"/>
            <w:tcBorders>
              <w:top w:val="nil"/>
              <w:left w:val="single" w:sz="4" w:space="0" w:color="auto"/>
              <w:bottom w:val="nil"/>
              <w:right w:val="single" w:sz="4" w:space="0" w:color="auto"/>
            </w:tcBorders>
            <w:vAlign w:val="center"/>
          </w:tcPr>
          <w:p w:rsidR="006D402E" w:rsidRPr="008508AE" w:rsidRDefault="006D402E" w:rsidP="0031310B">
            <w:pPr>
              <w:rPr>
                <w:rFonts w:ascii="細明體" w:eastAsia="細明體" w:hAnsi="細明體"/>
                <w:b/>
                <w:spacing w:val="0"/>
                <w:sz w:val="20"/>
              </w:rPr>
            </w:pPr>
            <w:r w:rsidRPr="008508AE">
              <w:rPr>
                <w:rFonts w:ascii="細明體" w:eastAsia="細明體" w:hAnsi="細明體" w:hint="eastAsia"/>
                <w:b/>
                <w:spacing w:val="0"/>
                <w:sz w:val="20"/>
              </w:rPr>
              <w:t>－</w:t>
            </w:r>
          </w:p>
        </w:tc>
        <w:tc>
          <w:tcPr>
            <w:tcW w:w="1088" w:type="dxa"/>
            <w:tcBorders>
              <w:top w:val="nil"/>
              <w:left w:val="single" w:sz="4" w:space="0" w:color="auto"/>
              <w:bottom w:val="nil"/>
              <w:right w:val="single" w:sz="4" w:space="0" w:color="auto"/>
            </w:tcBorders>
            <w:vAlign w:val="center"/>
          </w:tcPr>
          <w:p w:rsidR="006D402E" w:rsidRPr="008508AE" w:rsidRDefault="006D402E"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r>
      <w:tr w:rsidR="009C62F7" w:rsidRPr="008A02F9" w:rsidTr="009A5F7E">
        <w:trPr>
          <w:trHeight w:hRule="exact" w:val="624"/>
          <w:jc w:val="center"/>
        </w:trPr>
        <w:tc>
          <w:tcPr>
            <w:tcW w:w="2759" w:type="dxa"/>
            <w:tcBorders>
              <w:top w:val="nil"/>
              <w:left w:val="nil"/>
              <w:bottom w:val="nil"/>
              <w:right w:val="single" w:sz="4" w:space="0" w:color="auto"/>
            </w:tcBorders>
            <w:tcMar>
              <w:top w:w="0" w:type="dxa"/>
              <w:left w:w="30" w:type="dxa"/>
              <w:bottom w:w="0" w:type="dxa"/>
              <w:right w:w="30" w:type="dxa"/>
            </w:tcMar>
            <w:vAlign w:val="center"/>
          </w:tcPr>
          <w:p w:rsidR="009C62F7" w:rsidRPr="00C33243" w:rsidRDefault="009C62F7" w:rsidP="0031310B">
            <w:pPr>
              <w:ind w:leftChars="200" w:left="400" w:rightChars="10" w:right="20"/>
              <w:jc w:val="distribute"/>
              <w:rPr>
                <w:rFonts w:hAnsi="標楷體" w:cs="標楷體"/>
                <w:spacing w:val="0"/>
                <w:sz w:val="20"/>
              </w:rPr>
            </w:pPr>
            <w:r w:rsidRPr="00C33243">
              <w:rPr>
                <w:rFonts w:hAnsi="標楷體" w:cs="標楷體" w:hint="eastAsia"/>
                <w:spacing w:val="0"/>
                <w:sz w:val="20"/>
              </w:rPr>
              <w:t>稅課收入</w:t>
            </w:r>
          </w:p>
        </w:tc>
        <w:tc>
          <w:tcPr>
            <w:tcW w:w="1743" w:type="dxa"/>
            <w:tcBorders>
              <w:top w:val="nil"/>
              <w:left w:val="single" w:sz="4" w:space="0" w:color="auto"/>
              <w:bottom w:val="nil"/>
              <w:right w:val="single" w:sz="4" w:space="0" w:color="auto"/>
            </w:tcBorders>
            <w:tcMar>
              <w:top w:w="0" w:type="dxa"/>
              <w:left w:w="30" w:type="dxa"/>
              <w:bottom w:w="0" w:type="dxa"/>
              <w:right w:w="30" w:type="dxa"/>
            </w:tcMar>
            <w:vAlign w:val="center"/>
          </w:tcPr>
          <w:p w:rsidR="009C62F7" w:rsidRPr="008508AE" w:rsidRDefault="009C62F7" w:rsidP="0031310B">
            <w:pPr>
              <w:rPr>
                <w:rFonts w:ascii="細明體" w:eastAsia="細明體" w:hAnsi="細明體"/>
                <w:spacing w:val="0"/>
                <w:sz w:val="20"/>
              </w:rPr>
            </w:pPr>
            <w:r w:rsidRPr="008508AE">
              <w:rPr>
                <w:rFonts w:ascii="細明體" w:eastAsia="細明體" w:hAnsi="細明體" w:hint="eastAsia"/>
                <w:spacing w:val="0"/>
                <w:sz w:val="20"/>
              </w:rPr>
              <w:t>1</w:t>
            </w:r>
            <w:r>
              <w:rPr>
                <w:rFonts w:ascii="細明體" w:eastAsia="細明體" w:hAnsi="細明體"/>
                <w:spacing w:val="0"/>
                <w:sz w:val="20"/>
              </w:rPr>
              <w:t>5</w:t>
            </w:r>
            <w:r w:rsidRPr="008508AE">
              <w:rPr>
                <w:rFonts w:ascii="細明體" w:eastAsia="細明體" w:hAnsi="細明體" w:hint="eastAsia"/>
                <w:spacing w:val="0"/>
                <w:sz w:val="20"/>
              </w:rPr>
              <w:t>,3</w:t>
            </w:r>
            <w:r>
              <w:rPr>
                <w:rFonts w:ascii="細明體" w:eastAsia="細明體" w:hAnsi="細明體"/>
                <w:spacing w:val="0"/>
                <w:sz w:val="20"/>
              </w:rPr>
              <w:t>19</w:t>
            </w:r>
            <w:r w:rsidRPr="008508AE">
              <w:rPr>
                <w:rFonts w:ascii="細明體" w:eastAsia="細明體" w:hAnsi="細明體" w:hint="eastAsia"/>
                <w:spacing w:val="0"/>
                <w:sz w:val="20"/>
              </w:rPr>
              <w:t>,9</w:t>
            </w:r>
            <w:r>
              <w:rPr>
                <w:rFonts w:ascii="細明體" w:eastAsia="細明體" w:hAnsi="細明體"/>
                <w:spacing w:val="0"/>
                <w:sz w:val="20"/>
              </w:rPr>
              <w:t>39</w:t>
            </w:r>
            <w:r w:rsidRPr="008508AE">
              <w:rPr>
                <w:rFonts w:ascii="細明體" w:eastAsia="細明體" w:hAnsi="細明體" w:hint="eastAsia"/>
                <w:spacing w:val="0"/>
                <w:sz w:val="20"/>
              </w:rPr>
              <w:t>,</w:t>
            </w:r>
            <w:r>
              <w:rPr>
                <w:rFonts w:ascii="細明體" w:eastAsia="細明體" w:hAnsi="細明體"/>
                <w:spacing w:val="0"/>
                <w:sz w:val="20"/>
              </w:rPr>
              <w:t>24</w:t>
            </w:r>
            <w:r w:rsidRPr="008508AE">
              <w:rPr>
                <w:rFonts w:ascii="細明體" w:eastAsia="細明體" w:hAnsi="細明體" w:hint="eastAsia"/>
                <w:spacing w:val="0"/>
                <w:sz w:val="20"/>
              </w:rPr>
              <w:t>9</w:t>
            </w:r>
          </w:p>
        </w:tc>
        <w:tc>
          <w:tcPr>
            <w:tcW w:w="1371" w:type="dxa"/>
            <w:tcBorders>
              <w:left w:val="single" w:sz="4" w:space="0" w:color="auto"/>
              <w:right w:val="single" w:sz="4" w:space="0" w:color="auto"/>
            </w:tcBorders>
            <w:shd w:val="clear" w:color="auto" w:fill="auto"/>
            <w:tcMar>
              <w:top w:w="0" w:type="dxa"/>
              <w:left w:w="30" w:type="dxa"/>
              <w:bottom w:w="0" w:type="dxa"/>
              <w:right w:w="30" w:type="dxa"/>
            </w:tcMar>
            <w:vAlign w:val="center"/>
          </w:tcPr>
          <w:p w:rsidR="009C62F7" w:rsidRPr="008508AE" w:rsidRDefault="009C62F7"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386" w:type="dxa"/>
            <w:tcBorders>
              <w:top w:val="nil"/>
              <w:left w:val="single" w:sz="4" w:space="0" w:color="auto"/>
              <w:bottom w:val="nil"/>
              <w:right w:val="single" w:sz="4" w:space="0" w:color="auto"/>
            </w:tcBorders>
            <w:tcMar>
              <w:top w:w="0" w:type="dxa"/>
              <w:left w:w="30" w:type="dxa"/>
              <w:bottom w:w="0" w:type="dxa"/>
              <w:right w:w="30" w:type="dxa"/>
            </w:tcMar>
            <w:vAlign w:val="center"/>
          </w:tcPr>
          <w:p w:rsidR="009C62F7" w:rsidRPr="008508AE" w:rsidRDefault="009C62F7"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596" w:type="dxa"/>
            <w:tcBorders>
              <w:top w:val="nil"/>
              <w:left w:val="single" w:sz="4" w:space="0" w:color="auto"/>
              <w:bottom w:val="nil"/>
              <w:right w:val="single" w:sz="4" w:space="0" w:color="auto"/>
            </w:tcBorders>
            <w:vAlign w:val="center"/>
          </w:tcPr>
          <w:p w:rsidR="009C62F7" w:rsidRPr="008508AE" w:rsidRDefault="009C62F7"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088" w:type="dxa"/>
            <w:tcBorders>
              <w:top w:val="nil"/>
              <w:left w:val="single" w:sz="4" w:space="0" w:color="auto"/>
              <w:bottom w:val="nil"/>
              <w:right w:val="single" w:sz="4" w:space="0" w:color="auto"/>
            </w:tcBorders>
            <w:vAlign w:val="center"/>
          </w:tcPr>
          <w:p w:rsidR="009C62F7" w:rsidRPr="008508AE" w:rsidRDefault="009C62F7"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r>
      <w:tr w:rsidR="009C62F7" w:rsidRPr="008A02F9" w:rsidTr="009A5F7E">
        <w:trPr>
          <w:trHeight w:hRule="exact" w:val="624"/>
          <w:jc w:val="center"/>
        </w:trPr>
        <w:tc>
          <w:tcPr>
            <w:tcW w:w="2759" w:type="dxa"/>
            <w:tcBorders>
              <w:top w:val="nil"/>
              <w:left w:val="nil"/>
              <w:bottom w:val="nil"/>
              <w:right w:val="single" w:sz="4" w:space="0" w:color="auto"/>
            </w:tcBorders>
            <w:tcMar>
              <w:top w:w="0" w:type="dxa"/>
              <w:left w:w="30" w:type="dxa"/>
              <w:bottom w:w="0" w:type="dxa"/>
              <w:right w:w="30" w:type="dxa"/>
            </w:tcMar>
            <w:vAlign w:val="center"/>
          </w:tcPr>
          <w:p w:rsidR="009C62F7" w:rsidRPr="00C33243" w:rsidRDefault="009C62F7" w:rsidP="0031310B">
            <w:pPr>
              <w:ind w:leftChars="200" w:left="400" w:rightChars="10" w:right="20"/>
              <w:jc w:val="distribute"/>
              <w:rPr>
                <w:rFonts w:hAnsi="標楷體" w:cs="標楷體"/>
                <w:spacing w:val="0"/>
                <w:sz w:val="20"/>
              </w:rPr>
            </w:pPr>
            <w:r w:rsidRPr="00C33243">
              <w:rPr>
                <w:rFonts w:hAnsi="標楷體" w:cs="標楷體" w:hint="eastAsia"/>
                <w:spacing w:val="0"/>
                <w:sz w:val="20"/>
              </w:rPr>
              <w:t>罰款及賠償收入</w:t>
            </w:r>
          </w:p>
        </w:tc>
        <w:tc>
          <w:tcPr>
            <w:tcW w:w="1743" w:type="dxa"/>
            <w:tcBorders>
              <w:top w:val="nil"/>
              <w:left w:val="single" w:sz="4" w:space="0" w:color="auto"/>
              <w:bottom w:val="nil"/>
              <w:right w:val="single" w:sz="4" w:space="0" w:color="auto"/>
            </w:tcBorders>
            <w:tcMar>
              <w:top w:w="0" w:type="dxa"/>
              <w:left w:w="30" w:type="dxa"/>
              <w:bottom w:w="0" w:type="dxa"/>
              <w:right w:w="30" w:type="dxa"/>
            </w:tcMar>
            <w:vAlign w:val="center"/>
          </w:tcPr>
          <w:p w:rsidR="009C62F7" w:rsidRPr="008508AE" w:rsidRDefault="009C62F7" w:rsidP="0031310B">
            <w:pPr>
              <w:rPr>
                <w:rFonts w:ascii="細明體" w:eastAsia="細明體" w:hAnsi="細明體"/>
                <w:spacing w:val="0"/>
                <w:sz w:val="20"/>
              </w:rPr>
            </w:pPr>
            <w:r w:rsidRPr="008508AE">
              <w:rPr>
                <w:rFonts w:ascii="細明體" w:eastAsia="細明體" w:hAnsi="細明體" w:hint="eastAsia"/>
                <w:spacing w:val="0"/>
                <w:sz w:val="20"/>
              </w:rPr>
              <w:t>3</w:t>
            </w:r>
            <w:r>
              <w:rPr>
                <w:rFonts w:ascii="細明體" w:eastAsia="細明體" w:hAnsi="細明體"/>
                <w:spacing w:val="0"/>
                <w:sz w:val="20"/>
              </w:rPr>
              <w:t>64</w:t>
            </w:r>
            <w:r w:rsidRPr="008508AE">
              <w:rPr>
                <w:rFonts w:ascii="細明體" w:eastAsia="細明體" w:hAnsi="細明體" w:hint="eastAsia"/>
                <w:spacing w:val="0"/>
                <w:sz w:val="20"/>
              </w:rPr>
              <w:t>,</w:t>
            </w:r>
            <w:r>
              <w:rPr>
                <w:rFonts w:ascii="細明體" w:eastAsia="細明體" w:hAnsi="細明體"/>
                <w:spacing w:val="0"/>
                <w:sz w:val="20"/>
              </w:rPr>
              <w:t>675</w:t>
            </w:r>
            <w:r w:rsidRPr="008508AE">
              <w:rPr>
                <w:rFonts w:ascii="細明體" w:eastAsia="細明體" w:hAnsi="細明體" w:hint="eastAsia"/>
                <w:spacing w:val="0"/>
                <w:sz w:val="20"/>
              </w:rPr>
              <w:t>,</w:t>
            </w:r>
            <w:r>
              <w:rPr>
                <w:rFonts w:ascii="細明體" w:eastAsia="細明體" w:hAnsi="細明體"/>
                <w:spacing w:val="0"/>
                <w:sz w:val="20"/>
              </w:rPr>
              <w:t>961</w:t>
            </w:r>
          </w:p>
        </w:tc>
        <w:tc>
          <w:tcPr>
            <w:tcW w:w="1371" w:type="dxa"/>
            <w:tcBorders>
              <w:left w:val="single" w:sz="4" w:space="0" w:color="auto"/>
              <w:right w:val="single" w:sz="4" w:space="0" w:color="auto"/>
            </w:tcBorders>
            <w:shd w:val="clear" w:color="auto" w:fill="auto"/>
            <w:tcMar>
              <w:top w:w="0" w:type="dxa"/>
              <w:left w:w="30" w:type="dxa"/>
              <w:bottom w:w="0" w:type="dxa"/>
              <w:right w:w="30" w:type="dxa"/>
            </w:tcMar>
            <w:vAlign w:val="center"/>
          </w:tcPr>
          <w:p w:rsidR="009C62F7" w:rsidRPr="008508AE" w:rsidRDefault="009C62F7"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386" w:type="dxa"/>
            <w:tcBorders>
              <w:top w:val="nil"/>
              <w:left w:val="single" w:sz="4" w:space="0" w:color="auto"/>
              <w:bottom w:val="nil"/>
              <w:right w:val="single" w:sz="4" w:space="0" w:color="auto"/>
            </w:tcBorders>
            <w:tcMar>
              <w:top w:w="0" w:type="dxa"/>
              <w:left w:w="30" w:type="dxa"/>
              <w:bottom w:w="0" w:type="dxa"/>
              <w:right w:w="30" w:type="dxa"/>
            </w:tcMar>
            <w:vAlign w:val="center"/>
          </w:tcPr>
          <w:p w:rsidR="009C62F7" w:rsidRPr="008508AE" w:rsidRDefault="009C62F7"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596" w:type="dxa"/>
            <w:tcBorders>
              <w:top w:val="nil"/>
              <w:left w:val="single" w:sz="4" w:space="0" w:color="auto"/>
              <w:bottom w:val="nil"/>
              <w:right w:val="single" w:sz="4" w:space="0" w:color="auto"/>
            </w:tcBorders>
            <w:vAlign w:val="center"/>
          </w:tcPr>
          <w:p w:rsidR="009C62F7" w:rsidRPr="008508AE" w:rsidRDefault="009C62F7"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088" w:type="dxa"/>
            <w:tcBorders>
              <w:top w:val="nil"/>
              <w:left w:val="single" w:sz="4" w:space="0" w:color="auto"/>
              <w:bottom w:val="nil"/>
              <w:right w:val="single" w:sz="4" w:space="0" w:color="auto"/>
            </w:tcBorders>
            <w:vAlign w:val="center"/>
          </w:tcPr>
          <w:p w:rsidR="009C62F7" w:rsidRPr="008508AE" w:rsidRDefault="009C62F7"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r>
      <w:tr w:rsidR="009C62F7" w:rsidRPr="008A02F9" w:rsidTr="009A5F7E">
        <w:trPr>
          <w:trHeight w:hRule="exact" w:val="624"/>
          <w:jc w:val="center"/>
        </w:trPr>
        <w:tc>
          <w:tcPr>
            <w:tcW w:w="2759" w:type="dxa"/>
            <w:tcBorders>
              <w:top w:val="nil"/>
              <w:left w:val="nil"/>
              <w:bottom w:val="nil"/>
              <w:right w:val="single" w:sz="4" w:space="0" w:color="auto"/>
            </w:tcBorders>
            <w:tcMar>
              <w:top w:w="0" w:type="dxa"/>
              <w:left w:w="30" w:type="dxa"/>
              <w:bottom w:w="0" w:type="dxa"/>
              <w:right w:w="30" w:type="dxa"/>
            </w:tcMar>
            <w:vAlign w:val="center"/>
          </w:tcPr>
          <w:p w:rsidR="009C62F7" w:rsidRPr="00C33243" w:rsidRDefault="009C62F7" w:rsidP="0031310B">
            <w:pPr>
              <w:ind w:leftChars="200" w:left="400" w:rightChars="10" w:right="20"/>
              <w:jc w:val="distribute"/>
              <w:rPr>
                <w:rFonts w:hAnsi="標楷體" w:cs="標楷體"/>
                <w:spacing w:val="0"/>
                <w:sz w:val="20"/>
              </w:rPr>
            </w:pPr>
            <w:r w:rsidRPr="00C33243">
              <w:rPr>
                <w:rFonts w:hAnsi="標楷體" w:cs="標楷體" w:hint="eastAsia"/>
                <w:spacing w:val="0"/>
                <w:sz w:val="20"/>
              </w:rPr>
              <w:t>規費收入</w:t>
            </w:r>
          </w:p>
        </w:tc>
        <w:tc>
          <w:tcPr>
            <w:tcW w:w="1743" w:type="dxa"/>
            <w:tcBorders>
              <w:top w:val="nil"/>
              <w:left w:val="single" w:sz="4" w:space="0" w:color="auto"/>
              <w:bottom w:val="nil"/>
              <w:right w:val="single" w:sz="4" w:space="0" w:color="auto"/>
            </w:tcBorders>
            <w:tcMar>
              <w:top w:w="0" w:type="dxa"/>
              <w:left w:w="30" w:type="dxa"/>
              <w:bottom w:w="0" w:type="dxa"/>
              <w:right w:w="30" w:type="dxa"/>
            </w:tcMar>
            <w:vAlign w:val="center"/>
          </w:tcPr>
          <w:p w:rsidR="009C62F7" w:rsidRPr="008508AE" w:rsidRDefault="009C62F7" w:rsidP="0031310B">
            <w:pPr>
              <w:rPr>
                <w:rFonts w:ascii="細明體" w:eastAsia="細明體" w:hAnsi="細明體"/>
                <w:spacing w:val="0"/>
                <w:sz w:val="20"/>
              </w:rPr>
            </w:pPr>
            <w:r w:rsidRPr="008508AE">
              <w:rPr>
                <w:rFonts w:ascii="細明體" w:eastAsia="細明體" w:hAnsi="細明體" w:hint="eastAsia"/>
                <w:spacing w:val="0"/>
                <w:sz w:val="20"/>
              </w:rPr>
              <w:t>2</w:t>
            </w:r>
            <w:r>
              <w:rPr>
                <w:rFonts w:ascii="細明體" w:eastAsia="細明體" w:hAnsi="細明體"/>
                <w:spacing w:val="0"/>
                <w:sz w:val="20"/>
              </w:rPr>
              <w:t>55</w:t>
            </w:r>
            <w:r w:rsidRPr="008508AE">
              <w:rPr>
                <w:rFonts w:ascii="細明體" w:eastAsia="細明體" w:hAnsi="細明體" w:hint="eastAsia"/>
                <w:spacing w:val="0"/>
                <w:sz w:val="20"/>
              </w:rPr>
              <w:t>,</w:t>
            </w:r>
            <w:r>
              <w:rPr>
                <w:rFonts w:ascii="細明體" w:eastAsia="細明體" w:hAnsi="細明體"/>
                <w:spacing w:val="0"/>
                <w:sz w:val="20"/>
              </w:rPr>
              <w:t>292</w:t>
            </w:r>
            <w:r w:rsidRPr="008508AE">
              <w:rPr>
                <w:rFonts w:ascii="細明體" w:eastAsia="細明體" w:hAnsi="細明體" w:hint="eastAsia"/>
                <w:spacing w:val="0"/>
                <w:sz w:val="20"/>
              </w:rPr>
              <w:t>,</w:t>
            </w:r>
            <w:r>
              <w:rPr>
                <w:rFonts w:ascii="細明體" w:eastAsia="細明體" w:hAnsi="細明體"/>
                <w:spacing w:val="0"/>
                <w:sz w:val="20"/>
              </w:rPr>
              <w:t>467</w:t>
            </w:r>
          </w:p>
        </w:tc>
        <w:tc>
          <w:tcPr>
            <w:tcW w:w="1371" w:type="dxa"/>
            <w:tcBorders>
              <w:left w:val="single" w:sz="4" w:space="0" w:color="auto"/>
              <w:right w:val="single" w:sz="4" w:space="0" w:color="auto"/>
            </w:tcBorders>
            <w:shd w:val="clear" w:color="auto" w:fill="auto"/>
            <w:tcMar>
              <w:top w:w="0" w:type="dxa"/>
              <w:left w:w="30" w:type="dxa"/>
              <w:bottom w:w="0" w:type="dxa"/>
              <w:right w:w="30" w:type="dxa"/>
            </w:tcMar>
            <w:vAlign w:val="center"/>
          </w:tcPr>
          <w:p w:rsidR="009C62F7" w:rsidRPr="008508AE" w:rsidRDefault="009C62F7"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386" w:type="dxa"/>
            <w:tcBorders>
              <w:top w:val="nil"/>
              <w:left w:val="single" w:sz="4" w:space="0" w:color="auto"/>
              <w:bottom w:val="nil"/>
              <w:right w:val="single" w:sz="4" w:space="0" w:color="auto"/>
            </w:tcBorders>
            <w:tcMar>
              <w:top w:w="0" w:type="dxa"/>
              <w:left w:w="30" w:type="dxa"/>
              <w:bottom w:w="0" w:type="dxa"/>
              <w:right w:w="30" w:type="dxa"/>
            </w:tcMar>
            <w:vAlign w:val="center"/>
          </w:tcPr>
          <w:p w:rsidR="009C62F7" w:rsidRPr="008508AE" w:rsidRDefault="009C62F7"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596" w:type="dxa"/>
            <w:tcBorders>
              <w:top w:val="nil"/>
              <w:left w:val="single" w:sz="4" w:space="0" w:color="auto"/>
              <w:bottom w:val="nil"/>
              <w:right w:val="single" w:sz="4" w:space="0" w:color="auto"/>
            </w:tcBorders>
            <w:vAlign w:val="center"/>
          </w:tcPr>
          <w:p w:rsidR="009C62F7" w:rsidRPr="008508AE" w:rsidRDefault="009C62F7"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088" w:type="dxa"/>
            <w:tcBorders>
              <w:top w:val="nil"/>
              <w:left w:val="single" w:sz="4" w:space="0" w:color="auto"/>
              <w:bottom w:val="nil"/>
              <w:right w:val="single" w:sz="4" w:space="0" w:color="auto"/>
            </w:tcBorders>
            <w:vAlign w:val="center"/>
          </w:tcPr>
          <w:p w:rsidR="009C62F7" w:rsidRPr="008508AE" w:rsidRDefault="009C62F7"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r>
      <w:tr w:rsidR="009C62F7" w:rsidRPr="008A02F9" w:rsidTr="009A5F7E">
        <w:trPr>
          <w:trHeight w:hRule="exact" w:val="624"/>
          <w:jc w:val="center"/>
        </w:trPr>
        <w:tc>
          <w:tcPr>
            <w:tcW w:w="2759" w:type="dxa"/>
            <w:tcBorders>
              <w:top w:val="nil"/>
              <w:left w:val="nil"/>
              <w:bottom w:val="nil"/>
              <w:right w:val="single" w:sz="4" w:space="0" w:color="auto"/>
            </w:tcBorders>
            <w:tcMar>
              <w:top w:w="0" w:type="dxa"/>
              <w:left w:w="30" w:type="dxa"/>
              <w:bottom w:w="0" w:type="dxa"/>
              <w:right w:w="30" w:type="dxa"/>
            </w:tcMar>
            <w:vAlign w:val="center"/>
          </w:tcPr>
          <w:p w:rsidR="009C62F7" w:rsidRPr="00C33243" w:rsidRDefault="009C62F7" w:rsidP="0031310B">
            <w:pPr>
              <w:ind w:leftChars="200" w:left="400" w:rightChars="10" w:right="20"/>
              <w:jc w:val="distribute"/>
              <w:rPr>
                <w:rFonts w:hAnsi="標楷體" w:cs="標楷體"/>
                <w:spacing w:val="0"/>
                <w:sz w:val="20"/>
              </w:rPr>
            </w:pPr>
            <w:r w:rsidRPr="00C33243">
              <w:rPr>
                <w:rFonts w:hAnsi="標楷體" w:cs="標楷體" w:hint="eastAsia"/>
                <w:spacing w:val="0"/>
                <w:sz w:val="20"/>
              </w:rPr>
              <w:t>財產收入</w:t>
            </w:r>
          </w:p>
        </w:tc>
        <w:tc>
          <w:tcPr>
            <w:tcW w:w="1743" w:type="dxa"/>
            <w:tcBorders>
              <w:top w:val="nil"/>
              <w:left w:val="single" w:sz="4" w:space="0" w:color="auto"/>
              <w:bottom w:val="nil"/>
              <w:right w:val="single" w:sz="4" w:space="0" w:color="auto"/>
            </w:tcBorders>
            <w:tcMar>
              <w:top w:w="0" w:type="dxa"/>
              <w:left w:w="30" w:type="dxa"/>
              <w:bottom w:w="0" w:type="dxa"/>
              <w:right w:w="30" w:type="dxa"/>
            </w:tcMar>
            <w:vAlign w:val="center"/>
          </w:tcPr>
          <w:p w:rsidR="009C62F7" w:rsidRPr="008508AE" w:rsidRDefault="009C62F7" w:rsidP="0031310B">
            <w:pPr>
              <w:rPr>
                <w:rFonts w:ascii="細明體" w:eastAsia="細明體" w:hAnsi="細明體"/>
                <w:spacing w:val="0"/>
                <w:sz w:val="20"/>
              </w:rPr>
            </w:pPr>
            <w:r>
              <w:rPr>
                <w:rFonts w:ascii="細明體" w:eastAsia="細明體" w:hAnsi="細明體"/>
                <w:spacing w:val="0"/>
                <w:sz w:val="20"/>
              </w:rPr>
              <w:t>223</w:t>
            </w:r>
            <w:r w:rsidRPr="008508AE">
              <w:rPr>
                <w:rFonts w:ascii="細明體" w:eastAsia="細明體" w:hAnsi="細明體" w:hint="eastAsia"/>
                <w:spacing w:val="0"/>
                <w:sz w:val="20"/>
              </w:rPr>
              <w:t>,</w:t>
            </w:r>
            <w:r>
              <w:rPr>
                <w:rFonts w:ascii="細明體" w:eastAsia="細明體" w:hAnsi="細明體"/>
                <w:spacing w:val="0"/>
                <w:sz w:val="20"/>
              </w:rPr>
              <w:t>724</w:t>
            </w:r>
            <w:r w:rsidRPr="008508AE">
              <w:rPr>
                <w:rFonts w:ascii="細明體" w:eastAsia="細明體" w:hAnsi="細明體" w:hint="eastAsia"/>
                <w:spacing w:val="0"/>
                <w:sz w:val="20"/>
              </w:rPr>
              <w:t>,</w:t>
            </w:r>
            <w:r>
              <w:rPr>
                <w:rFonts w:ascii="細明體" w:eastAsia="細明體" w:hAnsi="細明體"/>
                <w:spacing w:val="0"/>
                <w:sz w:val="20"/>
              </w:rPr>
              <w:t>110</w:t>
            </w:r>
          </w:p>
        </w:tc>
        <w:tc>
          <w:tcPr>
            <w:tcW w:w="1371" w:type="dxa"/>
            <w:tcBorders>
              <w:left w:val="single" w:sz="4" w:space="0" w:color="auto"/>
              <w:right w:val="single" w:sz="4" w:space="0" w:color="auto"/>
            </w:tcBorders>
            <w:shd w:val="clear" w:color="auto" w:fill="auto"/>
            <w:tcMar>
              <w:top w:w="0" w:type="dxa"/>
              <w:left w:w="30" w:type="dxa"/>
              <w:bottom w:w="0" w:type="dxa"/>
              <w:right w:w="30" w:type="dxa"/>
            </w:tcMar>
            <w:vAlign w:val="center"/>
          </w:tcPr>
          <w:p w:rsidR="009C62F7" w:rsidRPr="008508AE" w:rsidRDefault="009C62F7"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386" w:type="dxa"/>
            <w:tcBorders>
              <w:top w:val="nil"/>
              <w:left w:val="single" w:sz="4" w:space="0" w:color="auto"/>
              <w:bottom w:val="nil"/>
              <w:right w:val="single" w:sz="4" w:space="0" w:color="auto"/>
            </w:tcBorders>
            <w:tcMar>
              <w:top w:w="0" w:type="dxa"/>
              <w:left w:w="30" w:type="dxa"/>
              <w:bottom w:w="0" w:type="dxa"/>
              <w:right w:w="30" w:type="dxa"/>
            </w:tcMar>
            <w:vAlign w:val="center"/>
          </w:tcPr>
          <w:p w:rsidR="009C62F7" w:rsidRPr="008508AE" w:rsidRDefault="009C62F7"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596" w:type="dxa"/>
            <w:tcBorders>
              <w:top w:val="nil"/>
              <w:left w:val="single" w:sz="4" w:space="0" w:color="auto"/>
              <w:bottom w:val="nil"/>
              <w:right w:val="single" w:sz="4" w:space="0" w:color="auto"/>
            </w:tcBorders>
            <w:vAlign w:val="center"/>
          </w:tcPr>
          <w:p w:rsidR="009C62F7" w:rsidRPr="008508AE" w:rsidRDefault="009C62F7" w:rsidP="0031310B">
            <w:pPr>
              <w:rPr>
                <w:rFonts w:ascii="細明體" w:eastAsia="細明體" w:hAnsi="細明體"/>
                <w:spacing w:val="0"/>
                <w:sz w:val="20"/>
              </w:rPr>
            </w:pPr>
            <w:r w:rsidRPr="008508AE">
              <w:rPr>
                <w:rFonts w:ascii="細明體" w:eastAsia="細明體" w:hAnsi="細明體" w:hint="eastAsia"/>
                <w:spacing w:val="0"/>
                <w:sz w:val="20"/>
              </w:rPr>
              <w:t>－</w:t>
            </w:r>
          </w:p>
        </w:tc>
        <w:tc>
          <w:tcPr>
            <w:tcW w:w="1088" w:type="dxa"/>
            <w:tcBorders>
              <w:top w:val="nil"/>
              <w:left w:val="single" w:sz="4" w:space="0" w:color="auto"/>
              <w:bottom w:val="nil"/>
              <w:right w:val="single" w:sz="4" w:space="0" w:color="auto"/>
            </w:tcBorders>
            <w:vAlign w:val="center"/>
          </w:tcPr>
          <w:p w:rsidR="009C62F7" w:rsidRPr="008508AE" w:rsidRDefault="009C62F7"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r>
      <w:tr w:rsidR="009C62F7" w:rsidRPr="008A02F9" w:rsidTr="009A5F7E">
        <w:trPr>
          <w:trHeight w:hRule="exact" w:val="624"/>
          <w:jc w:val="center"/>
        </w:trPr>
        <w:tc>
          <w:tcPr>
            <w:tcW w:w="2759" w:type="dxa"/>
            <w:tcBorders>
              <w:top w:val="nil"/>
              <w:left w:val="nil"/>
              <w:bottom w:val="nil"/>
              <w:right w:val="single" w:sz="4" w:space="0" w:color="auto"/>
            </w:tcBorders>
            <w:tcMar>
              <w:top w:w="0" w:type="dxa"/>
              <w:left w:w="30" w:type="dxa"/>
              <w:bottom w:w="0" w:type="dxa"/>
              <w:right w:w="30" w:type="dxa"/>
            </w:tcMar>
            <w:vAlign w:val="center"/>
          </w:tcPr>
          <w:p w:rsidR="009C62F7" w:rsidRPr="00C33243" w:rsidRDefault="009C62F7" w:rsidP="0031310B">
            <w:pPr>
              <w:ind w:leftChars="200" w:left="400" w:rightChars="10" w:right="20"/>
              <w:jc w:val="distribute"/>
              <w:rPr>
                <w:rFonts w:hAnsi="標楷體" w:cs="標楷體"/>
                <w:spacing w:val="0"/>
                <w:sz w:val="20"/>
              </w:rPr>
            </w:pPr>
            <w:r w:rsidRPr="00C33243">
              <w:rPr>
                <w:rFonts w:hAnsi="標楷體" w:cs="標楷體" w:hint="eastAsia"/>
                <w:spacing w:val="0"/>
                <w:sz w:val="20"/>
              </w:rPr>
              <w:t>營業盈餘及事業收入</w:t>
            </w:r>
          </w:p>
        </w:tc>
        <w:tc>
          <w:tcPr>
            <w:tcW w:w="1743" w:type="dxa"/>
            <w:tcBorders>
              <w:top w:val="nil"/>
              <w:left w:val="single" w:sz="4" w:space="0" w:color="auto"/>
              <w:bottom w:val="nil"/>
              <w:right w:val="single" w:sz="4" w:space="0" w:color="auto"/>
            </w:tcBorders>
            <w:tcMar>
              <w:top w:w="0" w:type="dxa"/>
              <w:left w:w="30" w:type="dxa"/>
              <w:bottom w:w="0" w:type="dxa"/>
              <w:right w:w="30" w:type="dxa"/>
            </w:tcMar>
            <w:vAlign w:val="center"/>
          </w:tcPr>
          <w:p w:rsidR="009C62F7" w:rsidRPr="008508AE" w:rsidRDefault="009C62F7" w:rsidP="0031310B">
            <w:pPr>
              <w:rPr>
                <w:rFonts w:ascii="細明體" w:eastAsia="細明體" w:hAnsi="細明體"/>
                <w:spacing w:val="0"/>
                <w:sz w:val="20"/>
              </w:rPr>
            </w:pPr>
            <w:r>
              <w:rPr>
                <w:rFonts w:ascii="細明體" w:eastAsia="細明體" w:hAnsi="細明體"/>
                <w:spacing w:val="0"/>
                <w:sz w:val="20"/>
              </w:rPr>
              <w:t>208</w:t>
            </w:r>
            <w:r w:rsidRPr="008508AE">
              <w:rPr>
                <w:rFonts w:ascii="細明體" w:eastAsia="細明體" w:hAnsi="細明體" w:hint="eastAsia"/>
                <w:spacing w:val="0"/>
                <w:sz w:val="20"/>
              </w:rPr>
              <w:t>,</w:t>
            </w:r>
            <w:r>
              <w:rPr>
                <w:rFonts w:ascii="細明體" w:eastAsia="細明體" w:hAnsi="細明體"/>
                <w:spacing w:val="0"/>
                <w:sz w:val="20"/>
              </w:rPr>
              <w:t>785</w:t>
            </w:r>
            <w:r w:rsidRPr="008508AE">
              <w:rPr>
                <w:rFonts w:ascii="細明體" w:eastAsia="細明體" w:hAnsi="細明體" w:hint="eastAsia"/>
                <w:spacing w:val="0"/>
                <w:sz w:val="20"/>
              </w:rPr>
              <w:t>,</w:t>
            </w:r>
            <w:r>
              <w:rPr>
                <w:rFonts w:ascii="細明體" w:eastAsia="細明體" w:hAnsi="細明體"/>
                <w:spacing w:val="0"/>
                <w:sz w:val="20"/>
              </w:rPr>
              <w:t>659</w:t>
            </w:r>
          </w:p>
        </w:tc>
        <w:tc>
          <w:tcPr>
            <w:tcW w:w="1371" w:type="dxa"/>
            <w:tcBorders>
              <w:left w:val="single" w:sz="4" w:space="0" w:color="auto"/>
              <w:right w:val="single" w:sz="4" w:space="0" w:color="auto"/>
            </w:tcBorders>
            <w:shd w:val="clear" w:color="auto" w:fill="auto"/>
            <w:tcMar>
              <w:top w:w="0" w:type="dxa"/>
              <w:left w:w="30" w:type="dxa"/>
              <w:bottom w:w="0" w:type="dxa"/>
              <w:right w:w="30" w:type="dxa"/>
            </w:tcMar>
            <w:vAlign w:val="center"/>
          </w:tcPr>
          <w:p w:rsidR="009C62F7" w:rsidRPr="008508AE" w:rsidRDefault="009C62F7"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386" w:type="dxa"/>
            <w:tcBorders>
              <w:top w:val="nil"/>
              <w:left w:val="single" w:sz="4" w:space="0" w:color="auto"/>
              <w:bottom w:val="nil"/>
              <w:right w:val="single" w:sz="4" w:space="0" w:color="auto"/>
            </w:tcBorders>
            <w:tcMar>
              <w:top w:w="0" w:type="dxa"/>
              <w:left w:w="30" w:type="dxa"/>
              <w:bottom w:w="0" w:type="dxa"/>
              <w:right w:w="30" w:type="dxa"/>
            </w:tcMar>
            <w:vAlign w:val="center"/>
          </w:tcPr>
          <w:p w:rsidR="009C62F7" w:rsidRPr="008508AE" w:rsidRDefault="009C62F7"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596" w:type="dxa"/>
            <w:tcBorders>
              <w:top w:val="nil"/>
              <w:left w:val="single" w:sz="4" w:space="0" w:color="auto"/>
              <w:bottom w:val="nil"/>
              <w:right w:val="single" w:sz="4" w:space="0" w:color="auto"/>
            </w:tcBorders>
            <w:vAlign w:val="center"/>
          </w:tcPr>
          <w:p w:rsidR="009C62F7" w:rsidRPr="008508AE" w:rsidRDefault="009C62F7"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088" w:type="dxa"/>
            <w:tcBorders>
              <w:top w:val="nil"/>
              <w:left w:val="single" w:sz="4" w:space="0" w:color="auto"/>
              <w:bottom w:val="nil"/>
              <w:right w:val="single" w:sz="4" w:space="0" w:color="auto"/>
            </w:tcBorders>
            <w:vAlign w:val="center"/>
          </w:tcPr>
          <w:p w:rsidR="009C62F7" w:rsidRPr="008508AE" w:rsidRDefault="009C62F7"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r>
      <w:tr w:rsidR="008A02F9" w:rsidRPr="008A02F9" w:rsidTr="009A5F7E">
        <w:trPr>
          <w:trHeight w:hRule="exact" w:val="624"/>
          <w:jc w:val="center"/>
        </w:trPr>
        <w:tc>
          <w:tcPr>
            <w:tcW w:w="2759" w:type="dxa"/>
            <w:tcBorders>
              <w:top w:val="nil"/>
              <w:left w:val="nil"/>
              <w:bottom w:val="nil"/>
              <w:right w:val="single" w:sz="4" w:space="0" w:color="auto"/>
            </w:tcBorders>
            <w:tcMar>
              <w:top w:w="0" w:type="dxa"/>
              <w:left w:w="30" w:type="dxa"/>
              <w:bottom w:w="0" w:type="dxa"/>
              <w:right w:w="30" w:type="dxa"/>
            </w:tcMar>
            <w:vAlign w:val="center"/>
          </w:tcPr>
          <w:p w:rsidR="006D402E" w:rsidRPr="00C33243" w:rsidRDefault="006D402E" w:rsidP="0031310B">
            <w:pPr>
              <w:ind w:leftChars="200" w:left="400" w:rightChars="10" w:right="20"/>
              <w:jc w:val="distribute"/>
              <w:rPr>
                <w:rFonts w:hAnsi="標楷體" w:cs="標楷體"/>
                <w:spacing w:val="0"/>
                <w:sz w:val="20"/>
              </w:rPr>
            </w:pPr>
            <w:r w:rsidRPr="00C33243">
              <w:rPr>
                <w:rFonts w:hAnsi="標楷體" w:cs="標楷體" w:hint="eastAsia"/>
                <w:spacing w:val="0"/>
                <w:sz w:val="20"/>
              </w:rPr>
              <w:t>補助及協助收入</w:t>
            </w:r>
          </w:p>
        </w:tc>
        <w:tc>
          <w:tcPr>
            <w:tcW w:w="1743" w:type="dxa"/>
            <w:tcBorders>
              <w:top w:val="nil"/>
              <w:left w:val="single" w:sz="4" w:space="0" w:color="auto"/>
              <w:bottom w:val="nil"/>
              <w:right w:val="single" w:sz="4" w:space="0" w:color="auto"/>
            </w:tcBorders>
            <w:tcMar>
              <w:top w:w="0" w:type="dxa"/>
              <w:left w:w="30" w:type="dxa"/>
              <w:bottom w:w="0" w:type="dxa"/>
              <w:right w:w="30" w:type="dxa"/>
            </w:tcMar>
            <w:vAlign w:val="center"/>
          </w:tcPr>
          <w:p w:rsidR="006D402E" w:rsidRPr="008508AE" w:rsidRDefault="009C62F7" w:rsidP="0031310B">
            <w:pPr>
              <w:rPr>
                <w:rFonts w:ascii="細明體" w:eastAsia="細明體" w:hAnsi="細明體"/>
                <w:spacing w:val="0"/>
                <w:sz w:val="20"/>
              </w:rPr>
            </w:pPr>
            <w:r>
              <w:rPr>
                <w:rFonts w:ascii="細明體" w:eastAsia="細明體" w:hAnsi="細明體"/>
                <w:spacing w:val="0"/>
                <w:sz w:val="20"/>
              </w:rPr>
              <w:t>21</w:t>
            </w:r>
            <w:r w:rsidR="006D402E" w:rsidRPr="008508AE">
              <w:rPr>
                <w:rFonts w:ascii="細明體" w:eastAsia="細明體" w:hAnsi="細明體"/>
                <w:spacing w:val="0"/>
                <w:sz w:val="20"/>
              </w:rPr>
              <w:t>,</w:t>
            </w:r>
            <w:r>
              <w:rPr>
                <w:rFonts w:ascii="細明體" w:eastAsia="細明體" w:hAnsi="細明體"/>
                <w:spacing w:val="0"/>
                <w:sz w:val="20"/>
              </w:rPr>
              <w:t>032</w:t>
            </w:r>
            <w:r w:rsidR="006D402E" w:rsidRPr="008508AE">
              <w:rPr>
                <w:rFonts w:ascii="細明體" w:eastAsia="細明體" w:hAnsi="細明體"/>
                <w:spacing w:val="0"/>
                <w:sz w:val="20"/>
              </w:rPr>
              <w:t>,</w:t>
            </w:r>
            <w:r>
              <w:rPr>
                <w:rFonts w:ascii="細明體" w:eastAsia="細明體" w:hAnsi="細明體"/>
                <w:spacing w:val="0"/>
                <w:sz w:val="20"/>
              </w:rPr>
              <w:t>646</w:t>
            </w:r>
            <w:r w:rsidR="006D402E" w:rsidRPr="008508AE">
              <w:rPr>
                <w:rFonts w:ascii="細明體" w:eastAsia="細明體" w:hAnsi="細明體"/>
                <w:spacing w:val="0"/>
                <w:sz w:val="20"/>
              </w:rPr>
              <w:t>,</w:t>
            </w:r>
            <w:r>
              <w:rPr>
                <w:rFonts w:ascii="細明體" w:eastAsia="細明體" w:hAnsi="細明體"/>
                <w:spacing w:val="0"/>
                <w:sz w:val="20"/>
              </w:rPr>
              <w:t>354</w:t>
            </w:r>
          </w:p>
        </w:tc>
        <w:tc>
          <w:tcPr>
            <w:tcW w:w="1371" w:type="dxa"/>
            <w:tcBorders>
              <w:left w:val="single" w:sz="4" w:space="0" w:color="auto"/>
              <w:right w:val="single" w:sz="4" w:space="0" w:color="auto"/>
            </w:tcBorders>
            <w:shd w:val="clear" w:color="auto" w:fill="auto"/>
            <w:tcMar>
              <w:top w:w="0" w:type="dxa"/>
              <w:left w:w="30" w:type="dxa"/>
              <w:bottom w:w="0" w:type="dxa"/>
              <w:right w:w="30" w:type="dxa"/>
            </w:tcMar>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386" w:type="dxa"/>
            <w:tcBorders>
              <w:top w:val="nil"/>
              <w:left w:val="single" w:sz="4" w:space="0" w:color="auto"/>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596" w:type="dxa"/>
            <w:tcBorders>
              <w:top w:val="nil"/>
              <w:left w:val="single" w:sz="4" w:space="0" w:color="auto"/>
              <w:bottom w:val="nil"/>
              <w:right w:val="single" w:sz="4" w:space="0" w:color="auto"/>
            </w:tcBorders>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088" w:type="dxa"/>
            <w:tcBorders>
              <w:top w:val="nil"/>
              <w:left w:val="single" w:sz="4" w:space="0" w:color="auto"/>
              <w:bottom w:val="nil"/>
              <w:right w:val="single" w:sz="4" w:space="0" w:color="auto"/>
            </w:tcBorders>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r>
      <w:tr w:rsidR="008A02F9" w:rsidRPr="008A02F9" w:rsidTr="009A5F7E">
        <w:trPr>
          <w:trHeight w:hRule="exact" w:val="624"/>
          <w:jc w:val="center"/>
        </w:trPr>
        <w:tc>
          <w:tcPr>
            <w:tcW w:w="2759" w:type="dxa"/>
            <w:tcBorders>
              <w:top w:val="nil"/>
              <w:left w:val="nil"/>
              <w:bottom w:val="nil"/>
              <w:right w:val="single" w:sz="4" w:space="0" w:color="auto"/>
            </w:tcBorders>
            <w:tcMar>
              <w:top w:w="0" w:type="dxa"/>
              <w:left w:w="30" w:type="dxa"/>
              <w:bottom w:w="0" w:type="dxa"/>
              <w:right w:w="30" w:type="dxa"/>
            </w:tcMar>
            <w:vAlign w:val="center"/>
          </w:tcPr>
          <w:p w:rsidR="006D402E" w:rsidRPr="00C33243" w:rsidRDefault="006D402E" w:rsidP="0031310B">
            <w:pPr>
              <w:ind w:leftChars="200" w:left="400" w:rightChars="10" w:right="20"/>
              <w:jc w:val="distribute"/>
              <w:rPr>
                <w:rFonts w:hAnsi="標楷體" w:cs="標楷體"/>
                <w:spacing w:val="0"/>
                <w:sz w:val="20"/>
              </w:rPr>
            </w:pPr>
            <w:r w:rsidRPr="00C33243">
              <w:rPr>
                <w:rFonts w:hAnsi="標楷體" w:cs="標楷體" w:hint="eastAsia"/>
                <w:spacing w:val="0"/>
                <w:sz w:val="20"/>
              </w:rPr>
              <w:t>其他收入</w:t>
            </w:r>
          </w:p>
        </w:tc>
        <w:tc>
          <w:tcPr>
            <w:tcW w:w="1743" w:type="dxa"/>
            <w:tcBorders>
              <w:top w:val="nil"/>
              <w:left w:val="single" w:sz="4" w:space="0" w:color="auto"/>
              <w:bottom w:val="nil"/>
              <w:right w:val="single" w:sz="4" w:space="0" w:color="auto"/>
            </w:tcBorders>
            <w:tcMar>
              <w:top w:w="0" w:type="dxa"/>
              <w:left w:w="30" w:type="dxa"/>
              <w:bottom w:w="0" w:type="dxa"/>
              <w:right w:w="30" w:type="dxa"/>
            </w:tcMar>
            <w:vAlign w:val="center"/>
          </w:tcPr>
          <w:p w:rsidR="006D402E" w:rsidRPr="008508AE" w:rsidRDefault="009C62F7" w:rsidP="0031310B">
            <w:pPr>
              <w:rPr>
                <w:rFonts w:ascii="細明體" w:eastAsia="細明體" w:hAnsi="細明體"/>
                <w:spacing w:val="0"/>
                <w:sz w:val="20"/>
              </w:rPr>
            </w:pPr>
            <w:r>
              <w:rPr>
                <w:rFonts w:ascii="細明體" w:eastAsia="細明體" w:hAnsi="細明體"/>
                <w:spacing w:val="0"/>
                <w:sz w:val="20"/>
              </w:rPr>
              <w:t>223</w:t>
            </w:r>
            <w:r w:rsidR="006D402E" w:rsidRPr="008508AE">
              <w:rPr>
                <w:rFonts w:ascii="細明體" w:eastAsia="細明體" w:hAnsi="細明體"/>
                <w:spacing w:val="0"/>
                <w:sz w:val="20"/>
              </w:rPr>
              <w:t>,</w:t>
            </w:r>
            <w:r>
              <w:rPr>
                <w:rFonts w:ascii="細明體" w:eastAsia="細明體" w:hAnsi="細明體"/>
                <w:spacing w:val="0"/>
                <w:sz w:val="20"/>
              </w:rPr>
              <w:t>588</w:t>
            </w:r>
            <w:r w:rsidR="006D402E" w:rsidRPr="008508AE">
              <w:rPr>
                <w:rFonts w:ascii="細明體" w:eastAsia="細明體" w:hAnsi="細明體"/>
                <w:spacing w:val="0"/>
                <w:sz w:val="20"/>
              </w:rPr>
              <w:t>,</w:t>
            </w:r>
            <w:r>
              <w:rPr>
                <w:rFonts w:ascii="細明體" w:eastAsia="細明體" w:hAnsi="細明體"/>
                <w:spacing w:val="0"/>
                <w:sz w:val="20"/>
              </w:rPr>
              <w:t>489</w:t>
            </w:r>
          </w:p>
        </w:tc>
        <w:tc>
          <w:tcPr>
            <w:tcW w:w="1371" w:type="dxa"/>
            <w:tcBorders>
              <w:left w:val="single" w:sz="4" w:space="0" w:color="auto"/>
              <w:right w:val="single" w:sz="4" w:space="0" w:color="auto"/>
            </w:tcBorders>
            <w:shd w:val="clear" w:color="auto" w:fill="auto"/>
            <w:tcMar>
              <w:top w:w="0" w:type="dxa"/>
              <w:left w:w="30" w:type="dxa"/>
              <w:bottom w:w="0" w:type="dxa"/>
              <w:right w:w="30" w:type="dxa"/>
            </w:tcMar>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386" w:type="dxa"/>
            <w:tcBorders>
              <w:top w:val="nil"/>
              <w:left w:val="single" w:sz="4" w:space="0" w:color="auto"/>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596" w:type="dxa"/>
            <w:tcBorders>
              <w:top w:val="nil"/>
              <w:left w:val="single" w:sz="4" w:space="0" w:color="auto"/>
              <w:bottom w:val="nil"/>
              <w:right w:val="single" w:sz="4" w:space="0" w:color="auto"/>
            </w:tcBorders>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088" w:type="dxa"/>
            <w:tcBorders>
              <w:top w:val="nil"/>
              <w:left w:val="single" w:sz="4" w:space="0" w:color="auto"/>
              <w:bottom w:val="nil"/>
              <w:right w:val="single" w:sz="4" w:space="0" w:color="auto"/>
            </w:tcBorders>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r>
      <w:tr w:rsidR="008A02F9" w:rsidRPr="008A02F9" w:rsidTr="00CB44AF">
        <w:trPr>
          <w:trHeight w:hRule="exact" w:val="624"/>
          <w:jc w:val="center"/>
        </w:trPr>
        <w:tc>
          <w:tcPr>
            <w:tcW w:w="2759" w:type="dxa"/>
            <w:tcBorders>
              <w:top w:val="nil"/>
              <w:left w:val="nil"/>
              <w:bottom w:val="nil"/>
              <w:right w:val="single" w:sz="4" w:space="0" w:color="auto"/>
            </w:tcBorders>
            <w:tcMar>
              <w:top w:w="0" w:type="dxa"/>
              <w:left w:w="30" w:type="dxa"/>
              <w:bottom w:w="0" w:type="dxa"/>
              <w:right w:w="30" w:type="dxa"/>
            </w:tcMar>
            <w:vAlign w:val="center"/>
          </w:tcPr>
          <w:p w:rsidR="006D402E" w:rsidRPr="008A02F9" w:rsidRDefault="006D402E" w:rsidP="0031310B">
            <w:pPr>
              <w:ind w:leftChars="100" w:left="200" w:rightChars="10" w:right="20"/>
              <w:jc w:val="distribute"/>
              <w:rPr>
                <w:rFonts w:hAnsi="標楷體" w:cs="標楷體"/>
                <w:b/>
                <w:spacing w:val="0"/>
                <w:sz w:val="20"/>
              </w:rPr>
            </w:pPr>
            <w:r w:rsidRPr="008A02F9">
              <w:rPr>
                <w:rFonts w:hAnsi="標楷體" w:cs="標楷體" w:hint="eastAsia"/>
                <w:b/>
                <w:sz w:val="20"/>
              </w:rPr>
              <w:t>以前年度收入</w:t>
            </w:r>
          </w:p>
        </w:tc>
        <w:tc>
          <w:tcPr>
            <w:tcW w:w="1743" w:type="dxa"/>
            <w:tcBorders>
              <w:top w:val="nil"/>
              <w:left w:val="single" w:sz="4" w:space="0" w:color="auto"/>
              <w:bottom w:val="nil"/>
              <w:right w:val="single" w:sz="4" w:space="0" w:color="auto"/>
            </w:tcBorders>
            <w:tcMar>
              <w:top w:w="0" w:type="dxa"/>
              <w:left w:w="30" w:type="dxa"/>
              <w:bottom w:w="0" w:type="dxa"/>
              <w:right w:w="30" w:type="dxa"/>
            </w:tcMar>
            <w:vAlign w:val="center"/>
          </w:tcPr>
          <w:p w:rsidR="006D402E" w:rsidRPr="009C62F7" w:rsidRDefault="009C62F7" w:rsidP="0031310B">
            <w:pPr>
              <w:rPr>
                <w:rFonts w:ascii="細明體" w:eastAsia="細明體" w:hAnsi="細明體"/>
                <w:b/>
                <w:spacing w:val="0"/>
                <w:sz w:val="20"/>
              </w:rPr>
            </w:pPr>
            <w:r w:rsidRPr="009C62F7">
              <w:rPr>
                <w:rFonts w:ascii="細明體" w:eastAsia="細明體" w:hAnsi="細明體"/>
                <w:b/>
                <w:spacing w:val="0"/>
                <w:sz w:val="20"/>
              </w:rPr>
              <w:t>639,361,642</w:t>
            </w:r>
          </w:p>
        </w:tc>
        <w:tc>
          <w:tcPr>
            <w:tcW w:w="1371" w:type="dxa"/>
            <w:tcBorders>
              <w:left w:val="single" w:sz="4" w:space="0" w:color="auto"/>
              <w:right w:val="single" w:sz="4" w:space="0" w:color="auto"/>
            </w:tcBorders>
            <w:shd w:val="clear" w:color="auto" w:fill="auto"/>
            <w:tcMar>
              <w:top w:w="0" w:type="dxa"/>
              <w:left w:w="30" w:type="dxa"/>
              <w:bottom w:w="0" w:type="dxa"/>
              <w:right w:w="30" w:type="dxa"/>
            </w:tcMar>
            <w:vAlign w:val="center"/>
          </w:tcPr>
          <w:p w:rsidR="006D402E" w:rsidRPr="008508AE" w:rsidRDefault="006D402E"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c>
          <w:tcPr>
            <w:tcW w:w="1386" w:type="dxa"/>
            <w:tcBorders>
              <w:top w:val="nil"/>
              <w:left w:val="single" w:sz="4" w:space="0" w:color="auto"/>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c>
          <w:tcPr>
            <w:tcW w:w="1596" w:type="dxa"/>
            <w:tcBorders>
              <w:top w:val="nil"/>
              <w:left w:val="single" w:sz="4" w:space="0" w:color="auto"/>
              <w:bottom w:val="nil"/>
              <w:right w:val="single" w:sz="4" w:space="0" w:color="auto"/>
            </w:tcBorders>
            <w:vAlign w:val="center"/>
          </w:tcPr>
          <w:p w:rsidR="006D402E" w:rsidRPr="008508AE" w:rsidRDefault="00862F38" w:rsidP="0031310B">
            <w:pPr>
              <w:rPr>
                <w:rFonts w:ascii="細明體" w:eastAsia="細明體" w:hAnsi="細明體"/>
                <w:b/>
                <w:spacing w:val="0"/>
                <w:sz w:val="20"/>
              </w:rPr>
            </w:pPr>
            <w:r w:rsidRPr="008508AE">
              <w:rPr>
                <w:rFonts w:ascii="細明體" w:eastAsia="細明體" w:hAnsi="細明體" w:hint="eastAsia"/>
                <w:b/>
                <w:spacing w:val="0"/>
                <w:sz w:val="20"/>
              </w:rPr>
              <w:t>－</w:t>
            </w:r>
            <w:r w:rsidR="006D402E" w:rsidRPr="008508AE">
              <w:rPr>
                <w:rFonts w:ascii="細明體" w:eastAsia="細明體" w:hAnsi="細明體" w:hint="eastAsia"/>
                <w:b/>
                <w:spacing w:val="0"/>
                <w:sz w:val="20"/>
              </w:rPr>
              <w:t xml:space="preserve">　</w:t>
            </w:r>
          </w:p>
        </w:tc>
        <w:tc>
          <w:tcPr>
            <w:tcW w:w="1088" w:type="dxa"/>
            <w:tcBorders>
              <w:top w:val="nil"/>
              <w:left w:val="single" w:sz="4" w:space="0" w:color="auto"/>
              <w:bottom w:val="nil"/>
              <w:right w:val="single" w:sz="4" w:space="0" w:color="auto"/>
            </w:tcBorders>
            <w:vAlign w:val="center"/>
          </w:tcPr>
          <w:p w:rsidR="006D402E" w:rsidRPr="008508AE" w:rsidRDefault="006D402E"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r>
      <w:tr w:rsidR="008A02F9" w:rsidRPr="008A02F9" w:rsidTr="00D3646A">
        <w:trPr>
          <w:trHeight w:hRule="exact" w:val="680"/>
          <w:jc w:val="center"/>
        </w:trPr>
        <w:tc>
          <w:tcPr>
            <w:tcW w:w="2759" w:type="dxa"/>
            <w:tcBorders>
              <w:top w:val="nil"/>
              <w:left w:val="nil"/>
              <w:bottom w:val="nil"/>
              <w:right w:val="single" w:sz="4" w:space="0" w:color="auto"/>
            </w:tcBorders>
            <w:tcMar>
              <w:top w:w="0" w:type="dxa"/>
              <w:left w:w="30" w:type="dxa"/>
              <w:bottom w:w="0" w:type="dxa"/>
              <w:right w:w="30" w:type="dxa"/>
            </w:tcMar>
            <w:vAlign w:val="center"/>
          </w:tcPr>
          <w:p w:rsidR="006D402E" w:rsidRPr="00C33243" w:rsidRDefault="006D402E" w:rsidP="0031310B">
            <w:pPr>
              <w:ind w:leftChars="200" w:left="400" w:rightChars="10" w:right="20"/>
              <w:jc w:val="distribute"/>
              <w:rPr>
                <w:rFonts w:hAnsi="標楷體" w:cs="標楷體"/>
                <w:spacing w:val="0"/>
                <w:sz w:val="20"/>
              </w:rPr>
            </w:pPr>
            <w:r w:rsidRPr="00C33243">
              <w:rPr>
                <w:rFonts w:hAnsi="標楷體" w:cs="標楷體" w:hint="eastAsia"/>
                <w:spacing w:val="0"/>
                <w:sz w:val="20"/>
              </w:rPr>
              <w:t>以前年度應收</w:t>
            </w:r>
            <w:r w:rsidRPr="00C33243">
              <w:rPr>
                <w:rFonts w:hAnsi="標楷體" w:cs="標楷體"/>
                <w:spacing w:val="0"/>
                <w:sz w:val="20"/>
              </w:rPr>
              <w:t>(</w:t>
            </w:r>
            <w:r w:rsidRPr="00C33243">
              <w:rPr>
                <w:rFonts w:hAnsi="標楷體" w:cs="標楷體" w:hint="eastAsia"/>
                <w:spacing w:val="0"/>
                <w:sz w:val="20"/>
              </w:rPr>
              <w:t>保留)數</w:t>
            </w:r>
          </w:p>
        </w:tc>
        <w:tc>
          <w:tcPr>
            <w:tcW w:w="1743" w:type="dxa"/>
            <w:tcBorders>
              <w:top w:val="nil"/>
              <w:left w:val="single" w:sz="4" w:space="0" w:color="auto"/>
              <w:bottom w:val="nil"/>
              <w:right w:val="single" w:sz="4" w:space="0" w:color="auto"/>
            </w:tcBorders>
            <w:tcMar>
              <w:top w:w="0" w:type="dxa"/>
              <w:left w:w="30" w:type="dxa"/>
              <w:bottom w:w="0" w:type="dxa"/>
              <w:right w:w="30" w:type="dxa"/>
            </w:tcMar>
            <w:vAlign w:val="center"/>
          </w:tcPr>
          <w:p w:rsidR="006D402E" w:rsidRPr="008508AE" w:rsidRDefault="009C62F7" w:rsidP="0031310B">
            <w:pPr>
              <w:rPr>
                <w:rFonts w:ascii="細明體" w:eastAsia="細明體" w:hAnsi="細明體"/>
                <w:spacing w:val="0"/>
                <w:sz w:val="20"/>
              </w:rPr>
            </w:pPr>
            <w:r>
              <w:rPr>
                <w:rFonts w:ascii="細明體" w:eastAsia="細明體" w:hAnsi="細明體"/>
                <w:spacing w:val="0"/>
                <w:sz w:val="20"/>
              </w:rPr>
              <w:t>639</w:t>
            </w:r>
            <w:r w:rsidR="006D402E" w:rsidRPr="008508AE">
              <w:rPr>
                <w:rFonts w:ascii="細明體" w:eastAsia="細明體" w:hAnsi="細明體"/>
                <w:spacing w:val="0"/>
                <w:sz w:val="20"/>
              </w:rPr>
              <w:t>,</w:t>
            </w:r>
            <w:r>
              <w:rPr>
                <w:rFonts w:ascii="細明體" w:eastAsia="細明體" w:hAnsi="細明體"/>
                <w:spacing w:val="0"/>
                <w:sz w:val="20"/>
              </w:rPr>
              <w:t>361</w:t>
            </w:r>
            <w:r w:rsidR="006D402E" w:rsidRPr="008508AE">
              <w:rPr>
                <w:rFonts w:ascii="細明體" w:eastAsia="細明體" w:hAnsi="細明體"/>
                <w:spacing w:val="0"/>
                <w:sz w:val="20"/>
              </w:rPr>
              <w:t>,</w:t>
            </w:r>
            <w:r>
              <w:rPr>
                <w:rFonts w:ascii="細明體" w:eastAsia="細明體" w:hAnsi="細明體"/>
                <w:spacing w:val="0"/>
                <w:sz w:val="20"/>
              </w:rPr>
              <w:t>642</w:t>
            </w:r>
          </w:p>
        </w:tc>
        <w:tc>
          <w:tcPr>
            <w:tcW w:w="1371" w:type="dxa"/>
            <w:tcBorders>
              <w:left w:val="single" w:sz="4" w:space="0" w:color="auto"/>
              <w:right w:val="single" w:sz="4" w:space="0" w:color="auto"/>
            </w:tcBorders>
            <w:shd w:val="clear" w:color="auto" w:fill="auto"/>
            <w:tcMar>
              <w:top w:w="0" w:type="dxa"/>
              <w:left w:w="30" w:type="dxa"/>
              <w:bottom w:w="0" w:type="dxa"/>
              <w:right w:w="30" w:type="dxa"/>
            </w:tcMar>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386" w:type="dxa"/>
            <w:tcBorders>
              <w:top w:val="nil"/>
              <w:left w:val="single" w:sz="4" w:space="0" w:color="auto"/>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596" w:type="dxa"/>
            <w:tcBorders>
              <w:top w:val="nil"/>
              <w:left w:val="single" w:sz="4" w:space="0" w:color="auto"/>
              <w:bottom w:val="nil"/>
              <w:right w:val="single" w:sz="4" w:space="0" w:color="auto"/>
            </w:tcBorders>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088" w:type="dxa"/>
            <w:tcBorders>
              <w:top w:val="nil"/>
              <w:left w:val="single" w:sz="4" w:space="0" w:color="auto"/>
              <w:bottom w:val="nil"/>
              <w:right w:val="single" w:sz="4" w:space="0" w:color="auto"/>
            </w:tcBorders>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r>
      <w:tr w:rsidR="008A02F9" w:rsidRPr="008A02F9" w:rsidTr="00D3646A">
        <w:trPr>
          <w:trHeight w:hRule="exact" w:val="680"/>
          <w:jc w:val="center"/>
        </w:trPr>
        <w:tc>
          <w:tcPr>
            <w:tcW w:w="2759" w:type="dxa"/>
            <w:tcBorders>
              <w:top w:val="nil"/>
              <w:left w:val="nil"/>
              <w:bottom w:val="nil"/>
              <w:right w:val="single" w:sz="4" w:space="0" w:color="auto"/>
            </w:tcBorders>
            <w:tcMar>
              <w:top w:w="0" w:type="dxa"/>
              <w:left w:w="30" w:type="dxa"/>
              <w:bottom w:w="0" w:type="dxa"/>
              <w:right w:w="30" w:type="dxa"/>
            </w:tcMar>
            <w:vAlign w:val="center"/>
          </w:tcPr>
          <w:p w:rsidR="006D402E" w:rsidRPr="00C33243" w:rsidRDefault="006D402E" w:rsidP="0031310B">
            <w:pPr>
              <w:ind w:leftChars="200" w:left="400" w:rightChars="10" w:right="20"/>
              <w:jc w:val="distribute"/>
              <w:rPr>
                <w:rFonts w:hAnsi="標楷體" w:cs="標楷體"/>
                <w:spacing w:val="0"/>
                <w:sz w:val="20"/>
              </w:rPr>
            </w:pPr>
            <w:r w:rsidRPr="00C33243">
              <w:rPr>
                <w:rFonts w:hAnsi="標楷體" w:cs="標楷體"/>
                <w:spacing w:val="0"/>
                <w:sz w:val="20"/>
              </w:rPr>
              <w:t>以前年度</w:t>
            </w:r>
            <w:proofErr w:type="gramStart"/>
            <w:r w:rsidRPr="00C33243">
              <w:rPr>
                <w:rFonts w:hAnsi="標楷體" w:cs="標楷體"/>
                <w:spacing w:val="0"/>
                <w:sz w:val="20"/>
              </w:rPr>
              <w:t>收入納庫款</w:t>
            </w:r>
            <w:proofErr w:type="gramEnd"/>
          </w:p>
        </w:tc>
        <w:tc>
          <w:tcPr>
            <w:tcW w:w="1743" w:type="dxa"/>
            <w:tcBorders>
              <w:top w:val="nil"/>
              <w:left w:val="single" w:sz="4" w:space="0" w:color="auto"/>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371" w:type="dxa"/>
            <w:tcBorders>
              <w:left w:val="single" w:sz="4" w:space="0" w:color="auto"/>
              <w:right w:val="single" w:sz="4" w:space="0" w:color="auto"/>
            </w:tcBorders>
            <w:shd w:val="clear" w:color="auto" w:fill="auto"/>
            <w:tcMar>
              <w:top w:w="0" w:type="dxa"/>
              <w:left w:w="30" w:type="dxa"/>
              <w:bottom w:w="0" w:type="dxa"/>
              <w:right w:w="30" w:type="dxa"/>
            </w:tcMar>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386" w:type="dxa"/>
            <w:tcBorders>
              <w:top w:val="nil"/>
              <w:left w:val="single" w:sz="4" w:space="0" w:color="auto"/>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596" w:type="dxa"/>
            <w:tcBorders>
              <w:top w:val="nil"/>
              <w:left w:val="single" w:sz="4" w:space="0" w:color="auto"/>
              <w:bottom w:val="nil"/>
              <w:right w:val="single" w:sz="4" w:space="0" w:color="auto"/>
            </w:tcBorders>
            <w:vAlign w:val="center"/>
          </w:tcPr>
          <w:p w:rsidR="006D402E" w:rsidRPr="008508AE" w:rsidRDefault="00862F38" w:rsidP="0031310B">
            <w:pPr>
              <w:rPr>
                <w:rFonts w:ascii="細明體" w:eastAsia="細明體" w:hAnsi="細明體"/>
                <w:spacing w:val="0"/>
                <w:sz w:val="20"/>
              </w:rPr>
            </w:pPr>
            <w:r w:rsidRPr="008508AE">
              <w:rPr>
                <w:rFonts w:ascii="細明體" w:eastAsia="細明體" w:hAnsi="細明體" w:hint="eastAsia"/>
                <w:spacing w:val="0"/>
                <w:sz w:val="20"/>
              </w:rPr>
              <w:t>－</w:t>
            </w:r>
            <w:r w:rsidR="006D402E" w:rsidRPr="008508AE">
              <w:rPr>
                <w:rFonts w:ascii="細明體" w:eastAsia="細明體" w:hAnsi="細明體" w:hint="eastAsia"/>
                <w:spacing w:val="0"/>
                <w:sz w:val="20"/>
              </w:rPr>
              <w:t xml:space="preserve">　</w:t>
            </w:r>
          </w:p>
        </w:tc>
        <w:tc>
          <w:tcPr>
            <w:tcW w:w="1088" w:type="dxa"/>
            <w:tcBorders>
              <w:top w:val="nil"/>
              <w:left w:val="single" w:sz="4" w:space="0" w:color="auto"/>
              <w:bottom w:val="nil"/>
              <w:right w:val="single" w:sz="4" w:space="0" w:color="auto"/>
            </w:tcBorders>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r>
      <w:tr w:rsidR="008A02F9" w:rsidRPr="008A02F9" w:rsidTr="00D3646A">
        <w:trPr>
          <w:trHeight w:hRule="exact" w:val="680"/>
          <w:jc w:val="center"/>
        </w:trPr>
        <w:tc>
          <w:tcPr>
            <w:tcW w:w="2759" w:type="dxa"/>
            <w:tcBorders>
              <w:top w:val="nil"/>
              <w:left w:val="nil"/>
              <w:bottom w:val="nil"/>
              <w:right w:val="single" w:sz="4" w:space="0" w:color="auto"/>
            </w:tcBorders>
            <w:tcMar>
              <w:top w:w="0" w:type="dxa"/>
              <w:left w:w="30" w:type="dxa"/>
              <w:bottom w:w="0" w:type="dxa"/>
              <w:right w:w="30" w:type="dxa"/>
            </w:tcMar>
            <w:vAlign w:val="center"/>
          </w:tcPr>
          <w:p w:rsidR="00033C2F" w:rsidRPr="00C33243" w:rsidRDefault="00033C2F" w:rsidP="0031310B">
            <w:pPr>
              <w:ind w:leftChars="200" w:left="400" w:rightChars="10" w:right="20"/>
              <w:jc w:val="distribute"/>
              <w:rPr>
                <w:rFonts w:hAnsi="標楷體" w:cs="標楷體"/>
                <w:spacing w:val="0"/>
                <w:sz w:val="20"/>
              </w:rPr>
            </w:pPr>
            <w:r w:rsidRPr="00C33243">
              <w:rPr>
                <w:rFonts w:hAnsi="標楷體" w:cs="標楷體"/>
                <w:spacing w:val="0"/>
                <w:sz w:val="20"/>
              </w:rPr>
              <w:t>收回以前年度支出賸餘款</w:t>
            </w:r>
          </w:p>
        </w:tc>
        <w:tc>
          <w:tcPr>
            <w:tcW w:w="1743" w:type="dxa"/>
            <w:tcBorders>
              <w:top w:val="nil"/>
              <w:left w:val="single" w:sz="4" w:space="0" w:color="auto"/>
              <w:bottom w:val="nil"/>
              <w:right w:val="single" w:sz="4" w:space="0" w:color="auto"/>
            </w:tcBorders>
            <w:tcMar>
              <w:top w:w="0" w:type="dxa"/>
              <w:left w:w="30" w:type="dxa"/>
              <w:bottom w:w="0" w:type="dxa"/>
              <w:right w:w="30" w:type="dxa"/>
            </w:tcMar>
            <w:vAlign w:val="center"/>
          </w:tcPr>
          <w:p w:rsidR="00033C2F" w:rsidRPr="008508AE" w:rsidRDefault="00033C2F"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371" w:type="dxa"/>
            <w:tcBorders>
              <w:left w:val="single" w:sz="4" w:space="0" w:color="auto"/>
              <w:right w:val="single" w:sz="4" w:space="0" w:color="auto"/>
            </w:tcBorders>
            <w:shd w:val="clear" w:color="auto" w:fill="auto"/>
            <w:tcMar>
              <w:top w:w="0" w:type="dxa"/>
              <w:left w:w="30" w:type="dxa"/>
              <w:bottom w:w="0" w:type="dxa"/>
              <w:right w:w="30" w:type="dxa"/>
            </w:tcMar>
            <w:vAlign w:val="center"/>
          </w:tcPr>
          <w:p w:rsidR="00033C2F" w:rsidRPr="008508AE" w:rsidRDefault="00033C2F"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386" w:type="dxa"/>
            <w:tcBorders>
              <w:top w:val="nil"/>
              <w:left w:val="single" w:sz="4" w:space="0" w:color="auto"/>
              <w:bottom w:val="nil"/>
              <w:right w:val="single" w:sz="4" w:space="0" w:color="auto"/>
            </w:tcBorders>
            <w:tcMar>
              <w:top w:w="0" w:type="dxa"/>
              <w:left w:w="30" w:type="dxa"/>
              <w:bottom w:w="0" w:type="dxa"/>
              <w:right w:w="30" w:type="dxa"/>
            </w:tcMar>
            <w:vAlign w:val="center"/>
          </w:tcPr>
          <w:p w:rsidR="00033C2F" w:rsidRPr="008508AE" w:rsidRDefault="00033C2F"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596" w:type="dxa"/>
            <w:tcBorders>
              <w:top w:val="nil"/>
              <w:left w:val="single" w:sz="4" w:space="0" w:color="auto"/>
              <w:bottom w:val="nil"/>
              <w:right w:val="single" w:sz="4" w:space="0" w:color="auto"/>
            </w:tcBorders>
            <w:vAlign w:val="center"/>
          </w:tcPr>
          <w:p w:rsidR="00033C2F" w:rsidRPr="008508AE" w:rsidRDefault="00033C2F"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088" w:type="dxa"/>
            <w:tcBorders>
              <w:top w:val="nil"/>
              <w:left w:val="single" w:sz="4" w:space="0" w:color="auto"/>
              <w:bottom w:val="nil"/>
              <w:right w:val="single" w:sz="4" w:space="0" w:color="auto"/>
            </w:tcBorders>
            <w:vAlign w:val="center"/>
          </w:tcPr>
          <w:p w:rsidR="00033C2F" w:rsidRPr="008508AE" w:rsidRDefault="00033C2F"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r>
      <w:tr w:rsidR="008A02F9" w:rsidRPr="008A02F9" w:rsidTr="00CB44AF">
        <w:trPr>
          <w:trHeight w:hRule="exact" w:val="680"/>
          <w:jc w:val="center"/>
        </w:trPr>
        <w:tc>
          <w:tcPr>
            <w:tcW w:w="2759" w:type="dxa"/>
            <w:tcBorders>
              <w:top w:val="nil"/>
              <w:left w:val="nil"/>
              <w:bottom w:val="nil"/>
              <w:right w:val="single" w:sz="4" w:space="0" w:color="auto"/>
            </w:tcBorders>
            <w:tcMar>
              <w:top w:w="0" w:type="dxa"/>
              <w:left w:w="30" w:type="dxa"/>
              <w:bottom w:w="0" w:type="dxa"/>
              <w:right w:w="30" w:type="dxa"/>
            </w:tcMar>
            <w:vAlign w:val="center"/>
          </w:tcPr>
          <w:p w:rsidR="00033C2F" w:rsidRPr="00C33243" w:rsidRDefault="00033C2F" w:rsidP="0031310B">
            <w:pPr>
              <w:ind w:leftChars="200" w:left="400" w:rightChars="10" w:right="20"/>
              <w:jc w:val="distribute"/>
              <w:rPr>
                <w:rFonts w:hAnsi="標楷體" w:cs="標楷體"/>
                <w:spacing w:val="0"/>
                <w:sz w:val="20"/>
              </w:rPr>
            </w:pPr>
            <w:r w:rsidRPr="00C33243">
              <w:rPr>
                <w:rFonts w:hAnsi="標楷體" w:cs="標楷體" w:hint="eastAsia"/>
                <w:spacing w:val="0"/>
                <w:sz w:val="20"/>
              </w:rPr>
              <w:t>收回剔除經費</w:t>
            </w:r>
          </w:p>
        </w:tc>
        <w:tc>
          <w:tcPr>
            <w:tcW w:w="1743" w:type="dxa"/>
            <w:tcBorders>
              <w:top w:val="nil"/>
              <w:left w:val="single" w:sz="4" w:space="0" w:color="auto"/>
              <w:bottom w:val="nil"/>
              <w:right w:val="single" w:sz="4" w:space="0" w:color="auto"/>
            </w:tcBorders>
            <w:tcMar>
              <w:top w:w="0" w:type="dxa"/>
              <w:left w:w="30" w:type="dxa"/>
              <w:bottom w:w="0" w:type="dxa"/>
              <w:right w:w="30" w:type="dxa"/>
            </w:tcMar>
            <w:vAlign w:val="center"/>
          </w:tcPr>
          <w:p w:rsidR="00033C2F" w:rsidRPr="008508AE" w:rsidRDefault="00033C2F"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371" w:type="dxa"/>
            <w:tcBorders>
              <w:left w:val="single" w:sz="4" w:space="0" w:color="auto"/>
              <w:right w:val="single" w:sz="4" w:space="0" w:color="auto"/>
            </w:tcBorders>
            <w:shd w:val="clear" w:color="auto" w:fill="auto"/>
            <w:tcMar>
              <w:top w:w="0" w:type="dxa"/>
              <w:left w:w="30" w:type="dxa"/>
              <w:bottom w:w="0" w:type="dxa"/>
              <w:right w:w="30" w:type="dxa"/>
            </w:tcMar>
            <w:vAlign w:val="center"/>
          </w:tcPr>
          <w:p w:rsidR="00033C2F" w:rsidRPr="008508AE" w:rsidRDefault="00033C2F"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386" w:type="dxa"/>
            <w:tcBorders>
              <w:top w:val="nil"/>
              <w:left w:val="single" w:sz="4" w:space="0" w:color="auto"/>
              <w:bottom w:val="nil"/>
              <w:right w:val="single" w:sz="4" w:space="0" w:color="auto"/>
            </w:tcBorders>
            <w:tcMar>
              <w:top w:w="0" w:type="dxa"/>
              <w:left w:w="30" w:type="dxa"/>
              <w:bottom w:w="0" w:type="dxa"/>
              <w:right w:w="30" w:type="dxa"/>
            </w:tcMar>
            <w:vAlign w:val="center"/>
          </w:tcPr>
          <w:p w:rsidR="00033C2F" w:rsidRPr="008508AE" w:rsidRDefault="00033C2F"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596" w:type="dxa"/>
            <w:tcBorders>
              <w:top w:val="nil"/>
              <w:left w:val="single" w:sz="4" w:space="0" w:color="auto"/>
              <w:bottom w:val="nil"/>
              <w:right w:val="single" w:sz="4" w:space="0" w:color="auto"/>
            </w:tcBorders>
            <w:vAlign w:val="center"/>
          </w:tcPr>
          <w:p w:rsidR="00033C2F" w:rsidRPr="008508AE" w:rsidRDefault="00033C2F"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088" w:type="dxa"/>
            <w:tcBorders>
              <w:top w:val="nil"/>
              <w:left w:val="single" w:sz="4" w:space="0" w:color="auto"/>
              <w:bottom w:val="nil"/>
              <w:right w:val="single" w:sz="4" w:space="0" w:color="auto"/>
            </w:tcBorders>
            <w:vAlign w:val="center"/>
          </w:tcPr>
          <w:p w:rsidR="00033C2F" w:rsidRPr="008508AE" w:rsidRDefault="00033C2F"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r>
      <w:tr w:rsidR="008A02F9" w:rsidRPr="008A02F9" w:rsidTr="00CB44AF">
        <w:trPr>
          <w:trHeight w:hRule="exact" w:val="680"/>
          <w:jc w:val="center"/>
        </w:trPr>
        <w:tc>
          <w:tcPr>
            <w:tcW w:w="2759" w:type="dxa"/>
            <w:tcBorders>
              <w:top w:val="nil"/>
              <w:left w:val="nil"/>
              <w:bottom w:val="nil"/>
              <w:right w:val="single" w:sz="4" w:space="0" w:color="auto"/>
            </w:tcBorders>
            <w:tcMar>
              <w:top w:w="0" w:type="dxa"/>
              <w:left w:w="30" w:type="dxa"/>
              <w:bottom w:w="0" w:type="dxa"/>
              <w:right w:w="30" w:type="dxa"/>
            </w:tcMar>
            <w:vAlign w:val="center"/>
          </w:tcPr>
          <w:p w:rsidR="00033C2F" w:rsidRPr="008A02F9" w:rsidRDefault="00033C2F" w:rsidP="0031310B">
            <w:pPr>
              <w:ind w:leftChars="100" w:left="200" w:rightChars="10" w:right="20"/>
              <w:jc w:val="distribute"/>
              <w:rPr>
                <w:rFonts w:hAnsi="標楷體" w:cs="標楷體"/>
                <w:b/>
                <w:spacing w:val="0"/>
                <w:sz w:val="20"/>
              </w:rPr>
            </w:pPr>
            <w:r w:rsidRPr="008A02F9">
              <w:rPr>
                <w:rFonts w:hAnsi="標楷體" w:cs="標楷體"/>
                <w:b/>
                <w:sz w:val="20"/>
              </w:rPr>
              <w:t>債務舉借收入</w:t>
            </w:r>
          </w:p>
        </w:tc>
        <w:tc>
          <w:tcPr>
            <w:tcW w:w="1743" w:type="dxa"/>
            <w:tcBorders>
              <w:top w:val="nil"/>
              <w:left w:val="single" w:sz="4" w:space="0" w:color="auto"/>
              <w:bottom w:val="nil"/>
              <w:right w:val="single" w:sz="4" w:space="0" w:color="auto"/>
            </w:tcBorders>
            <w:tcMar>
              <w:top w:w="0" w:type="dxa"/>
              <w:left w:w="30" w:type="dxa"/>
              <w:bottom w:w="0" w:type="dxa"/>
              <w:right w:w="30" w:type="dxa"/>
            </w:tcMar>
            <w:vAlign w:val="center"/>
          </w:tcPr>
          <w:p w:rsidR="00033C2F" w:rsidRPr="008508AE" w:rsidRDefault="00A7237A" w:rsidP="0031310B">
            <w:pPr>
              <w:rPr>
                <w:rFonts w:ascii="細明體" w:eastAsia="細明體" w:hAnsi="細明體"/>
                <w:b/>
                <w:spacing w:val="0"/>
                <w:sz w:val="20"/>
              </w:rPr>
            </w:pPr>
            <w:r w:rsidRPr="008508AE">
              <w:rPr>
                <w:rFonts w:ascii="細明體" w:eastAsia="細明體" w:hAnsi="細明體" w:hint="eastAsia"/>
                <w:b/>
                <w:spacing w:val="0"/>
                <w:sz w:val="20"/>
              </w:rPr>
              <w:t>－</w:t>
            </w:r>
          </w:p>
        </w:tc>
        <w:tc>
          <w:tcPr>
            <w:tcW w:w="1371" w:type="dxa"/>
            <w:tcBorders>
              <w:left w:val="single" w:sz="4" w:space="0" w:color="auto"/>
              <w:right w:val="single" w:sz="4" w:space="0" w:color="auto"/>
            </w:tcBorders>
            <w:shd w:val="clear" w:color="auto" w:fill="auto"/>
            <w:tcMar>
              <w:top w:w="0" w:type="dxa"/>
              <w:left w:w="30" w:type="dxa"/>
              <w:bottom w:w="0" w:type="dxa"/>
              <w:right w:w="30" w:type="dxa"/>
            </w:tcMar>
            <w:vAlign w:val="center"/>
          </w:tcPr>
          <w:p w:rsidR="00033C2F" w:rsidRPr="008508AE" w:rsidRDefault="00033C2F"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c>
          <w:tcPr>
            <w:tcW w:w="1386" w:type="dxa"/>
            <w:tcBorders>
              <w:top w:val="nil"/>
              <w:left w:val="single" w:sz="4" w:space="0" w:color="auto"/>
              <w:bottom w:val="nil"/>
              <w:right w:val="single" w:sz="4" w:space="0" w:color="auto"/>
            </w:tcBorders>
            <w:tcMar>
              <w:top w:w="0" w:type="dxa"/>
              <w:left w:w="30" w:type="dxa"/>
              <w:bottom w:w="0" w:type="dxa"/>
              <w:right w:w="30" w:type="dxa"/>
            </w:tcMar>
            <w:vAlign w:val="center"/>
          </w:tcPr>
          <w:p w:rsidR="00033C2F" w:rsidRPr="008508AE" w:rsidRDefault="00033C2F"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c>
          <w:tcPr>
            <w:tcW w:w="1596" w:type="dxa"/>
            <w:tcBorders>
              <w:top w:val="nil"/>
              <w:left w:val="single" w:sz="4" w:space="0" w:color="auto"/>
              <w:bottom w:val="nil"/>
              <w:right w:val="single" w:sz="4" w:space="0" w:color="auto"/>
            </w:tcBorders>
            <w:vAlign w:val="center"/>
          </w:tcPr>
          <w:p w:rsidR="00033C2F" w:rsidRPr="008508AE" w:rsidRDefault="00033C2F"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c>
          <w:tcPr>
            <w:tcW w:w="1088" w:type="dxa"/>
            <w:tcBorders>
              <w:top w:val="nil"/>
              <w:left w:val="single" w:sz="4" w:space="0" w:color="auto"/>
              <w:bottom w:val="nil"/>
              <w:right w:val="single" w:sz="4" w:space="0" w:color="auto"/>
            </w:tcBorders>
            <w:vAlign w:val="center"/>
          </w:tcPr>
          <w:p w:rsidR="00033C2F" w:rsidRPr="008508AE" w:rsidRDefault="00033C2F"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r>
      <w:tr w:rsidR="008A02F9" w:rsidRPr="008A02F9" w:rsidTr="00CB44AF">
        <w:trPr>
          <w:trHeight w:hRule="exact" w:val="680"/>
          <w:jc w:val="center"/>
        </w:trPr>
        <w:tc>
          <w:tcPr>
            <w:tcW w:w="2759" w:type="dxa"/>
            <w:tcBorders>
              <w:top w:val="nil"/>
              <w:left w:val="nil"/>
              <w:right w:val="single" w:sz="4" w:space="0" w:color="auto"/>
            </w:tcBorders>
            <w:tcMar>
              <w:top w:w="0" w:type="dxa"/>
              <w:left w:w="30" w:type="dxa"/>
              <w:bottom w:w="0" w:type="dxa"/>
              <w:right w:w="30" w:type="dxa"/>
            </w:tcMar>
            <w:vAlign w:val="center"/>
          </w:tcPr>
          <w:p w:rsidR="00033C2F" w:rsidRPr="008A02F9" w:rsidRDefault="00033C2F" w:rsidP="0031310B">
            <w:pPr>
              <w:ind w:leftChars="200" w:left="400" w:rightChars="10" w:right="20"/>
              <w:jc w:val="distribute"/>
              <w:rPr>
                <w:rFonts w:hAnsi="標楷體" w:cs="標楷體"/>
                <w:spacing w:val="0"/>
                <w:sz w:val="20"/>
              </w:rPr>
            </w:pPr>
            <w:r w:rsidRPr="008A02F9">
              <w:rPr>
                <w:rFonts w:hAnsi="標楷體" w:cs="標楷體"/>
                <w:spacing w:val="0"/>
                <w:sz w:val="20"/>
              </w:rPr>
              <w:t>總決算</w:t>
            </w:r>
            <w:r w:rsidRPr="008A02F9">
              <w:rPr>
                <w:rFonts w:hAnsi="標楷體" w:cs="標楷體" w:hint="eastAsia"/>
                <w:spacing w:val="0"/>
                <w:sz w:val="20"/>
              </w:rPr>
              <w:t>－</w:t>
            </w:r>
            <w:proofErr w:type="gramStart"/>
            <w:r w:rsidRPr="008A02F9">
              <w:rPr>
                <w:rFonts w:hAnsi="標楷體" w:cs="標楷體"/>
                <w:spacing w:val="0"/>
                <w:sz w:val="20"/>
              </w:rPr>
              <w:t>11</w:t>
            </w:r>
            <w:r w:rsidR="00862F38">
              <w:rPr>
                <w:rFonts w:hAnsi="標楷體" w:cs="標楷體"/>
                <w:spacing w:val="0"/>
                <w:sz w:val="20"/>
              </w:rPr>
              <w:t>3</w:t>
            </w:r>
            <w:proofErr w:type="gramEnd"/>
            <w:r w:rsidRPr="008A02F9">
              <w:rPr>
                <w:rFonts w:hAnsi="標楷體" w:cs="標楷體" w:hint="eastAsia"/>
                <w:spacing w:val="0"/>
                <w:sz w:val="20"/>
              </w:rPr>
              <w:t>年度</w:t>
            </w:r>
          </w:p>
        </w:tc>
        <w:tc>
          <w:tcPr>
            <w:tcW w:w="1743" w:type="dxa"/>
            <w:tcBorders>
              <w:top w:val="nil"/>
              <w:left w:val="single" w:sz="4" w:space="0" w:color="auto"/>
              <w:right w:val="single" w:sz="4" w:space="0" w:color="auto"/>
            </w:tcBorders>
            <w:tcMar>
              <w:top w:w="0" w:type="dxa"/>
              <w:left w:w="30" w:type="dxa"/>
              <w:bottom w:w="0" w:type="dxa"/>
              <w:right w:w="30" w:type="dxa"/>
            </w:tcMar>
            <w:vAlign w:val="center"/>
          </w:tcPr>
          <w:p w:rsidR="00033C2F" w:rsidRPr="008508AE" w:rsidRDefault="00A7237A" w:rsidP="0031310B">
            <w:pPr>
              <w:rPr>
                <w:rFonts w:ascii="細明體" w:eastAsia="細明體" w:hAnsi="細明體"/>
                <w:spacing w:val="0"/>
                <w:sz w:val="20"/>
              </w:rPr>
            </w:pPr>
            <w:r w:rsidRPr="008508AE">
              <w:rPr>
                <w:rFonts w:ascii="細明體" w:eastAsia="細明體" w:hAnsi="細明體" w:hint="eastAsia"/>
                <w:spacing w:val="0"/>
                <w:sz w:val="20"/>
              </w:rPr>
              <w:t>－</w:t>
            </w:r>
          </w:p>
        </w:tc>
        <w:tc>
          <w:tcPr>
            <w:tcW w:w="1371" w:type="dxa"/>
            <w:tcBorders>
              <w:left w:val="single" w:sz="4" w:space="0" w:color="auto"/>
              <w:right w:val="single" w:sz="4" w:space="0" w:color="auto"/>
            </w:tcBorders>
            <w:shd w:val="clear" w:color="auto" w:fill="auto"/>
            <w:tcMar>
              <w:top w:w="0" w:type="dxa"/>
              <w:left w:w="30" w:type="dxa"/>
              <w:bottom w:w="0" w:type="dxa"/>
              <w:right w:w="30" w:type="dxa"/>
            </w:tcMar>
            <w:vAlign w:val="center"/>
          </w:tcPr>
          <w:p w:rsidR="00033C2F" w:rsidRPr="008508AE" w:rsidRDefault="00033C2F"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386" w:type="dxa"/>
            <w:tcBorders>
              <w:top w:val="nil"/>
              <w:left w:val="single" w:sz="4" w:space="0" w:color="auto"/>
              <w:right w:val="single" w:sz="4" w:space="0" w:color="auto"/>
            </w:tcBorders>
            <w:tcMar>
              <w:top w:w="0" w:type="dxa"/>
              <w:left w:w="30" w:type="dxa"/>
              <w:bottom w:w="0" w:type="dxa"/>
              <w:right w:w="30" w:type="dxa"/>
            </w:tcMar>
            <w:vAlign w:val="center"/>
          </w:tcPr>
          <w:p w:rsidR="00033C2F" w:rsidRPr="008508AE" w:rsidRDefault="00033C2F"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596" w:type="dxa"/>
            <w:tcBorders>
              <w:top w:val="nil"/>
              <w:left w:val="single" w:sz="4" w:space="0" w:color="auto"/>
              <w:right w:val="single" w:sz="4" w:space="0" w:color="auto"/>
            </w:tcBorders>
            <w:vAlign w:val="center"/>
          </w:tcPr>
          <w:p w:rsidR="00033C2F" w:rsidRPr="008508AE" w:rsidRDefault="00033C2F"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088" w:type="dxa"/>
            <w:tcBorders>
              <w:top w:val="nil"/>
              <w:left w:val="single" w:sz="4" w:space="0" w:color="auto"/>
              <w:right w:val="single" w:sz="4" w:space="0" w:color="auto"/>
            </w:tcBorders>
            <w:vAlign w:val="center"/>
          </w:tcPr>
          <w:p w:rsidR="00033C2F" w:rsidRPr="008508AE" w:rsidRDefault="00033C2F"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r>
      <w:tr w:rsidR="008A02F9" w:rsidRPr="008A02F9" w:rsidTr="00CB44AF">
        <w:trPr>
          <w:trHeight w:hRule="exact" w:val="680"/>
          <w:jc w:val="center"/>
        </w:trPr>
        <w:tc>
          <w:tcPr>
            <w:tcW w:w="2759" w:type="dxa"/>
            <w:tcBorders>
              <w:top w:val="nil"/>
              <w:left w:val="nil"/>
              <w:bottom w:val="single" w:sz="4" w:space="0" w:color="auto"/>
              <w:right w:val="single" w:sz="4" w:space="0" w:color="auto"/>
            </w:tcBorders>
            <w:tcMar>
              <w:top w:w="0" w:type="dxa"/>
              <w:left w:w="30" w:type="dxa"/>
              <w:bottom w:w="0" w:type="dxa"/>
              <w:right w:w="30" w:type="dxa"/>
            </w:tcMar>
            <w:vAlign w:val="center"/>
          </w:tcPr>
          <w:p w:rsidR="00033C2F" w:rsidRPr="008A02F9" w:rsidRDefault="00033C2F" w:rsidP="0031310B">
            <w:pPr>
              <w:ind w:leftChars="100" w:left="200" w:rightChars="10" w:right="20"/>
              <w:jc w:val="distribute"/>
              <w:rPr>
                <w:rFonts w:hAnsi="標楷體" w:cs="標楷體"/>
                <w:b/>
                <w:spacing w:val="0"/>
                <w:sz w:val="20"/>
              </w:rPr>
            </w:pPr>
            <w:r w:rsidRPr="008A02F9">
              <w:rPr>
                <w:rFonts w:hAnsi="標楷體" w:cs="標楷體" w:hint="eastAsia"/>
                <w:b/>
                <w:spacing w:val="0"/>
                <w:sz w:val="20"/>
              </w:rPr>
              <w:t>預收款</w:t>
            </w:r>
          </w:p>
        </w:tc>
        <w:tc>
          <w:tcPr>
            <w:tcW w:w="1743" w:type="dxa"/>
            <w:tcBorders>
              <w:top w:val="nil"/>
              <w:left w:val="single" w:sz="4" w:space="0" w:color="auto"/>
              <w:bottom w:val="single" w:sz="4" w:space="0" w:color="auto"/>
              <w:right w:val="single" w:sz="4" w:space="0" w:color="auto"/>
            </w:tcBorders>
            <w:tcMar>
              <w:top w:w="0" w:type="dxa"/>
              <w:left w:w="30" w:type="dxa"/>
              <w:bottom w:w="0" w:type="dxa"/>
              <w:right w:w="30" w:type="dxa"/>
            </w:tcMar>
            <w:vAlign w:val="center"/>
          </w:tcPr>
          <w:p w:rsidR="00033C2F" w:rsidRPr="008508AE" w:rsidRDefault="00033C2F"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c>
          <w:tcPr>
            <w:tcW w:w="1371" w:type="dxa"/>
            <w:tcBorders>
              <w:left w:val="single" w:sz="4" w:space="0" w:color="auto"/>
              <w:bottom w:val="single" w:sz="4" w:space="0" w:color="auto"/>
              <w:right w:val="single" w:sz="4" w:space="0" w:color="auto"/>
            </w:tcBorders>
            <w:shd w:val="clear" w:color="auto" w:fill="auto"/>
            <w:tcMar>
              <w:top w:w="0" w:type="dxa"/>
              <w:left w:w="30" w:type="dxa"/>
              <w:bottom w:w="0" w:type="dxa"/>
              <w:right w:w="30" w:type="dxa"/>
            </w:tcMar>
            <w:vAlign w:val="center"/>
          </w:tcPr>
          <w:p w:rsidR="00033C2F" w:rsidRPr="008508AE" w:rsidRDefault="00033C2F"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c>
          <w:tcPr>
            <w:tcW w:w="1386" w:type="dxa"/>
            <w:tcBorders>
              <w:top w:val="nil"/>
              <w:left w:val="single" w:sz="4" w:space="0" w:color="auto"/>
              <w:bottom w:val="single" w:sz="4" w:space="0" w:color="auto"/>
              <w:right w:val="single" w:sz="4" w:space="0" w:color="auto"/>
            </w:tcBorders>
            <w:tcMar>
              <w:top w:w="0" w:type="dxa"/>
              <w:left w:w="30" w:type="dxa"/>
              <w:bottom w:w="0" w:type="dxa"/>
              <w:right w:w="30" w:type="dxa"/>
            </w:tcMar>
            <w:vAlign w:val="center"/>
          </w:tcPr>
          <w:p w:rsidR="00033C2F" w:rsidRPr="008508AE" w:rsidRDefault="00033C2F"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c>
          <w:tcPr>
            <w:tcW w:w="1596" w:type="dxa"/>
            <w:tcBorders>
              <w:top w:val="nil"/>
              <w:left w:val="single" w:sz="4" w:space="0" w:color="auto"/>
              <w:bottom w:val="single" w:sz="4" w:space="0" w:color="auto"/>
              <w:right w:val="single" w:sz="4" w:space="0" w:color="auto"/>
            </w:tcBorders>
            <w:vAlign w:val="center"/>
          </w:tcPr>
          <w:p w:rsidR="00033C2F" w:rsidRPr="008508AE" w:rsidRDefault="00033C2F"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c>
          <w:tcPr>
            <w:tcW w:w="1088" w:type="dxa"/>
            <w:tcBorders>
              <w:top w:val="nil"/>
              <w:left w:val="single" w:sz="4" w:space="0" w:color="auto"/>
              <w:bottom w:val="single" w:sz="4" w:space="0" w:color="auto"/>
              <w:right w:val="single" w:sz="4" w:space="0" w:color="auto"/>
            </w:tcBorders>
            <w:vAlign w:val="center"/>
          </w:tcPr>
          <w:p w:rsidR="00033C2F" w:rsidRPr="008508AE" w:rsidRDefault="00033C2F"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r>
    </w:tbl>
    <w:p w:rsidR="00C64764" w:rsidRPr="008A02F9" w:rsidRDefault="00C64764" w:rsidP="00C64764">
      <w:pPr>
        <w:spacing w:line="20" w:lineRule="exact"/>
        <w:jc w:val="left"/>
      </w:pPr>
      <w:bookmarkStart w:id="27" w:name="_Hlk391727267"/>
    </w:p>
    <w:tbl>
      <w:tblPr>
        <w:tblW w:w="9896" w:type="dxa"/>
        <w:jc w:val="center"/>
        <w:tblLayout w:type="fixed"/>
        <w:tblCellMar>
          <w:left w:w="28" w:type="dxa"/>
          <w:right w:w="28" w:type="dxa"/>
        </w:tblCellMar>
        <w:tblLook w:val="04A0" w:firstRow="1" w:lastRow="0" w:firstColumn="1" w:lastColumn="0" w:noHBand="0" w:noVBand="1"/>
      </w:tblPr>
      <w:tblGrid>
        <w:gridCol w:w="1688"/>
        <w:gridCol w:w="1843"/>
        <w:gridCol w:w="1559"/>
        <w:gridCol w:w="1614"/>
        <w:gridCol w:w="617"/>
        <w:gridCol w:w="880"/>
        <w:gridCol w:w="1695"/>
      </w:tblGrid>
      <w:tr w:rsidR="008A02F9" w:rsidRPr="008A02F9" w:rsidTr="00AD7860">
        <w:trPr>
          <w:trHeight w:val="510"/>
          <w:jc w:val="center"/>
        </w:trPr>
        <w:tc>
          <w:tcPr>
            <w:tcW w:w="9896" w:type="dxa"/>
            <w:gridSpan w:val="7"/>
            <w:vAlign w:val="bottom"/>
          </w:tcPr>
          <w:bookmarkEnd w:id="25"/>
          <w:bookmarkEnd w:id="26"/>
          <w:bookmarkEnd w:id="27"/>
          <w:p w:rsidR="005A4E7C" w:rsidRPr="008A02F9" w:rsidRDefault="00903908" w:rsidP="004C179E">
            <w:pPr>
              <w:autoSpaceDE w:val="0"/>
              <w:autoSpaceDN w:val="0"/>
              <w:snapToGrid w:val="0"/>
              <w:spacing w:line="540" w:lineRule="exact"/>
              <w:jc w:val="both"/>
              <w:rPr>
                <w:rFonts w:hAnsi="標楷體"/>
                <w:b/>
                <w:kern w:val="0"/>
                <w:sz w:val="36"/>
                <w:szCs w:val="36"/>
                <w:u w:val="single"/>
              </w:rPr>
            </w:pPr>
            <w:r w:rsidRPr="008A02F9">
              <w:rPr>
                <w:rFonts w:hAnsi="標楷體" w:hint="eastAsia"/>
                <w:b/>
                <w:spacing w:val="0"/>
                <w:kern w:val="0"/>
                <w:sz w:val="36"/>
                <w:szCs w:val="36"/>
                <w:u w:val="single"/>
              </w:rPr>
              <w:lastRenderedPageBreak/>
              <w:t>繳付公庫數分析</w:t>
            </w:r>
            <w:r w:rsidR="005A4E7C" w:rsidRPr="008A02F9">
              <w:rPr>
                <w:rFonts w:hAnsi="標楷體" w:hint="eastAsia"/>
                <w:b/>
                <w:spacing w:val="0"/>
                <w:kern w:val="0"/>
                <w:sz w:val="36"/>
                <w:szCs w:val="36"/>
                <w:u w:val="single"/>
              </w:rPr>
              <w:t>表</w:t>
            </w:r>
          </w:p>
        </w:tc>
      </w:tr>
      <w:tr w:rsidR="008A02F9" w:rsidRPr="008A02F9" w:rsidTr="0064451D">
        <w:trPr>
          <w:trHeight w:hRule="exact" w:val="595"/>
          <w:jc w:val="center"/>
        </w:trPr>
        <w:tc>
          <w:tcPr>
            <w:tcW w:w="7321" w:type="dxa"/>
            <w:gridSpan w:val="5"/>
            <w:tcBorders>
              <w:top w:val="nil"/>
              <w:left w:val="nil"/>
              <w:bottom w:val="single" w:sz="4" w:space="0" w:color="auto"/>
              <w:right w:val="nil"/>
            </w:tcBorders>
            <w:vAlign w:val="center"/>
          </w:tcPr>
          <w:p w:rsidR="005A4E7C" w:rsidRPr="008A02F9" w:rsidRDefault="005A4E7C" w:rsidP="00862F38">
            <w:pPr>
              <w:autoSpaceDE w:val="0"/>
              <w:autoSpaceDN w:val="0"/>
              <w:snapToGrid w:val="0"/>
              <w:jc w:val="both"/>
              <w:rPr>
                <w:rFonts w:hAnsi="標楷體"/>
                <w:b/>
                <w:spacing w:val="0"/>
                <w:kern w:val="0"/>
                <w:sz w:val="32"/>
                <w:szCs w:val="24"/>
                <w:u w:val="single"/>
              </w:rPr>
            </w:pPr>
            <w:proofErr w:type="gramStart"/>
            <w:r w:rsidRPr="008A02F9">
              <w:rPr>
                <w:rFonts w:hAnsi="標楷體" w:hint="eastAsia"/>
                <w:spacing w:val="0"/>
              </w:rPr>
              <w:t>1</w:t>
            </w:r>
            <w:r w:rsidR="00DD61D5" w:rsidRPr="008A02F9">
              <w:rPr>
                <w:rFonts w:hAnsi="標楷體"/>
                <w:spacing w:val="0"/>
              </w:rPr>
              <w:t>1</w:t>
            </w:r>
            <w:r w:rsidR="00862F38">
              <w:rPr>
                <w:rFonts w:hAnsi="標楷體"/>
                <w:spacing w:val="0"/>
              </w:rPr>
              <w:t>3</w:t>
            </w:r>
            <w:proofErr w:type="gramEnd"/>
            <w:r w:rsidRPr="008A02F9">
              <w:rPr>
                <w:rFonts w:hAnsi="標楷體" w:hint="eastAsia"/>
                <w:spacing w:val="0"/>
              </w:rPr>
              <w:t>年度</w:t>
            </w:r>
          </w:p>
        </w:tc>
        <w:tc>
          <w:tcPr>
            <w:tcW w:w="2575" w:type="dxa"/>
            <w:gridSpan w:val="2"/>
            <w:tcBorders>
              <w:top w:val="nil"/>
              <w:left w:val="nil"/>
              <w:bottom w:val="single" w:sz="4" w:space="0" w:color="auto"/>
              <w:right w:val="nil"/>
            </w:tcBorders>
            <w:vAlign w:val="bottom"/>
          </w:tcPr>
          <w:p w:rsidR="005A4E7C" w:rsidRPr="008A02F9" w:rsidRDefault="005A4E7C" w:rsidP="004C179E">
            <w:pPr>
              <w:autoSpaceDE w:val="0"/>
              <w:autoSpaceDN w:val="0"/>
              <w:snapToGrid w:val="0"/>
              <w:rPr>
                <w:rFonts w:hAnsi="標楷體"/>
                <w:b/>
                <w:spacing w:val="0"/>
                <w:kern w:val="0"/>
                <w:sz w:val="32"/>
                <w:szCs w:val="32"/>
                <w:u w:val="single"/>
              </w:rPr>
            </w:pPr>
            <w:r w:rsidRPr="008A02F9">
              <w:rPr>
                <w:rFonts w:hAnsi="標楷體" w:hint="eastAsia"/>
                <w:spacing w:val="0"/>
                <w:sz w:val="20"/>
              </w:rPr>
              <w:t>單位：新臺幣元</w:t>
            </w:r>
          </w:p>
        </w:tc>
      </w:tr>
      <w:tr w:rsidR="008A02F9" w:rsidRPr="008A02F9" w:rsidTr="00415229">
        <w:trPr>
          <w:trHeight w:val="567"/>
          <w:jc w:val="center"/>
        </w:trPr>
        <w:tc>
          <w:tcPr>
            <w:tcW w:w="8201" w:type="dxa"/>
            <w:gridSpan w:val="6"/>
            <w:tcBorders>
              <w:top w:val="single" w:sz="4" w:space="0" w:color="auto"/>
              <w:left w:val="nil"/>
              <w:bottom w:val="single" w:sz="4" w:space="0" w:color="auto"/>
              <w:right w:val="single" w:sz="4" w:space="0" w:color="auto"/>
            </w:tcBorders>
            <w:vAlign w:val="center"/>
          </w:tcPr>
          <w:p w:rsidR="00EF48A3" w:rsidRPr="008A02F9" w:rsidRDefault="00EF48A3" w:rsidP="00EF48A3">
            <w:pPr>
              <w:ind w:right="672"/>
              <w:jc w:val="center"/>
              <w:rPr>
                <w:rFonts w:hAnsi="標楷體"/>
                <w:spacing w:val="0"/>
                <w:sz w:val="20"/>
              </w:rPr>
            </w:pPr>
            <w:r w:rsidRPr="008A02F9">
              <w:rPr>
                <w:rFonts w:hAnsi="標楷體" w:hint="eastAsia"/>
                <w:spacing w:val="0"/>
                <w:sz w:val="20"/>
              </w:rPr>
              <w:t>項</w:t>
            </w:r>
          </w:p>
        </w:tc>
        <w:tc>
          <w:tcPr>
            <w:tcW w:w="1695" w:type="dxa"/>
            <w:vMerge w:val="restart"/>
            <w:tcBorders>
              <w:top w:val="single" w:sz="4" w:space="0" w:color="auto"/>
              <w:left w:val="single" w:sz="4" w:space="0" w:color="auto"/>
              <w:right w:val="nil"/>
            </w:tcBorders>
            <w:tcMar>
              <w:top w:w="0" w:type="dxa"/>
              <w:left w:w="30" w:type="dxa"/>
              <w:bottom w:w="0" w:type="dxa"/>
              <w:right w:w="30" w:type="dxa"/>
            </w:tcMar>
            <w:vAlign w:val="center"/>
          </w:tcPr>
          <w:p w:rsidR="00EF48A3" w:rsidRPr="008A02F9" w:rsidRDefault="001F40CA" w:rsidP="004C179E">
            <w:pPr>
              <w:autoSpaceDE w:val="0"/>
              <w:autoSpaceDN w:val="0"/>
              <w:ind w:rightChars="20" w:right="40"/>
              <w:jc w:val="distribute"/>
              <w:rPr>
                <w:rFonts w:hAnsi="標楷體"/>
                <w:spacing w:val="0"/>
                <w:sz w:val="20"/>
              </w:rPr>
            </w:pPr>
            <w:r w:rsidRPr="008A02F9">
              <w:rPr>
                <w:rFonts w:hAnsi="標楷體" w:hint="eastAsia"/>
                <w:spacing w:val="0"/>
                <w:sz w:val="20"/>
              </w:rPr>
              <w:t>繳付公庫</w:t>
            </w:r>
            <w:r w:rsidR="00EF48A3" w:rsidRPr="008A02F9">
              <w:rPr>
                <w:rFonts w:hAnsi="標楷體" w:hint="eastAsia"/>
                <w:spacing w:val="0"/>
                <w:sz w:val="20"/>
              </w:rPr>
              <w:t>數</w:t>
            </w:r>
          </w:p>
        </w:tc>
      </w:tr>
      <w:tr w:rsidR="008A02F9" w:rsidRPr="008A02F9" w:rsidTr="001F78A4">
        <w:trPr>
          <w:trHeight w:hRule="exact" w:val="463"/>
          <w:jc w:val="center"/>
        </w:trPr>
        <w:tc>
          <w:tcPr>
            <w:tcW w:w="3531" w:type="dxa"/>
            <w:gridSpan w:val="2"/>
            <w:tcBorders>
              <w:top w:val="single" w:sz="4" w:space="0" w:color="auto"/>
              <w:left w:val="nil"/>
              <w:bottom w:val="single" w:sz="4" w:space="0" w:color="auto"/>
              <w:right w:val="single" w:sz="4" w:space="0" w:color="auto"/>
            </w:tcBorders>
            <w:tcMar>
              <w:top w:w="0" w:type="dxa"/>
              <w:left w:w="30" w:type="dxa"/>
              <w:bottom w:w="0" w:type="dxa"/>
              <w:right w:w="30" w:type="dxa"/>
            </w:tcMar>
            <w:vAlign w:val="center"/>
          </w:tcPr>
          <w:p w:rsidR="001F78A4" w:rsidRPr="008A02F9" w:rsidRDefault="001F78A4" w:rsidP="00862F38">
            <w:pPr>
              <w:autoSpaceDE w:val="0"/>
              <w:autoSpaceDN w:val="0"/>
              <w:spacing w:line="240" w:lineRule="exact"/>
              <w:ind w:left="6" w:right="28"/>
              <w:jc w:val="distribute"/>
              <w:rPr>
                <w:spacing w:val="0"/>
                <w:sz w:val="20"/>
              </w:rPr>
            </w:pPr>
            <w:r w:rsidRPr="008A02F9">
              <w:rPr>
                <w:spacing w:val="0"/>
                <w:sz w:val="20"/>
              </w:rPr>
              <w:t>撥款於</w:t>
            </w:r>
            <w:proofErr w:type="gramStart"/>
            <w:r w:rsidRPr="008A02F9">
              <w:rPr>
                <w:rFonts w:hint="eastAsia"/>
                <w:spacing w:val="0"/>
                <w:sz w:val="20"/>
              </w:rPr>
              <w:t>1</w:t>
            </w:r>
            <w:r w:rsidR="007206FC" w:rsidRPr="008A02F9">
              <w:rPr>
                <w:spacing w:val="0"/>
                <w:sz w:val="20"/>
              </w:rPr>
              <w:t>1</w:t>
            </w:r>
            <w:r w:rsidR="00862F38">
              <w:rPr>
                <w:spacing w:val="0"/>
                <w:sz w:val="20"/>
              </w:rPr>
              <w:t>3</w:t>
            </w:r>
            <w:proofErr w:type="gramEnd"/>
            <w:r w:rsidRPr="008A02F9">
              <w:rPr>
                <w:spacing w:val="0"/>
                <w:sz w:val="20"/>
              </w:rPr>
              <w:t>年度繳還數</w:t>
            </w:r>
          </w:p>
        </w:tc>
        <w:tc>
          <w:tcPr>
            <w:tcW w:w="1559" w:type="dxa"/>
            <w:vMerge w:val="restart"/>
            <w:tcBorders>
              <w:top w:val="single" w:sz="4" w:space="0" w:color="auto"/>
              <w:left w:val="nil"/>
              <w:right w:val="single" w:sz="4" w:space="0" w:color="auto"/>
            </w:tcBorders>
            <w:vAlign w:val="center"/>
          </w:tcPr>
          <w:p w:rsidR="001F78A4" w:rsidRPr="008A02F9" w:rsidRDefault="001F78A4" w:rsidP="00F94EA2">
            <w:pPr>
              <w:autoSpaceDE w:val="0"/>
              <w:autoSpaceDN w:val="0"/>
              <w:spacing w:line="240" w:lineRule="exact"/>
              <w:ind w:left="6" w:right="28"/>
              <w:jc w:val="distribute"/>
              <w:rPr>
                <w:spacing w:val="0"/>
                <w:sz w:val="20"/>
              </w:rPr>
            </w:pPr>
            <w:r w:rsidRPr="008A02F9">
              <w:rPr>
                <w:spacing w:val="0"/>
                <w:sz w:val="20"/>
              </w:rPr>
              <w:t>預收款</w:t>
            </w:r>
          </w:p>
        </w:tc>
        <w:tc>
          <w:tcPr>
            <w:tcW w:w="1614" w:type="dxa"/>
            <w:vMerge w:val="restart"/>
            <w:tcBorders>
              <w:top w:val="single" w:sz="4" w:space="0" w:color="auto"/>
              <w:left w:val="nil"/>
              <w:right w:val="single" w:sz="4" w:space="0" w:color="auto"/>
            </w:tcBorders>
            <w:tcMar>
              <w:top w:w="0" w:type="dxa"/>
              <w:left w:w="30" w:type="dxa"/>
              <w:bottom w:w="0" w:type="dxa"/>
              <w:right w:w="30" w:type="dxa"/>
            </w:tcMar>
            <w:vAlign w:val="center"/>
          </w:tcPr>
          <w:p w:rsidR="001F78A4" w:rsidRPr="00EC25D2" w:rsidRDefault="00AE5087" w:rsidP="00AD7860">
            <w:pPr>
              <w:autoSpaceDE w:val="0"/>
              <w:autoSpaceDN w:val="0"/>
              <w:spacing w:line="240" w:lineRule="exact"/>
              <w:ind w:left="6" w:right="28"/>
              <w:jc w:val="distribute"/>
              <w:rPr>
                <w:spacing w:val="0"/>
                <w:sz w:val="20"/>
              </w:rPr>
            </w:pPr>
            <w:r w:rsidRPr="00EC25D2">
              <w:rPr>
                <w:rFonts w:hint="eastAsia"/>
                <w:spacing w:val="0"/>
                <w:sz w:val="20"/>
              </w:rPr>
              <w:t>修正數</w:t>
            </w:r>
          </w:p>
        </w:tc>
        <w:tc>
          <w:tcPr>
            <w:tcW w:w="1497" w:type="dxa"/>
            <w:gridSpan w:val="2"/>
            <w:vMerge w:val="restart"/>
            <w:tcBorders>
              <w:top w:val="single" w:sz="4" w:space="0" w:color="auto"/>
              <w:left w:val="nil"/>
              <w:right w:val="single" w:sz="4" w:space="0" w:color="auto"/>
            </w:tcBorders>
            <w:vAlign w:val="center"/>
          </w:tcPr>
          <w:p w:rsidR="001F78A4" w:rsidRPr="00390233" w:rsidRDefault="007206FC" w:rsidP="00FF2336">
            <w:pPr>
              <w:autoSpaceDE w:val="0"/>
              <w:autoSpaceDN w:val="0"/>
              <w:spacing w:line="240" w:lineRule="exact"/>
              <w:ind w:left="6" w:right="28"/>
              <w:jc w:val="distribute"/>
              <w:rPr>
                <w:spacing w:val="0"/>
                <w:sz w:val="20"/>
              </w:rPr>
            </w:pPr>
            <w:r w:rsidRPr="00390233">
              <w:rPr>
                <w:rFonts w:hint="eastAsia"/>
                <w:spacing w:val="0"/>
                <w:sz w:val="20"/>
              </w:rPr>
              <w:t>合</w:t>
            </w:r>
            <w:r w:rsidR="001F78A4" w:rsidRPr="00390233">
              <w:rPr>
                <w:rFonts w:hint="eastAsia"/>
                <w:spacing w:val="0"/>
                <w:sz w:val="20"/>
              </w:rPr>
              <w:t>計</w:t>
            </w:r>
          </w:p>
        </w:tc>
        <w:tc>
          <w:tcPr>
            <w:tcW w:w="1695" w:type="dxa"/>
            <w:vMerge/>
            <w:tcBorders>
              <w:left w:val="single" w:sz="4" w:space="0" w:color="auto"/>
              <w:right w:val="nil"/>
            </w:tcBorders>
            <w:vAlign w:val="center"/>
          </w:tcPr>
          <w:p w:rsidR="001F78A4" w:rsidRPr="008A02F9" w:rsidRDefault="001F78A4" w:rsidP="004C179E">
            <w:pPr>
              <w:widowControl/>
              <w:jc w:val="left"/>
              <w:rPr>
                <w:rFonts w:hAnsi="標楷體"/>
                <w:spacing w:val="0"/>
                <w:sz w:val="20"/>
              </w:rPr>
            </w:pPr>
          </w:p>
        </w:tc>
      </w:tr>
      <w:tr w:rsidR="008A02F9" w:rsidRPr="008A02F9" w:rsidTr="001F78A4">
        <w:trPr>
          <w:trHeight w:hRule="exact" w:val="451"/>
          <w:jc w:val="center"/>
        </w:trPr>
        <w:tc>
          <w:tcPr>
            <w:tcW w:w="1688" w:type="dxa"/>
            <w:tcBorders>
              <w:top w:val="single" w:sz="4" w:space="0" w:color="auto"/>
              <w:left w:val="nil"/>
              <w:bottom w:val="single" w:sz="4" w:space="0" w:color="auto"/>
              <w:right w:val="single" w:sz="4" w:space="0" w:color="auto"/>
            </w:tcBorders>
            <w:tcMar>
              <w:top w:w="0" w:type="dxa"/>
              <w:left w:w="30" w:type="dxa"/>
              <w:bottom w:w="0" w:type="dxa"/>
              <w:right w:w="30" w:type="dxa"/>
            </w:tcMar>
            <w:vAlign w:val="center"/>
          </w:tcPr>
          <w:p w:rsidR="001F78A4" w:rsidRPr="008A02F9" w:rsidRDefault="001F78A4" w:rsidP="00AD7860">
            <w:pPr>
              <w:autoSpaceDE w:val="0"/>
              <w:autoSpaceDN w:val="0"/>
              <w:spacing w:line="240" w:lineRule="exact"/>
              <w:ind w:left="6" w:right="28"/>
              <w:jc w:val="distribute"/>
              <w:rPr>
                <w:spacing w:val="0"/>
                <w:sz w:val="20"/>
              </w:rPr>
            </w:pPr>
            <w:proofErr w:type="gramStart"/>
            <w:r w:rsidRPr="008A02F9">
              <w:rPr>
                <w:spacing w:val="0"/>
                <w:sz w:val="20"/>
              </w:rPr>
              <w:t>存出保證</w:t>
            </w:r>
            <w:r w:rsidRPr="008A02F9">
              <w:rPr>
                <w:rFonts w:hint="eastAsia"/>
                <w:spacing w:val="0"/>
                <w:sz w:val="20"/>
              </w:rPr>
              <w:t>金</w:t>
            </w:r>
            <w:proofErr w:type="gramEnd"/>
          </w:p>
        </w:tc>
        <w:tc>
          <w:tcPr>
            <w:tcW w:w="1843" w:type="dxa"/>
            <w:tcBorders>
              <w:top w:val="single" w:sz="4" w:space="0" w:color="auto"/>
              <w:left w:val="nil"/>
              <w:bottom w:val="single" w:sz="4" w:space="0" w:color="auto"/>
              <w:right w:val="single" w:sz="4" w:space="0" w:color="auto"/>
            </w:tcBorders>
            <w:tcMar>
              <w:top w:w="0" w:type="dxa"/>
              <w:left w:w="30" w:type="dxa"/>
              <w:bottom w:w="0" w:type="dxa"/>
              <w:right w:w="30" w:type="dxa"/>
            </w:tcMar>
            <w:vAlign w:val="center"/>
          </w:tcPr>
          <w:p w:rsidR="001F78A4" w:rsidRPr="008A02F9" w:rsidRDefault="001F78A4" w:rsidP="00FB0C39">
            <w:pPr>
              <w:autoSpaceDE w:val="0"/>
              <w:autoSpaceDN w:val="0"/>
              <w:spacing w:line="240" w:lineRule="exact"/>
              <w:ind w:left="6" w:right="28"/>
              <w:jc w:val="distribute"/>
              <w:rPr>
                <w:spacing w:val="0"/>
                <w:sz w:val="20"/>
              </w:rPr>
            </w:pPr>
            <w:r w:rsidRPr="008A02F9">
              <w:rPr>
                <w:spacing w:val="0"/>
                <w:sz w:val="20"/>
              </w:rPr>
              <w:t>其他應收款</w:t>
            </w:r>
          </w:p>
        </w:tc>
        <w:tc>
          <w:tcPr>
            <w:tcW w:w="1559" w:type="dxa"/>
            <w:vMerge/>
            <w:tcBorders>
              <w:left w:val="nil"/>
              <w:bottom w:val="single" w:sz="4" w:space="0" w:color="auto"/>
              <w:right w:val="single" w:sz="4" w:space="0" w:color="auto"/>
            </w:tcBorders>
            <w:vAlign w:val="center"/>
          </w:tcPr>
          <w:p w:rsidR="001F78A4" w:rsidRPr="008A02F9" w:rsidRDefault="001F78A4" w:rsidP="00F94EA2">
            <w:pPr>
              <w:autoSpaceDE w:val="0"/>
              <w:autoSpaceDN w:val="0"/>
              <w:spacing w:line="240" w:lineRule="exact"/>
              <w:ind w:left="6" w:right="28"/>
              <w:jc w:val="distribute"/>
              <w:rPr>
                <w:spacing w:val="0"/>
                <w:sz w:val="20"/>
              </w:rPr>
            </w:pPr>
          </w:p>
        </w:tc>
        <w:tc>
          <w:tcPr>
            <w:tcW w:w="1614" w:type="dxa"/>
            <w:vMerge/>
            <w:tcBorders>
              <w:left w:val="nil"/>
              <w:bottom w:val="single" w:sz="4" w:space="0" w:color="auto"/>
              <w:right w:val="single" w:sz="4" w:space="0" w:color="auto"/>
            </w:tcBorders>
            <w:tcMar>
              <w:top w:w="0" w:type="dxa"/>
              <w:left w:w="30" w:type="dxa"/>
              <w:bottom w:w="0" w:type="dxa"/>
              <w:right w:w="30" w:type="dxa"/>
            </w:tcMar>
            <w:vAlign w:val="center"/>
          </w:tcPr>
          <w:p w:rsidR="001F78A4" w:rsidRPr="00EC25D2" w:rsidRDefault="001F78A4" w:rsidP="00AD7860">
            <w:pPr>
              <w:autoSpaceDE w:val="0"/>
              <w:autoSpaceDN w:val="0"/>
              <w:spacing w:line="240" w:lineRule="exact"/>
              <w:ind w:left="6" w:right="28"/>
              <w:jc w:val="distribute"/>
              <w:rPr>
                <w:spacing w:val="0"/>
                <w:sz w:val="20"/>
              </w:rPr>
            </w:pPr>
          </w:p>
        </w:tc>
        <w:tc>
          <w:tcPr>
            <w:tcW w:w="1497" w:type="dxa"/>
            <w:gridSpan w:val="2"/>
            <w:vMerge/>
            <w:tcBorders>
              <w:left w:val="nil"/>
              <w:bottom w:val="single" w:sz="4" w:space="0" w:color="auto"/>
              <w:right w:val="single" w:sz="4" w:space="0" w:color="auto"/>
            </w:tcBorders>
            <w:vAlign w:val="center"/>
          </w:tcPr>
          <w:p w:rsidR="001F78A4" w:rsidRPr="00390233" w:rsidRDefault="001F78A4" w:rsidP="00AD7860">
            <w:pPr>
              <w:autoSpaceDE w:val="0"/>
              <w:autoSpaceDN w:val="0"/>
              <w:spacing w:line="240" w:lineRule="exact"/>
              <w:ind w:left="6" w:right="28"/>
              <w:jc w:val="distribute"/>
              <w:rPr>
                <w:spacing w:val="0"/>
                <w:sz w:val="20"/>
              </w:rPr>
            </w:pPr>
          </w:p>
        </w:tc>
        <w:tc>
          <w:tcPr>
            <w:tcW w:w="1695" w:type="dxa"/>
            <w:vMerge/>
            <w:tcBorders>
              <w:left w:val="single" w:sz="4" w:space="0" w:color="auto"/>
              <w:bottom w:val="single" w:sz="4" w:space="0" w:color="auto"/>
              <w:right w:val="nil"/>
            </w:tcBorders>
            <w:vAlign w:val="center"/>
          </w:tcPr>
          <w:p w:rsidR="001F78A4" w:rsidRPr="008A02F9" w:rsidRDefault="001F78A4" w:rsidP="004C179E">
            <w:pPr>
              <w:widowControl/>
              <w:jc w:val="left"/>
              <w:rPr>
                <w:rFonts w:hAnsi="標楷體"/>
                <w:spacing w:val="0"/>
                <w:sz w:val="20"/>
              </w:rPr>
            </w:pPr>
          </w:p>
        </w:tc>
      </w:tr>
      <w:tr w:rsidR="008A02F9" w:rsidRPr="008A02F9" w:rsidTr="001F78A4">
        <w:trPr>
          <w:trHeight w:hRule="exact" w:val="624"/>
          <w:jc w:val="center"/>
        </w:trPr>
        <w:tc>
          <w:tcPr>
            <w:tcW w:w="1688" w:type="dxa"/>
            <w:tcBorders>
              <w:top w:val="single" w:sz="4" w:space="0" w:color="auto"/>
              <w:left w:val="nil"/>
              <w:bottom w:val="nil"/>
              <w:right w:val="single" w:sz="4" w:space="0" w:color="auto"/>
            </w:tcBorders>
            <w:tcMar>
              <w:top w:w="0" w:type="dxa"/>
              <w:left w:w="30" w:type="dxa"/>
              <w:bottom w:w="0" w:type="dxa"/>
              <w:right w:w="30" w:type="dxa"/>
            </w:tcMar>
            <w:vAlign w:val="center"/>
          </w:tcPr>
          <w:p w:rsidR="006D402E" w:rsidRPr="008508AE" w:rsidRDefault="00862F38" w:rsidP="0031310B">
            <w:pPr>
              <w:rPr>
                <w:rFonts w:ascii="細明體" w:eastAsia="細明體" w:hAnsi="細明體"/>
                <w:b/>
                <w:spacing w:val="0"/>
                <w:sz w:val="20"/>
              </w:rPr>
            </w:pPr>
            <w:r>
              <w:rPr>
                <w:rFonts w:ascii="細明體" w:eastAsia="細明體" w:hAnsi="細明體"/>
                <w:b/>
                <w:spacing w:val="0"/>
                <w:sz w:val="20"/>
              </w:rPr>
              <w:t>50</w:t>
            </w:r>
            <w:r w:rsidR="006D402E" w:rsidRPr="008508AE">
              <w:rPr>
                <w:rFonts w:ascii="細明體" w:eastAsia="細明體" w:hAnsi="細明體"/>
                <w:b/>
                <w:spacing w:val="0"/>
                <w:sz w:val="20"/>
              </w:rPr>
              <w:t>,000</w:t>
            </w:r>
            <w:r w:rsidR="006D402E" w:rsidRPr="008508AE">
              <w:rPr>
                <w:rFonts w:ascii="細明體" w:eastAsia="細明體" w:hAnsi="細明體" w:hint="eastAsia"/>
                <w:b/>
                <w:spacing w:val="0"/>
                <w:sz w:val="20"/>
              </w:rPr>
              <w:t xml:space="preserve">　</w:t>
            </w:r>
          </w:p>
        </w:tc>
        <w:tc>
          <w:tcPr>
            <w:tcW w:w="1843" w:type="dxa"/>
            <w:tcBorders>
              <w:top w:val="single" w:sz="4" w:space="0" w:color="auto"/>
              <w:left w:val="nil"/>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b/>
                <w:spacing w:val="0"/>
                <w:sz w:val="20"/>
              </w:rPr>
            </w:pPr>
            <w:r w:rsidRPr="008508AE">
              <w:rPr>
                <w:rFonts w:ascii="細明體" w:eastAsia="細明體" w:hAnsi="細明體" w:hint="eastAsia"/>
                <w:b/>
                <w:spacing w:val="0"/>
                <w:sz w:val="20"/>
              </w:rPr>
              <w:t>1,</w:t>
            </w:r>
            <w:r w:rsidR="00AF45CF">
              <w:rPr>
                <w:rFonts w:ascii="細明體" w:eastAsia="細明體" w:hAnsi="細明體"/>
                <w:b/>
                <w:spacing w:val="0"/>
                <w:sz w:val="20"/>
              </w:rPr>
              <w:t>454</w:t>
            </w:r>
            <w:r w:rsidRPr="008508AE">
              <w:rPr>
                <w:rFonts w:ascii="細明體" w:eastAsia="細明體" w:hAnsi="細明體" w:hint="eastAsia"/>
                <w:b/>
                <w:spacing w:val="0"/>
                <w:sz w:val="20"/>
              </w:rPr>
              <w:t>,</w:t>
            </w:r>
            <w:r w:rsidR="00AF45CF">
              <w:rPr>
                <w:rFonts w:ascii="細明體" w:eastAsia="細明體" w:hAnsi="細明體"/>
                <w:b/>
                <w:spacing w:val="0"/>
                <w:sz w:val="20"/>
              </w:rPr>
              <w:t>807</w:t>
            </w:r>
          </w:p>
        </w:tc>
        <w:tc>
          <w:tcPr>
            <w:tcW w:w="1559" w:type="dxa"/>
            <w:tcBorders>
              <w:top w:val="single" w:sz="4" w:space="0" w:color="auto"/>
              <w:left w:val="nil"/>
              <w:bottom w:val="nil"/>
              <w:right w:val="single" w:sz="4" w:space="0" w:color="auto"/>
            </w:tcBorders>
            <w:vAlign w:val="center"/>
          </w:tcPr>
          <w:p w:rsidR="006D402E" w:rsidRPr="008508AE" w:rsidRDefault="00AF45CF" w:rsidP="0031310B">
            <w:pPr>
              <w:rPr>
                <w:rFonts w:ascii="細明體" w:eastAsia="細明體" w:hAnsi="細明體"/>
                <w:b/>
                <w:spacing w:val="0"/>
                <w:sz w:val="20"/>
              </w:rPr>
            </w:pPr>
            <w:r>
              <w:rPr>
                <w:rFonts w:ascii="細明體" w:eastAsia="細明體" w:hAnsi="細明體"/>
                <w:b/>
                <w:spacing w:val="0"/>
                <w:sz w:val="20"/>
              </w:rPr>
              <w:t>1</w:t>
            </w:r>
            <w:r w:rsidR="006D402E" w:rsidRPr="008508AE">
              <w:rPr>
                <w:rFonts w:ascii="細明體" w:eastAsia="細明體" w:hAnsi="細明體"/>
                <w:b/>
                <w:spacing w:val="0"/>
                <w:sz w:val="20"/>
              </w:rPr>
              <w:t>,4</w:t>
            </w:r>
            <w:r>
              <w:rPr>
                <w:rFonts w:ascii="細明體" w:eastAsia="細明體" w:hAnsi="細明體"/>
                <w:b/>
                <w:spacing w:val="0"/>
                <w:sz w:val="20"/>
              </w:rPr>
              <w:t>38</w:t>
            </w:r>
            <w:r w:rsidR="006D402E" w:rsidRPr="008508AE">
              <w:rPr>
                <w:rFonts w:ascii="細明體" w:eastAsia="細明體" w:hAnsi="細明體"/>
                <w:b/>
                <w:spacing w:val="0"/>
                <w:sz w:val="20"/>
              </w:rPr>
              <w:t>,</w:t>
            </w:r>
            <w:r>
              <w:rPr>
                <w:rFonts w:ascii="細明體" w:eastAsia="細明體" w:hAnsi="細明體"/>
                <w:b/>
                <w:spacing w:val="0"/>
                <w:sz w:val="20"/>
              </w:rPr>
              <w:t>23</w:t>
            </w:r>
            <w:r w:rsidR="006D402E" w:rsidRPr="008508AE">
              <w:rPr>
                <w:rFonts w:ascii="細明體" w:eastAsia="細明體" w:hAnsi="細明體"/>
                <w:b/>
                <w:spacing w:val="0"/>
                <w:sz w:val="20"/>
              </w:rPr>
              <w:t>5,</w:t>
            </w:r>
            <w:r>
              <w:rPr>
                <w:rFonts w:ascii="細明體" w:eastAsia="細明體" w:hAnsi="細明體"/>
                <w:b/>
                <w:spacing w:val="0"/>
                <w:sz w:val="20"/>
              </w:rPr>
              <w:t>081</w:t>
            </w:r>
          </w:p>
        </w:tc>
        <w:tc>
          <w:tcPr>
            <w:tcW w:w="1614" w:type="dxa"/>
            <w:tcBorders>
              <w:top w:val="single" w:sz="4" w:space="0" w:color="auto"/>
              <w:left w:val="nil"/>
              <w:bottom w:val="nil"/>
              <w:right w:val="single" w:sz="4" w:space="0" w:color="auto"/>
            </w:tcBorders>
            <w:tcMar>
              <w:top w:w="0" w:type="dxa"/>
              <w:left w:w="30" w:type="dxa"/>
              <w:bottom w:w="0" w:type="dxa"/>
              <w:right w:w="30" w:type="dxa"/>
            </w:tcMar>
            <w:vAlign w:val="center"/>
          </w:tcPr>
          <w:p w:rsidR="006D402E" w:rsidRPr="00EC25D2" w:rsidRDefault="00EC25D2" w:rsidP="0031310B">
            <w:pPr>
              <w:rPr>
                <w:rFonts w:ascii="細明體" w:eastAsia="細明體" w:hAnsi="細明體"/>
                <w:b/>
                <w:spacing w:val="0"/>
                <w:sz w:val="20"/>
              </w:rPr>
            </w:pPr>
            <w:r w:rsidRPr="00EC25D2">
              <w:rPr>
                <w:rFonts w:ascii="細明體" w:eastAsia="細明體" w:hAnsi="細明體" w:hint="eastAsia"/>
                <w:b/>
                <w:spacing w:val="0"/>
                <w:sz w:val="20"/>
              </w:rPr>
              <w:t>－</w:t>
            </w:r>
            <w:r w:rsidR="006D402E" w:rsidRPr="00EC25D2">
              <w:rPr>
                <w:rFonts w:ascii="細明體" w:eastAsia="細明體" w:hAnsi="細明體" w:hint="eastAsia"/>
                <w:b/>
                <w:spacing w:val="0"/>
                <w:sz w:val="20"/>
              </w:rPr>
              <w:t xml:space="preserve">　</w:t>
            </w:r>
          </w:p>
        </w:tc>
        <w:tc>
          <w:tcPr>
            <w:tcW w:w="1497" w:type="dxa"/>
            <w:gridSpan w:val="2"/>
            <w:tcBorders>
              <w:top w:val="single" w:sz="4" w:space="0" w:color="auto"/>
              <w:left w:val="nil"/>
              <w:right w:val="single" w:sz="4" w:space="0" w:color="auto"/>
            </w:tcBorders>
            <w:shd w:val="clear" w:color="auto" w:fill="auto"/>
            <w:vAlign w:val="center"/>
          </w:tcPr>
          <w:p w:rsidR="006D402E" w:rsidRPr="00390233" w:rsidRDefault="00390233" w:rsidP="0031310B">
            <w:pPr>
              <w:rPr>
                <w:rFonts w:ascii="細明體" w:eastAsia="細明體" w:hAnsi="細明體"/>
                <w:b/>
                <w:spacing w:val="0"/>
                <w:sz w:val="20"/>
              </w:rPr>
            </w:pPr>
            <w:r w:rsidRPr="00390233">
              <w:rPr>
                <w:rFonts w:ascii="細明體" w:eastAsia="細明體" w:hAnsi="細明體"/>
                <w:b/>
                <w:spacing w:val="0"/>
                <w:sz w:val="20"/>
              </w:rPr>
              <w:t>1</w:t>
            </w:r>
            <w:r w:rsidR="006D402E" w:rsidRPr="00390233">
              <w:rPr>
                <w:rFonts w:ascii="細明體" w:eastAsia="細明體" w:hAnsi="細明體" w:hint="eastAsia"/>
                <w:b/>
                <w:spacing w:val="0"/>
                <w:sz w:val="20"/>
              </w:rPr>
              <w:t>,</w:t>
            </w:r>
            <w:r w:rsidRPr="00390233">
              <w:rPr>
                <w:rFonts w:ascii="細明體" w:eastAsia="細明體" w:hAnsi="細明體"/>
                <w:b/>
                <w:spacing w:val="0"/>
                <w:sz w:val="20"/>
              </w:rPr>
              <w:t>439</w:t>
            </w:r>
            <w:r w:rsidR="006D402E" w:rsidRPr="00390233">
              <w:rPr>
                <w:rFonts w:ascii="細明體" w:eastAsia="細明體" w:hAnsi="細明體" w:hint="eastAsia"/>
                <w:b/>
                <w:spacing w:val="0"/>
                <w:sz w:val="20"/>
              </w:rPr>
              <w:t>,</w:t>
            </w:r>
            <w:r w:rsidRPr="00390233">
              <w:rPr>
                <w:rFonts w:ascii="細明體" w:eastAsia="細明體" w:hAnsi="細明體"/>
                <w:b/>
                <w:spacing w:val="0"/>
                <w:sz w:val="20"/>
              </w:rPr>
              <w:t>739</w:t>
            </w:r>
            <w:r w:rsidR="006D402E" w:rsidRPr="00390233">
              <w:rPr>
                <w:rFonts w:ascii="細明體" w:eastAsia="細明體" w:hAnsi="細明體" w:hint="eastAsia"/>
                <w:b/>
                <w:spacing w:val="0"/>
                <w:sz w:val="20"/>
              </w:rPr>
              <w:t>,</w:t>
            </w:r>
            <w:r w:rsidRPr="00390233">
              <w:rPr>
                <w:rFonts w:ascii="細明體" w:eastAsia="細明體" w:hAnsi="細明體"/>
                <w:b/>
                <w:spacing w:val="0"/>
                <w:sz w:val="20"/>
              </w:rPr>
              <w:t>888</w:t>
            </w:r>
          </w:p>
        </w:tc>
        <w:tc>
          <w:tcPr>
            <w:tcW w:w="1695" w:type="dxa"/>
            <w:tcBorders>
              <w:top w:val="single" w:sz="4" w:space="0" w:color="auto"/>
              <w:left w:val="single" w:sz="4" w:space="0" w:color="auto"/>
              <w:bottom w:val="nil"/>
              <w:right w:val="nil"/>
            </w:tcBorders>
            <w:tcMar>
              <w:top w:w="0" w:type="dxa"/>
              <w:left w:w="30" w:type="dxa"/>
              <w:bottom w:w="0" w:type="dxa"/>
              <w:right w:w="30" w:type="dxa"/>
            </w:tcMar>
            <w:vAlign w:val="center"/>
          </w:tcPr>
          <w:p w:rsidR="006D402E" w:rsidRPr="008508AE" w:rsidRDefault="00B31E6A" w:rsidP="0031310B">
            <w:pPr>
              <w:rPr>
                <w:rFonts w:ascii="細明體" w:eastAsia="細明體" w:hAnsi="細明體"/>
                <w:b/>
                <w:spacing w:val="0"/>
                <w:sz w:val="20"/>
              </w:rPr>
            </w:pPr>
            <w:r>
              <w:rPr>
                <w:rFonts w:ascii="細明體" w:eastAsia="細明體" w:hAnsi="細明體"/>
                <w:b/>
                <w:spacing w:val="0"/>
                <w:sz w:val="20"/>
              </w:rPr>
              <w:t>39</w:t>
            </w:r>
            <w:r w:rsidRPr="008508AE">
              <w:rPr>
                <w:rFonts w:ascii="細明體" w:eastAsia="細明體" w:hAnsi="細明體" w:hint="eastAsia"/>
                <w:b/>
                <w:spacing w:val="0"/>
                <w:sz w:val="20"/>
              </w:rPr>
              <w:t>,</w:t>
            </w:r>
            <w:r>
              <w:rPr>
                <w:rFonts w:ascii="細明體" w:eastAsia="細明體" w:hAnsi="細明體"/>
                <w:b/>
                <w:spacing w:val="0"/>
                <w:sz w:val="20"/>
              </w:rPr>
              <w:t>707</w:t>
            </w:r>
            <w:r w:rsidRPr="008508AE">
              <w:rPr>
                <w:rFonts w:ascii="細明體" w:eastAsia="細明體" w:hAnsi="細明體" w:hint="eastAsia"/>
                <w:b/>
                <w:spacing w:val="0"/>
                <w:sz w:val="20"/>
              </w:rPr>
              <w:t>,</w:t>
            </w:r>
            <w:r>
              <w:rPr>
                <w:rFonts w:ascii="細明體" w:eastAsia="細明體" w:hAnsi="細明體"/>
                <w:b/>
                <w:spacing w:val="0"/>
                <w:sz w:val="20"/>
              </w:rPr>
              <w:t>753</w:t>
            </w:r>
            <w:r w:rsidRPr="008508AE">
              <w:rPr>
                <w:rFonts w:ascii="細明體" w:eastAsia="細明體" w:hAnsi="細明體" w:hint="eastAsia"/>
                <w:b/>
                <w:spacing w:val="0"/>
                <w:sz w:val="20"/>
              </w:rPr>
              <w:t>,</w:t>
            </w:r>
            <w:r>
              <w:rPr>
                <w:rFonts w:ascii="細明體" w:eastAsia="細明體" w:hAnsi="細明體"/>
                <w:b/>
                <w:spacing w:val="0"/>
                <w:sz w:val="20"/>
              </w:rPr>
              <w:t>819</w:t>
            </w:r>
          </w:p>
        </w:tc>
      </w:tr>
      <w:tr w:rsidR="006D402E" w:rsidTr="001F78A4">
        <w:trPr>
          <w:trHeight w:hRule="exact" w:val="624"/>
          <w:jc w:val="center"/>
        </w:trPr>
        <w:tc>
          <w:tcPr>
            <w:tcW w:w="1688" w:type="dxa"/>
            <w:tcBorders>
              <w:top w:val="nil"/>
              <w:left w:val="nil"/>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c>
          <w:tcPr>
            <w:tcW w:w="1843" w:type="dxa"/>
            <w:tcBorders>
              <w:top w:val="nil"/>
              <w:left w:val="nil"/>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c>
          <w:tcPr>
            <w:tcW w:w="1559" w:type="dxa"/>
            <w:tcBorders>
              <w:top w:val="nil"/>
              <w:left w:val="nil"/>
              <w:bottom w:val="nil"/>
              <w:right w:val="single" w:sz="4" w:space="0" w:color="auto"/>
            </w:tcBorders>
            <w:vAlign w:val="center"/>
          </w:tcPr>
          <w:p w:rsidR="006D402E" w:rsidRPr="008508AE" w:rsidRDefault="00AF45CF" w:rsidP="0031310B">
            <w:pPr>
              <w:rPr>
                <w:rFonts w:ascii="細明體" w:eastAsia="細明體" w:hAnsi="細明體"/>
                <w:b/>
                <w:spacing w:val="0"/>
                <w:sz w:val="20"/>
              </w:rPr>
            </w:pPr>
            <w:r>
              <w:rPr>
                <w:rFonts w:ascii="細明體" w:eastAsia="細明體" w:hAnsi="細明體"/>
                <w:b/>
                <w:spacing w:val="0"/>
                <w:sz w:val="20"/>
              </w:rPr>
              <w:t>13</w:t>
            </w:r>
            <w:r w:rsidR="006D402E" w:rsidRPr="008508AE">
              <w:rPr>
                <w:rFonts w:ascii="細明體" w:eastAsia="細明體" w:hAnsi="細明體" w:hint="eastAsia"/>
                <w:b/>
                <w:spacing w:val="0"/>
                <w:sz w:val="20"/>
              </w:rPr>
              <w:t>,</w:t>
            </w:r>
            <w:r>
              <w:rPr>
                <w:rFonts w:ascii="細明體" w:eastAsia="細明體" w:hAnsi="細明體"/>
                <w:b/>
                <w:spacing w:val="0"/>
                <w:sz w:val="20"/>
              </w:rPr>
              <w:t>504</w:t>
            </w:r>
            <w:r w:rsidR="006D402E" w:rsidRPr="008508AE">
              <w:rPr>
                <w:rFonts w:ascii="細明體" w:eastAsia="細明體" w:hAnsi="細明體" w:hint="eastAsia"/>
                <w:b/>
                <w:spacing w:val="0"/>
                <w:sz w:val="20"/>
              </w:rPr>
              <w:t>,</w:t>
            </w:r>
            <w:r>
              <w:rPr>
                <w:rFonts w:ascii="細明體" w:eastAsia="細明體" w:hAnsi="細明體"/>
                <w:b/>
                <w:spacing w:val="0"/>
                <w:sz w:val="20"/>
              </w:rPr>
              <w:t>185</w:t>
            </w:r>
          </w:p>
        </w:tc>
        <w:tc>
          <w:tcPr>
            <w:tcW w:w="1614" w:type="dxa"/>
            <w:tcBorders>
              <w:top w:val="nil"/>
              <w:left w:val="nil"/>
              <w:bottom w:val="nil"/>
              <w:right w:val="single" w:sz="4" w:space="0" w:color="auto"/>
            </w:tcBorders>
            <w:tcMar>
              <w:top w:w="0" w:type="dxa"/>
              <w:left w:w="30" w:type="dxa"/>
              <w:bottom w:w="0" w:type="dxa"/>
              <w:right w:w="30" w:type="dxa"/>
            </w:tcMar>
            <w:vAlign w:val="center"/>
          </w:tcPr>
          <w:p w:rsidR="006D402E" w:rsidRPr="00EC25D2" w:rsidRDefault="00EC25D2" w:rsidP="0031310B">
            <w:pPr>
              <w:rPr>
                <w:rFonts w:ascii="細明體" w:eastAsia="細明體" w:hAnsi="細明體"/>
                <w:b/>
                <w:spacing w:val="0"/>
                <w:sz w:val="20"/>
              </w:rPr>
            </w:pPr>
            <w:r w:rsidRPr="00EC25D2">
              <w:rPr>
                <w:rFonts w:ascii="細明體" w:eastAsia="細明體" w:hAnsi="細明體" w:hint="eastAsia"/>
                <w:b/>
                <w:spacing w:val="0"/>
                <w:sz w:val="20"/>
              </w:rPr>
              <w:t>－</w:t>
            </w:r>
            <w:r w:rsidR="006D402E" w:rsidRPr="00EC25D2">
              <w:rPr>
                <w:rFonts w:ascii="細明體" w:eastAsia="細明體" w:hAnsi="細明體" w:hint="eastAsia"/>
                <w:b/>
                <w:spacing w:val="0"/>
                <w:sz w:val="20"/>
              </w:rPr>
              <w:t xml:space="preserve">　</w:t>
            </w:r>
          </w:p>
        </w:tc>
        <w:tc>
          <w:tcPr>
            <w:tcW w:w="1497" w:type="dxa"/>
            <w:gridSpan w:val="2"/>
            <w:tcBorders>
              <w:left w:val="nil"/>
              <w:right w:val="single" w:sz="4" w:space="0" w:color="auto"/>
            </w:tcBorders>
            <w:shd w:val="clear" w:color="auto" w:fill="auto"/>
            <w:vAlign w:val="center"/>
          </w:tcPr>
          <w:p w:rsidR="006D402E" w:rsidRPr="00390233" w:rsidRDefault="00390233" w:rsidP="0031310B">
            <w:pPr>
              <w:rPr>
                <w:rFonts w:ascii="細明體" w:eastAsia="細明體" w:hAnsi="細明體"/>
                <w:b/>
                <w:spacing w:val="0"/>
                <w:sz w:val="20"/>
              </w:rPr>
            </w:pPr>
            <w:r w:rsidRPr="00390233">
              <w:rPr>
                <w:rFonts w:ascii="細明體" w:eastAsia="細明體" w:hAnsi="細明體"/>
                <w:b/>
                <w:spacing w:val="0"/>
                <w:sz w:val="20"/>
              </w:rPr>
              <w:t>13</w:t>
            </w:r>
            <w:r w:rsidR="006D402E" w:rsidRPr="00390233">
              <w:rPr>
                <w:rFonts w:ascii="細明體" w:eastAsia="細明體" w:hAnsi="細明體" w:hint="eastAsia"/>
                <w:b/>
                <w:spacing w:val="0"/>
                <w:sz w:val="20"/>
              </w:rPr>
              <w:t>,</w:t>
            </w:r>
            <w:r w:rsidRPr="00390233">
              <w:rPr>
                <w:rFonts w:ascii="細明體" w:eastAsia="細明體" w:hAnsi="細明體"/>
                <w:b/>
                <w:spacing w:val="0"/>
                <w:sz w:val="20"/>
              </w:rPr>
              <w:t>504</w:t>
            </w:r>
            <w:r w:rsidR="006D402E" w:rsidRPr="00390233">
              <w:rPr>
                <w:rFonts w:ascii="細明體" w:eastAsia="細明體" w:hAnsi="細明體" w:hint="eastAsia"/>
                <w:b/>
                <w:spacing w:val="0"/>
                <w:sz w:val="20"/>
              </w:rPr>
              <w:t>,</w:t>
            </w:r>
            <w:r w:rsidRPr="00390233">
              <w:rPr>
                <w:rFonts w:ascii="細明體" w:eastAsia="細明體" w:hAnsi="細明體"/>
                <w:b/>
                <w:spacing w:val="0"/>
                <w:sz w:val="20"/>
              </w:rPr>
              <w:t>185</w:t>
            </w:r>
          </w:p>
        </w:tc>
        <w:tc>
          <w:tcPr>
            <w:tcW w:w="1695" w:type="dxa"/>
            <w:tcBorders>
              <w:top w:val="nil"/>
              <w:left w:val="single" w:sz="4" w:space="0" w:color="auto"/>
              <w:bottom w:val="nil"/>
              <w:right w:val="nil"/>
            </w:tcBorders>
            <w:tcMar>
              <w:top w:w="0" w:type="dxa"/>
              <w:left w:w="30" w:type="dxa"/>
              <w:bottom w:w="0" w:type="dxa"/>
              <w:right w:w="30" w:type="dxa"/>
            </w:tcMar>
            <w:vAlign w:val="center"/>
          </w:tcPr>
          <w:p w:rsidR="006D402E" w:rsidRPr="008508AE" w:rsidRDefault="006D402E" w:rsidP="0031310B">
            <w:pPr>
              <w:rPr>
                <w:rFonts w:ascii="細明體" w:eastAsia="細明體" w:hAnsi="細明體"/>
                <w:b/>
                <w:spacing w:val="0"/>
                <w:sz w:val="20"/>
              </w:rPr>
            </w:pPr>
            <w:r w:rsidRPr="008508AE">
              <w:rPr>
                <w:rFonts w:ascii="細明體" w:eastAsia="細明體" w:hAnsi="細明體" w:hint="eastAsia"/>
                <w:b/>
                <w:spacing w:val="0"/>
                <w:sz w:val="20"/>
              </w:rPr>
              <w:t>3</w:t>
            </w:r>
            <w:r w:rsidR="00B31E6A">
              <w:rPr>
                <w:rFonts w:ascii="細明體" w:eastAsia="細明體" w:hAnsi="細明體"/>
                <w:b/>
                <w:spacing w:val="0"/>
                <w:sz w:val="20"/>
              </w:rPr>
              <w:t>7</w:t>
            </w:r>
            <w:r w:rsidRPr="008508AE">
              <w:rPr>
                <w:rFonts w:ascii="細明體" w:eastAsia="細明體" w:hAnsi="細明體" w:hint="eastAsia"/>
                <w:b/>
                <w:spacing w:val="0"/>
                <w:sz w:val="20"/>
              </w:rPr>
              <w:t>,</w:t>
            </w:r>
            <w:r w:rsidR="00B31E6A">
              <w:rPr>
                <w:rFonts w:ascii="細明體" w:eastAsia="細明體" w:hAnsi="細明體"/>
                <w:b/>
                <w:spacing w:val="0"/>
                <w:sz w:val="20"/>
              </w:rPr>
              <w:t>642</w:t>
            </w:r>
            <w:r w:rsidRPr="008508AE">
              <w:rPr>
                <w:rFonts w:ascii="細明體" w:eastAsia="細明體" w:hAnsi="細明體" w:hint="eastAsia"/>
                <w:b/>
                <w:spacing w:val="0"/>
                <w:sz w:val="20"/>
              </w:rPr>
              <w:t>,</w:t>
            </w:r>
            <w:r w:rsidR="00B31E6A">
              <w:rPr>
                <w:rFonts w:ascii="細明體" w:eastAsia="細明體" w:hAnsi="細明體"/>
                <w:b/>
                <w:spacing w:val="0"/>
                <w:sz w:val="20"/>
              </w:rPr>
              <w:t>15</w:t>
            </w:r>
            <w:r w:rsidRPr="008508AE">
              <w:rPr>
                <w:rFonts w:ascii="細明體" w:eastAsia="細明體" w:hAnsi="細明體" w:hint="eastAsia"/>
                <w:b/>
                <w:spacing w:val="0"/>
                <w:sz w:val="20"/>
              </w:rPr>
              <w:t>6,</w:t>
            </w:r>
            <w:r w:rsidR="00B31E6A">
              <w:rPr>
                <w:rFonts w:ascii="細明體" w:eastAsia="細明體" w:hAnsi="細明體"/>
                <w:b/>
                <w:spacing w:val="0"/>
                <w:sz w:val="20"/>
              </w:rPr>
              <w:t>474</w:t>
            </w:r>
          </w:p>
        </w:tc>
      </w:tr>
      <w:tr w:rsidR="008508AE" w:rsidTr="001F78A4">
        <w:trPr>
          <w:trHeight w:hRule="exact" w:val="624"/>
          <w:jc w:val="center"/>
        </w:trPr>
        <w:tc>
          <w:tcPr>
            <w:tcW w:w="1688" w:type="dxa"/>
            <w:tcBorders>
              <w:top w:val="nil"/>
              <w:left w:val="nil"/>
              <w:bottom w:val="nil"/>
              <w:right w:val="single" w:sz="4" w:space="0" w:color="auto"/>
            </w:tcBorders>
            <w:tcMar>
              <w:top w:w="0" w:type="dxa"/>
              <w:left w:w="30" w:type="dxa"/>
              <w:bottom w:w="0" w:type="dxa"/>
              <w:right w:w="30" w:type="dxa"/>
            </w:tcMar>
            <w:vAlign w:val="center"/>
          </w:tcPr>
          <w:p w:rsidR="008508AE" w:rsidRPr="008508AE" w:rsidRDefault="008508A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843" w:type="dxa"/>
            <w:tcBorders>
              <w:top w:val="nil"/>
              <w:left w:val="nil"/>
              <w:bottom w:val="nil"/>
              <w:right w:val="single" w:sz="4" w:space="0" w:color="auto"/>
            </w:tcBorders>
            <w:tcMar>
              <w:top w:w="0" w:type="dxa"/>
              <w:left w:w="30" w:type="dxa"/>
              <w:bottom w:w="0" w:type="dxa"/>
              <w:right w:w="30" w:type="dxa"/>
            </w:tcMar>
            <w:vAlign w:val="center"/>
          </w:tcPr>
          <w:p w:rsidR="008508AE" w:rsidRPr="008508AE" w:rsidRDefault="008508A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559" w:type="dxa"/>
            <w:tcBorders>
              <w:top w:val="nil"/>
              <w:left w:val="nil"/>
              <w:bottom w:val="nil"/>
              <w:right w:val="single" w:sz="4" w:space="0" w:color="auto"/>
            </w:tcBorders>
            <w:vAlign w:val="center"/>
          </w:tcPr>
          <w:p w:rsidR="008508AE" w:rsidRPr="008508AE" w:rsidRDefault="008508AE" w:rsidP="0031310B">
            <w:pPr>
              <w:rPr>
                <w:rFonts w:ascii="細明體" w:eastAsia="細明體" w:hAnsi="細明體"/>
                <w:spacing w:val="0"/>
                <w:sz w:val="20"/>
              </w:rPr>
            </w:pPr>
            <w:r w:rsidRPr="008508AE">
              <w:rPr>
                <w:rFonts w:ascii="細明體" w:eastAsia="細明體" w:hAnsi="細明體" w:hint="eastAsia"/>
                <w:spacing w:val="0"/>
                <w:sz w:val="20"/>
              </w:rPr>
              <w:t>－</w:t>
            </w:r>
          </w:p>
        </w:tc>
        <w:tc>
          <w:tcPr>
            <w:tcW w:w="1614" w:type="dxa"/>
            <w:tcBorders>
              <w:top w:val="nil"/>
              <w:left w:val="nil"/>
              <w:bottom w:val="nil"/>
              <w:right w:val="single" w:sz="4" w:space="0" w:color="auto"/>
            </w:tcBorders>
            <w:tcMar>
              <w:top w:w="0" w:type="dxa"/>
              <w:left w:w="30" w:type="dxa"/>
              <w:bottom w:w="0" w:type="dxa"/>
              <w:right w:w="30" w:type="dxa"/>
            </w:tcMar>
            <w:vAlign w:val="center"/>
          </w:tcPr>
          <w:p w:rsidR="008508AE" w:rsidRPr="00EC25D2" w:rsidRDefault="008508AE" w:rsidP="0031310B">
            <w:pPr>
              <w:rPr>
                <w:rFonts w:ascii="細明體" w:eastAsia="細明體" w:hAnsi="細明體"/>
                <w:spacing w:val="0"/>
                <w:sz w:val="20"/>
              </w:rPr>
            </w:pPr>
            <w:r w:rsidRPr="00EC25D2">
              <w:rPr>
                <w:rFonts w:ascii="細明體" w:eastAsia="細明體" w:hAnsi="細明體" w:hint="eastAsia"/>
                <w:spacing w:val="0"/>
                <w:sz w:val="20"/>
              </w:rPr>
              <w:t xml:space="preserve">－　</w:t>
            </w:r>
          </w:p>
        </w:tc>
        <w:tc>
          <w:tcPr>
            <w:tcW w:w="1497" w:type="dxa"/>
            <w:gridSpan w:val="2"/>
            <w:tcBorders>
              <w:left w:val="nil"/>
              <w:right w:val="single" w:sz="4" w:space="0" w:color="auto"/>
            </w:tcBorders>
            <w:shd w:val="clear" w:color="auto" w:fill="auto"/>
            <w:vAlign w:val="center"/>
          </w:tcPr>
          <w:p w:rsidR="008508AE" w:rsidRPr="00390233" w:rsidRDefault="008508AE" w:rsidP="0031310B">
            <w:pPr>
              <w:rPr>
                <w:rFonts w:ascii="細明體" w:eastAsia="細明體" w:hAnsi="細明體"/>
                <w:spacing w:val="0"/>
                <w:sz w:val="20"/>
              </w:rPr>
            </w:pPr>
            <w:r w:rsidRPr="00390233">
              <w:rPr>
                <w:rFonts w:ascii="細明體" w:eastAsia="細明體" w:hAnsi="細明體" w:hint="eastAsia"/>
                <w:spacing w:val="0"/>
                <w:sz w:val="20"/>
              </w:rPr>
              <w:t xml:space="preserve">－　</w:t>
            </w:r>
          </w:p>
        </w:tc>
        <w:tc>
          <w:tcPr>
            <w:tcW w:w="1695" w:type="dxa"/>
            <w:tcBorders>
              <w:top w:val="nil"/>
              <w:left w:val="single" w:sz="4" w:space="0" w:color="auto"/>
              <w:bottom w:val="nil"/>
              <w:right w:val="nil"/>
            </w:tcBorders>
            <w:tcMar>
              <w:top w:w="0" w:type="dxa"/>
              <w:left w:w="30" w:type="dxa"/>
              <w:bottom w:w="0" w:type="dxa"/>
              <w:right w:w="30" w:type="dxa"/>
            </w:tcMar>
            <w:vAlign w:val="center"/>
          </w:tcPr>
          <w:p w:rsidR="008508AE" w:rsidRPr="008508AE" w:rsidRDefault="008508AE" w:rsidP="0031310B">
            <w:pPr>
              <w:rPr>
                <w:rFonts w:ascii="細明體" w:eastAsia="細明體" w:hAnsi="細明體"/>
                <w:spacing w:val="0"/>
                <w:sz w:val="20"/>
              </w:rPr>
            </w:pPr>
            <w:r w:rsidRPr="008508AE">
              <w:rPr>
                <w:rFonts w:ascii="細明體" w:eastAsia="細明體" w:hAnsi="細明體" w:hint="eastAsia"/>
                <w:spacing w:val="0"/>
                <w:sz w:val="20"/>
              </w:rPr>
              <w:t>1</w:t>
            </w:r>
            <w:r w:rsidR="00B31E6A">
              <w:rPr>
                <w:rFonts w:ascii="細明體" w:eastAsia="細明體" w:hAnsi="細明體"/>
                <w:spacing w:val="0"/>
                <w:sz w:val="20"/>
              </w:rPr>
              <w:t>5</w:t>
            </w:r>
            <w:r w:rsidRPr="008508AE">
              <w:rPr>
                <w:rFonts w:ascii="細明體" w:eastAsia="細明體" w:hAnsi="細明體" w:hint="eastAsia"/>
                <w:spacing w:val="0"/>
                <w:sz w:val="20"/>
              </w:rPr>
              <w:t>,3</w:t>
            </w:r>
            <w:r w:rsidR="00B31E6A">
              <w:rPr>
                <w:rFonts w:ascii="細明體" w:eastAsia="細明體" w:hAnsi="細明體"/>
                <w:spacing w:val="0"/>
                <w:sz w:val="20"/>
              </w:rPr>
              <w:t>19</w:t>
            </w:r>
            <w:r w:rsidRPr="008508AE">
              <w:rPr>
                <w:rFonts w:ascii="細明體" w:eastAsia="細明體" w:hAnsi="細明體" w:hint="eastAsia"/>
                <w:spacing w:val="0"/>
                <w:sz w:val="20"/>
              </w:rPr>
              <w:t>,9</w:t>
            </w:r>
            <w:r w:rsidR="00B31E6A">
              <w:rPr>
                <w:rFonts w:ascii="細明體" w:eastAsia="細明體" w:hAnsi="細明體"/>
                <w:spacing w:val="0"/>
                <w:sz w:val="20"/>
              </w:rPr>
              <w:t>39</w:t>
            </w:r>
            <w:r w:rsidRPr="008508AE">
              <w:rPr>
                <w:rFonts w:ascii="細明體" w:eastAsia="細明體" w:hAnsi="細明體" w:hint="eastAsia"/>
                <w:spacing w:val="0"/>
                <w:sz w:val="20"/>
              </w:rPr>
              <w:t>,</w:t>
            </w:r>
            <w:r w:rsidR="00B31E6A">
              <w:rPr>
                <w:rFonts w:ascii="細明體" w:eastAsia="細明體" w:hAnsi="細明體"/>
                <w:spacing w:val="0"/>
                <w:sz w:val="20"/>
              </w:rPr>
              <w:t>24</w:t>
            </w:r>
            <w:r w:rsidRPr="008508AE">
              <w:rPr>
                <w:rFonts w:ascii="細明體" w:eastAsia="細明體" w:hAnsi="細明體" w:hint="eastAsia"/>
                <w:spacing w:val="0"/>
                <w:sz w:val="20"/>
              </w:rPr>
              <w:t>9</w:t>
            </w:r>
          </w:p>
        </w:tc>
      </w:tr>
      <w:tr w:rsidR="008508AE" w:rsidTr="001F78A4">
        <w:trPr>
          <w:trHeight w:hRule="exact" w:val="624"/>
          <w:jc w:val="center"/>
        </w:trPr>
        <w:tc>
          <w:tcPr>
            <w:tcW w:w="1688" w:type="dxa"/>
            <w:tcBorders>
              <w:top w:val="nil"/>
              <w:left w:val="nil"/>
              <w:bottom w:val="nil"/>
              <w:right w:val="single" w:sz="4" w:space="0" w:color="auto"/>
            </w:tcBorders>
            <w:tcMar>
              <w:top w:w="0" w:type="dxa"/>
              <w:left w:w="30" w:type="dxa"/>
              <w:bottom w:w="0" w:type="dxa"/>
              <w:right w:w="30" w:type="dxa"/>
            </w:tcMar>
            <w:vAlign w:val="center"/>
          </w:tcPr>
          <w:p w:rsidR="008508AE" w:rsidRPr="008508AE" w:rsidRDefault="008508A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843" w:type="dxa"/>
            <w:tcBorders>
              <w:top w:val="nil"/>
              <w:left w:val="nil"/>
              <w:bottom w:val="nil"/>
              <w:right w:val="single" w:sz="4" w:space="0" w:color="auto"/>
            </w:tcBorders>
            <w:tcMar>
              <w:top w:w="0" w:type="dxa"/>
              <w:left w:w="30" w:type="dxa"/>
              <w:bottom w:w="0" w:type="dxa"/>
              <w:right w:w="30" w:type="dxa"/>
            </w:tcMar>
            <w:vAlign w:val="center"/>
          </w:tcPr>
          <w:p w:rsidR="008508AE" w:rsidRPr="008508AE" w:rsidRDefault="008508A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559" w:type="dxa"/>
            <w:tcBorders>
              <w:top w:val="nil"/>
              <w:left w:val="nil"/>
              <w:bottom w:val="nil"/>
              <w:right w:val="single" w:sz="4" w:space="0" w:color="auto"/>
            </w:tcBorders>
            <w:vAlign w:val="center"/>
          </w:tcPr>
          <w:p w:rsidR="008508AE" w:rsidRPr="008508AE" w:rsidRDefault="008508A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614" w:type="dxa"/>
            <w:tcBorders>
              <w:top w:val="nil"/>
              <w:left w:val="nil"/>
              <w:bottom w:val="nil"/>
              <w:right w:val="single" w:sz="4" w:space="0" w:color="auto"/>
            </w:tcBorders>
            <w:tcMar>
              <w:top w:w="0" w:type="dxa"/>
              <w:left w:w="30" w:type="dxa"/>
              <w:bottom w:w="0" w:type="dxa"/>
              <w:right w:w="30" w:type="dxa"/>
            </w:tcMar>
            <w:vAlign w:val="center"/>
          </w:tcPr>
          <w:p w:rsidR="008508AE" w:rsidRPr="00EC25D2" w:rsidRDefault="008508AE" w:rsidP="0031310B">
            <w:pPr>
              <w:rPr>
                <w:rFonts w:ascii="細明體" w:eastAsia="細明體" w:hAnsi="細明體"/>
                <w:spacing w:val="0"/>
                <w:sz w:val="20"/>
              </w:rPr>
            </w:pPr>
            <w:r w:rsidRPr="00EC25D2">
              <w:rPr>
                <w:rFonts w:ascii="細明體" w:eastAsia="細明體" w:hAnsi="細明體" w:hint="eastAsia"/>
                <w:spacing w:val="0"/>
                <w:sz w:val="20"/>
              </w:rPr>
              <w:t xml:space="preserve">－　</w:t>
            </w:r>
          </w:p>
        </w:tc>
        <w:tc>
          <w:tcPr>
            <w:tcW w:w="1497" w:type="dxa"/>
            <w:gridSpan w:val="2"/>
            <w:tcBorders>
              <w:left w:val="nil"/>
              <w:right w:val="single" w:sz="4" w:space="0" w:color="auto"/>
            </w:tcBorders>
            <w:shd w:val="clear" w:color="auto" w:fill="auto"/>
            <w:vAlign w:val="center"/>
          </w:tcPr>
          <w:p w:rsidR="008508AE" w:rsidRPr="00390233" w:rsidRDefault="008508AE" w:rsidP="0031310B">
            <w:pPr>
              <w:rPr>
                <w:rFonts w:ascii="細明體" w:eastAsia="細明體" w:hAnsi="細明體"/>
                <w:spacing w:val="0"/>
                <w:sz w:val="20"/>
              </w:rPr>
            </w:pPr>
            <w:r w:rsidRPr="00390233">
              <w:rPr>
                <w:rFonts w:ascii="細明體" w:eastAsia="細明體" w:hAnsi="細明體" w:hint="eastAsia"/>
                <w:spacing w:val="0"/>
                <w:sz w:val="20"/>
              </w:rPr>
              <w:t xml:space="preserve">－　</w:t>
            </w:r>
          </w:p>
        </w:tc>
        <w:tc>
          <w:tcPr>
            <w:tcW w:w="1695" w:type="dxa"/>
            <w:tcBorders>
              <w:top w:val="nil"/>
              <w:left w:val="single" w:sz="4" w:space="0" w:color="auto"/>
              <w:bottom w:val="nil"/>
              <w:right w:val="nil"/>
            </w:tcBorders>
            <w:tcMar>
              <w:top w:w="0" w:type="dxa"/>
              <w:left w:w="30" w:type="dxa"/>
              <w:bottom w:w="0" w:type="dxa"/>
              <w:right w:w="30" w:type="dxa"/>
            </w:tcMar>
            <w:vAlign w:val="center"/>
          </w:tcPr>
          <w:p w:rsidR="008508AE" w:rsidRPr="008508AE" w:rsidRDefault="008508AE" w:rsidP="0031310B">
            <w:pPr>
              <w:rPr>
                <w:rFonts w:ascii="細明體" w:eastAsia="細明體" w:hAnsi="細明體"/>
                <w:spacing w:val="0"/>
                <w:sz w:val="20"/>
              </w:rPr>
            </w:pPr>
            <w:r w:rsidRPr="008508AE">
              <w:rPr>
                <w:rFonts w:ascii="細明體" w:eastAsia="細明體" w:hAnsi="細明體" w:hint="eastAsia"/>
                <w:spacing w:val="0"/>
                <w:sz w:val="20"/>
              </w:rPr>
              <w:t>3</w:t>
            </w:r>
            <w:r w:rsidR="00B31E6A">
              <w:rPr>
                <w:rFonts w:ascii="細明體" w:eastAsia="細明體" w:hAnsi="細明體"/>
                <w:spacing w:val="0"/>
                <w:sz w:val="20"/>
              </w:rPr>
              <w:t>64</w:t>
            </w:r>
            <w:r w:rsidRPr="008508AE">
              <w:rPr>
                <w:rFonts w:ascii="細明體" w:eastAsia="細明體" w:hAnsi="細明體" w:hint="eastAsia"/>
                <w:spacing w:val="0"/>
                <w:sz w:val="20"/>
              </w:rPr>
              <w:t>,</w:t>
            </w:r>
            <w:r w:rsidR="00B31E6A">
              <w:rPr>
                <w:rFonts w:ascii="細明體" w:eastAsia="細明體" w:hAnsi="細明體"/>
                <w:spacing w:val="0"/>
                <w:sz w:val="20"/>
              </w:rPr>
              <w:t>675</w:t>
            </w:r>
            <w:r w:rsidRPr="008508AE">
              <w:rPr>
                <w:rFonts w:ascii="細明體" w:eastAsia="細明體" w:hAnsi="細明體" w:hint="eastAsia"/>
                <w:spacing w:val="0"/>
                <w:sz w:val="20"/>
              </w:rPr>
              <w:t>,</w:t>
            </w:r>
            <w:r w:rsidR="00B31E6A">
              <w:rPr>
                <w:rFonts w:ascii="細明體" w:eastAsia="細明體" w:hAnsi="細明體"/>
                <w:spacing w:val="0"/>
                <w:sz w:val="20"/>
              </w:rPr>
              <w:t>961</w:t>
            </w:r>
          </w:p>
        </w:tc>
      </w:tr>
      <w:tr w:rsidR="008508AE" w:rsidTr="001F78A4">
        <w:trPr>
          <w:trHeight w:hRule="exact" w:val="624"/>
          <w:jc w:val="center"/>
        </w:trPr>
        <w:tc>
          <w:tcPr>
            <w:tcW w:w="1688" w:type="dxa"/>
            <w:tcBorders>
              <w:top w:val="nil"/>
              <w:left w:val="nil"/>
              <w:bottom w:val="nil"/>
              <w:right w:val="single" w:sz="4" w:space="0" w:color="auto"/>
            </w:tcBorders>
            <w:tcMar>
              <w:top w:w="0" w:type="dxa"/>
              <w:left w:w="30" w:type="dxa"/>
              <w:bottom w:w="0" w:type="dxa"/>
              <w:right w:w="30" w:type="dxa"/>
            </w:tcMar>
            <w:vAlign w:val="center"/>
          </w:tcPr>
          <w:p w:rsidR="008508AE" w:rsidRPr="008508AE" w:rsidRDefault="008508A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843" w:type="dxa"/>
            <w:tcBorders>
              <w:top w:val="nil"/>
              <w:left w:val="nil"/>
              <w:bottom w:val="nil"/>
              <w:right w:val="single" w:sz="4" w:space="0" w:color="auto"/>
            </w:tcBorders>
            <w:tcMar>
              <w:top w:w="0" w:type="dxa"/>
              <w:left w:w="30" w:type="dxa"/>
              <w:bottom w:w="0" w:type="dxa"/>
              <w:right w:w="30" w:type="dxa"/>
            </w:tcMar>
            <w:vAlign w:val="center"/>
          </w:tcPr>
          <w:p w:rsidR="008508AE" w:rsidRPr="008508AE" w:rsidRDefault="008508A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559" w:type="dxa"/>
            <w:tcBorders>
              <w:top w:val="nil"/>
              <w:left w:val="nil"/>
              <w:bottom w:val="nil"/>
              <w:right w:val="single" w:sz="4" w:space="0" w:color="auto"/>
            </w:tcBorders>
            <w:vAlign w:val="center"/>
          </w:tcPr>
          <w:p w:rsidR="008508AE" w:rsidRPr="008508AE" w:rsidRDefault="008508A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614" w:type="dxa"/>
            <w:tcBorders>
              <w:top w:val="nil"/>
              <w:left w:val="nil"/>
              <w:bottom w:val="nil"/>
              <w:right w:val="single" w:sz="4" w:space="0" w:color="auto"/>
            </w:tcBorders>
            <w:tcMar>
              <w:top w:w="0" w:type="dxa"/>
              <w:left w:w="30" w:type="dxa"/>
              <w:bottom w:w="0" w:type="dxa"/>
              <w:right w:w="30" w:type="dxa"/>
            </w:tcMar>
            <w:vAlign w:val="center"/>
          </w:tcPr>
          <w:p w:rsidR="008508AE" w:rsidRPr="00EC25D2" w:rsidRDefault="008508AE" w:rsidP="0031310B">
            <w:pPr>
              <w:rPr>
                <w:rFonts w:ascii="細明體" w:eastAsia="細明體" w:hAnsi="細明體"/>
                <w:spacing w:val="0"/>
                <w:sz w:val="20"/>
              </w:rPr>
            </w:pPr>
            <w:r w:rsidRPr="00EC25D2">
              <w:rPr>
                <w:rFonts w:ascii="細明體" w:eastAsia="細明體" w:hAnsi="細明體" w:hint="eastAsia"/>
                <w:spacing w:val="0"/>
                <w:sz w:val="20"/>
              </w:rPr>
              <w:t xml:space="preserve">－　</w:t>
            </w:r>
          </w:p>
        </w:tc>
        <w:tc>
          <w:tcPr>
            <w:tcW w:w="1497" w:type="dxa"/>
            <w:gridSpan w:val="2"/>
            <w:tcBorders>
              <w:left w:val="nil"/>
              <w:right w:val="single" w:sz="4" w:space="0" w:color="auto"/>
            </w:tcBorders>
            <w:shd w:val="clear" w:color="auto" w:fill="auto"/>
            <w:vAlign w:val="center"/>
          </w:tcPr>
          <w:p w:rsidR="008508AE" w:rsidRPr="00390233" w:rsidRDefault="008508AE" w:rsidP="0031310B">
            <w:pPr>
              <w:rPr>
                <w:rFonts w:ascii="細明體" w:eastAsia="細明體" w:hAnsi="細明體"/>
                <w:spacing w:val="0"/>
                <w:sz w:val="20"/>
              </w:rPr>
            </w:pPr>
            <w:r w:rsidRPr="00390233">
              <w:rPr>
                <w:rFonts w:ascii="細明體" w:eastAsia="細明體" w:hAnsi="細明體" w:hint="eastAsia"/>
                <w:spacing w:val="0"/>
                <w:sz w:val="20"/>
              </w:rPr>
              <w:t xml:space="preserve">－　</w:t>
            </w:r>
          </w:p>
        </w:tc>
        <w:tc>
          <w:tcPr>
            <w:tcW w:w="1695" w:type="dxa"/>
            <w:tcBorders>
              <w:top w:val="nil"/>
              <w:left w:val="single" w:sz="4" w:space="0" w:color="auto"/>
              <w:bottom w:val="nil"/>
              <w:right w:val="nil"/>
            </w:tcBorders>
            <w:tcMar>
              <w:top w:w="0" w:type="dxa"/>
              <w:left w:w="30" w:type="dxa"/>
              <w:bottom w:w="0" w:type="dxa"/>
              <w:right w:w="30" w:type="dxa"/>
            </w:tcMar>
            <w:vAlign w:val="center"/>
          </w:tcPr>
          <w:p w:rsidR="008508AE" w:rsidRPr="008508AE" w:rsidRDefault="008508AE" w:rsidP="0031310B">
            <w:pPr>
              <w:rPr>
                <w:rFonts w:ascii="細明體" w:eastAsia="細明體" w:hAnsi="細明體"/>
                <w:spacing w:val="0"/>
                <w:sz w:val="20"/>
              </w:rPr>
            </w:pPr>
            <w:r w:rsidRPr="008508AE">
              <w:rPr>
                <w:rFonts w:ascii="細明體" w:eastAsia="細明體" w:hAnsi="細明體" w:hint="eastAsia"/>
                <w:spacing w:val="0"/>
                <w:sz w:val="20"/>
              </w:rPr>
              <w:t>2</w:t>
            </w:r>
            <w:r w:rsidR="00B31E6A">
              <w:rPr>
                <w:rFonts w:ascii="細明體" w:eastAsia="細明體" w:hAnsi="細明體"/>
                <w:spacing w:val="0"/>
                <w:sz w:val="20"/>
              </w:rPr>
              <w:t>55</w:t>
            </w:r>
            <w:r w:rsidRPr="008508AE">
              <w:rPr>
                <w:rFonts w:ascii="細明體" w:eastAsia="細明體" w:hAnsi="細明體" w:hint="eastAsia"/>
                <w:spacing w:val="0"/>
                <w:sz w:val="20"/>
              </w:rPr>
              <w:t>,</w:t>
            </w:r>
            <w:r w:rsidR="00B31E6A">
              <w:rPr>
                <w:rFonts w:ascii="細明體" w:eastAsia="細明體" w:hAnsi="細明體"/>
                <w:spacing w:val="0"/>
                <w:sz w:val="20"/>
              </w:rPr>
              <w:t>292</w:t>
            </w:r>
            <w:r w:rsidRPr="008508AE">
              <w:rPr>
                <w:rFonts w:ascii="細明體" w:eastAsia="細明體" w:hAnsi="細明體" w:hint="eastAsia"/>
                <w:spacing w:val="0"/>
                <w:sz w:val="20"/>
              </w:rPr>
              <w:t>,</w:t>
            </w:r>
            <w:r w:rsidR="00B31E6A">
              <w:rPr>
                <w:rFonts w:ascii="細明體" w:eastAsia="細明體" w:hAnsi="細明體"/>
                <w:spacing w:val="0"/>
                <w:sz w:val="20"/>
              </w:rPr>
              <w:t>467</w:t>
            </w:r>
          </w:p>
        </w:tc>
      </w:tr>
      <w:tr w:rsidR="006D402E" w:rsidRPr="00517171" w:rsidTr="001F78A4">
        <w:trPr>
          <w:trHeight w:hRule="exact" w:val="624"/>
          <w:jc w:val="center"/>
        </w:trPr>
        <w:tc>
          <w:tcPr>
            <w:tcW w:w="1688" w:type="dxa"/>
            <w:tcBorders>
              <w:top w:val="nil"/>
              <w:left w:val="nil"/>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843" w:type="dxa"/>
            <w:tcBorders>
              <w:top w:val="nil"/>
              <w:left w:val="nil"/>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559" w:type="dxa"/>
            <w:tcBorders>
              <w:top w:val="nil"/>
              <w:left w:val="nil"/>
              <w:bottom w:val="nil"/>
              <w:right w:val="single" w:sz="4" w:space="0" w:color="auto"/>
            </w:tcBorders>
            <w:vAlign w:val="center"/>
          </w:tcPr>
          <w:p w:rsidR="006D402E" w:rsidRPr="008508AE" w:rsidRDefault="00AF45CF" w:rsidP="0031310B">
            <w:pPr>
              <w:rPr>
                <w:rFonts w:ascii="細明體" w:eastAsia="細明體" w:hAnsi="細明體"/>
                <w:spacing w:val="0"/>
                <w:sz w:val="20"/>
              </w:rPr>
            </w:pPr>
            <w:r>
              <w:rPr>
                <w:rFonts w:ascii="細明體" w:eastAsia="細明體" w:hAnsi="細明體"/>
                <w:spacing w:val="0"/>
                <w:sz w:val="20"/>
              </w:rPr>
              <w:t>13</w:t>
            </w:r>
            <w:r w:rsidR="006D402E" w:rsidRPr="008508AE">
              <w:rPr>
                <w:rFonts w:ascii="細明體" w:eastAsia="細明體" w:hAnsi="細明體" w:hint="eastAsia"/>
                <w:spacing w:val="0"/>
                <w:sz w:val="20"/>
              </w:rPr>
              <w:t>,</w:t>
            </w:r>
            <w:r>
              <w:rPr>
                <w:rFonts w:ascii="細明體" w:eastAsia="細明體" w:hAnsi="細明體"/>
                <w:spacing w:val="0"/>
                <w:sz w:val="20"/>
              </w:rPr>
              <w:t>504</w:t>
            </w:r>
            <w:r w:rsidR="006D402E" w:rsidRPr="008508AE">
              <w:rPr>
                <w:rFonts w:ascii="細明體" w:eastAsia="細明體" w:hAnsi="細明體" w:hint="eastAsia"/>
                <w:spacing w:val="0"/>
                <w:sz w:val="20"/>
              </w:rPr>
              <w:t>,</w:t>
            </w:r>
            <w:r>
              <w:rPr>
                <w:rFonts w:ascii="細明體" w:eastAsia="細明體" w:hAnsi="細明體"/>
                <w:spacing w:val="0"/>
                <w:sz w:val="20"/>
              </w:rPr>
              <w:t>185</w:t>
            </w:r>
          </w:p>
        </w:tc>
        <w:tc>
          <w:tcPr>
            <w:tcW w:w="1614" w:type="dxa"/>
            <w:tcBorders>
              <w:top w:val="nil"/>
              <w:left w:val="nil"/>
              <w:bottom w:val="nil"/>
              <w:right w:val="single" w:sz="4" w:space="0" w:color="auto"/>
            </w:tcBorders>
            <w:tcMar>
              <w:top w:w="0" w:type="dxa"/>
              <w:left w:w="30" w:type="dxa"/>
              <w:bottom w:w="0" w:type="dxa"/>
              <w:right w:w="30" w:type="dxa"/>
            </w:tcMar>
            <w:vAlign w:val="center"/>
          </w:tcPr>
          <w:p w:rsidR="006D402E" w:rsidRPr="00EC25D2" w:rsidRDefault="006D402E" w:rsidP="0031310B">
            <w:pPr>
              <w:rPr>
                <w:rFonts w:ascii="細明體" w:eastAsia="細明體" w:hAnsi="細明體"/>
                <w:spacing w:val="0"/>
                <w:sz w:val="20"/>
              </w:rPr>
            </w:pPr>
            <w:r w:rsidRPr="00EC25D2">
              <w:rPr>
                <w:rFonts w:ascii="細明體" w:eastAsia="細明體" w:hAnsi="細明體" w:hint="eastAsia"/>
                <w:spacing w:val="0"/>
                <w:sz w:val="20"/>
              </w:rPr>
              <w:t xml:space="preserve">－　</w:t>
            </w:r>
          </w:p>
        </w:tc>
        <w:tc>
          <w:tcPr>
            <w:tcW w:w="1497" w:type="dxa"/>
            <w:gridSpan w:val="2"/>
            <w:tcBorders>
              <w:left w:val="nil"/>
              <w:right w:val="single" w:sz="4" w:space="0" w:color="auto"/>
            </w:tcBorders>
            <w:shd w:val="clear" w:color="auto" w:fill="auto"/>
            <w:vAlign w:val="center"/>
          </w:tcPr>
          <w:p w:rsidR="006D402E" w:rsidRPr="00390233" w:rsidRDefault="00A7237A" w:rsidP="0031310B">
            <w:pPr>
              <w:rPr>
                <w:rFonts w:ascii="細明體" w:eastAsia="細明體" w:hAnsi="細明體"/>
                <w:spacing w:val="0"/>
                <w:sz w:val="20"/>
              </w:rPr>
            </w:pPr>
            <w:r w:rsidRPr="00390233">
              <w:rPr>
                <w:rFonts w:ascii="細明體" w:eastAsia="細明體" w:hAnsi="細明體"/>
                <w:spacing w:val="0"/>
                <w:sz w:val="20"/>
              </w:rPr>
              <w:t>13</w:t>
            </w:r>
            <w:r w:rsidRPr="00390233">
              <w:rPr>
                <w:rFonts w:ascii="細明體" w:eastAsia="細明體" w:hAnsi="細明體" w:hint="eastAsia"/>
                <w:spacing w:val="0"/>
                <w:sz w:val="20"/>
              </w:rPr>
              <w:t>,</w:t>
            </w:r>
            <w:r w:rsidRPr="00390233">
              <w:rPr>
                <w:rFonts w:ascii="細明體" w:eastAsia="細明體" w:hAnsi="細明體"/>
                <w:spacing w:val="0"/>
                <w:sz w:val="20"/>
              </w:rPr>
              <w:t>504</w:t>
            </w:r>
            <w:r w:rsidRPr="00390233">
              <w:rPr>
                <w:rFonts w:ascii="細明體" w:eastAsia="細明體" w:hAnsi="細明體" w:hint="eastAsia"/>
                <w:spacing w:val="0"/>
                <w:sz w:val="20"/>
              </w:rPr>
              <w:t>,</w:t>
            </w:r>
            <w:r w:rsidRPr="00390233">
              <w:rPr>
                <w:rFonts w:ascii="細明體" w:eastAsia="細明體" w:hAnsi="細明體"/>
                <w:spacing w:val="0"/>
                <w:sz w:val="20"/>
              </w:rPr>
              <w:t>185</w:t>
            </w:r>
          </w:p>
        </w:tc>
        <w:tc>
          <w:tcPr>
            <w:tcW w:w="1695" w:type="dxa"/>
            <w:tcBorders>
              <w:top w:val="nil"/>
              <w:left w:val="single" w:sz="4" w:space="0" w:color="auto"/>
              <w:bottom w:val="nil"/>
              <w:right w:val="nil"/>
            </w:tcBorders>
            <w:tcMar>
              <w:top w:w="0" w:type="dxa"/>
              <w:left w:w="30" w:type="dxa"/>
              <w:bottom w:w="0" w:type="dxa"/>
              <w:right w:w="30" w:type="dxa"/>
            </w:tcMar>
            <w:vAlign w:val="center"/>
          </w:tcPr>
          <w:p w:rsidR="006D402E" w:rsidRPr="008508AE" w:rsidRDefault="00B31E6A" w:rsidP="0031310B">
            <w:pPr>
              <w:rPr>
                <w:rFonts w:ascii="細明體" w:eastAsia="細明體" w:hAnsi="細明體"/>
                <w:spacing w:val="0"/>
                <w:sz w:val="20"/>
              </w:rPr>
            </w:pPr>
            <w:r>
              <w:rPr>
                <w:rFonts w:ascii="細明體" w:eastAsia="細明體" w:hAnsi="細明體"/>
                <w:spacing w:val="0"/>
                <w:sz w:val="20"/>
              </w:rPr>
              <w:t>237</w:t>
            </w:r>
            <w:r w:rsidR="006D402E" w:rsidRPr="008508AE">
              <w:rPr>
                <w:rFonts w:ascii="細明體" w:eastAsia="細明體" w:hAnsi="細明體" w:hint="eastAsia"/>
                <w:spacing w:val="0"/>
                <w:sz w:val="20"/>
              </w:rPr>
              <w:t>,</w:t>
            </w:r>
            <w:r>
              <w:rPr>
                <w:rFonts w:ascii="細明體" w:eastAsia="細明體" w:hAnsi="細明體"/>
                <w:spacing w:val="0"/>
                <w:sz w:val="20"/>
              </w:rPr>
              <w:t>228</w:t>
            </w:r>
            <w:r w:rsidR="006D402E" w:rsidRPr="008508AE">
              <w:rPr>
                <w:rFonts w:ascii="細明體" w:eastAsia="細明體" w:hAnsi="細明體" w:hint="eastAsia"/>
                <w:spacing w:val="0"/>
                <w:sz w:val="20"/>
              </w:rPr>
              <w:t>,</w:t>
            </w:r>
            <w:r>
              <w:rPr>
                <w:rFonts w:ascii="細明體" w:eastAsia="細明體" w:hAnsi="細明體"/>
                <w:spacing w:val="0"/>
                <w:sz w:val="20"/>
              </w:rPr>
              <w:t>295</w:t>
            </w:r>
          </w:p>
        </w:tc>
      </w:tr>
      <w:tr w:rsidR="006D402E" w:rsidTr="001F78A4">
        <w:trPr>
          <w:trHeight w:hRule="exact" w:val="624"/>
          <w:jc w:val="center"/>
        </w:trPr>
        <w:tc>
          <w:tcPr>
            <w:tcW w:w="1688" w:type="dxa"/>
            <w:tcBorders>
              <w:top w:val="nil"/>
              <w:left w:val="nil"/>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843" w:type="dxa"/>
            <w:tcBorders>
              <w:top w:val="nil"/>
              <w:left w:val="nil"/>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559" w:type="dxa"/>
            <w:tcBorders>
              <w:top w:val="nil"/>
              <w:left w:val="nil"/>
              <w:bottom w:val="nil"/>
              <w:right w:val="single" w:sz="4" w:space="0" w:color="auto"/>
            </w:tcBorders>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614" w:type="dxa"/>
            <w:tcBorders>
              <w:top w:val="nil"/>
              <w:left w:val="nil"/>
              <w:bottom w:val="nil"/>
              <w:right w:val="single" w:sz="4" w:space="0" w:color="auto"/>
            </w:tcBorders>
            <w:tcMar>
              <w:top w:w="0" w:type="dxa"/>
              <w:left w:w="30" w:type="dxa"/>
              <w:bottom w:w="0" w:type="dxa"/>
              <w:right w:w="30" w:type="dxa"/>
            </w:tcMar>
            <w:vAlign w:val="center"/>
          </w:tcPr>
          <w:p w:rsidR="006D402E" w:rsidRPr="00EC25D2" w:rsidRDefault="006D402E" w:rsidP="0031310B">
            <w:pPr>
              <w:rPr>
                <w:rFonts w:ascii="細明體" w:eastAsia="細明體" w:hAnsi="細明體"/>
                <w:spacing w:val="0"/>
                <w:sz w:val="20"/>
              </w:rPr>
            </w:pPr>
            <w:r w:rsidRPr="00EC25D2">
              <w:rPr>
                <w:rFonts w:ascii="細明體" w:eastAsia="細明體" w:hAnsi="細明體" w:hint="eastAsia"/>
                <w:spacing w:val="0"/>
                <w:sz w:val="20"/>
              </w:rPr>
              <w:t xml:space="preserve">－　</w:t>
            </w:r>
          </w:p>
        </w:tc>
        <w:tc>
          <w:tcPr>
            <w:tcW w:w="1497" w:type="dxa"/>
            <w:gridSpan w:val="2"/>
            <w:tcBorders>
              <w:left w:val="nil"/>
              <w:right w:val="single" w:sz="4" w:space="0" w:color="auto"/>
            </w:tcBorders>
            <w:shd w:val="clear" w:color="auto" w:fill="auto"/>
            <w:vAlign w:val="center"/>
          </w:tcPr>
          <w:p w:rsidR="006D402E" w:rsidRPr="00390233" w:rsidRDefault="008508AE" w:rsidP="0031310B">
            <w:pPr>
              <w:rPr>
                <w:rFonts w:ascii="細明體" w:eastAsia="細明體" w:hAnsi="細明體"/>
                <w:spacing w:val="0"/>
                <w:sz w:val="20"/>
              </w:rPr>
            </w:pPr>
            <w:r w:rsidRPr="00390233">
              <w:rPr>
                <w:rFonts w:ascii="細明體" w:eastAsia="細明體" w:hAnsi="細明體" w:hint="eastAsia"/>
                <w:spacing w:val="0"/>
                <w:sz w:val="20"/>
              </w:rPr>
              <w:t>－</w:t>
            </w:r>
          </w:p>
        </w:tc>
        <w:tc>
          <w:tcPr>
            <w:tcW w:w="1695" w:type="dxa"/>
            <w:tcBorders>
              <w:top w:val="nil"/>
              <w:left w:val="single" w:sz="4" w:space="0" w:color="auto"/>
              <w:bottom w:val="nil"/>
              <w:right w:val="nil"/>
            </w:tcBorders>
            <w:tcMar>
              <w:top w:w="0" w:type="dxa"/>
              <w:left w:w="30" w:type="dxa"/>
              <w:bottom w:w="0" w:type="dxa"/>
              <w:right w:w="30" w:type="dxa"/>
            </w:tcMar>
            <w:vAlign w:val="center"/>
          </w:tcPr>
          <w:p w:rsidR="006D402E" w:rsidRPr="008508AE" w:rsidRDefault="00B31E6A" w:rsidP="0031310B">
            <w:pPr>
              <w:rPr>
                <w:rFonts w:ascii="細明體" w:eastAsia="細明體" w:hAnsi="細明體"/>
                <w:spacing w:val="0"/>
                <w:sz w:val="20"/>
              </w:rPr>
            </w:pPr>
            <w:r>
              <w:rPr>
                <w:rFonts w:ascii="細明體" w:eastAsia="細明體" w:hAnsi="細明體"/>
                <w:spacing w:val="0"/>
                <w:sz w:val="20"/>
              </w:rPr>
              <w:t>208</w:t>
            </w:r>
            <w:r w:rsidR="006D402E" w:rsidRPr="008508AE">
              <w:rPr>
                <w:rFonts w:ascii="細明體" w:eastAsia="細明體" w:hAnsi="細明體" w:hint="eastAsia"/>
                <w:spacing w:val="0"/>
                <w:sz w:val="20"/>
              </w:rPr>
              <w:t>,</w:t>
            </w:r>
            <w:r>
              <w:rPr>
                <w:rFonts w:ascii="細明體" w:eastAsia="細明體" w:hAnsi="細明體"/>
                <w:spacing w:val="0"/>
                <w:sz w:val="20"/>
              </w:rPr>
              <w:t>785</w:t>
            </w:r>
            <w:r w:rsidR="006D402E" w:rsidRPr="008508AE">
              <w:rPr>
                <w:rFonts w:ascii="細明體" w:eastAsia="細明體" w:hAnsi="細明體" w:hint="eastAsia"/>
                <w:spacing w:val="0"/>
                <w:sz w:val="20"/>
              </w:rPr>
              <w:t>,</w:t>
            </w:r>
            <w:r>
              <w:rPr>
                <w:rFonts w:ascii="細明體" w:eastAsia="細明體" w:hAnsi="細明體"/>
                <w:spacing w:val="0"/>
                <w:sz w:val="20"/>
              </w:rPr>
              <w:t>659</w:t>
            </w:r>
          </w:p>
        </w:tc>
      </w:tr>
      <w:tr w:rsidR="006D402E" w:rsidTr="001F78A4">
        <w:trPr>
          <w:trHeight w:hRule="exact" w:val="624"/>
          <w:jc w:val="center"/>
        </w:trPr>
        <w:tc>
          <w:tcPr>
            <w:tcW w:w="1688" w:type="dxa"/>
            <w:tcBorders>
              <w:top w:val="nil"/>
              <w:left w:val="nil"/>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843" w:type="dxa"/>
            <w:tcBorders>
              <w:top w:val="nil"/>
              <w:left w:val="nil"/>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559" w:type="dxa"/>
            <w:tcBorders>
              <w:top w:val="nil"/>
              <w:left w:val="nil"/>
              <w:bottom w:val="nil"/>
              <w:right w:val="single" w:sz="4" w:space="0" w:color="auto"/>
            </w:tcBorders>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614" w:type="dxa"/>
            <w:tcBorders>
              <w:top w:val="nil"/>
              <w:left w:val="nil"/>
              <w:bottom w:val="nil"/>
              <w:right w:val="single" w:sz="4" w:space="0" w:color="auto"/>
            </w:tcBorders>
            <w:tcMar>
              <w:top w:w="0" w:type="dxa"/>
              <w:left w:w="30" w:type="dxa"/>
              <w:bottom w:w="0" w:type="dxa"/>
              <w:right w:w="30" w:type="dxa"/>
            </w:tcMar>
            <w:vAlign w:val="center"/>
          </w:tcPr>
          <w:p w:rsidR="006D402E" w:rsidRPr="00EC25D2" w:rsidRDefault="00EC25D2" w:rsidP="0031310B">
            <w:pPr>
              <w:rPr>
                <w:rFonts w:ascii="細明體" w:eastAsia="細明體" w:hAnsi="細明體"/>
                <w:spacing w:val="0"/>
                <w:sz w:val="20"/>
              </w:rPr>
            </w:pPr>
            <w:r w:rsidRPr="00EC25D2">
              <w:rPr>
                <w:rFonts w:ascii="細明體" w:eastAsia="細明體" w:hAnsi="細明體" w:hint="eastAsia"/>
                <w:spacing w:val="0"/>
                <w:sz w:val="20"/>
              </w:rPr>
              <w:t>－</w:t>
            </w:r>
            <w:r w:rsidR="006D402E" w:rsidRPr="00EC25D2">
              <w:rPr>
                <w:rFonts w:ascii="細明體" w:eastAsia="細明體" w:hAnsi="細明體" w:hint="eastAsia"/>
                <w:spacing w:val="0"/>
                <w:sz w:val="20"/>
              </w:rPr>
              <w:t xml:space="preserve">　</w:t>
            </w:r>
          </w:p>
        </w:tc>
        <w:tc>
          <w:tcPr>
            <w:tcW w:w="1497" w:type="dxa"/>
            <w:gridSpan w:val="2"/>
            <w:tcBorders>
              <w:left w:val="nil"/>
              <w:right w:val="single" w:sz="4" w:space="0" w:color="auto"/>
            </w:tcBorders>
            <w:shd w:val="clear" w:color="auto" w:fill="auto"/>
            <w:vAlign w:val="center"/>
          </w:tcPr>
          <w:p w:rsidR="006D402E" w:rsidRPr="00390233" w:rsidRDefault="00390233" w:rsidP="0031310B">
            <w:pPr>
              <w:rPr>
                <w:rFonts w:ascii="細明體" w:eastAsia="細明體" w:hAnsi="細明體"/>
                <w:spacing w:val="0"/>
                <w:sz w:val="20"/>
              </w:rPr>
            </w:pPr>
            <w:r w:rsidRPr="00390233">
              <w:rPr>
                <w:rFonts w:ascii="細明體" w:eastAsia="細明體" w:hAnsi="細明體" w:hint="eastAsia"/>
                <w:spacing w:val="0"/>
                <w:sz w:val="20"/>
              </w:rPr>
              <w:t>－</w:t>
            </w:r>
          </w:p>
        </w:tc>
        <w:tc>
          <w:tcPr>
            <w:tcW w:w="1695" w:type="dxa"/>
            <w:tcBorders>
              <w:top w:val="nil"/>
              <w:left w:val="single" w:sz="4" w:space="0" w:color="auto"/>
              <w:bottom w:val="nil"/>
              <w:right w:val="nil"/>
            </w:tcBorders>
            <w:tcMar>
              <w:top w:w="0" w:type="dxa"/>
              <w:left w:w="30" w:type="dxa"/>
              <w:bottom w:w="0" w:type="dxa"/>
              <w:right w:w="30" w:type="dxa"/>
            </w:tcMar>
            <w:vAlign w:val="center"/>
          </w:tcPr>
          <w:p w:rsidR="006D402E" w:rsidRPr="008508AE" w:rsidRDefault="00B31E6A" w:rsidP="0031310B">
            <w:pPr>
              <w:rPr>
                <w:rFonts w:ascii="細明體" w:eastAsia="細明體" w:hAnsi="細明體"/>
                <w:spacing w:val="0"/>
                <w:sz w:val="20"/>
              </w:rPr>
            </w:pPr>
            <w:r>
              <w:rPr>
                <w:rFonts w:ascii="細明體" w:eastAsia="細明體" w:hAnsi="細明體"/>
                <w:spacing w:val="0"/>
                <w:sz w:val="20"/>
              </w:rPr>
              <w:t>21</w:t>
            </w:r>
            <w:r w:rsidR="006D402E" w:rsidRPr="008508AE">
              <w:rPr>
                <w:rFonts w:ascii="細明體" w:eastAsia="細明體" w:hAnsi="細明體" w:hint="eastAsia"/>
                <w:spacing w:val="0"/>
                <w:sz w:val="20"/>
              </w:rPr>
              <w:t>,</w:t>
            </w:r>
            <w:r>
              <w:rPr>
                <w:rFonts w:ascii="細明體" w:eastAsia="細明體" w:hAnsi="細明體"/>
                <w:spacing w:val="0"/>
                <w:sz w:val="20"/>
              </w:rPr>
              <w:t>032</w:t>
            </w:r>
            <w:r w:rsidR="006D402E" w:rsidRPr="008508AE">
              <w:rPr>
                <w:rFonts w:ascii="細明體" w:eastAsia="細明體" w:hAnsi="細明體" w:hint="eastAsia"/>
                <w:spacing w:val="0"/>
                <w:sz w:val="20"/>
              </w:rPr>
              <w:t>,</w:t>
            </w:r>
            <w:r>
              <w:rPr>
                <w:rFonts w:ascii="細明體" w:eastAsia="細明體" w:hAnsi="細明體"/>
                <w:spacing w:val="0"/>
                <w:sz w:val="20"/>
              </w:rPr>
              <w:t>646</w:t>
            </w:r>
            <w:r w:rsidR="006D402E" w:rsidRPr="008508AE">
              <w:rPr>
                <w:rFonts w:ascii="細明體" w:eastAsia="細明體" w:hAnsi="細明體" w:hint="eastAsia"/>
                <w:spacing w:val="0"/>
                <w:sz w:val="20"/>
              </w:rPr>
              <w:t>,</w:t>
            </w:r>
            <w:r>
              <w:rPr>
                <w:rFonts w:ascii="細明體" w:eastAsia="細明體" w:hAnsi="細明體"/>
                <w:spacing w:val="0"/>
                <w:sz w:val="20"/>
              </w:rPr>
              <w:t>354</w:t>
            </w:r>
          </w:p>
        </w:tc>
      </w:tr>
      <w:tr w:rsidR="006D402E" w:rsidRPr="009B10DC" w:rsidTr="001F78A4">
        <w:trPr>
          <w:trHeight w:hRule="exact" w:val="624"/>
          <w:jc w:val="center"/>
        </w:trPr>
        <w:tc>
          <w:tcPr>
            <w:tcW w:w="1688" w:type="dxa"/>
            <w:tcBorders>
              <w:top w:val="nil"/>
              <w:left w:val="nil"/>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843" w:type="dxa"/>
            <w:tcBorders>
              <w:top w:val="nil"/>
              <w:left w:val="nil"/>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559" w:type="dxa"/>
            <w:tcBorders>
              <w:top w:val="nil"/>
              <w:left w:val="nil"/>
              <w:bottom w:val="nil"/>
              <w:right w:val="single" w:sz="4" w:space="0" w:color="auto"/>
            </w:tcBorders>
            <w:vAlign w:val="center"/>
          </w:tcPr>
          <w:p w:rsidR="006D402E" w:rsidRPr="008508AE" w:rsidRDefault="00AF45CF" w:rsidP="0031310B">
            <w:pPr>
              <w:rPr>
                <w:rFonts w:ascii="細明體" w:eastAsia="細明體" w:hAnsi="細明體"/>
                <w:spacing w:val="0"/>
                <w:sz w:val="20"/>
              </w:rPr>
            </w:pPr>
            <w:r w:rsidRPr="008508AE">
              <w:rPr>
                <w:rFonts w:ascii="細明體" w:eastAsia="細明體" w:hAnsi="細明體" w:hint="eastAsia"/>
                <w:spacing w:val="0"/>
                <w:sz w:val="20"/>
              </w:rPr>
              <w:t>－</w:t>
            </w:r>
          </w:p>
        </w:tc>
        <w:tc>
          <w:tcPr>
            <w:tcW w:w="1614" w:type="dxa"/>
            <w:tcBorders>
              <w:top w:val="nil"/>
              <w:left w:val="nil"/>
              <w:bottom w:val="nil"/>
              <w:right w:val="single" w:sz="4" w:space="0" w:color="auto"/>
            </w:tcBorders>
            <w:tcMar>
              <w:top w:w="0" w:type="dxa"/>
              <w:left w:w="30" w:type="dxa"/>
              <w:bottom w:w="0" w:type="dxa"/>
              <w:right w:w="30" w:type="dxa"/>
            </w:tcMar>
            <w:vAlign w:val="center"/>
          </w:tcPr>
          <w:p w:rsidR="006D402E" w:rsidRPr="00EC25D2" w:rsidRDefault="006D402E" w:rsidP="0031310B">
            <w:pPr>
              <w:rPr>
                <w:rFonts w:ascii="細明體" w:eastAsia="細明體" w:hAnsi="細明體"/>
                <w:spacing w:val="0"/>
                <w:sz w:val="20"/>
              </w:rPr>
            </w:pPr>
            <w:r w:rsidRPr="00EC25D2">
              <w:rPr>
                <w:rFonts w:ascii="細明體" w:eastAsia="細明體" w:hAnsi="細明體" w:hint="eastAsia"/>
                <w:spacing w:val="0"/>
                <w:sz w:val="20"/>
              </w:rPr>
              <w:t xml:space="preserve">－　</w:t>
            </w:r>
          </w:p>
        </w:tc>
        <w:tc>
          <w:tcPr>
            <w:tcW w:w="1497" w:type="dxa"/>
            <w:gridSpan w:val="2"/>
            <w:tcBorders>
              <w:left w:val="nil"/>
              <w:right w:val="single" w:sz="4" w:space="0" w:color="auto"/>
            </w:tcBorders>
            <w:shd w:val="clear" w:color="auto" w:fill="auto"/>
            <w:vAlign w:val="center"/>
          </w:tcPr>
          <w:p w:rsidR="006D402E" w:rsidRPr="00390233" w:rsidRDefault="004F31C8" w:rsidP="0031310B">
            <w:pPr>
              <w:rPr>
                <w:rFonts w:ascii="細明體" w:eastAsia="細明體" w:hAnsi="細明體"/>
                <w:spacing w:val="0"/>
                <w:sz w:val="20"/>
              </w:rPr>
            </w:pPr>
            <w:r w:rsidRPr="00390233">
              <w:rPr>
                <w:rFonts w:ascii="細明體" w:eastAsia="細明體" w:hAnsi="細明體" w:hint="eastAsia"/>
                <w:spacing w:val="0"/>
                <w:sz w:val="20"/>
              </w:rPr>
              <w:t>－</w:t>
            </w:r>
          </w:p>
        </w:tc>
        <w:tc>
          <w:tcPr>
            <w:tcW w:w="1695" w:type="dxa"/>
            <w:tcBorders>
              <w:top w:val="nil"/>
              <w:left w:val="single" w:sz="4" w:space="0" w:color="auto"/>
              <w:bottom w:val="nil"/>
              <w:right w:val="nil"/>
            </w:tcBorders>
            <w:tcMar>
              <w:top w:w="0" w:type="dxa"/>
              <w:left w:w="30" w:type="dxa"/>
              <w:bottom w:w="0" w:type="dxa"/>
              <w:right w:w="30" w:type="dxa"/>
            </w:tcMar>
            <w:vAlign w:val="center"/>
          </w:tcPr>
          <w:p w:rsidR="006D402E" w:rsidRPr="008508AE" w:rsidRDefault="00B31E6A" w:rsidP="0031310B">
            <w:pPr>
              <w:rPr>
                <w:rFonts w:ascii="細明體" w:eastAsia="細明體" w:hAnsi="細明體"/>
                <w:spacing w:val="0"/>
                <w:sz w:val="20"/>
              </w:rPr>
            </w:pPr>
            <w:r>
              <w:rPr>
                <w:rFonts w:ascii="細明體" w:eastAsia="細明體" w:hAnsi="細明體"/>
                <w:spacing w:val="0"/>
                <w:sz w:val="20"/>
              </w:rPr>
              <w:t>223</w:t>
            </w:r>
            <w:r w:rsidR="006D402E" w:rsidRPr="008508AE">
              <w:rPr>
                <w:rFonts w:ascii="細明體" w:eastAsia="細明體" w:hAnsi="細明體" w:hint="eastAsia"/>
                <w:spacing w:val="0"/>
                <w:sz w:val="20"/>
              </w:rPr>
              <w:t>,</w:t>
            </w:r>
            <w:r>
              <w:rPr>
                <w:rFonts w:ascii="細明體" w:eastAsia="細明體" w:hAnsi="細明體"/>
                <w:spacing w:val="0"/>
                <w:sz w:val="20"/>
              </w:rPr>
              <w:t>588</w:t>
            </w:r>
            <w:r w:rsidR="006D402E" w:rsidRPr="008508AE">
              <w:rPr>
                <w:rFonts w:ascii="細明體" w:eastAsia="細明體" w:hAnsi="細明體" w:hint="eastAsia"/>
                <w:spacing w:val="0"/>
                <w:sz w:val="20"/>
              </w:rPr>
              <w:t>,</w:t>
            </w:r>
            <w:r>
              <w:rPr>
                <w:rFonts w:ascii="細明體" w:eastAsia="細明體" w:hAnsi="細明體"/>
                <w:spacing w:val="0"/>
                <w:sz w:val="20"/>
              </w:rPr>
              <w:t>489</w:t>
            </w:r>
          </w:p>
        </w:tc>
      </w:tr>
      <w:tr w:rsidR="006D402E" w:rsidTr="001F78A4">
        <w:trPr>
          <w:trHeight w:hRule="exact" w:val="624"/>
          <w:jc w:val="center"/>
        </w:trPr>
        <w:tc>
          <w:tcPr>
            <w:tcW w:w="1688" w:type="dxa"/>
            <w:tcBorders>
              <w:top w:val="nil"/>
              <w:left w:val="nil"/>
              <w:bottom w:val="nil"/>
              <w:right w:val="single" w:sz="4" w:space="0" w:color="auto"/>
            </w:tcBorders>
            <w:tcMar>
              <w:top w:w="0" w:type="dxa"/>
              <w:left w:w="30" w:type="dxa"/>
              <w:bottom w:w="0" w:type="dxa"/>
              <w:right w:w="30" w:type="dxa"/>
            </w:tcMar>
            <w:vAlign w:val="center"/>
          </w:tcPr>
          <w:p w:rsidR="006D402E" w:rsidRPr="008508AE" w:rsidRDefault="00AF45CF" w:rsidP="0031310B">
            <w:pPr>
              <w:rPr>
                <w:rFonts w:ascii="細明體" w:eastAsia="細明體" w:hAnsi="細明體"/>
                <w:b/>
                <w:spacing w:val="0"/>
                <w:sz w:val="20"/>
              </w:rPr>
            </w:pPr>
            <w:r>
              <w:rPr>
                <w:rFonts w:ascii="細明體" w:eastAsia="細明體" w:hAnsi="細明體"/>
                <w:b/>
                <w:spacing w:val="0"/>
                <w:sz w:val="20"/>
              </w:rPr>
              <w:t>50</w:t>
            </w:r>
            <w:r w:rsidR="006D402E" w:rsidRPr="008508AE">
              <w:rPr>
                <w:rFonts w:ascii="細明體" w:eastAsia="細明體" w:hAnsi="細明體"/>
                <w:b/>
                <w:spacing w:val="0"/>
                <w:sz w:val="20"/>
              </w:rPr>
              <w:t>,000</w:t>
            </w:r>
            <w:r w:rsidR="006D402E" w:rsidRPr="008508AE">
              <w:rPr>
                <w:rFonts w:ascii="細明體" w:eastAsia="細明體" w:hAnsi="細明體" w:hint="eastAsia"/>
                <w:b/>
                <w:spacing w:val="0"/>
                <w:sz w:val="20"/>
              </w:rPr>
              <w:t xml:space="preserve">　</w:t>
            </w:r>
          </w:p>
        </w:tc>
        <w:tc>
          <w:tcPr>
            <w:tcW w:w="1843" w:type="dxa"/>
            <w:tcBorders>
              <w:top w:val="nil"/>
              <w:left w:val="nil"/>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b/>
                <w:spacing w:val="0"/>
                <w:sz w:val="20"/>
              </w:rPr>
            </w:pPr>
            <w:r w:rsidRPr="008508AE">
              <w:rPr>
                <w:rFonts w:ascii="細明體" w:eastAsia="細明體" w:hAnsi="細明體" w:hint="eastAsia"/>
                <w:b/>
                <w:spacing w:val="0"/>
                <w:sz w:val="20"/>
              </w:rPr>
              <w:t>1,</w:t>
            </w:r>
            <w:r w:rsidR="00AF45CF">
              <w:rPr>
                <w:rFonts w:ascii="細明體" w:eastAsia="細明體" w:hAnsi="細明體"/>
                <w:b/>
                <w:spacing w:val="0"/>
                <w:sz w:val="20"/>
              </w:rPr>
              <w:t>454</w:t>
            </w:r>
            <w:r w:rsidRPr="008508AE">
              <w:rPr>
                <w:rFonts w:ascii="細明體" w:eastAsia="細明體" w:hAnsi="細明體" w:hint="eastAsia"/>
                <w:b/>
                <w:spacing w:val="0"/>
                <w:sz w:val="20"/>
              </w:rPr>
              <w:t>,</w:t>
            </w:r>
            <w:r w:rsidR="00AF45CF">
              <w:rPr>
                <w:rFonts w:ascii="細明體" w:eastAsia="細明體" w:hAnsi="細明體"/>
                <w:b/>
                <w:spacing w:val="0"/>
                <w:sz w:val="20"/>
              </w:rPr>
              <w:t>807</w:t>
            </w:r>
          </w:p>
        </w:tc>
        <w:tc>
          <w:tcPr>
            <w:tcW w:w="1559" w:type="dxa"/>
            <w:tcBorders>
              <w:top w:val="nil"/>
              <w:left w:val="nil"/>
              <w:bottom w:val="nil"/>
              <w:right w:val="single" w:sz="4" w:space="0" w:color="auto"/>
            </w:tcBorders>
            <w:vAlign w:val="center"/>
          </w:tcPr>
          <w:p w:rsidR="006D402E" w:rsidRPr="008508AE" w:rsidRDefault="006D402E"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c>
          <w:tcPr>
            <w:tcW w:w="1614" w:type="dxa"/>
            <w:tcBorders>
              <w:top w:val="nil"/>
              <w:left w:val="nil"/>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c>
          <w:tcPr>
            <w:tcW w:w="1497" w:type="dxa"/>
            <w:gridSpan w:val="2"/>
            <w:tcBorders>
              <w:left w:val="nil"/>
              <w:right w:val="single" w:sz="4" w:space="0" w:color="auto"/>
            </w:tcBorders>
            <w:shd w:val="clear" w:color="auto" w:fill="auto"/>
            <w:vAlign w:val="center"/>
          </w:tcPr>
          <w:p w:rsidR="006D402E" w:rsidRPr="008508AE" w:rsidRDefault="006D402E" w:rsidP="0031310B">
            <w:pPr>
              <w:rPr>
                <w:rFonts w:ascii="細明體" w:eastAsia="細明體" w:hAnsi="細明體"/>
                <w:b/>
                <w:spacing w:val="0"/>
                <w:sz w:val="20"/>
              </w:rPr>
            </w:pPr>
            <w:r w:rsidRPr="008508AE">
              <w:rPr>
                <w:rFonts w:ascii="細明體" w:eastAsia="細明體" w:hAnsi="細明體" w:hint="eastAsia"/>
                <w:b/>
                <w:spacing w:val="0"/>
                <w:sz w:val="20"/>
              </w:rPr>
              <w:t>1</w:t>
            </w:r>
            <w:r w:rsidR="004F31C8">
              <w:rPr>
                <w:rFonts w:ascii="細明體" w:eastAsia="細明體" w:hAnsi="細明體" w:hint="eastAsia"/>
                <w:b/>
                <w:spacing w:val="0"/>
                <w:sz w:val="20"/>
              </w:rPr>
              <w:t>,504</w:t>
            </w:r>
            <w:r w:rsidRPr="008508AE">
              <w:rPr>
                <w:rFonts w:ascii="細明體" w:eastAsia="細明體" w:hAnsi="細明體" w:hint="eastAsia"/>
                <w:b/>
                <w:spacing w:val="0"/>
                <w:sz w:val="20"/>
              </w:rPr>
              <w:t>,</w:t>
            </w:r>
            <w:r w:rsidR="004F31C8">
              <w:rPr>
                <w:rFonts w:ascii="細明體" w:eastAsia="細明體" w:hAnsi="細明體"/>
                <w:b/>
                <w:spacing w:val="0"/>
                <w:sz w:val="20"/>
              </w:rPr>
              <w:t>807</w:t>
            </w:r>
          </w:p>
        </w:tc>
        <w:tc>
          <w:tcPr>
            <w:tcW w:w="1695" w:type="dxa"/>
            <w:tcBorders>
              <w:top w:val="nil"/>
              <w:left w:val="single" w:sz="4" w:space="0" w:color="auto"/>
              <w:bottom w:val="nil"/>
              <w:right w:val="nil"/>
            </w:tcBorders>
            <w:tcMar>
              <w:top w:w="0" w:type="dxa"/>
              <w:left w:w="30" w:type="dxa"/>
              <w:bottom w:w="0" w:type="dxa"/>
              <w:right w:w="30" w:type="dxa"/>
            </w:tcMar>
            <w:vAlign w:val="center"/>
          </w:tcPr>
          <w:p w:rsidR="006D402E" w:rsidRPr="008508AE" w:rsidRDefault="00B31E6A" w:rsidP="0031310B">
            <w:pPr>
              <w:rPr>
                <w:rFonts w:ascii="細明體" w:eastAsia="細明體" w:hAnsi="細明體"/>
                <w:b/>
                <w:spacing w:val="0"/>
                <w:sz w:val="20"/>
              </w:rPr>
            </w:pPr>
            <w:r>
              <w:rPr>
                <w:rFonts w:ascii="細明體" w:eastAsia="細明體" w:hAnsi="細明體"/>
                <w:b/>
                <w:spacing w:val="0"/>
                <w:sz w:val="20"/>
              </w:rPr>
              <w:t>640</w:t>
            </w:r>
            <w:r w:rsidR="006D402E" w:rsidRPr="008508AE">
              <w:rPr>
                <w:rFonts w:ascii="細明體" w:eastAsia="細明體" w:hAnsi="細明體" w:hint="eastAsia"/>
                <w:b/>
                <w:spacing w:val="0"/>
                <w:sz w:val="20"/>
              </w:rPr>
              <w:t>,8</w:t>
            </w:r>
            <w:r>
              <w:rPr>
                <w:rFonts w:ascii="細明體" w:eastAsia="細明體" w:hAnsi="細明體"/>
                <w:b/>
                <w:spacing w:val="0"/>
                <w:sz w:val="20"/>
              </w:rPr>
              <w:t>66</w:t>
            </w:r>
            <w:r w:rsidR="006D402E" w:rsidRPr="008508AE">
              <w:rPr>
                <w:rFonts w:ascii="細明體" w:eastAsia="細明體" w:hAnsi="細明體" w:hint="eastAsia"/>
                <w:b/>
                <w:spacing w:val="0"/>
                <w:sz w:val="20"/>
              </w:rPr>
              <w:t>,</w:t>
            </w:r>
            <w:r>
              <w:rPr>
                <w:rFonts w:ascii="細明體" w:eastAsia="細明體" w:hAnsi="細明體"/>
                <w:b/>
                <w:spacing w:val="0"/>
                <w:sz w:val="20"/>
              </w:rPr>
              <w:t>449</w:t>
            </w:r>
          </w:p>
        </w:tc>
      </w:tr>
      <w:tr w:rsidR="006D402E" w:rsidRPr="000E4084" w:rsidTr="001F78A4">
        <w:trPr>
          <w:trHeight w:hRule="exact" w:val="624"/>
          <w:jc w:val="center"/>
        </w:trPr>
        <w:tc>
          <w:tcPr>
            <w:tcW w:w="1688" w:type="dxa"/>
            <w:tcBorders>
              <w:top w:val="nil"/>
              <w:left w:val="nil"/>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843" w:type="dxa"/>
            <w:tcBorders>
              <w:top w:val="nil"/>
              <w:left w:val="nil"/>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559" w:type="dxa"/>
            <w:tcBorders>
              <w:top w:val="nil"/>
              <w:left w:val="nil"/>
              <w:bottom w:val="nil"/>
              <w:right w:val="single" w:sz="4" w:space="0" w:color="auto"/>
            </w:tcBorders>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614" w:type="dxa"/>
            <w:tcBorders>
              <w:top w:val="nil"/>
              <w:left w:val="nil"/>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497" w:type="dxa"/>
            <w:gridSpan w:val="2"/>
            <w:tcBorders>
              <w:left w:val="nil"/>
              <w:right w:val="single" w:sz="4" w:space="0" w:color="auto"/>
            </w:tcBorders>
            <w:shd w:val="clear" w:color="auto" w:fill="auto"/>
            <w:vAlign w:val="center"/>
          </w:tcPr>
          <w:p w:rsidR="006D402E" w:rsidRPr="008508AE" w:rsidRDefault="008508AE" w:rsidP="0031310B">
            <w:pPr>
              <w:rPr>
                <w:rFonts w:ascii="細明體" w:eastAsia="細明體" w:hAnsi="細明體"/>
                <w:spacing w:val="0"/>
                <w:sz w:val="20"/>
              </w:rPr>
            </w:pPr>
            <w:r w:rsidRPr="008508AE">
              <w:rPr>
                <w:rFonts w:ascii="細明體" w:eastAsia="細明體" w:hAnsi="細明體" w:hint="eastAsia"/>
                <w:spacing w:val="0"/>
                <w:sz w:val="20"/>
              </w:rPr>
              <w:t>－</w:t>
            </w:r>
          </w:p>
        </w:tc>
        <w:tc>
          <w:tcPr>
            <w:tcW w:w="1695" w:type="dxa"/>
            <w:tcBorders>
              <w:top w:val="nil"/>
              <w:left w:val="single" w:sz="4" w:space="0" w:color="auto"/>
              <w:bottom w:val="nil"/>
              <w:right w:val="nil"/>
            </w:tcBorders>
            <w:tcMar>
              <w:top w:w="0" w:type="dxa"/>
              <w:left w:w="30" w:type="dxa"/>
              <w:bottom w:w="0" w:type="dxa"/>
              <w:right w:w="30" w:type="dxa"/>
            </w:tcMar>
            <w:vAlign w:val="center"/>
          </w:tcPr>
          <w:p w:rsidR="006D402E" w:rsidRPr="008508AE" w:rsidRDefault="00B31E6A" w:rsidP="0031310B">
            <w:pPr>
              <w:rPr>
                <w:rFonts w:ascii="細明體" w:eastAsia="細明體" w:hAnsi="細明體"/>
                <w:spacing w:val="0"/>
                <w:sz w:val="20"/>
              </w:rPr>
            </w:pPr>
            <w:r>
              <w:rPr>
                <w:rFonts w:ascii="細明體" w:eastAsia="細明體" w:hAnsi="細明體"/>
                <w:spacing w:val="0"/>
                <w:sz w:val="20"/>
              </w:rPr>
              <w:t>639</w:t>
            </w:r>
            <w:r w:rsidR="006D402E" w:rsidRPr="008508AE">
              <w:rPr>
                <w:rFonts w:ascii="細明體" w:eastAsia="細明體" w:hAnsi="細明體" w:hint="eastAsia"/>
                <w:spacing w:val="0"/>
                <w:sz w:val="20"/>
              </w:rPr>
              <w:t>,</w:t>
            </w:r>
            <w:r>
              <w:rPr>
                <w:rFonts w:ascii="細明體" w:eastAsia="細明體" w:hAnsi="細明體"/>
                <w:spacing w:val="0"/>
                <w:sz w:val="20"/>
              </w:rPr>
              <w:t>361</w:t>
            </w:r>
            <w:r w:rsidR="006D402E" w:rsidRPr="008508AE">
              <w:rPr>
                <w:rFonts w:ascii="細明體" w:eastAsia="細明體" w:hAnsi="細明體" w:hint="eastAsia"/>
                <w:spacing w:val="0"/>
                <w:sz w:val="20"/>
              </w:rPr>
              <w:t>,</w:t>
            </w:r>
            <w:r>
              <w:rPr>
                <w:rFonts w:ascii="細明體" w:eastAsia="細明體" w:hAnsi="細明體"/>
                <w:spacing w:val="0"/>
                <w:sz w:val="20"/>
              </w:rPr>
              <w:t>642</w:t>
            </w:r>
          </w:p>
        </w:tc>
      </w:tr>
      <w:tr w:rsidR="006D402E" w:rsidRPr="0064451D" w:rsidTr="001F78A4">
        <w:trPr>
          <w:trHeight w:hRule="exact" w:val="680"/>
          <w:jc w:val="center"/>
        </w:trPr>
        <w:tc>
          <w:tcPr>
            <w:tcW w:w="1688" w:type="dxa"/>
            <w:tcBorders>
              <w:top w:val="nil"/>
              <w:left w:val="nil"/>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843" w:type="dxa"/>
            <w:tcBorders>
              <w:top w:val="nil"/>
              <w:left w:val="nil"/>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559" w:type="dxa"/>
            <w:tcBorders>
              <w:top w:val="nil"/>
              <w:left w:val="nil"/>
              <w:bottom w:val="nil"/>
              <w:right w:val="single" w:sz="4" w:space="0" w:color="auto"/>
            </w:tcBorders>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614" w:type="dxa"/>
            <w:tcBorders>
              <w:top w:val="nil"/>
              <w:left w:val="nil"/>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497" w:type="dxa"/>
            <w:gridSpan w:val="2"/>
            <w:tcBorders>
              <w:left w:val="nil"/>
              <w:right w:val="single" w:sz="4" w:space="0" w:color="auto"/>
            </w:tcBorders>
            <w:shd w:val="clear" w:color="auto" w:fill="auto"/>
            <w:vAlign w:val="center"/>
          </w:tcPr>
          <w:p w:rsidR="006D402E" w:rsidRPr="008508AE" w:rsidRDefault="004F31C8" w:rsidP="0031310B">
            <w:pPr>
              <w:rPr>
                <w:rFonts w:ascii="細明體" w:eastAsia="細明體" w:hAnsi="細明體"/>
                <w:spacing w:val="0"/>
                <w:sz w:val="20"/>
              </w:rPr>
            </w:pPr>
            <w:r w:rsidRPr="008508AE">
              <w:rPr>
                <w:rFonts w:ascii="細明體" w:eastAsia="細明體" w:hAnsi="細明體" w:hint="eastAsia"/>
                <w:spacing w:val="0"/>
                <w:sz w:val="20"/>
              </w:rPr>
              <w:t>－</w:t>
            </w:r>
          </w:p>
        </w:tc>
        <w:tc>
          <w:tcPr>
            <w:tcW w:w="1695" w:type="dxa"/>
            <w:tcBorders>
              <w:top w:val="nil"/>
              <w:left w:val="single" w:sz="4" w:space="0" w:color="auto"/>
              <w:bottom w:val="nil"/>
              <w:right w:val="nil"/>
            </w:tcBorders>
            <w:tcMar>
              <w:top w:w="0" w:type="dxa"/>
              <w:left w:w="30" w:type="dxa"/>
              <w:bottom w:w="0" w:type="dxa"/>
              <w:right w:w="30" w:type="dxa"/>
            </w:tcMar>
            <w:vAlign w:val="center"/>
          </w:tcPr>
          <w:p w:rsidR="006D402E" w:rsidRPr="008508AE" w:rsidRDefault="00B31E6A" w:rsidP="0031310B">
            <w:pPr>
              <w:rPr>
                <w:rFonts w:ascii="細明體" w:eastAsia="細明體" w:hAnsi="細明體"/>
                <w:spacing w:val="0"/>
                <w:sz w:val="20"/>
              </w:rPr>
            </w:pPr>
            <w:r w:rsidRPr="008508AE">
              <w:rPr>
                <w:rFonts w:ascii="細明體" w:eastAsia="細明體" w:hAnsi="細明體" w:hint="eastAsia"/>
                <w:spacing w:val="0"/>
                <w:sz w:val="20"/>
              </w:rPr>
              <w:t>－</w:t>
            </w:r>
          </w:p>
        </w:tc>
      </w:tr>
      <w:tr w:rsidR="006D402E" w:rsidRPr="0064451D" w:rsidTr="001F78A4">
        <w:trPr>
          <w:trHeight w:hRule="exact" w:val="680"/>
          <w:jc w:val="center"/>
        </w:trPr>
        <w:tc>
          <w:tcPr>
            <w:tcW w:w="1688" w:type="dxa"/>
            <w:tcBorders>
              <w:top w:val="nil"/>
              <w:left w:val="nil"/>
              <w:bottom w:val="nil"/>
              <w:right w:val="single" w:sz="4" w:space="0" w:color="auto"/>
            </w:tcBorders>
            <w:tcMar>
              <w:top w:w="0" w:type="dxa"/>
              <w:left w:w="30" w:type="dxa"/>
              <w:bottom w:w="0" w:type="dxa"/>
              <w:right w:w="30" w:type="dxa"/>
            </w:tcMar>
            <w:vAlign w:val="center"/>
          </w:tcPr>
          <w:p w:rsidR="006D402E" w:rsidRPr="008508AE" w:rsidRDefault="00AF45CF" w:rsidP="0031310B">
            <w:pPr>
              <w:rPr>
                <w:rFonts w:ascii="細明體" w:eastAsia="細明體" w:hAnsi="細明體"/>
                <w:spacing w:val="0"/>
                <w:sz w:val="20"/>
              </w:rPr>
            </w:pPr>
            <w:r>
              <w:rPr>
                <w:rFonts w:ascii="細明體" w:eastAsia="細明體" w:hAnsi="細明體"/>
                <w:spacing w:val="0"/>
                <w:sz w:val="20"/>
              </w:rPr>
              <w:t>50</w:t>
            </w:r>
            <w:r w:rsidR="006D402E" w:rsidRPr="008508AE">
              <w:rPr>
                <w:rFonts w:ascii="細明體" w:eastAsia="細明體" w:hAnsi="細明體"/>
                <w:spacing w:val="0"/>
                <w:sz w:val="20"/>
              </w:rPr>
              <w:t>,000</w:t>
            </w:r>
            <w:r w:rsidR="006D402E" w:rsidRPr="008508AE">
              <w:rPr>
                <w:rFonts w:ascii="細明體" w:eastAsia="細明體" w:hAnsi="細明體" w:hint="eastAsia"/>
                <w:spacing w:val="0"/>
                <w:sz w:val="20"/>
              </w:rPr>
              <w:t xml:space="preserve">　</w:t>
            </w:r>
          </w:p>
        </w:tc>
        <w:tc>
          <w:tcPr>
            <w:tcW w:w="1843" w:type="dxa"/>
            <w:tcBorders>
              <w:top w:val="nil"/>
              <w:left w:val="nil"/>
              <w:bottom w:val="nil"/>
              <w:right w:val="single" w:sz="4" w:space="0" w:color="auto"/>
            </w:tcBorders>
            <w:tcMar>
              <w:top w:w="0" w:type="dxa"/>
              <w:left w:w="30" w:type="dxa"/>
              <w:bottom w:w="0" w:type="dxa"/>
              <w:right w:w="30" w:type="dxa"/>
            </w:tcMar>
            <w:vAlign w:val="center"/>
          </w:tcPr>
          <w:p w:rsidR="006D402E" w:rsidRPr="008508AE" w:rsidRDefault="00AF45CF" w:rsidP="0031310B">
            <w:pPr>
              <w:rPr>
                <w:rFonts w:ascii="細明體" w:eastAsia="細明體" w:hAnsi="細明體"/>
                <w:spacing w:val="0"/>
                <w:sz w:val="20"/>
              </w:rPr>
            </w:pPr>
            <w:r>
              <w:rPr>
                <w:rFonts w:ascii="細明體" w:eastAsia="細明體" w:hAnsi="細明體" w:hint="eastAsia"/>
                <w:spacing w:val="0"/>
                <w:sz w:val="20"/>
              </w:rPr>
              <w:t>1,454</w:t>
            </w:r>
            <w:r w:rsidR="006D402E" w:rsidRPr="008508AE">
              <w:rPr>
                <w:rFonts w:ascii="細明體" w:eastAsia="細明體" w:hAnsi="細明體" w:hint="eastAsia"/>
                <w:spacing w:val="0"/>
                <w:sz w:val="20"/>
              </w:rPr>
              <w:t>,</w:t>
            </w:r>
            <w:r>
              <w:rPr>
                <w:rFonts w:ascii="細明體" w:eastAsia="細明體" w:hAnsi="細明體"/>
                <w:spacing w:val="0"/>
                <w:sz w:val="20"/>
              </w:rPr>
              <w:t>807</w:t>
            </w:r>
            <w:r w:rsidR="006D402E" w:rsidRPr="008508AE">
              <w:rPr>
                <w:rFonts w:ascii="細明體" w:eastAsia="細明體" w:hAnsi="細明體" w:hint="eastAsia"/>
                <w:spacing w:val="0"/>
                <w:sz w:val="20"/>
              </w:rPr>
              <w:t xml:space="preserve">　</w:t>
            </w:r>
          </w:p>
        </w:tc>
        <w:tc>
          <w:tcPr>
            <w:tcW w:w="1559" w:type="dxa"/>
            <w:tcBorders>
              <w:top w:val="nil"/>
              <w:left w:val="nil"/>
              <w:bottom w:val="nil"/>
              <w:right w:val="single" w:sz="4" w:space="0" w:color="auto"/>
            </w:tcBorders>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614" w:type="dxa"/>
            <w:tcBorders>
              <w:top w:val="nil"/>
              <w:left w:val="nil"/>
              <w:bottom w:val="nil"/>
              <w:right w:val="single" w:sz="4" w:space="0" w:color="auto"/>
            </w:tcBorders>
            <w:tcMar>
              <w:top w:w="0" w:type="dxa"/>
              <w:left w:w="30" w:type="dxa"/>
              <w:bottom w:w="0" w:type="dxa"/>
              <w:right w:w="30" w:type="dxa"/>
            </w:tcMar>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497" w:type="dxa"/>
            <w:gridSpan w:val="2"/>
            <w:tcBorders>
              <w:left w:val="nil"/>
              <w:right w:val="single" w:sz="4" w:space="0" w:color="auto"/>
            </w:tcBorders>
            <w:shd w:val="clear" w:color="auto" w:fill="auto"/>
            <w:vAlign w:val="center"/>
          </w:tcPr>
          <w:p w:rsidR="006D402E" w:rsidRPr="004F31C8" w:rsidRDefault="004F31C8" w:rsidP="0031310B">
            <w:pPr>
              <w:rPr>
                <w:rFonts w:ascii="細明體" w:eastAsia="細明體" w:hAnsi="細明體"/>
                <w:spacing w:val="0"/>
                <w:sz w:val="20"/>
              </w:rPr>
            </w:pPr>
            <w:r w:rsidRPr="004F31C8">
              <w:rPr>
                <w:rFonts w:ascii="細明體" w:eastAsia="細明體" w:hAnsi="細明體" w:hint="eastAsia"/>
                <w:spacing w:val="0"/>
                <w:sz w:val="20"/>
              </w:rPr>
              <w:t>1,504,</w:t>
            </w:r>
            <w:r w:rsidRPr="004F31C8">
              <w:rPr>
                <w:rFonts w:ascii="細明體" w:eastAsia="細明體" w:hAnsi="細明體"/>
                <w:spacing w:val="0"/>
                <w:sz w:val="20"/>
              </w:rPr>
              <w:t>807</w:t>
            </w:r>
          </w:p>
        </w:tc>
        <w:tc>
          <w:tcPr>
            <w:tcW w:w="1695" w:type="dxa"/>
            <w:tcBorders>
              <w:top w:val="nil"/>
              <w:left w:val="single" w:sz="4" w:space="0" w:color="auto"/>
              <w:bottom w:val="nil"/>
              <w:right w:val="nil"/>
            </w:tcBorders>
            <w:tcMar>
              <w:top w:w="0" w:type="dxa"/>
              <w:left w:w="30" w:type="dxa"/>
              <w:bottom w:w="0" w:type="dxa"/>
              <w:right w:w="30" w:type="dxa"/>
            </w:tcMar>
            <w:vAlign w:val="center"/>
          </w:tcPr>
          <w:p w:rsidR="006D402E" w:rsidRPr="008508AE" w:rsidRDefault="006D402E" w:rsidP="0031310B">
            <w:pPr>
              <w:rPr>
                <w:rFonts w:ascii="細明體" w:eastAsia="細明體" w:hAnsi="細明體"/>
                <w:spacing w:val="0"/>
                <w:sz w:val="20"/>
              </w:rPr>
            </w:pPr>
            <w:r w:rsidRPr="008508AE">
              <w:rPr>
                <w:rFonts w:ascii="細明體" w:eastAsia="細明體" w:hAnsi="細明體" w:hint="eastAsia"/>
                <w:spacing w:val="0"/>
                <w:sz w:val="20"/>
              </w:rPr>
              <w:t>1,</w:t>
            </w:r>
            <w:r w:rsidR="00B31E6A">
              <w:rPr>
                <w:rFonts w:ascii="細明體" w:eastAsia="細明體" w:hAnsi="細明體"/>
                <w:spacing w:val="0"/>
                <w:sz w:val="20"/>
              </w:rPr>
              <w:t>504</w:t>
            </w:r>
            <w:r w:rsidRPr="008508AE">
              <w:rPr>
                <w:rFonts w:ascii="細明體" w:eastAsia="細明體" w:hAnsi="細明體" w:hint="eastAsia"/>
                <w:spacing w:val="0"/>
                <w:sz w:val="20"/>
              </w:rPr>
              <w:t>,</w:t>
            </w:r>
            <w:r w:rsidR="00B31E6A">
              <w:rPr>
                <w:rFonts w:ascii="細明體" w:eastAsia="細明體" w:hAnsi="細明體"/>
                <w:spacing w:val="0"/>
                <w:sz w:val="20"/>
              </w:rPr>
              <w:t>807</w:t>
            </w:r>
          </w:p>
        </w:tc>
      </w:tr>
      <w:tr w:rsidR="008508AE" w:rsidRPr="0064451D" w:rsidTr="001F78A4">
        <w:trPr>
          <w:trHeight w:hRule="exact" w:val="680"/>
          <w:jc w:val="center"/>
        </w:trPr>
        <w:tc>
          <w:tcPr>
            <w:tcW w:w="1688" w:type="dxa"/>
            <w:tcBorders>
              <w:top w:val="nil"/>
              <w:left w:val="nil"/>
              <w:bottom w:val="nil"/>
              <w:right w:val="single" w:sz="4" w:space="0" w:color="auto"/>
            </w:tcBorders>
            <w:tcMar>
              <w:top w:w="0" w:type="dxa"/>
              <w:left w:w="30" w:type="dxa"/>
              <w:bottom w:w="0" w:type="dxa"/>
              <w:right w:w="30" w:type="dxa"/>
            </w:tcMar>
            <w:vAlign w:val="center"/>
          </w:tcPr>
          <w:p w:rsidR="008508AE" w:rsidRPr="008508AE" w:rsidRDefault="008508A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843" w:type="dxa"/>
            <w:tcBorders>
              <w:top w:val="nil"/>
              <w:left w:val="nil"/>
              <w:bottom w:val="nil"/>
              <w:right w:val="single" w:sz="4" w:space="0" w:color="auto"/>
            </w:tcBorders>
            <w:tcMar>
              <w:top w:w="0" w:type="dxa"/>
              <w:left w:w="30" w:type="dxa"/>
              <w:bottom w:w="0" w:type="dxa"/>
              <w:right w:w="30" w:type="dxa"/>
            </w:tcMar>
            <w:vAlign w:val="center"/>
          </w:tcPr>
          <w:p w:rsidR="008508AE" w:rsidRPr="008508AE" w:rsidRDefault="008508A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559" w:type="dxa"/>
            <w:tcBorders>
              <w:top w:val="nil"/>
              <w:left w:val="nil"/>
              <w:bottom w:val="nil"/>
              <w:right w:val="single" w:sz="4" w:space="0" w:color="auto"/>
            </w:tcBorders>
            <w:vAlign w:val="center"/>
          </w:tcPr>
          <w:p w:rsidR="008508AE" w:rsidRPr="008508AE" w:rsidRDefault="008508A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614" w:type="dxa"/>
            <w:tcBorders>
              <w:top w:val="nil"/>
              <w:left w:val="nil"/>
              <w:bottom w:val="nil"/>
              <w:right w:val="single" w:sz="4" w:space="0" w:color="auto"/>
            </w:tcBorders>
            <w:tcMar>
              <w:top w:w="0" w:type="dxa"/>
              <w:left w:w="30" w:type="dxa"/>
              <w:bottom w:w="0" w:type="dxa"/>
              <w:right w:w="30" w:type="dxa"/>
            </w:tcMar>
            <w:vAlign w:val="center"/>
          </w:tcPr>
          <w:p w:rsidR="008508AE" w:rsidRPr="008508AE" w:rsidRDefault="008508A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497" w:type="dxa"/>
            <w:gridSpan w:val="2"/>
            <w:tcBorders>
              <w:left w:val="nil"/>
              <w:right w:val="single" w:sz="4" w:space="0" w:color="auto"/>
            </w:tcBorders>
            <w:shd w:val="clear" w:color="auto" w:fill="auto"/>
            <w:vAlign w:val="center"/>
          </w:tcPr>
          <w:p w:rsidR="008508AE" w:rsidRPr="008508AE" w:rsidRDefault="008508A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695" w:type="dxa"/>
            <w:tcBorders>
              <w:top w:val="nil"/>
              <w:left w:val="single" w:sz="4" w:space="0" w:color="auto"/>
              <w:bottom w:val="nil"/>
              <w:right w:val="nil"/>
            </w:tcBorders>
            <w:tcMar>
              <w:top w:w="0" w:type="dxa"/>
              <w:left w:w="30" w:type="dxa"/>
              <w:bottom w:w="0" w:type="dxa"/>
              <w:right w:w="30" w:type="dxa"/>
            </w:tcMar>
            <w:vAlign w:val="center"/>
          </w:tcPr>
          <w:p w:rsidR="008508AE" w:rsidRPr="008508AE" w:rsidRDefault="008508AE" w:rsidP="0031310B">
            <w:pPr>
              <w:rPr>
                <w:rFonts w:ascii="細明體" w:eastAsia="細明體" w:hAnsi="細明體"/>
                <w:spacing w:val="0"/>
                <w:sz w:val="20"/>
              </w:rPr>
            </w:pPr>
            <w:r w:rsidRPr="008508AE">
              <w:rPr>
                <w:rFonts w:ascii="細明體" w:eastAsia="細明體" w:hAnsi="細明體" w:hint="eastAsia"/>
                <w:spacing w:val="0"/>
                <w:sz w:val="20"/>
              </w:rPr>
              <w:t>－</w:t>
            </w:r>
          </w:p>
        </w:tc>
      </w:tr>
      <w:tr w:rsidR="008508AE" w:rsidRPr="0064451D" w:rsidTr="001F78A4">
        <w:trPr>
          <w:trHeight w:hRule="exact" w:val="680"/>
          <w:jc w:val="center"/>
        </w:trPr>
        <w:tc>
          <w:tcPr>
            <w:tcW w:w="1688" w:type="dxa"/>
            <w:tcBorders>
              <w:top w:val="nil"/>
              <w:left w:val="nil"/>
              <w:bottom w:val="nil"/>
              <w:right w:val="single" w:sz="4" w:space="0" w:color="auto"/>
            </w:tcBorders>
            <w:tcMar>
              <w:top w:w="0" w:type="dxa"/>
              <w:left w:w="30" w:type="dxa"/>
              <w:bottom w:w="0" w:type="dxa"/>
              <w:right w:w="30" w:type="dxa"/>
            </w:tcMar>
            <w:vAlign w:val="center"/>
          </w:tcPr>
          <w:p w:rsidR="008508AE" w:rsidRPr="008508AE" w:rsidRDefault="008508AE"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c>
          <w:tcPr>
            <w:tcW w:w="1843" w:type="dxa"/>
            <w:tcBorders>
              <w:top w:val="nil"/>
              <w:left w:val="nil"/>
              <w:bottom w:val="nil"/>
              <w:right w:val="single" w:sz="4" w:space="0" w:color="auto"/>
            </w:tcBorders>
            <w:tcMar>
              <w:top w:w="0" w:type="dxa"/>
              <w:left w:w="30" w:type="dxa"/>
              <w:bottom w:w="0" w:type="dxa"/>
              <w:right w:w="30" w:type="dxa"/>
            </w:tcMar>
            <w:vAlign w:val="center"/>
          </w:tcPr>
          <w:p w:rsidR="008508AE" w:rsidRPr="008508AE" w:rsidRDefault="008508AE"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c>
          <w:tcPr>
            <w:tcW w:w="1559" w:type="dxa"/>
            <w:tcBorders>
              <w:top w:val="nil"/>
              <w:left w:val="nil"/>
              <w:bottom w:val="nil"/>
              <w:right w:val="single" w:sz="4" w:space="0" w:color="auto"/>
            </w:tcBorders>
            <w:vAlign w:val="center"/>
          </w:tcPr>
          <w:p w:rsidR="008508AE" w:rsidRPr="008508AE" w:rsidRDefault="008508AE"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c>
          <w:tcPr>
            <w:tcW w:w="1614" w:type="dxa"/>
            <w:tcBorders>
              <w:top w:val="nil"/>
              <w:left w:val="nil"/>
              <w:bottom w:val="nil"/>
              <w:right w:val="single" w:sz="4" w:space="0" w:color="auto"/>
            </w:tcBorders>
            <w:tcMar>
              <w:top w:w="0" w:type="dxa"/>
              <w:left w:w="30" w:type="dxa"/>
              <w:bottom w:w="0" w:type="dxa"/>
              <w:right w:w="30" w:type="dxa"/>
            </w:tcMar>
            <w:vAlign w:val="center"/>
          </w:tcPr>
          <w:p w:rsidR="008508AE" w:rsidRPr="008508AE" w:rsidRDefault="008508AE"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c>
          <w:tcPr>
            <w:tcW w:w="1497" w:type="dxa"/>
            <w:gridSpan w:val="2"/>
            <w:tcBorders>
              <w:left w:val="nil"/>
              <w:right w:val="single" w:sz="4" w:space="0" w:color="auto"/>
            </w:tcBorders>
            <w:shd w:val="clear" w:color="auto" w:fill="auto"/>
            <w:vAlign w:val="center"/>
          </w:tcPr>
          <w:p w:rsidR="008508AE" w:rsidRPr="008508AE" w:rsidRDefault="008508AE"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c>
          <w:tcPr>
            <w:tcW w:w="1695" w:type="dxa"/>
            <w:tcBorders>
              <w:top w:val="nil"/>
              <w:left w:val="single" w:sz="4" w:space="0" w:color="auto"/>
              <w:bottom w:val="nil"/>
              <w:right w:val="nil"/>
            </w:tcBorders>
            <w:tcMar>
              <w:top w:w="0" w:type="dxa"/>
              <w:left w:w="30" w:type="dxa"/>
              <w:bottom w:w="0" w:type="dxa"/>
              <w:right w:w="30" w:type="dxa"/>
            </w:tcMar>
            <w:vAlign w:val="center"/>
          </w:tcPr>
          <w:p w:rsidR="008508AE" w:rsidRPr="008508AE" w:rsidRDefault="00B31E6A" w:rsidP="0031310B">
            <w:pPr>
              <w:rPr>
                <w:rFonts w:ascii="細明體" w:eastAsia="細明體" w:hAnsi="細明體"/>
                <w:b/>
                <w:spacing w:val="0"/>
                <w:sz w:val="20"/>
              </w:rPr>
            </w:pPr>
            <w:r w:rsidRPr="008508AE">
              <w:rPr>
                <w:rFonts w:ascii="細明體" w:eastAsia="細明體" w:hAnsi="細明體" w:hint="eastAsia"/>
                <w:b/>
                <w:spacing w:val="0"/>
                <w:sz w:val="20"/>
              </w:rPr>
              <w:t>－</w:t>
            </w:r>
          </w:p>
        </w:tc>
      </w:tr>
      <w:tr w:rsidR="008508AE" w:rsidRPr="00B133CA" w:rsidTr="001F78A4">
        <w:trPr>
          <w:trHeight w:hRule="exact" w:val="680"/>
          <w:jc w:val="center"/>
        </w:trPr>
        <w:tc>
          <w:tcPr>
            <w:tcW w:w="1688" w:type="dxa"/>
            <w:tcBorders>
              <w:top w:val="nil"/>
              <w:left w:val="nil"/>
              <w:bottom w:val="nil"/>
              <w:right w:val="single" w:sz="4" w:space="0" w:color="auto"/>
            </w:tcBorders>
            <w:tcMar>
              <w:top w:w="0" w:type="dxa"/>
              <w:left w:w="30" w:type="dxa"/>
              <w:bottom w:w="0" w:type="dxa"/>
              <w:right w:w="30" w:type="dxa"/>
            </w:tcMar>
            <w:vAlign w:val="center"/>
          </w:tcPr>
          <w:p w:rsidR="008508AE" w:rsidRPr="008508AE" w:rsidRDefault="008508A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843" w:type="dxa"/>
            <w:tcBorders>
              <w:top w:val="nil"/>
              <w:left w:val="nil"/>
              <w:bottom w:val="nil"/>
              <w:right w:val="single" w:sz="4" w:space="0" w:color="auto"/>
            </w:tcBorders>
            <w:tcMar>
              <w:top w:w="0" w:type="dxa"/>
              <w:left w:w="30" w:type="dxa"/>
              <w:bottom w:w="0" w:type="dxa"/>
              <w:right w:w="30" w:type="dxa"/>
            </w:tcMar>
            <w:vAlign w:val="center"/>
          </w:tcPr>
          <w:p w:rsidR="008508AE" w:rsidRPr="008508AE" w:rsidRDefault="008508A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559" w:type="dxa"/>
            <w:tcBorders>
              <w:top w:val="nil"/>
              <w:left w:val="nil"/>
              <w:bottom w:val="nil"/>
              <w:right w:val="single" w:sz="4" w:space="0" w:color="auto"/>
            </w:tcBorders>
            <w:vAlign w:val="center"/>
          </w:tcPr>
          <w:p w:rsidR="008508AE" w:rsidRPr="008508AE" w:rsidRDefault="008508A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614" w:type="dxa"/>
            <w:tcBorders>
              <w:top w:val="nil"/>
              <w:left w:val="nil"/>
              <w:bottom w:val="nil"/>
              <w:right w:val="single" w:sz="4" w:space="0" w:color="auto"/>
            </w:tcBorders>
            <w:tcMar>
              <w:top w:w="0" w:type="dxa"/>
              <w:left w:w="30" w:type="dxa"/>
              <w:bottom w:w="0" w:type="dxa"/>
              <w:right w:w="30" w:type="dxa"/>
            </w:tcMar>
            <w:vAlign w:val="center"/>
          </w:tcPr>
          <w:p w:rsidR="008508AE" w:rsidRPr="008508AE" w:rsidRDefault="008508A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497" w:type="dxa"/>
            <w:gridSpan w:val="2"/>
            <w:tcBorders>
              <w:left w:val="nil"/>
              <w:right w:val="single" w:sz="4" w:space="0" w:color="auto"/>
            </w:tcBorders>
            <w:shd w:val="clear" w:color="auto" w:fill="auto"/>
            <w:vAlign w:val="center"/>
          </w:tcPr>
          <w:p w:rsidR="008508AE" w:rsidRPr="008508AE" w:rsidRDefault="008508AE" w:rsidP="0031310B">
            <w:pPr>
              <w:rPr>
                <w:rFonts w:ascii="細明體" w:eastAsia="細明體" w:hAnsi="細明體"/>
                <w:spacing w:val="0"/>
                <w:sz w:val="20"/>
              </w:rPr>
            </w:pPr>
            <w:r w:rsidRPr="008508AE">
              <w:rPr>
                <w:rFonts w:ascii="細明體" w:eastAsia="細明體" w:hAnsi="細明體" w:hint="eastAsia"/>
                <w:spacing w:val="0"/>
                <w:sz w:val="20"/>
              </w:rPr>
              <w:t xml:space="preserve">－　</w:t>
            </w:r>
          </w:p>
        </w:tc>
        <w:tc>
          <w:tcPr>
            <w:tcW w:w="1695" w:type="dxa"/>
            <w:tcBorders>
              <w:top w:val="nil"/>
              <w:left w:val="single" w:sz="4" w:space="0" w:color="auto"/>
              <w:bottom w:val="nil"/>
              <w:right w:val="nil"/>
            </w:tcBorders>
            <w:tcMar>
              <w:top w:w="0" w:type="dxa"/>
              <w:left w:w="30" w:type="dxa"/>
              <w:bottom w:w="0" w:type="dxa"/>
              <w:right w:w="30" w:type="dxa"/>
            </w:tcMar>
            <w:vAlign w:val="center"/>
          </w:tcPr>
          <w:p w:rsidR="008508AE" w:rsidRPr="008508AE" w:rsidRDefault="00B31E6A" w:rsidP="0031310B">
            <w:pPr>
              <w:rPr>
                <w:rFonts w:ascii="細明體" w:eastAsia="細明體" w:hAnsi="細明體"/>
                <w:spacing w:val="0"/>
                <w:sz w:val="20"/>
              </w:rPr>
            </w:pPr>
            <w:r w:rsidRPr="008508AE">
              <w:rPr>
                <w:rFonts w:ascii="細明體" w:eastAsia="細明體" w:hAnsi="細明體" w:hint="eastAsia"/>
                <w:spacing w:val="0"/>
                <w:sz w:val="20"/>
              </w:rPr>
              <w:t>－</w:t>
            </w:r>
          </w:p>
        </w:tc>
      </w:tr>
      <w:tr w:rsidR="004F31C8" w:rsidRPr="00B133CA" w:rsidTr="001F78A4">
        <w:trPr>
          <w:trHeight w:hRule="exact" w:val="680"/>
          <w:jc w:val="center"/>
        </w:trPr>
        <w:tc>
          <w:tcPr>
            <w:tcW w:w="1688" w:type="dxa"/>
            <w:tcBorders>
              <w:top w:val="nil"/>
              <w:left w:val="nil"/>
              <w:bottom w:val="single" w:sz="4" w:space="0" w:color="auto"/>
              <w:right w:val="single" w:sz="4" w:space="0" w:color="auto"/>
            </w:tcBorders>
            <w:tcMar>
              <w:top w:w="0" w:type="dxa"/>
              <w:left w:w="30" w:type="dxa"/>
              <w:bottom w:w="0" w:type="dxa"/>
              <w:right w:w="30" w:type="dxa"/>
            </w:tcMar>
            <w:vAlign w:val="center"/>
          </w:tcPr>
          <w:p w:rsidR="004F31C8" w:rsidRPr="008508AE" w:rsidRDefault="004F31C8"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c>
          <w:tcPr>
            <w:tcW w:w="1843" w:type="dxa"/>
            <w:tcBorders>
              <w:top w:val="nil"/>
              <w:left w:val="nil"/>
              <w:bottom w:val="single" w:sz="4" w:space="0" w:color="auto"/>
              <w:right w:val="single" w:sz="4" w:space="0" w:color="auto"/>
            </w:tcBorders>
            <w:tcMar>
              <w:top w:w="0" w:type="dxa"/>
              <w:left w:w="30" w:type="dxa"/>
              <w:bottom w:w="0" w:type="dxa"/>
              <w:right w:w="30" w:type="dxa"/>
            </w:tcMar>
            <w:vAlign w:val="center"/>
          </w:tcPr>
          <w:p w:rsidR="004F31C8" w:rsidRPr="008508AE" w:rsidRDefault="004F31C8"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c>
          <w:tcPr>
            <w:tcW w:w="1559" w:type="dxa"/>
            <w:tcBorders>
              <w:top w:val="nil"/>
              <w:left w:val="nil"/>
              <w:bottom w:val="single" w:sz="4" w:space="0" w:color="auto"/>
              <w:right w:val="single" w:sz="4" w:space="0" w:color="auto"/>
            </w:tcBorders>
            <w:vAlign w:val="center"/>
          </w:tcPr>
          <w:p w:rsidR="004F31C8" w:rsidRPr="008508AE" w:rsidRDefault="004F31C8" w:rsidP="0031310B">
            <w:pPr>
              <w:rPr>
                <w:rFonts w:ascii="細明體" w:eastAsia="細明體" w:hAnsi="細明體"/>
                <w:b/>
                <w:spacing w:val="0"/>
                <w:sz w:val="20"/>
              </w:rPr>
            </w:pPr>
            <w:r>
              <w:rPr>
                <w:rFonts w:ascii="細明體" w:eastAsia="細明體" w:hAnsi="細明體"/>
                <w:b/>
                <w:spacing w:val="0"/>
                <w:sz w:val="20"/>
              </w:rPr>
              <w:t>1,424</w:t>
            </w:r>
            <w:r w:rsidRPr="008508AE">
              <w:rPr>
                <w:rFonts w:ascii="細明體" w:eastAsia="細明體" w:hAnsi="細明體" w:hint="eastAsia"/>
                <w:b/>
                <w:spacing w:val="0"/>
                <w:sz w:val="20"/>
              </w:rPr>
              <w:t>,</w:t>
            </w:r>
            <w:r>
              <w:rPr>
                <w:rFonts w:ascii="細明體" w:eastAsia="細明體" w:hAnsi="細明體"/>
                <w:b/>
                <w:spacing w:val="0"/>
                <w:sz w:val="20"/>
              </w:rPr>
              <w:t>730</w:t>
            </w:r>
            <w:r w:rsidRPr="008508AE">
              <w:rPr>
                <w:rFonts w:ascii="細明體" w:eastAsia="細明體" w:hAnsi="細明體" w:hint="eastAsia"/>
                <w:b/>
                <w:spacing w:val="0"/>
                <w:sz w:val="20"/>
              </w:rPr>
              <w:t>,</w:t>
            </w:r>
            <w:r>
              <w:rPr>
                <w:rFonts w:ascii="細明體" w:eastAsia="細明體" w:hAnsi="細明體"/>
                <w:b/>
                <w:spacing w:val="0"/>
                <w:sz w:val="20"/>
              </w:rPr>
              <w:t>896</w:t>
            </w:r>
            <w:r w:rsidRPr="008508AE">
              <w:rPr>
                <w:rFonts w:ascii="細明體" w:eastAsia="細明體" w:hAnsi="細明體" w:hint="eastAsia"/>
                <w:b/>
                <w:spacing w:val="0"/>
                <w:sz w:val="20"/>
              </w:rPr>
              <w:t xml:space="preserve">　</w:t>
            </w:r>
          </w:p>
        </w:tc>
        <w:tc>
          <w:tcPr>
            <w:tcW w:w="1614" w:type="dxa"/>
            <w:tcBorders>
              <w:top w:val="nil"/>
              <w:left w:val="nil"/>
              <w:bottom w:val="single" w:sz="4" w:space="0" w:color="auto"/>
              <w:right w:val="single" w:sz="4" w:space="0" w:color="auto"/>
            </w:tcBorders>
            <w:tcMar>
              <w:top w:w="0" w:type="dxa"/>
              <w:left w:w="30" w:type="dxa"/>
              <w:bottom w:w="0" w:type="dxa"/>
              <w:right w:w="30" w:type="dxa"/>
            </w:tcMar>
            <w:vAlign w:val="center"/>
          </w:tcPr>
          <w:p w:rsidR="004F31C8" w:rsidRPr="008508AE" w:rsidRDefault="004F31C8" w:rsidP="0031310B">
            <w:pPr>
              <w:rPr>
                <w:rFonts w:ascii="細明體" w:eastAsia="細明體" w:hAnsi="細明體"/>
                <w:b/>
                <w:spacing w:val="0"/>
                <w:sz w:val="20"/>
              </w:rPr>
            </w:pPr>
            <w:r w:rsidRPr="008508AE">
              <w:rPr>
                <w:rFonts w:ascii="細明體" w:eastAsia="細明體" w:hAnsi="細明體" w:hint="eastAsia"/>
                <w:b/>
                <w:spacing w:val="0"/>
                <w:sz w:val="20"/>
              </w:rPr>
              <w:t xml:space="preserve">－　</w:t>
            </w:r>
          </w:p>
        </w:tc>
        <w:tc>
          <w:tcPr>
            <w:tcW w:w="1497" w:type="dxa"/>
            <w:gridSpan w:val="2"/>
            <w:tcBorders>
              <w:left w:val="nil"/>
              <w:bottom w:val="single" w:sz="4" w:space="0" w:color="auto"/>
              <w:right w:val="single" w:sz="4" w:space="0" w:color="auto"/>
            </w:tcBorders>
            <w:shd w:val="clear" w:color="auto" w:fill="auto"/>
            <w:vAlign w:val="center"/>
          </w:tcPr>
          <w:p w:rsidR="004F31C8" w:rsidRPr="008508AE" w:rsidRDefault="004F31C8" w:rsidP="0031310B">
            <w:pPr>
              <w:rPr>
                <w:rFonts w:ascii="細明體" w:eastAsia="細明體" w:hAnsi="細明體"/>
                <w:b/>
                <w:spacing w:val="0"/>
                <w:sz w:val="20"/>
              </w:rPr>
            </w:pPr>
            <w:r>
              <w:rPr>
                <w:rFonts w:ascii="細明體" w:eastAsia="細明體" w:hAnsi="細明體"/>
                <w:b/>
                <w:spacing w:val="0"/>
                <w:sz w:val="20"/>
              </w:rPr>
              <w:t>1,424</w:t>
            </w:r>
            <w:r w:rsidRPr="008508AE">
              <w:rPr>
                <w:rFonts w:ascii="細明體" w:eastAsia="細明體" w:hAnsi="細明體" w:hint="eastAsia"/>
                <w:b/>
                <w:spacing w:val="0"/>
                <w:sz w:val="20"/>
              </w:rPr>
              <w:t>,</w:t>
            </w:r>
            <w:r>
              <w:rPr>
                <w:rFonts w:ascii="細明體" w:eastAsia="細明體" w:hAnsi="細明體"/>
                <w:b/>
                <w:spacing w:val="0"/>
                <w:sz w:val="20"/>
              </w:rPr>
              <w:t>730</w:t>
            </w:r>
            <w:r w:rsidRPr="008508AE">
              <w:rPr>
                <w:rFonts w:ascii="細明體" w:eastAsia="細明體" w:hAnsi="細明體" w:hint="eastAsia"/>
                <w:b/>
                <w:spacing w:val="0"/>
                <w:sz w:val="20"/>
              </w:rPr>
              <w:t>,</w:t>
            </w:r>
            <w:r>
              <w:rPr>
                <w:rFonts w:ascii="細明體" w:eastAsia="細明體" w:hAnsi="細明體"/>
                <w:b/>
                <w:spacing w:val="0"/>
                <w:sz w:val="20"/>
              </w:rPr>
              <w:t>896</w:t>
            </w:r>
            <w:r w:rsidRPr="008508AE">
              <w:rPr>
                <w:rFonts w:ascii="細明體" w:eastAsia="細明體" w:hAnsi="細明體" w:hint="eastAsia"/>
                <w:b/>
                <w:spacing w:val="0"/>
                <w:sz w:val="20"/>
              </w:rPr>
              <w:t xml:space="preserve">　</w:t>
            </w:r>
          </w:p>
        </w:tc>
        <w:tc>
          <w:tcPr>
            <w:tcW w:w="1695" w:type="dxa"/>
            <w:tcBorders>
              <w:top w:val="nil"/>
              <w:left w:val="single" w:sz="4" w:space="0" w:color="auto"/>
              <w:bottom w:val="single" w:sz="4" w:space="0" w:color="auto"/>
              <w:right w:val="nil"/>
            </w:tcBorders>
            <w:tcMar>
              <w:top w:w="0" w:type="dxa"/>
              <w:left w:w="30" w:type="dxa"/>
              <w:bottom w:w="0" w:type="dxa"/>
              <w:right w:w="30" w:type="dxa"/>
            </w:tcMar>
            <w:vAlign w:val="center"/>
          </w:tcPr>
          <w:p w:rsidR="004F31C8" w:rsidRPr="008508AE" w:rsidRDefault="004F31C8" w:rsidP="0031310B">
            <w:pPr>
              <w:rPr>
                <w:rFonts w:ascii="細明體" w:eastAsia="細明體" w:hAnsi="細明體"/>
                <w:b/>
                <w:spacing w:val="0"/>
                <w:sz w:val="20"/>
              </w:rPr>
            </w:pPr>
            <w:r>
              <w:rPr>
                <w:rFonts w:ascii="細明體" w:eastAsia="細明體" w:hAnsi="細明體"/>
                <w:b/>
                <w:spacing w:val="0"/>
                <w:sz w:val="20"/>
              </w:rPr>
              <w:t>1</w:t>
            </w:r>
            <w:r w:rsidRPr="008508AE">
              <w:rPr>
                <w:rFonts w:ascii="細明體" w:eastAsia="細明體" w:hAnsi="細明體" w:hint="eastAsia"/>
                <w:b/>
                <w:spacing w:val="0"/>
                <w:sz w:val="20"/>
              </w:rPr>
              <w:t>,4</w:t>
            </w:r>
            <w:r>
              <w:rPr>
                <w:rFonts w:ascii="細明體" w:eastAsia="細明體" w:hAnsi="細明體"/>
                <w:b/>
                <w:spacing w:val="0"/>
                <w:sz w:val="20"/>
              </w:rPr>
              <w:t>24</w:t>
            </w:r>
            <w:r w:rsidRPr="008508AE">
              <w:rPr>
                <w:rFonts w:ascii="細明體" w:eastAsia="細明體" w:hAnsi="細明體" w:hint="eastAsia"/>
                <w:b/>
                <w:spacing w:val="0"/>
                <w:sz w:val="20"/>
              </w:rPr>
              <w:t>,</w:t>
            </w:r>
            <w:r>
              <w:rPr>
                <w:rFonts w:ascii="細明體" w:eastAsia="細明體" w:hAnsi="細明體"/>
                <w:b/>
                <w:spacing w:val="0"/>
                <w:sz w:val="20"/>
              </w:rPr>
              <w:t>730</w:t>
            </w:r>
            <w:r w:rsidRPr="008508AE">
              <w:rPr>
                <w:rFonts w:ascii="細明體" w:eastAsia="細明體" w:hAnsi="細明體" w:hint="eastAsia"/>
                <w:b/>
                <w:spacing w:val="0"/>
                <w:sz w:val="20"/>
              </w:rPr>
              <w:t>,</w:t>
            </w:r>
            <w:r>
              <w:rPr>
                <w:rFonts w:ascii="細明體" w:eastAsia="細明體" w:hAnsi="細明體"/>
                <w:b/>
                <w:spacing w:val="0"/>
                <w:sz w:val="20"/>
              </w:rPr>
              <w:t>896</w:t>
            </w:r>
          </w:p>
        </w:tc>
      </w:tr>
    </w:tbl>
    <w:p w:rsidR="00AD7860" w:rsidRDefault="00AD7860" w:rsidP="00AD7860">
      <w:pPr>
        <w:spacing w:line="40" w:lineRule="exact"/>
      </w:pPr>
    </w:p>
    <w:tbl>
      <w:tblPr>
        <w:tblW w:w="9945" w:type="dxa"/>
        <w:tblLayout w:type="fixed"/>
        <w:tblCellMar>
          <w:left w:w="28" w:type="dxa"/>
          <w:right w:w="28" w:type="dxa"/>
        </w:tblCellMar>
        <w:tblLook w:val="04A0" w:firstRow="1" w:lastRow="0" w:firstColumn="1" w:lastColumn="0" w:noHBand="0" w:noVBand="1"/>
      </w:tblPr>
      <w:tblGrid>
        <w:gridCol w:w="42"/>
        <w:gridCol w:w="1467"/>
        <w:gridCol w:w="1510"/>
        <w:gridCol w:w="553"/>
        <w:gridCol w:w="957"/>
        <w:gridCol w:w="744"/>
        <w:gridCol w:w="1121"/>
        <w:gridCol w:w="155"/>
        <w:gridCol w:w="789"/>
        <w:gridCol w:w="922"/>
        <w:gridCol w:w="273"/>
        <w:gridCol w:w="1406"/>
        <w:gridCol w:w="6"/>
      </w:tblGrid>
      <w:tr w:rsidR="005A4E7C" w:rsidRPr="00044540" w:rsidTr="00E65C12">
        <w:trPr>
          <w:gridBefore w:val="1"/>
          <w:gridAfter w:val="1"/>
          <w:wBefore w:w="42" w:type="dxa"/>
          <w:wAfter w:w="6" w:type="dxa"/>
          <w:trHeight w:hRule="exact" w:val="680"/>
        </w:trPr>
        <w:tc>
          <w:tcPr>
            <w:tcW w:w="9897" w:type="dxa"/>
            <w:gridSpan w:val="11"/>
            <w:vAlign w:val="bottom"/>
          </w:tcPr>
          <w:p w:rsidR="005A4E7C" w:rsidRPr="00CB2E49" w:rsidRDefault="005A4E7C" w:rsidP="00CB2E49">
            <w:pPr>
              <w:spacing w:afterLines="50" w:after="225" w:line="500" w:lineRule="exact"/>
              <w:rPr>
                <w:rFonts w:hAnsi="標楷體"/>
                <w:b/>
                <w:spacing w:val="0"/>
                <w:sz w:val="36"/>
                <w:szCs w:val="36"/>
                <w:u w:val="single"/>
              </w:rPr>
            </w:pPr>
            <w:r w:rsidRPr="00044540">
              <w:rPr>
                <w:rFonts w:hAnsi="標楷體" w:hint="eastAsia"/>
                <w:b/>
                <w:sz w:val="36"/>
                <w:szCs w:val="36"/>
                <w:u w:val="single"/>
              </w:rPr>
              <w:lastRenderedPageBreak/>
              <w:br w:type="page"/>
            </w:r>
            <w:r w:rsidRPr="00CB2E49">
              <w:rPr>
                <w:rFonts w:hAnsi="標楷體" w:hint="eastAsia"/>
                <w:b/>
                <w:spacing w:val="0"/>
                <w:sz w:val="36"/>
                <w:szCs w:val="36"/>
                <w:u w:val="single"/>
              </w:rPr>
              <w:t>支出實現審定數與</w:t>
            </w:r>
          </w:p>
        </w:tc>
      </w:tr>
      <w:tr w:rsidR="005A4E7C" w:rsidRPr="00044540" w:rsidTr="00541491">
        <w:trPr>
          <w:gridBefore w:val="1"/>
          <w:gridAfter w:val="1"/>
          <w:wBefore w:w="42" w:type="dxa"/>
          <w:wAfter w:w="6" w:type="dxa"/>
          <w:trHeight w:hRule="exact" w:val="567"/>
        </w:trPr>
        <w:tc>
          <w:tcPr>
            <w:tcW w:w="9897" w:type="dxa"/>
            <w:gridSpan w:val="11"/>
            <w:tcBorders>
              <w:top w:val="nil"/>
              <w:left w:val="nil"/>
              <w:bottom w:val="single" w:sz="4" w:space="0" w:color="auto"/>
              <w:right w:val="nil"/>
            </w:tcBorders>
            <w:vAlign w:val="center"/>
          </w:tcPr>
          <w:p w:rsidR="005A4E7C" w:rsidRPr="00C531DA" w:rsidRDefault="005A4E7C" w:rsidP="004C179E">
            <w:pPr>
              <w:wordWrap w:val="0"/>
              <w:autoSpaceDE w:val="0"/>
              <w:autoSpaceDN w:val="0"/>
              <w:snapToGrid w:val="0"/>
              <w:rPr>
                <w:rFonts w:hAnsi="標楷體"/>
                <w:spacing w:val="0"/>
              </w:rPr>
            </w:pPr>
            <w:r w:rsidRPr="00C531DA">
              <w:rPr>
                <w:rFonts w:hAnsi="標楷體" w:hint="eastAsia"/>
                <w:spacing w:val="0"/>
              </w:rPr>
              <w:t>中華民國</w:t>
            </w:r>
          </w:p>
        </w:tc>
      </w:tr>
      <w:tr w:rsidR="005A4E7C" w:rsidRPr="00044540" w:rsidTr="00F057EB">
        <w:trPr>
          <w:gridBefore w:val="1"/>
          <w:gridAfter w:val="1"/>
          <w:wBefore w:w="42" w:type="dxa"/>
          <w:wAfter w:w="6" w:type="dxa"/>
          <w:trHeight w:hRule="exact" w:val="510"/>
        </w:trPr>
        <w:tc>
          <w:tcPr>
            <w:tcW w:w="3530" w:type="dxa"/>
            <w:gridSpan w:val="3"/>
            <w:vMerge w:val="restart"/>
            <w:tcBorders>
              <w:top w:val="single" w:sz="4" w:space="0" w:color="auto"/>
              <w:left w:val="nil"/>
              <w:bottom w:val="single" w:sz="12" w:space="0" w:color="auto"/>
              <w:right w:val="single" w:sz="4" w:space="0" w:color="auto"/>
            </w:tcBorders>
            <w:tcMar>
              <w:top w:w="0" w:type="dxa"/>
              <w:left w:w="30" w:type="dxa"/>
              <w:bottom w:w="0" w:type="dxa"/>
              <w:right w:w="30" w:type="dxa"/>
            </w:tcMar>
            <w:vAlign w:val="center"/>
          </w:tcPr>
          <w:p w:rsidR="005A4E7C" w:rsidRPr="00044540" w:rsidRDefault="0094601D" w:rsidP="004C179E">
            <w:pPr>
              <w:autoSpaceDE w:val="0"/>
              <w:autoSpaceDN w:val="0"/>
              <w:spacing w:line="360" w:lineRule="exact"/>
              <w:jc w:val="distribute"/>
              <w:rPr>
                <w:rFonts w:hAnsi="標楷體"/>
                <w:spacing w:val="0"/>
                <w:sz w:val="20"/>
              </w:rPr>
            </w:pPr>
            <w:r>
              <w:rPr>
                <w:rFonts w:hAnsi="標楷體" w:hint="eastAsia"/>
                <w:spacing w:val="0"/>
                <w:sz w:val="20"/>
              </w:rPr>
              <w:t>項</w:t>
            </w:r>
            <w:r w:rsidR="005A4E7C" w:rsidRPr="00044540">
              <w:rPr>
                <w:rFonts w:hAnsi="標楷體" w:hint="eastAsia"/>
                <w:spacing w:val="0"/>
                <w:sz w:val="20"/>
              </w:rPr>
              <w:t>目</w:t>
            </w:r>
          </w:p>
        </w:tc>
        <w:tc>
          <w:tcPr>
            <w:tcW w:w="1701" w:type="dxa"/>
            <w:gridSpan w:val="2"/>
            <w:vMerge w:val="restart"/>
            <w:tcBorders>
              <w:top w:val="single" w:sz="4" w:space="0" w:color="auto"/>
              <w:left w:val="single" w:sz="4" w:space="0" w:color="auto"/>
              <w:bottom w:val="single" w:sz="12" w:space="0" w:color="auto"/>
              <w:right w:val="single" w:sz="4" w:space="0" w:color="auto"/>
            </w:tcBorders>
            <w:tcMar>
              <w:top w:w="0" w:type="dxa"/>
              <w:left w:w="30" w:type="dxa"/>
              <w:bottom w:w="0" w:type="dxa"/>
              <w:right w:w="30" w:type="dxa"/>
            </w:tcMar>
            <w:vAlign w:val="center"/>
          </w:tcPr>
          <w:p w:rsidR="005A4E7C" w:rsidRPr="00092B15" w:rsidRDefault="005A4E7C" w:rsidP="007B0757">
            <w:pPr>
              <w:autoSpaceDE w:val="0"/>
              <w:autoSpaceDN w:val="0"/>
              <w:spacing w:line="260" w:lineRule="exact"/>
              <w:ind w:left="79" w:right="79"/>
              <w:jc w:val="distribute"/>
              <w:rPr>
                <w:rFonts w:hAnsi="標楷體"/>
                <w:spacing w:val="0"/>
                <w:sz w:val="20"/>
              </w:rPr>
            </w:pPr>
            <w:r w:rsidRPr="00092B15">
              <w:rPr>
                <w:rFonts w:hAnsi="標楷體" w:hint="eastAsia"/>
                <w:spacing w:val="0"/>
                <w:sz w:val="20"/>
              </w:rPr>
              <w:t>支出</w:t>
            </w:r>
            <w:r w:rsidR="008F00BB" w:rsidRPr="00092B15">
              <w:rPr>
                <w:rFonts w:hAnsi="標楷體" w:hint="eastAsia"/>
                <w:spacing w:val="0"/>
                <w:sz w:val="20"/>
              </w:rPr>
              <w:t>實現</w:t>
            </w:r>
            <w:r w:rsidRPr="00092B15">
              <w:rPr>
                <w:rFonts w:hAnsi="標楷體" w:hint="eastAsia"/>
                <w:spacing w:val="0"/>
                <w:sz w:val="20"/>
              </w:rPr>
              <w:t>審定數</w:t>
            </w:r>
          </w:p>
        </w:tc>
        <w:tc>
          <w:tcPr>
            <w:tcW w:w="4666" w:type="dxa"/>
            <w:gridSpan w:val="6"/>
            <w:tcBorders>
              <w:top w:val="single" w:sz="4" w:space="0" w:color="auto"/>
              <w:left w:val="single" w:sz="4" w:space="0" w:color="auto"/>
              <w:bottom w:val="single" w:sz="4" w:space="0" w:color="auto"/>
            </w:tcBorders>
            <w:tcMar>
              <w:top w:w="0" w:type="dxa"/>
              <w:left w:w="30" w:type="dxa"/>
              <w:bottom w:w="0" w:type="dxa"/>
              <w:right w:w="30" w:type="dxa"/>
            </w:tcMar>
            <w:vAlign w:val="center"/>
          </w:tcPr>
          <w:p w:rsidR="005A4E7C" w:rsidRPr="00044540" w:rsidRDefault="000534E2" w:rsidP="000534E2">
            <w:pPr>
              <w:autoSpaceDE w:val="0"/>
              <w:autoSpaceDN w:val="0"/>
              <w:spacing w:line="260" w:lineRule="exact"/>
              <w:jc w:val="left"/>
              <w:rPr>
                <w:rFonts w:hAnsi="標楷體"/>
                <w:spacing w:val="0"/>
                <w:sz w:val="20"/>
              </w:rPr>
            </w:pPr>
            <w:r>
              <w:rPr>
                <w:rFonts w:hAnsi="標楷體" w:hint="eastAsia"/>
                <w:spacing w:val="0"/>
                <w:sz w:val="20"/>
              </w:rPr>
              <w:t xml:space="preserve">              </w:t>
            </w:r>
            <w:r w:rsidR="005A4E7C" w:rsidRPr="00044540">
              <w:rPr>
                <w:rFonts w:hAnsi="標楷體" w:hint="eastAsia"/>
                <w:spacing w:val="0"/>
                <w:sz w:val="20"/>
              </w:rPr>
              <w:t xml:space="preserve">加 </w:t>
            </w:r>
          </w:p>
        </w:tc>
      </w:tr>
      <w:tr w:rsidR="00F057EB" w:rsidRPr="00044540" w:rsidTr="00F057EB">
        <w:trPr>
          <w:gridBefore w:val="1"/>
          <w:gridAfter w:val="1"/>
          <w:wBefore w:w="42" w:type="dxa"/>
          <w:wAfter w:w="6" w:type="dxa"/>
          <w:trHeight w:hRule="exact" w:val="567"/>
        </w:trPr>
        <w:tc>
          <w:tcPr>
            <w:tcW w:w="3530" w:type="dxa"/>
            <w:gridSpan w:val="3"/>
            <w:vMerge/>
            <w:tcBorders>
              <w:top w:val="single" w:sz="12" w:space="0" w:color="auto"/>
              <w:left w:val="nil"/>
              <w:bottom w:val="single" w:sz="4" w:space="0" w:color="auto"/>
              <w:right w:val="single" w:sz="4" w:space="0" w:color="auto"/>
            </w:tcBorders>
            <w:vAlign w:val="center"/>
          </w:tcPr>
          <w:p w:rsidR="00F057EB" w:rsidRPr="00044540" w:rsidRDefault="00F057EB" w:rsidP="004C179E">
            <w:pPr>
              <w:widowControl/>
              <w:jc w:val="left"/>
              <w:rPr>
                <w:rFonts w:hAnsi="標楷體"/>
                <w:spacing w:val="0"/>
                <w:sz w:val="20"/>
              </w:rPr>
            </w:pPr>
          </w:p>
        </w:tc>
        <w:tc>
          <w:tcPr>
            <w:tcW w:w="1701" w:type="dxa"/>
            <w:gridSpan w:val="2"/>
            <w:vMerge/>
            <w:tcBorders>
              <w:top w:val="single" w:sz="12" w:space="0" w:color="auto"/>
              <w:left w:val="single" w:sz="4" w:space="0" w:color="auto"/>
              <w:bottom w:val="single" w:sz="4" w:space="0" w:color="auto"/>
              <w:right w:val="single" w:sz="4" w:space="0" w:color="auto"/>
            </w:tcBorders>
            <w:vAlign w:val="center"/>
          </w:tcPr>
          <w:p w:rsidR="00F057EB" w:rsidRPr="00092B15" w:rsidRDefault="00F057EB" w:rsidP="004C179E">
            <w:pPr>
              <w:widowControl/>
              <w:jc w:val="left"/>
              <w:rPr>
                <w:rFonts w:hAnsi="標楷體"/>
                <w:spacing w:val="0"/>
                <w:sz w:val="20"/>
              </w:rPr>
            </w:pPr>
          </w:p>
        </w:tc>
        <w:tc>
          <w:tcPr>
            <w:tcW w:w="1276" w:type="dxa"/>
            <w:gridSpan w:val="2"/>
            <w:tcBorders>
              <w:top w:val="single" w:sz="4" w:space="0" w:color="auto"/>
              <w:left w:val="single" w:sz="4" w:space="0" w:color="auto"/>
              <w:bottom w:val="single" w:sz="4" w:space="0" w:color="auto"/>
              <w:right w:val="single" w:sz="4" w:space="0" w:color="auto"/>
            </w:tcBorders>
            <w:tcMar>
              <w:top w:w="0" w:type="dxa"/>
              <w:left w:w="30" w:type="dxa"/>
              <w:bottom w:w="0" w:type="dxa"/>
              <w:right w:w="30" w:type="dxa"/>
            </w:tcMar>
            <w:vAlign w:val="center"/>
          </w:tcPr>
          <w:p w:rsidR="00F057EB" w:rsidRPr="007B0757" w:rsidRDefault="00F057EB" w:rsidP="007B0757">
            <w:pPr>
              <w:autoSpaceDE w:val="0"/>
              <w:autoSpaceDN w:val="0"/>
              <w:spacing w:line="260" w:lineRule="exact"/>
              <w:ind w:left="79" w:right="79"/>
              <w:jc w:val="distribute"/>
              <w:rPr>
                <w:rFonts w:hAnsi="標楷體"/>
                <w:spacing w:val="0"/>
                <w:sz w:val="20"/>
              </w:rPr>
            </w:pPr>
            <w:r w:rsidRPr="007B0757">
              <w:rPr>
                <w:rFonts w:hAnsi="標楷體" w:hint="eastAsia"/>
                <w:spacing w:val="0"/>
                <w:sz w:val="20"/>
              </w:rPr>
              <w:t>預付款</w:t>
            </w:r>
          </w:p>
        </w:tc>
        <w:tc>
          <w:tcPr>
            <w:tcW w:w="789" w:type="dxa"/>
            <w:tcBorders>
              <w:top w:val="single" w:sz="4" w:space="0" w:color="auto"/>
              <w:left w:val="single" w:sz="4" w:space="0" w:color="auto"/>
              <w:bottom w:val="single" w:sz="4" w:space="0" w:color="auto"/>
              <w:right w:val="single" w:sz="4" w:space="0" w:color="auto"/>
            </w:tcBorders>
            <w:tcMar>
              <w:top w:w="0" w:type="dxa"/>
              <w:left w:w="30" w:type="dxa"/>
              <w:bottom w:w="0" w:type="dxa"/>
              <w:right w:w="30" w:type="dxa"/>
            </w:tcMar>
            <w:vAlign w:val="center"/>
          </w:tcPr>
          <w:p w:rsidR="00F057EB" w:rsidRPr="00044540" w:rsidRDefault="00F057EB" w:rsidP="007B0757">
            <w:pPr>
              <w:autoSpaceDE w:val="0"/>
              <w:autoSpaceDN w:val="0"/>
              <w:spacing w:line="240" w:lineRule="exact"/>
              <w:ind w:left="79" w:rightChars="10" w:right="20"/>
              <w:jc w:val="distribute"/>
              <w:rPr>
                <w:rFonts w:hAnsi="標楷體"/>
                <w:spacing w:val="0"/>
                <w:sz w:val="20"/>
              </w:rPr>
            </w:pPr>
            <w:r>
              <w:rPr>
                <w:rFonts w:hAnsi="標楷體" w:hint="eastAsia"/>
                <w:spacing w:val="0"/>
                <w:sz w:val="20"/>
              </w:rPr>
              <w:t>材料</w:t>
            </w:r>
          </w:p>
        </w:tc>
        <w:tc>
          <w:tcPr>
            <w:tcW w:w="1195" w:type="dxa"/>
            <w:gridSpan w:val="2"/>
            <w:tcBorders>
              <w:top w:val="single" w:sz="4" w:space="0" w:color="auto"/>
              <w:left w:val="single" w:sz="4" w:space="0" w:color="auto"/>
              <w:bottom w:val="single" w:sz="4" w:space="0" w:color="auto"/>
              <w:right w:val="single" w:sz="4" w:space="0" w:color="auto"/>
            </w:tcBorders>
            <w:vAlign w:val="center"/>
          </w:tcPr>
          <w:p w:rsidR="00F057EB" w:rsidRPr="00044540" w:rsidRDefault="00F057EB" w:rsidP="007B0757">
            <w:pPr>
              <w:autoSpaceDE w:val="0"/>
              <w:autoSpaceDN w:val="0"/>
              <w:spacing w:line="240" w:lineRule="exact"/>
              <w:ind w:left="79" w:rightChars="10" w:right="20"/>
              <w:jc w:val="distribute"/>
              <w:rPr>
                <w:rFonts w:hAnsi="標楷體"/>
                <w:spacing w:val="0"/>
                <w:sz w:val="20"/>
              </w:rPr>
            </w:pPr>
            <w:proofErr w:type="gramStart"/>
            <w:r>
              <w:rPr>
                <w:rFonts w:hAnsi="標楷體"/>
                <w:spacing w:val="0"/>
                <w:sz w:val="20"/>
              </w:rPr>
              <w:t>存出保證金</w:t>
            </w:r>
            <w:proofErr w:type="gramEnd"/>
          </w:p>
        </w:tc>
        <w:tc>
          <w:tcPr>
            <w:tcW w:w="1406" w:type="dxa"/>
            <w:tcBorders>
              <w:top w:val="single" w:sz="4" w:space="0" w:color="auto"/>
              <w:left w:val="single" w:sz="4" w:space="0" w:color="auto"/>
              <w:bottom w:val="single" w:sz="4" w:space="0" w:color="auto"/>
              <w:right w:val="single" w:sz="4" w:space="0" w:color="auto"/>
            </w:tcBorders>
            <w:vAlign w:val="center"/>
          </w:tcPr>
          <w:p w:rsidR="00F057EB" w:rsidRDefault="00F057EB" w:rsidP="00F057EB">
            <w:pPr>
              <w:autoSpaceDE w:val="0"/>
              <w:autoSpaceDN w:val="0"/>
              <w:spacing w:line="260" w:lineRule="exact"/>
              <w:ind w:left="22" w:right="43"/>
              <w:jc w:val="distribute"/>
              <w:rPr>
                <w:rFonts w:hAnsi="標楷體"/>
                <w:spacing w:val="0"/>
                <w:sz w:val="20"/>
              </w:rPr>
            </w:pPr>
            <w:r w:rsidRPr="00D40FD3">
              <w:rPr>
                <w:rFonts w:hAnsi="標楷體"/>
                <w:spacing w:val="0"/>
                <w:sz w:val="20"/>
              </w:rPr>
              <w:t>退還收入</w:t>
            </w:r>
          </w:p>
          <w:p w:rsidR="00F057EB" w:rsidRPr="007B0757" w:rsidRDefault="00F057EB" w:rsidP="00F057EB">
            <w:pPr>
              <w:autoSpaceDE w:val="0"/>
              <w:autoSpaceDN w:val="0"/>
              <w:spacing w:line="240" w:lineRule="exact"/>
              <w:ind w:left="79" w:rightChars="10" w:right="20"/>
              <w:jc w:val="distribute"/>
              <w:rPr>
                <w:rFonts w:hAnsi="標楷體"/>
                <w:spacing w:val="-14"/>
                <w:sz w:val="20"/>
              </w:rPr>
            </w:pPr>
            <w:r w:rsidRPr="00D40FD3">
              <w:rPr>
                <w:rFonts w:hAnsi="標楷體" w:hint="eastAsia"/>
                <w:spacing w:val="0"/>
                <w:sz w:val="20"/>
              </w:rPr>
              <w:t>(預收)款</w:t>
            </w:r>
          </w:p>
        </w:tc>
      </w:tr>
      <w:tr w:rsidR="001263FE" w:rsidRPr="00044540" w:rsidTr="00F057EB">
        <w:trPr>
          <w:gridBefore w:val="1"/>
          <w:gridAfter w:val="1"/>
          <w:wBefore w:w="42" w:type="dxa"/>
          <w:wAfter w:w="6" w:type="dxa"/>
          <w:trHeight w:hRule="exact" w:val="425"/>
        </w:trPr>
        <w:tc>
          <w:tcPr>
            <w:tcW w:w="3530" w:type="dxa"/>
            <w:gridSpan w:val="3"/>
            <w:tcBorders>
              <w:top w:val="single" w:sz="4" w:space="0" w:color="auto"/>
              <w:left w:val="nil"/>
              <w:bottom w:val="nil"/>
              <w:right w:val="single" w:sz="4" w:space="0" w:color="auto"/>
            </w:tcBorders>
            <w:tcMar>
              <w:top w:w="0" w:type="dxa"/>
              <w:left w:w="30" w:type="dxa"/>
              <w:bottom w:w="0" w:type="dxa"/>
              <w:right w:w="30" w:type="dxa"/>
            </w:tcMar>
            <w:vAlign w:val="center"/>
          </w:tcPr>
          <w:p w:rsidR="001263FE" w:rsidRPr="00233684" w:rsidRDefault="001263FE" w:rsidP="007D4FE8">
            <w:pPr>
              <w:ind w:leftChars="20" w:left="40" w:rightChars="10" w:right="20"/>
              <w:jc w:val="distribute"/>
              <w:rPr>
                <w:rFonts w:hAnsi="標楷體"/>
                <w:b/>
                <w:noProof/>
                <w:spacing w:val="20"/>
                <w:sz w:val="20"/>
              </w:rPr>
            </w:pPr>
            <w:r w:rsidRPr="00233684">
              <w:rPr>
                <w:rFonts w:hAnsi="標楷體" w:hint="eastAsia"/>
                <w:b/>
                <w:noProof/>
                <w:spacing w:val="20"/>
                <w:sz w:val="20"/>
              </w:rPr>
              <w:t>支出合計數</w:t>
            </w:r>
          </w:p>
        </w:tc>
        <w:tc>
          <w:tcPr>
            <w:tcW w:w="1701" w:type="dxa"/>
            <w:gridSpan w:val="2"/>
            <w:tcBorders>
              <w:top w:val="single" w:sz="4" w:space="0" w:color="auto"/>
              <w:left w:val="single" w:sz="4" w:space="0" w:color="auto"/>
              <w:bottom w:val="nil"/>
              <w:right w:val="single" w:sz="4" w:space="0" w:color="auto"/>
            </w:tcBorders>
            <w:tcMar>
              <w:top w:w="0" w:type="dxa"/>
              <w:left w:w="30" w:type="dxa"/>
              <w:bottom w:w="0" w:type="dxa"/>
              <w:right w:w="30" w:type="dxa"/>
            </w:tcMar>
            <w:vAlign w:val="center"/>
          </w:tcPr>
          <w:p w:rsidR="001263FE" w:rsidRPr="00092B15" w:rsidRDefault="00092B15" w:rsidP="007D4FE8">
            <w:pPr>
              <w:rPr>
                <w:rFonts w:ascii="細明體" w:eastAsia="細明體" w:hAnsi="細明體"/>
                <w:b/>
                <w:spacing w:val="0"/>
                <w:sz w:val="20"/>
              </w:rPr>
            </w:pPr>
            <w:r w:rsidRPr="00092B15">
              <w:rPr>
                <w:rFonts w:ascii="細明體" w:eastAsia="細明體" w:hAnsi="細明體"/>
                <w:b/>
                <w:spacing w:val="0"/>
                <w:sz w:val="20"/>
              </w:rPr>
              <w:t>36</w:t>
            </w:r>
            <w:r w:rsidR="001263FE" w:rsidRPr="00092B15">
              <w:rPr>
                <w:rFonts w:ascii="細明體" w:eastAsia="細明體" w:hAnsi="細明體"/>
                <w:b/>
                <w:spacing w:val="0"/>
                <w:sz w:val="20"/>
              </w:rPr>
              <w:t>,</w:t>
            </w:r>
            <w:r w:rsidRPr="00092B15">
              <w:rPr>
                <w:rFonts w:ascii="細明體" w:eastAsia="細明體" w:hAnsi="細明體"/>
                <w:b/>
                <w:spacing w:val="0"/>
                <w:sz w:val="20"/>
              </w:rPr>
              <w:t>718</w:t>
            </w:r>
            <w:r w:rsidR="001263FE" w:rsidRPr="00092B15">
              <w:rPr>
                <w:rFonts w:ascii="細明體" w:eastAsia="細明體" w:hAnsi="細明體"/>
                <w:b/>
                <w:spacing w:val="0"/>
                <w:sz w:val="20"/>
              </w:rPr>
              <w:t>,</w:t>
            </w:r>
            <w:r w:rsidRPr="00092B15">
              <w:rPr>
                <w:rFonts w:ascii="細明體" w:eastAsia="細明體" w:hAnsi="細明體"/>
                <w:b/>
                <w:spacing w:val="0"/>
                <w:sz w:val="20"/>
              </w:rPr>
              <w:t>186</w:t>
            </w:r>
            <w:r w:rsidR="001263FE" w:rsidRPr="00092B15">
              <w:rPr>
                <w:rFonts w:ascii="細明體" w:eastAsia="細明體" w:hAnsi="細明體"/>
                <w:b/>
                <w:spacing w:val="0"/>
                <w:sz w:val="20"/>
              </w:rPr>
              <w:t>,</w:t>
            </w:r>
            <w:r w:rsidRPr="00092B15">
              <w:rPr>
                <w:rFonts w:ascii="細明體" w:eastAsia="細明體" w:hAnsi="細明體"/>
                <w:b/>
                <w:spacing w:val="0"/>
                <w:sz w:val="20"/>
              </w:rPr>
              <w:t>034</w:t>
            </w:r>
          </w:p>
        </w:tc>
        <w:tc>
          <w:tcPr>
            <w:tcW w:w="1276" w:type="dxa"/>
            <w:gridSpan w:val="2"/>
            <w:tcBorders>
              <w:top w:val="single" w:sz="4" w:space="0" w:color="auto"/>
              <w:left w:val="single" w:sz="4" w:space="0" w:color="auto"/>
              <w:bottom w:val="nil"/>
              <w:right w:val="single" w:sz="4" w:space="0" w:color="auto"/>
            </w:tcBorders>
            <w:tcMar>
              <w:top w:w="0" w:type="dxa"/>
              <w:left w:w="30" w:type="dxa"/>
              <w:bottom w:w="0" w:type="dxa"/>
              <w:right w:w="30" w:type="dxa"/>
            </w:tcMar>
            <w:vAlign w:val="center"/>
          </w:tcPr>
          <w:p w:rsidR="001263FE" w:rsidRPr="00E70AF0" w:rsidRDefault="00795676" w:rsidP="007D4FE8">
            <w:pPr>
              <w:rPr>
                <w:rFonts w:ascii="細明體" w:eastAsia="細明體" w:hAnsi="細明體"/>
                <w:b/>
                <w:spacing w:val="0"/>
                <w:sz w:val="20"/>
              </w:rPr>
            </w:pPr>
            <w:r>
              <w:rPr>
                <w:rFonts w:ascii="細明體" w:eastAsia="細明體" w:hAnsi="細明體"/>
                <w:b/>
                <w:spacing w:val="0"/>
                <w:sz w:val="20"/>
              </w:rPr>
              <w:t>10</w:t>
            </w:r>
            <w:r w:rsidR="001263FE" w:rsidRPr="00E70AF0">
              <w:rPr>
                <w:rFonts w:ascii="細明體" w:eastAsia="細明體" w:hAnsi="細明體" w:hint="eastAsia"/>
                <w:b/>
                <w:spacing w:val="0"/>
                <w:sz w:val="20"/>
              </w:rPr>
              <w:t>,</w:t>
            </w:r>
            <w:r>
              <w:rPr>
                <w:rFonts w:ascii="細明體" w:eastAsia="細明體" w:hAnsi="細明體"/>
                <w:b/>
                <w:spacing w:val="0"/>
                <w:sz w:val="20"/>
              </w:rPr>
              <w:t>007</w:t>
            </w:r>
            <w:r w:rsidR="001263FE" w:rsidRPr="00E70AF0">
              <w:rPr>
                <w:rFonts w:ascii="細明體" w:eastAsia="細明體" w:hAnsi="細明體" w:hint="eastAsia"/>
                <w:b/>
                <w:spacing w:val="0"/>
                <w:sz w:val="20"/>
              </w:rPr>
              <w:t>,</w:t>
            </w:r>
            <w:r>
              <w:rPr>
                <w:rFonts w:ascii="細明體" w:eastAsia="細明體" w:hAnsi="細明體"/>
                <w:b/>
                <w:spacing w:val="0"/>
                <w:sz w:val="20"/>
              </w:rPr>
              <w:t>402</w:t>
            </w:r>
          </w:p>
        </w:tc>
        <w:tc>
          <w:tcPr>
            <w:tcW w:w="789" w:type="dxa"/>
            <w:tcBorders>
              <w:top w:val="single" w:sz="4" w:space="0" w:color="auto"/>
              <w:left w:val="single" w:sz="4" w:space="0" w:color="auto"/>
              <w:bottom w:val="nil"/>
              <w:right w:val="single" w:sz="4" w:space="0" w:color="auto"/>
            </w:tcBorders>
            <w:tcMar>
              <w:top w:w="0" w:type="dxa"/>
              <w:left w:w="30" w:type="dxa"/>
              <w:bottom w:w="0" w:type="dxa"/>
              <w:right w:w="30" w:type="dxa"/>
            </w:tcMar>
            <w:vAlign w:val="center"/>
          </w:tcPr>
          <w:p w:rsidR="001263FE" w:rsidRPr="00E70AF0" w:rsidRDefault="001263F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195" w:type="dxa"/>
            <w:gridSpan w:val="2"/>
            <w:tcBorders>
              <w:top w:val="single" w:sz="4" w:space="0" w:color="auto"/>
              <w:left w:val="single" w:sz="4" w:space="0" w:color="auto"/>
              <w:bottom w:val="nil"/>
              <w:right w:val="single" w:sz="4" w:space="0" w:color="auto"/>
            </w:tcBorders>
            <w:vAlign w:val="center"/>
          </w:tcPr>
          <w:p w:rsidR="001263FE" w:rsidRPr="00E70AF0" w:rsidRDefault="00795676" w:rsidP="007D4FE8">
            <w:pPr>
              <w:rPr>
                <w:rFonts w:ascii="細明體" w:eastAsia="細明體" w:hAnsi="細明體"/>
                <w:b/>
                <w:spacing w:val="0"/>
                <w:sz w:val="20"/>
              </w:rPr>
            </w:pPr>
            <w:r>
              <w:rPr>
                <w:rFonts w:ascii="細明體" w:eastAsia="細明體" w:hAnsi="細明體" w:hint="eastAsia"/>
                <w:b/>
                <w:spacing w:val="0"/>
                <w:sz w:val="20"/>
              </w:rPr>
              <w:t>5</w:t>
            </w:r>
            <w:r>
              <w:rPr>
                <w:rFonts w:ascii="細明體" w:eastAsia="細明體" w:hAnsi="細明體"/>
                <w:b/>
                <w:spacing w:val="0"/>
                <w:sz w:val="20"/>
              </w:rPr>
              <w:t>0</w:t>
            </w:r>
            <w:r w:rsidRPr="00E70AF0">
              <w:rPr>
                <w:rFonts w:ascii="細明體" w:eastAsia="細明體" w:hAnsi="細明體"/>
                <w:b/>
                <w:spacing w:val="0"/>
                <w:sz w:val="20"/>
              </w:rPr>
              <w:t>,</w:t>
            </w:r>
            <w:r>
              <w:rPr>
                <w:rFonts w:ascii="細明體" w:eastAsia="細明體" w:hAnsi="細明體"/>
                <w:b/>
                <w:spacing w:val="0"/>
                <w:sz w:val="20"/>
              </w:rPr>
              <w:t>000</w:t>
            </w:r>
            <w:r w:rsidR="001263FE" w:rsidRPr="00E70AF0">
              <w:rPr>
                <w:rFonts w:ascii="細明體" w:eastAsia="細明體" w:hAnsi="細明體" w:hint="eastAsia"/>
                <w:b/>
                <w:spacing w:val="0"/>
                <w:sz w:val="20"/>
              </w:rPr>
              <w:t xml:space="preserve">　</w:t>
            </w:r>
          </w:p>
        </w:tc>
        <w:tc>
          <w:tcPr>
            <w:tcW w:w="1406" w:type="dxa"/>
            <w:tcBorders>
              <w:top w:val="single" w:sz="4" w:space="0" w:color="auto"/>
              <w:left w:val="single" w:sz="4" w:space="0" w:color="auto"/>
              <w:bottom w:val="nil"/>
              <w:right w:val="single" w:sz="4" w:space="0" w:color="auto"/>
            </w:tcBorders>
            <w:vAlign w:val="center"/>
          </w:tcPr>
          <w:p w:rsidR="001263FE" w:rsidRPr="00E70AF0" w:rsidRDefault="00795676" w:rsidP="007D4FE8">
            <w:pPr>
              <w:rPr>
                <w:rFonts w:ascii="細明體" w:eastAsia="細明體" w:hAnsi="細明體"/>
                <w:b/>
                <w:spacing w:val="0"/>
                <w:sz w:val="20"/>
              </w:rPr>
            </w:pPr>
            <w:r>
              <w:rPr>
                <w:rFonts w:ascii="細明體" w:eastAsia="細明體" w:hAnsi="細明體"/>
                <w:b/>
                <w:spacing w:val="0"/>
                <w:sz w:val="20"/>
              </w:rPr>
              <w:t>2</w:t>
            </w:r>
            <w:r w:rsidRPr="00E70AF0">
              <w:rPr>
                <w:rFonts w:ascii="細明體" w:eastAsia="細明體" w:hAnsi="細明體"/>
                <w:b/>
                <w:spacing w:val="0"/>
                <w:sz w:val="20"/>
              </w:rPr>
              <w:t>,</w:t>
            </w:r>
            <w:r>
              <w:rPr>
                <w:rFonts w:ascii="細明體" w:eastAsia="細明體" w:hAnsi="細明體"/>
                <w:b/>
                <w:spacing w:val="0"/>
                <w:sz w:val="20"/>
              </w:rPr>
              <w:t>668</w:t>
            </w:r>
            <w:r w:rsidR="001263FE" w:rsidRPr="00E70AF0">
              <w:rPr>
                <w:rFonts w:ascii="細明體" w:eastAsia="細明體" w:hAnsi="細明體"/>
                <w:b/>
                <w:spacing w:val="0"/>
                <w:sz w:val="20"/>
              </w:rPr>
              <w:t>,</w:t>
            </w:r>
            <w:r>
              <w:rPr>
                <w:rFonts w:ascii="細明體" w:eastAsia="細明體" w:hAnsi="細明體"/>
                <w:b/>
                <w:spacing w:val="0"/>
                <w:sz w:val="20"/>
              </w:rPr>
              <w:t>915</w:t>
            </w:r>
            <w:r w:rsidR="001263FE" w:rsidRPr="00E70AF0">
              <w:rPr>
                <w:rFonts w:ascii="細明體" w:eastAsia="細明體" w:hAnsi="細明體"/>
                <w:b/>
                <w:spacing w:val="0"/>
                <w:sz w:val="20"/>
              </w:rPr>
              <w:t>,</w:t>
            </w:r>
            <w:r>
              <w:rPr>
                <w:rFonts w:ascii="細明體" w:eastAsia="細明體" w:hAnsi="細明體"/>
                <w:b/>
                <w:spacing w:val="0"/>
                <w:sz w:val="20"/>
              </w:rPr>
              <w:t>539</w:t>
            </w:r>
            <w:r w:rsidR="001263FE" w:rsidRPr="00E70AF0">
              <w:rPr>
                <w:rFonts w:ascii="細明體" w:eastAsia="細明體" w:hAnsi="細明體" w:hint="eastAsia"/>
                <w:b/>
                <w:spacing w:val="0"/>
                <w:sz w:val="20"/>
              </w:rPr>
              <w:t xml:space="preserve">　</w:t>
            </w:r>
          </w:p>
        </w:tc>
      </w:tr>
      <w:tr w:rsidR="001263FE" w:rsidRPr="00044540" w:rsidTr="00F057EB">
        <w:trPr>
          <w:gridBefore w:val="1"/>
          <w:gridAfter w:val="1"/>
          <w:wBefore w:w="42" w:type="dxa"/>
          <w:wAfter w:w="6" w:type="dxa"/>
          <w:trHeight w:hRule="exact" w:val="425"/>
        </w:trPr>
        <w:tc>
          <w:tcPr>
            <w:tcW w:w="3530" w:type="dxa"/>
            <w:gridSpan w:val="3"/>
            <w:tcBorders>
              <w:top w:val="nil"/>
              <w:left w:val="nil"/>
              <w:bottom w:val="nil"/>
              <w:right w:val="single" w:sz="4" w:space="0" w:color="auto"/>
            </w:tcBorders>
            <w:tcMar>
              <w:top w:w="0" w:type="dxa"/>
              <w:left w:w="30" w:type="dxa"/>
              <w:bottom w:w="0" w:type="dxa"/>
              <w:right w:w="30" w:type="dxa"/>
            </w:tcMar>
            <w:vAlign w:val="center"/>
          </w:tcPr>
          <w:p w:rsidR="001263FE" w:rsidRPr="00233684" w:rsidRDefault="001263FE" w:rsidP="007D4FE8">
            <w:pPr>
              <w:ind w:leftChars="20" w:left="40" w:rightChars="10" w:right="20"/>
              <w:jc w:val="distribute"/>
              <w:rPr>
                <w:rFonts w:hAnsi="標楷體"/>
                <w:b/>
                <w:noProof/>
                <w:spacing w:val="20"/>
                <w:sz w:val="20"/>
              </w:rPr>
            </w:pPr>
            <w:r>
              <w:rPr>
                <w:rFonts w:hAnsi="標楷體" w:hint="eastAsia"/>
                <w:b/>
                <w:noProof/>
                <w:spacing w:val="20"/>
                <w:sz w:val="20"/>
              </w:rPr>
              <w:t xml:space="preserve"> </w:t>
            </w:r>
            <w:r>
              <w:rPr>
                <w:rFonts w:hAnsi="標楷體"/>
                <w:b/>
                <w:noProof/>
                <w:spacing w:val="20"/>
                <w:sz w:val="20"/>
              </w:rPr>
              <w:t xml:space="preserve"> 11</w:t>
            </w:r>
            <w:r w:rsidR="00FE2F6C">
              <w:rPr>
                <w:rFonts w:hAnsi="標楷體"/>
                <w:b/>
                <w:noProof/>
                <w:spacing w:val="20"/>
                <w:sz w:val="20"/>
              </w:rPr>
              <w:t>3</w:t>
            </w:r>
            <w:r w:rsidRPr="00233684">
              <w:rPr>
                <w:rFonts w:hAnsi="標楷體" w:hint="eastAsia"/>
                <w:b/>
                <w:noProof/>
                <w:spacing w:val="20"/>
                <w:sz w:val="20"/>
              </w:rPr>
              <w:t>年度支出</w:t>
            </w:r>
          </w:p>
        </w:tc>
        <w:tc>
          <w:tcPr>
            <w:tcW w:w="1701"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1263FE" w:rsidRPr="00092B15" w:rsidRDefault="00092B15" w:rsidP="007D4FE8">
            <w:pPr>
              <w:rPr>
                <w:rFonts w:ascii="細明體" w:eastAsia="細明體" w:hAnsi="細明體"/>
                <w:b/>
                <w:spacing w:val="0"/>
                <w:sz w:val="20"/>
              </w:rPr>
            </w:pPr>
            <w:r w:rsidRPr="00092B15">
              <w:rPr>
                <w:rFonts w:ascii="細明體" w:eastAsia="細明體" w:hAnsi="細明體"/>
                <w:b/>
                <w:spacing w:val="0"/>
                <w:sz w:val="20"/>
              </w:rPr>
              <w:t>30</w:t>
            </w:r>
            <w:r w:rsidR="001263FE" w:rsidRPr="00092B15">
              <w:rPr>
                <w:rFonts w:ascii="細明體" w:eastAsia="細明體" w:hAnsi="細明體"/>
                <w:b/>
                <w:spacing w:val="0"/>
                <w:sz w:val="20"/>
              </w:rPr>
              <w:t>,</w:t>
            </w:r>
            <w:r w:rsidRPr="00092B15">
              <w:rPr>
                <w:rFonts w:ascii="細明體" w:eastAsia="細明體" w:hAnsi="細明體"/>
                <w:b/>
                <w:spacing w:val="0"/>
                <w:sz w:val="20"/>
              </w:rPr>
              <w:t>785</w:t>
            </w:r>
            <w:r w:rsidR="001263FE" w:rsidRPr="00092B15">
              <w:rPr>
                <w:rFonts w:ascii="細明體" w:eastAsia="細明體" w:hAnsi="細明體"/>
                <w:b/>
                <w:spacing w:val="0"/>
                <w:sz w:val="20"/>
              </w:rPr>
              <w:t>,</w:t>
            </w:r>
            <w:r w:rsidRPr="00092B15">
              <w:rPr>
                <w:rFonts w:ascii="細明體" w:eastAsia="細明體" w:hAnsi="細明體"/>
                <w:b/>
                <w:spacing w:val="0"/>
                <w:sz w:val="20"/>
              </w:rPr>
              <w:t>021</w:t>
            </w:r>
            <w:r w:rsidR="001263FE" w:rsidRPr="00092B15">
              <w:rPr>
                <w:rFonts w:ascii="細明體" w:eastAsia="細明體" w:hAnsi="細明體"/>
                <w:b/>
                <w:spacing w:val="0"/>
                <w:sz w:val="20"/>
              </w:rPr>
              <w:t>,</w:t>
            </w:r>
            <w:r w:rsidRPr="00092B15">
              <w:rPr>
                <w:rFonts w:ascii="細明體" w:eastAsia="細明體" w:hAnsi="細明體"/>
                <w:b/>
                <w:spacing w:val="0"/>
                <w:sz w:val="20"/>
              </w:rPr>
              <w:t>915</w:t>
            </w:r>
          </w:p>
        </w:tc>
        <w:tc>
          <w:tcPr>
            <w:tcW w:w="1276"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1263FE" w:rsidRPr="00E70AF0" w:rsidRDefault="001263FE" w:rsidP="007D4FE8">
            <w:pPr>
              <w:rPr>
                <w:rFonts w:ascii="細明體" w:eastAsia="細明體" w:hAnsi="細明體"/>
                <w:b/>
                <w:spacing w:val="0"/>
                <w:sz w:val="20"/>
              </w:rPr>
            </w:pPr>
            <w:r w:rsidRPr="00E70AF0">
              <w:rPr>
                <w:rFonts w:ascii="細明體" w:eastAsia="細明體" w:hAnsi="細明體"/>
                <w:b/>
                <w:spacing w:val="0"/>
                <w:sz w:val="20"/>
              </w:rPr>
              <w:t>1</w:t>
            </w:r>
            <w:r w:rsidR="00795676">
              <w:rPr>
                <w:rFonts w:ascii="細明體" w:eastAsia="細明體" w:hAnsi="細明體"/>
                <w:b/>
                <w:spacing w:val="0"/>
                <w:sz w:val="20"/>
              </w:rPr>
              <w:t>0</w:t>
            </w:r>
            <w:r w:rsidRPr="00E70AF0">
              <w:rPr>
                <w:rFonts w:ascii="細明體" w:eastAsia="細明體" w:hAnsi="細明體"/>
                <w:b/>
                <w:spacing w:val="0"/>
                <w:sz w:val="20"/>
              </w:rPr>
              <w:t>,0</w:t>
            </w:r>
            <w:r w:rsidR="00795676">
              <w:rPr>
                <w:rFonts w:ascii="細明體" w:eastAsia="細明體" w:hAnsi="細明體"/>
                <w:b/>
                <w:spacing w:val="0"/>
                <w:sz w:val="20"/>
              </w:rPr>
              <w:t>07</w:t>
            </w:r>
            <w:r w:rsidRPr="00E70AF0">
              <w:rPr>
                <w:rFonts w:ascii="細明體" w:eastAsia="細明體" w:hAnsi="細明體"/>
                <w:b/>
                <w:spacing w:val="0"/>
                <w:sz w:val="20"/>
              </w:rPr>
              <w:t>,</w:t>
            </w:r>
            <w:r w:rsidR="00795676">
              <w:rPr>
                <w:rFonts w:ascii="細明體" w:eastAsia="細明體" w:hAnsi="細明體"/>
                <w:b/>
                <w:spacing w:val="0"/>
                <w:sz w:val="20"/>
              </w:rPr>
              <w:t>402</w:t>
            </w:r>
          </w:p>
        </w:tc>
        <w:tc>
          <w:tcPr>
            <w:tcW w:w="789" w:type="dxa"/>
            <w:tcBorders>
              <w:top w:val="nil"/>
              <w:left w:val="single" w:sz="4" w:space="0" w:color="auto"/>
              <w:bottom w:val="nil"/>
              <w:right w:val="single" w:sz="4" w:space="0" w:color="auto"/>
            </w:tcBorders>
            <w:tcMar>
              <w:top w:w="0" w:type="dxa"/>
              <w:left w:w="30" w:type="dxa"/>
              <w:bottom w:w="0" w:type="dxa"/>
              <w:right w:w="30" w:type="dxa"/>
            </w:tcMar>
            <w:vAlign w:val="center"/>
          </w:tcPr>
          <w:p w:rsidR="001263FE" w:rsidRPr="00E70AF0" w:rsidRDefault="001263F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195" w:type="dxa"/>
            <w:gridSpan w:val="2"/>
            <w:tcBorders>
              <w:top w:val="nil"/>
              <w:left w:val="single" w:sz="4" w:space="0" w:color="auto"/>
              <w:bottom w:val="nil"/>
              <w:right w:val="single" w:sz="4" w:space="0" w:color="auto"/>
            </w:tcBorders>
            <w:vAlign w:val="center"/>
          </w:tcPr>
          <w:p w:rsidR="001263FE" w:rsidRPr="00E70AF0" w:rsidRDefault="00795676" w:rsidP="007D4FE8">
            <w:pPr>
              <w:rPr>
                <w:rFonts w:ascii="細明體" w:eastAsia="細明體" w:hAnsi="細明體"/>
                <w:b/>
                <w:spacing w:val="0"/>
                <w:sz w:val="20"/>
              </w:rPr>
            </w:pPr>
            <w:r>
              <w:rPr>
                <w:rFonts w:ascii="細明體" w:eastAsia="細明體" w:hAnsi="細明體" w:hint="eastAsia"/>
                <w:b/>
                <w:spacing w:val="0"/>
                <w:sz w:val="20"/>
              </w:rPr>
              <w:t>5</w:t>
            </w:r>
            <w:r>
              <w:rPr>
                <w:rFonts w:ascii="細明體" w:eastAsia="細明體" w:hAnsi="細明體"/>
                <w:b/>
                <w:spacing w:val="0"/>
                <w:sz w:val="20"/>
              </w:rPr>
              <w:t>0</w:t>
            </w:r>
            <w:r w:rsidRPr="00E70AF0">
              <w:rPr>
                <w:rFonts w:ascii="細明體" w:eastAsia="細明體" w:hAnsi="細明體"/>
                <w:b/>
                <w:spacing w:val="0"/>
                <w:sz w:val="20"/>
              </w:rPr>
              <w:t>,</w:t>
            </w:r>
            <w:r>
              <w:rPr>
                <w:rFonts w:ascii="細明體" w:eastAsia="細明體" w:hAnsi="細明體"/>
                <w:b/>
                <w:spacing w:val="0"/>
                <w:sz w:val="20"/>
              </w:rPr>
              <w:t>000</w:t>
            </w:r>
            <w:r w:rsidR="001263FE" w:rsidRPr="00E70AF0">
              <w:rPr>
                <w:rFonts w:ascii="細明體" w:eastAsia="細明體" w:hAnsi="細明體" w:hint="eastAsia"/>
                <w:b/>
                <w:spacing w:val="0"/>
                <w:sz w:val="20"/>
              </w:rPr>
              <w:t xml:space="preserve">　</w:t>
            </w:r>
          </w:p>
        </w:tc>
        <w:tc>
          <w:tcPr>
            <w:tcW w:w="1406" w:type="dxa"/>
            <w:tcBorders>
              <w:top w:val="nil"/>
              <w:left w:val="single" w:sz="4" w:space="0" w:color="auto"/>
              <w:bottom w:val="nil"/>
              <w:right w:val="single" w:sz="4" w:space="0" w:color="auto"/>
            </w:tcBorders>
            <w:vAlign w:val="center"/>
          </w:tcPr>
          <w:p w:rsidR="001263FE" w:rsidRPr="00E70AF0" w:rsidRDefault="001263F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r>
      <w:tr w:rsidR="001263FE" w:rsidRPr="00044540" w:rsidTr="00F057EB">
        <w:trPr>
          <w:gridBefore w:val="1"/>
          <w:gridAfter w:val="1"/>
          <w:wBefore w:w="42" w:type="dxa"/>
          <w:wAfter w:w="6" w:type="dxa"/>
          <w:trHeight w:hRule="exact" w:val="425"/>
        </w:trPr>
        <w:tc>
          <w:tcPr>
            <w:tcW w:w="3530" w:type="dxa"/>
            <w:gridSpan w:val="3"/>
            <w:tcBorders>
              <w:top w:val="nil"/>
              <w:left w:val="nil"/>
              <w:bottom w:val="nil"/>
              <w:right w:val="single" w:sz="4" w:space="0" w:color="auto"/>
            </w:tcBorders>
            <w:tcMar>
              <w:top w:w="0" w:type="dxa"/>
              <w:left w:w="30" w:type="dxa"/>
              <w:bottom w:w="0" w:type="dxa"/>
              <w:right w:w="30" w:type="dxa"/>
            </w:tcMar>
            <w:vAlign w:val="center"/>
          </w:tcPr>
          <w:p w:rsidR="001263FE" w:rsidRPr="006D3373" w:rsidRDefault="001263FE" w:rsidP="007D4FE8">
            <w:pPr>
              <w:ind w:leftChars="20" w:left="40" w:rightChars="10" w:right="20"/>
              <w:jc w:val="distribute"/>
              <w:rPr>
                <w:rFonts w:hAnsi="標楷體"/>
                <w:spacing w:val="20"/>
                <w:sz w:val="20"/>
              </w:rPr>
            </w:pPr>
            <w:r>
              <w:rPr>
                <w:rFonts w:hAnsi="標楷體" w:hint="eastAsia"/>
                <w:noProof/>
                <w:spacing w:val="20"/>
                <w:sz w:val="20"/>
              </w:rPr>
              <w:t xml:space="preserve">  </w:t>
            </w:r>
            <w:r>
              <w:rPr>
                <w:rFonts w:hAnsi="標楷體"/>
                <w:noProof/>
                <w:spacing w:val="20"/>
                <w:sz w:val="20"/>
              </w:rPr>
              <w:t xml:space="preserve">  </w:t>
            </w:r>
            <w:r w:rsidRPr="006D3373">
              <w:rPr>
                <w:rFonts w:hAnsi="標楷體" w:hint="eastAsia"/>
                <w:noProof/>
                <w:spacing w:val="20"/>
                <w:sz w:val="20"/>
              </w:rPr>
              <w:t>縣議會主管</w:t>
            </w:r>
          </w:p>
        </w:tc>
        <w:tc>
          <w:tcPr>
            <w:tcW w:w="1701"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1263FE" w:rsidRPr="00092B15" w:rsidRDefault="004F31C8" w:rsidP="007D4FE8">
            <w:pPr>
              <w:rPr>
                <w:rFonts w:ascii="細明體" w:eastAsia="細明體" w:hAnsi="細明體"/>
                <w:spacing w:val="0"/>
                <w:sz w:val="20"/>
              </w:rPr>
            </w:pPr>
            <w:r w:rsidRPr="00092B15">
              <w:rPr>
                <w:rFonts w:ascii="細明體" w:eastAsia="細明體" w:hAnsi="細明體" w:hint="eastAsia"/>
                <w:spacing w:val="0"/>
                <w:sz w:val="20"/>
              </w:rPr>
              <w:t>2</w:t>
            </w:r>
            <w:r w:rsidRPr="00092B15">
              <w:rPr>
                <w:rFonts w:ascii="細明體" w:eastAsia="細明體" w:hAnsi="細明體"/>
                <w:spacing w:val="0"/>
                <w:sz w:val="20"/>
              </w:rPr>
              <w:t>30</w:t>
            </w:r>
            <w:r w:rsidRPr="00092B15">
              <w:rPr>
                <w:rFonts w:ascii="細明體" w:eastAsia="細明體" w:hAnsi="細明體" w:hint="eastAsia"/>
                <w:spacing w:val="0"/>
                <w:sz w:val="20"/>
              </w:rPr>
              <w:t>,</w:t>
            </w:r>
            <w:r w:rsidRPr="00092B15">
              <w:rPr>
                <w:rFonts w:ascii="細明體" w:eastAsia="細明體" w:hAnsi="細明體"/>
                <w:spacing w:val="0"/>
                <w:sz w:val="20"/>
              </w:rPr>
              <w:t>152</w:t>
            </w:r>
            <w:r w:rsidRPr="00092B15">
              <w:rPr>
                <w:rFonts w:ascii="細明體" w:eastAsia="細明體" w:hAnsi="細明體" w:hint="eastAsia"/>
                <w:spacing w:val="0"/>
                <w:sz w:val="20"/>
              </w:rPr>
              <w:t>,</w:t>
            </w:r>
            <w:r w:rsidRPr="00092B15">
              <w:rPr>
                <w:rFonts w:ascii="細明體" w:eastAsia="細明體" w:hAnsi="細明體"/>
                <w:spacing w:val="0"/>
                <w:sz w:val="20"/>
              </w:rPr>
              <w:t>402</w:t>
            </w:r>
          </w:p>
        </w:tc>
        <w:tc>
          <w:tcPr>
            <w:tcW w:w="1276"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1263FE" w:rsidRPr="00E70AF0" w:rsidRDefault="001263FE" w:rsidP="007D4FE8">
            <w:pPr>
              <w:rPr>
                <w:rFonts w:ascii="細明體" w:eastAsia="細明體" w:hAnsi="細明體"/>
                <w:spacing w:val="0"/>
                <w:sz w:val="20"/>
              </w:rPr>
            </w:pPr>
            <w:r w:rsidRPr="00E70AF0">
              <w:rPr>
                <w:rFonts w:ascii="細明體" w:eastAsia="細明體" w:hAnsi="細明體" w:hint="eastAsia"/>
                <w:spacing w:val="0"/>
                <w:sz w:val="20"/>
              </w:rPr>
              <w:t>－</w:t>
            </w:r>
          </w:p>
        </w:tc>
        <w:tc>
          <w:tcPr>
            <w:tcW w:w="789" w:type="dxa"/>
            <w:tcBorders>
              <w:top w:val="nil"/>
              <w:left w:val="single" w:sz="4" w:space="0" w:color="auto"/>
              <w:bottom w:val="nil"/>
              <w:right w:val="single" w:sz="4" w:space="0" w:color="auto"/>
            </w:tcBorders>
            <w:tcMar>
              <w:top w:w="0" w:type="dxa"/>
              <w:left w:w="30" w:type="dxa"/>
              <w:bottom w:w="0" w:type="dxa"/>
              <w:right w:w="30" w:type="dxa"/>
            </w:tcMar>
            <w:vAlign w:val="center"/>
          </w:tcPr>
          <w:p w:rsidR="001263FE" w:rsidRPr="00E70AF0" w:rsidRDefault="001263F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195" w:type="dxa"/>
            <w:gridSpan w:val="2"/>
            <w:tcBorders>
              <w:top w:val="nil"/>
              <w:left w:val="single" w:sz="4" w:space="0" w:color="auto"/>
              <w:bottom w:val="nil"/>
              <w:right w:val="single" w:sz="4" w:space="0" w:color="auto"/>
            </w:tcBorders>
            <w:vAlign w:val="center"/>
          </w:tcPr>
          <w:p w:rsidR="001263FE" w:rsidRPr="00E70AF0" w:rsidRDefault="001263F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406" w:type="dxa"/>
            <w:tcBorders>
              <w:top w:val="nil"/>
              <w:left w:val="single" w:sz="4" w:space="0" w:color="auto"/>
              <w:bottom w:val="nil"/>
              <w:right w:val="single" w:sz="4" w:space="0" w:color="auto"/>
            </w:tcBorders>
            <w:vAlign w:val="center"/>
          </w:tcPr>
          <w:p w:rsidR="001263FE" w:rsidRPr="00E70AF0" w:rsidRDefault="001263F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r>
      <w:tr w:rsidR="001263FE" w:rsidRPr="00044540" w:rsidTr="00F057EB">
        <w:trPr>
          <w:gridBefore w:val="1"/>
          <w:gridAfter w:val="1"/>
          <w:wBefore w:w="42" w:type="dxa"/>
          <w:wAfter w:w="6" w:type="dxa"/>
          <w:trHeight w:hRule="exact" w:val="425"/>
        </w:trPr>
        <w:tc>
          <w:tcPr>
            <w:tcW w:w="3530" w:type="dxa"/>
            <w:gridSpan w:val="3"/>
            <w:tcBorders>
              <w:top w:val="nil"/>
              <w:left w:val="nil"/>
              <w:bottom w:val="nil"/>
              <w:right w:val="single" w:sz="4" w:space="0" w:color="auto"/>
            </w:tcBorders>
            <w:tcMar>
              <w:top w:w="0" w:type="dxa"/>
              <w:left w:w="30" w:type="dxa"/>
              <w:bottom w:w="0" w:type="dxa"/>
              <w:right w:w="30" w:type="dxa"/>
            </w:tcMar>
            <w:vAlign w:val="center"/>
          </w:tcPr>
          <w:p w:rsidR="001263FE" w:rsidRPr="006D3373" w:rsidRDefault="001263FE" w:rsidP="007D4FE8">
            <w:pPr>
              <w:ind w:leftChars="20" w:left="40" w:rightChars="10" w:right="20"/>
              <w:jc w:val="distribute"/>
              <w:rPr>
                <w:rFonts w:hAnsi="標楷體"/>
                <w:sz w:val="20"/>
              </w:rPr>
            </w:pPr>
            <w:r>
              <w:rPr>
                <w:rFonts w:hAnsi="標楷體" w:hint="eastAsia"/>
                <w:noProof/>
                <w:spacing w:val="20"/>
                <w:sz w:val="20"/>
              </w:rPr>
              <w:t xml:space="preserve">  </w:t>
            </w:r>
            <w:r>
              <w:rPr>
                <w:rFonts w:hAnsi="標楷體"/>
                <w:noProof/>
                <w:spacing w:val="20"/>
                <w:sz w:val="20"/>
              </w:rPr>
              <w:t xml:space="preserve">  </w:t>
            </w:r>
            <w:r w:rsidRPr="006D3373">
              <w:rPr>
                <w:rFonts w:hAnsi="標楷體" w:hint="eastAsia"/>
                <w:noProof/>
                <w:spacing w:val="20"/>
                <w:sz w:val="20"/>
              </w:rPr>
              <w:t>縣政府主管</w:t>
            </w:r>
          </w:p>
        </w:tc>
        <w:tc>
          <w:tcPr>
            <w:tcW w:w="1701"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1263FE" w:rsidRPr="00092B15" w:rsidRDefault="00092B15" w:rsidP="007D4FE8">
            <w:pPr>
              <w:rPr>
                <w:rFonts w:ascii="細明體" w:eastAsia="細明體" w:hAnsi="細明體"/>
                <w:spacing w:val="0"/>
                <w:sz w:val="20"/>
              </w:rPr>
            </w:pPr>
            <w:r w:rsidRPr="00092B15">
              <w:rPr>
                <w:rFonts w:ascii="細明體" w:eastAsia="細明體" w:hAnsi="細明體"/>
                <w:spacing w:val="0"/>
                <w:sz w:val="20"/>
              </w:rPr>
              <w:t>20,875</w:t>
            </w:r>
            <w:r w:rsidR="001263FE" w:rsidRPr="00092B15">
              <w:rPr>
                <w:rFonts w:ascii="細明體" w:eastAsia="細明體" w:hAnsi="細明體"/>
                <w:spacing w:val="0"/>
                <w:sz w:val="20"/>
              </w:rPr>
              <w:t>,</w:t>
            </w:r>
            <w:r w:rsidRPr="00092B15">
              <w:rPr>
                <w:rFonts w:ascii="細明體" w:eastAsia="細明體" w:hAnsi="細明體"/>
                <w:spacing w:val="0"/>
                <w:sz w:val="20"/>
              </w:rPr>
              <w:t>650</w:t>
            </w:r>
            <w:r w:rsidR="001263FE" w:rsidRPr="00092B15">
              <w:rPr>
                <w:rFonts w:ascii="細明體" w:eastAsia="細明體" w:hAnsi="細明體"/>
                <w:spacing w:val="0"/>
                <w:sz w:val="20"/>
              </w:rPr>
              <w:t>,</w:t>
            </w:r>
            <w:r w:rsidRPr="00092B15">
              <w:rPr>
                <w:rFonts w:ascii="細明體" w:eastAsia="細明體" w:hAnsi="細明體"/>
                <w:spacing w:val="0"/>
                <w:sz w:val="20"/>
              </w:rPr>
              <w:t>667</w:t>
            </w:r>
          </w:p>
        </w:tc>
        <w:tc>
          <w:tcPr>
            <w:tcW w:w="1276"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1263FE" w:rsidRPr="00E70AF0" w:rsidRDefault="00795676" w:rsidP="007D4FE8">
            <w:pPr>
              <w:rPr>
                <w:rFonts w:ascii="細明體" w:eastAsia="細明體" w:hAnsi="細明體"/>
                <w:spacing w:val="0"/>
                <w:sz w:val="20"/>
              </w:rPr>
            </w:pPr>
            <w:r>
              <w:rPr>
                <w:rFonts w:ascii="細明體" w:eastAsia="細明體" w:hAnsi="細明體"/>
                <w:spacing w:val="0"/>
                <w:sz w:val="20"/>
              </w:rPr>
              <w:t>8</w:t>
            </w:r>
            <w:r w:rsidR="001263FE" w:rsidRPr="00E70AF0">
              <w:rPr>
                <w:rFonts w:ascii="細明體" w:eastAsia="細明體" w:hAnsi="細明體"/>
                <w:spacing w:val="0"/>
                <w:sz w:val="20"/>
              </w:rPr>
              <w:t>,</w:t>
            </w:r>
            <w:r>
              <w:rPr>
                <w:rFonts w:ascii="細明體" w:eastAsia="細明體" w:hAnsi="細明體"/>
                <w:spacing w:val="0"/>
                <w:sz w:val="20"/>
              </w:rPr>
              <w:t>937</w:t>
            </w:r>
            <w:r w:rsidR="001263FE" w:rsidRPr="00E70AF0">
              <w:rPr>
                <w:rFonts w:ascii="細明體" w:eastAsia="細明體" w:hAnsi="細明體"/>
                <w:spacing w:val="0"/>
                <w:sz w:val="20"/>
              </w:rPr>
              <w:t>,</w:t>
            </w:r>
            <w:r>
              <w:rPr>
                <w:rFonts w:ascii="細明體" w:eastAsia="細明體" w:hAnsi="細明體"/>
                <w:spacing w:val="0"/>
                <w:sz w:val="20"/>
              </w:rPr>
              <w:t>397</w:t>
            </w:r>
          </w:p>
        </w:tc>
        <w:tc>
          <w:tcPr>
            <w:tcW w:w="789" w:type="dxa"/>
            <w:tcBorders>
              <w:top w:val="nil"/>
              <w:left w:val="single" w:sz="4" w:space="0" w:color="auto"/>
              <w:bottom w:val="nil"/>
              <w:right w:val="single" w:sz="4" w:space="0" w:color="auto"/>
            </w:tcBorders>
            <w:tcMar>
              <w:top w:w="0" w:type="dxa"/>
              <w:left w:w="30" w:type="dxa"/>
              <w:bottom w:w="0" w:type="dxa"/>
              <w:right w:w="30" w:type="dxa"/>
            </w:tcMar>
            <w:vAlign w:val="center"/>
          </w:tcPr>
          <w:p w:rsidR="001263FE" w:rsidRPr="00E70AF0" w:rsidRDefault="001263F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195" w:type="dxa"/>
            <w:gridSpan w:val="2"/>
            <w:tcBorders>
              <w:top w:val="nil"/>
              <w:left w:val="single" w:sz="4" w:space="0" w:color="auto"/>
              <w:bottom w:val="nil"/>
              <w:right w:val="single" w:sz="4" w:space="0" w:color="auto"/>
            </w:tcBorders>
            <w:vAlign w:val="center"/>
          </w:tcPr>
          <w:p w:rsidR="001263FE" w:rsidRPr="00E70AF0" w:rsidRDefault="00795676" w:rsidP="007D4FE8">
            <w:pPr>
              <w:rPr>
                <w:rFonts w:ascii="細明體" w:eastAsia="細明體" w:hAnsi="細明體"/>
                <w:spacing w:val="0"/>
                <w:sz w:val="20"/>
              </w:rPr>
            </w:pPr>
            <w:r>
              <w:rPr>
                <w:rFonts w:ascii="細明體" w:eastAsia="細明體" w:hAnsi="細明體" w:hint="eastAsia"/>
                <w:spacing w:val="0"/>
                <w:sz w:val="20"/>
              </w:rPr>
              <w:t>5</w:t>
            </w:r>
            <w:r>
              <w:rPr>
                <w:rFonts w:ascii="細明體" w:eastAsia="細明體" w:hAnsi="細明體"/>
                <w:spacing w:val="0"/>
                <w:sz w:val="20"/>
              </w:rPr>
              <w:t>0</w:t>
            </w:r>
            <w:r w:rsidRPr="00E70AF0">
              <w:rPr>
                <w:rFonts w:ascii="細明體" w:eastAsia="細明體" w:hAnsi="細明體"/>
                <w:spacing w:val="0"/>
                <w:sz w:val="20"/>
              </w:rPr>
              <w:t>,</w:t>
            </w:r>
            <w:r>
              <w:rPr>
                <w:rFonts w:ascii="細明體" w:eastAsia="細明體" w:hAnsi="細明體"/>
                <w:spacing w:val="0"/>
                <w:sz w:val="20"/>
              </w:rPr>
              <w:t>000</w:t>
            </w:r>
            <w:r w:rsidR="001263FE" w:rsidRPr="00E70AF0">
              <w:rPr>
                <w:rFonts w:ascii="細明體" w:eastAsia="細明體" w:hAnsi="細明體" w:hint="eastAsia"/>
                <w:spacing w:val="0"/>
                <w:sz w:val="20"/>
              </w:rPr>
              <w:t xml:space="preserve">　</w:t>
            </w:r>
          </w:p>
        </w:tc>
        <w:tc>
          <w:tcPr>
            <w:tcW w:w="1406" w:type="dxa"/>
            <w:tcBorders>
              <w:top w:val="nil"/>
              <w:left w:val="single" w:sz="4" w:space="0" w:color="auto"/>
              <w:bottom w:val="nil"/>
              <w:right w:val="single" w:sz="4" w:space="0" w:color="auto"/>
            </w:tcBorders>
            <w:vAlign w:val="center"/>
          </w:tcPr>
          <w:p w:rsidR="001263FE" w:rsidRPr="00E70AF0" w:rsidRDefault="001263F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r>
      <w:tr w:rsidR="004F31C8" w:rsidRPr="00044540" w:rsidTr="00F057EB">
        <w:trPr>
          <w:gridBefore w:val="1"/>
          <w:gridAfter w:val="1"/>
          <w:wBefore w:w="42" w:type="dxa"/>
          <w:wAfter w:w="6" w:type="dxa"/>
          <w:trHeight w:hRule="exact" w:val="425"/>
        </w:trPr>
        <w:tc>
          <w:tcPr>
            <w:tcW w:w="3530" w:type="dxa"/>
            <w:gridSpan w:val="3"/>
            <w:tcBorders>
              <w:top w:val="nil"/>
              <w:left w:val="nil"/>
              <w:bottom w:val="nil"/>
              <w:right w:val="single" w:sz="4" w:space="0" w:color="auto"/>
            </w:tcBorders>
            <w:tcMar>
              <w:top w:w="0" w:type="dxa"/>
              <w:left w:w="30" w:type="dxa"/>
              <w:bottom w:w="0" w:type="dxa"/>
              <w:right w:w="30" w:type="dxa"/>
            </w:tcMar>
            <w:vAlign w:val="center"/>
          </w:tcPr>
          <w:p w:rsidR="004F31C8" w:rsidRPr="006D3373" w:rsidRDefault="004F31C8" w:rsidP="007D4FE8">
            <w:pPr>
              <w:ind w:leftChars="20" w:left="40" w:rightChars="10" w:right="20"/>
              <w:jc w:val="distribute"/>
              <w:rPr>
                <w:rFonts w:hAnsi="標楷體"/>
                <w:sz w:val="20"/>
              </w:rPr>
            </w:pPr>
            <w:r>
              <w:rPr>
                <w:rFonts w:hAnsi="標楷體" w:hint="eastAsia"/>
                <w:noProof/>
                <w:spacing w:val="20"/>
                <w:sz w:val="20"/>
              </w:rPr>
              <w:t xml:space="preserve">  </w:t>
            </w:r>
            <w:r>
              <w:rPr>
                <w:rFonts w:hAnsi="標楷體"/>
                <w:noProof/>
                <w:spacing w:val="20"/>
                <w:sz w:val="20"/>
              </w:rPr>
              <w:t xml:space="preserve">  </w:t>
            </w:r>
            <w:r w:rsidRPr="006D3373">
              <w:rPr>
                <w:rFonts w:hAnsi="標楷體" w:hint="eastAsia"/>
                <w:noProof/>
                <w:spacing w:val="20"/>
                <w:sz w:val="20"/>
              </w:rPr>
              <w:t>民政處主管</w:t>
            </w:r>
          </w:p>
        </w:tc>
        <w:tc>
          <w:tcPr>
            <w:tcW w:w="1701"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178,</w:t>
            </w:r>
            <w:r>
              <w:rPr>
                <w:rFonts w:ascii="細明體" w:eastAsia="細明體" w:hAnsi="細明體"/>
                <w:spacing w:val="0"/>
                <w:sz w:val="20"/>
              </w:rPr>
              <w:t>643</w:t>
            </w:r>
            <w:r w:rsidRPr="00E70AF0">
              <w:rPr>
                <w:rFonts w:ascii="細明體" w:eastAsia="細明體" w:hAnsi="細明體" w:hint="eastAsia"/>
                <w:spacing w:val="0"/>
                <w:sz w:val="20"/>
              </w:rPr>
              <w:t>,</w:t>
            </w:r>
            <w:r>
              <w:rPr>
                <w:rFonts w:ascii="細明體" w:eastAsia="細明體" w:hAnsi="細明體"/>
                <w:spacing w:val="0"/>
                <w:sz w:val="20"/>
              </w:rPr>
              <w:t>0</w:t>
            </w:r>
            <w:r w:rsidRPr="00E70AF0">
              <w:rPr>
                <w:rFonts w:ascii="細明體" w:eastAsia="細明體" w:hAnsi="細明體" w:hint="eastAsia"/>
                <w:spacing w:val="0"/>
                <w:sz w:val="20"/>
              </w:rPr>
              <w:t>9</w:t>
            </w:r>
            <w:r>
              <w:rPr>
                <w:rFonts w:ascii="細明體" w:eastAsia="細明體" w:hAnsi="細明體"/>
                <w:spacing w:val="0"/>
                <w:sz w:val="20"/>
              </w:rPr>
              <w:t>6</w:t>
            </w:r>
          </w:p>
        </w:tc>
        <w:tc>
          <w:tcPr>
            <w:tcW w:w="1276"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789" w:type="dxa"/>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195" w:type="dxa"/>
            <w:gridSpan w:val="2"/>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406" w:type="dxa"/>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r>
      <w:tr w:rsidR="004F31C8" w:rsidRPr="00044540" w:rsidTr="00F057EB">
        <w:trPr>
          <w:gridBefore w:val="1"/>
          <w:gridAfter w:val="1"/>
          <w:wBefore w:w="42" w:type="dxa"/>
          <w:wAfter w:w="6" w:type="dxa"/>
          <w:trHeight w:hRule="exact" w:val="425"/>
        </w:trPr>
        <w:tc>
          <w:tcPr>
            <w:tcW w:w="3530" w:type="dxa"/>
            <w:gridSpan w:val="3"/>
            <w:tcBorders>
              <w:top w:val="nil"/>
              <w:left w:val="nil"/>
              <w:bottom w:val="nil"/>
              <w:right w:val="single" w:sz="4" w:space="0" w:color="auto"/>
            </w:tcBorders>
            <w:tcMar>
              <w:top w:w="0" w:type="dxa"/>
              <w:left w:w="30" w:type="dxa"/>
              <w:bottom w:w="0" w:type="dxa"/>
              <w:right w:w="30" w:type="dxa"/>
            </w:tcMar>
            <w:vAlign w:val="center"/>
          </w:tcPr>
          <w:p w:rsidR="004F31C8" w:rsidRPr="006D3373" w:rsidRDefault="004F31C8" w:rsidP="007D4FE8">
            <w:pPr>
              <w:ind w:leftChars="20" w:left="40" w:rightChars="10" w:right="20"/>
              <w:jc w:val="distribute"/>
              <w:rPr>
                <w:rFonts w:hAnsi="標楷體"/>
                <w:sz w:val="20"/>
              </w:rPr>
            </w:pPr>
            <w:r>
              <w:rPr>
                <w:rFonts w:hAnsi="標楷體" w:hint="eastAsia"/>
                <w:noProof/>
                <w:spacing w:val="20"/>
                <w:sz w:val="20"/>
              </w:rPr>
              <w:t xml:space="preserve">  </w:t>
            </w:r>
            <w:r>
              <w:rPr>
                <w:rFonts w:hAnsi="標楷體"/>
                <w:noProof/>
                <w:spacing w:val="20"/>
                <w:sz w:val="20"/>
              </w:rPr>
              <w:t xml:space="preserve">  </w:t>
            </w:r>
            <w:r w:rsidRPr="006D3373">
              <w:rPr>
                <w:rFonts w:hAnsi="標楷體" w:hint="eastAsia"/>
                <w:noProof/>
                <w:spacing w:val="20"/>
                <w:sz w:val="20"/>
              </w:rPr>
              <w:t>農業處主管</w:t>
            </w:r>
          </w:p>
        </w:tc>
        <w:tc>
          <w:tcPr>
            <w:tcW w:w="1701"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Pr>
                <w:rFonts w:ascii="細明體" w:eastAsia="細明體" w:hAnsi="細明體"/>
                <w:spacing w:val="0"/>
                <w:sz w:val="20"/>
              </w:rPr>
              <w:t>108</w:t>
            </w:r>
            <w:r w:rsidRPr="00E70AF0">
              <w:rPr>
                <w:rFonts w:ascii="細明體" w:eastAsia="細明體" w:hAnsi="細明體" w:hint="eastAsia"/>
                <w:spacing w:val="0"/>
                <w:sz w:val="20"/>
              </w:rPr>
              <w:t>,</w:t>
            </w:r>
            <w:r>
              <w:rPr>
                <w:rFonts w:ascii="細明體" w:eastAsia="細明體" w:hAnsi="細明體"/>
                <w:spacing w:val="0"/>
                <w:sz w:val="20"/>
              </w:rPr>
              <w:t>478</w:t>
            </w:r>
            <w:r w:rsidRPr="00E70AF0">
              <w:rPr>
                <w:rFonts w:ascii="細明體" w:eastAsia="細明體" w:hAnsi="細明體" w:hint="eastAsia"/>
                <w:spacing w:val="0"/>
                <w:sz w:val="20"/>
              </w:rPr>
              <w:t>,</w:t>
            </w:r>
            <w:r>
              <w:rPr>
                <w:rFonts w:ascii="細明體" w:eastAsia="細明體" w:hAnsi="細明體"/>
                <w:spacing w:val="0"/>
                <w:sz w:val="20"/>
              </w:rPr>
              <w:t>385</w:t>
            </w:r>
          </w:p>
        </w:tc>
        <w:tc>
          <w:tcPr>
            <w:tcW w:w="1276"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789" w:type="dxa"/>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195" w:type="dxa"/>
            <w:gridSpan w:val="2"/>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406" w:type="dxa"/>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r>
      <w:tr w:rsidR="004F31C8" w:rsidRPr="00044540" w:rsidTr="00F057EB">
        <w:trPr>
          <w:gridBefore w:val="1"/>
          <w:gridAfter w:val="1"/>
          <w:wBefore w:w="42" w:type="dxa"/>
          <w:wAfter w:w="6" w:type="dxa"/>
          <w:trHeight w:hRule="exact" w:val="425"/>
        </w:trPr>
        <w:tc>
          <w:tcPr>
            <w:tcW w:w="3530" w:type="dxa"/>
            <w:gridSpan w:val="3"/>
            <w:tcBorders>
              <w:top w:val="nil"/>
              <w:left w:val="nil"/>
              <w:bottom w:val="nil"/>
              <w:right w:val="single" w:sz="4" w:space="0" w:color="auto"/>
            </w:tcBorders>
            <w:tcMar>
              <w:top w:w="0" w:type="dxa"/>
              <w:left w:w="30" w:type="dxa"/>
              <w:bottom w:w="0" w:type="dxa"/>
              <w:right w:w="30" w:type="dxa"/>
            </w:tcMar>
            <w:vAlign w:val="center"/>
          </w:tcPr>
          <w:p w:rsidR="004F31C8" w:rsidRPr="006D3373" w:rsidRDefault="004F31C8" w:rsidP="007D4FE8">
            <w:pPr>
              <w:ind w:leftChars="20" w:left="40" w:rightChars="10" w:right="20"/>
              <w:jc w:val="distribute"/>
              <w:rPr>
                <w:rFonts w:hAnsi="標楷體"/>
                <w:sz w:val="20"/>
              </w:rPr>
            </w:pPr>
            <w:r>
              <w:rPr>
                <w:rFonts w:hAnsi="標楷體" w:hint="eastAsia"/>
                <w:noProof/>
                <w:spacing w:val="20"/>
                <w:sz w:val="20"/>
              </w:rPr>
              <w:t xml:space="preserve">  </w:t>
            </w:r>
            <w:r>
              <w:rPr>
                <w:rFonts w:hAnsi="標楷體"/>
                <w:noProof/>
                <w:spacing w:val="20"/>
                <w:sz w:val="20"/>
              </w:rPr>
              <w:t xml:space="preserve">  </w:t>
            </w:r>
            <w:r w:rsidRPr="006D3373">
              <w:rPr>
                <w:rFonts w:hAnsi="標楷體" w:hint="eastAsia"/>
                <w:noProof/>
                <w:spacing w:val="20"/>
                <w:sz w:val="20"/>
              </w:rPr>
              <w:t>消防局主管</w:t>
            </w:r>
          </w:p>
        </w:tc>
        <w:tc>
          <w:tcPr>
            <w:tcW w:w="1701"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Pr>
                <w:rFonts w:ascii="細明體" w:eastAsia="細明體" w:hAnsi="細明體"/>
                <w:spacing w:val="0"/>
                <w:sz w:val="20"/>
              </w:rPr>
              <w:t>803</w:t>
            </w:r>
            <w:r w:rsidRPr="00E70AF0">
              <w:rPr>
                <w:rFonts w:ascii="細明體" w:eastAsia="細明體" w:hAnsi="細明體" w:hint="eastAsia"/>
                <w:spacing w:val="0"/>
                <w:sz w:val="20"/>
              </w:rPr>
              <w:t>,</w:t>
            </w:r>
            <w:r>
              <w:rPr>
                <w:rFonts w:ascii="細明體" w:eastAsia="細明體" w:hAnsi="細明體"/>
                <w:spacing w:val="0"/>
                <w:sz w:val="20"/>
              </w:rPr>
              <w:t>051</w:t>
            </w:r>
            <w:r w:rsidRPr="00E70AF0">
              <w:rPr>
                <w:rFonts w:ascii="細明體" w:eastAsia="細明體" w:hAnsi="細明體" w:hint="eastAsia"/>
                <w:spacing w:val="0"/>
                <w:sz w:val="20"/>
              </w:rPr>
              <w:t>,</w:t>
            </w:r>
            <w:r>
              <w:rPr>
                <w:rFonts w:ascii="細明體" w:eastAsia="細明體" w:hAnsi="細明體"/>
                <w:spacing w:val="0"/>
                <w:sz w:val="20"/>
              </w:rPr>
              <w:t>818</w:t>
            </w:r>
          </w:p>
        </w:tc>
        <w:tc>
          <w:tcPr>
            <w:tcW w:w="1276"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789" w:type="dxa"/>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195" w:type="dxa"/>
            <w:gridSpan w:val="2"/>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406" w:type="dxa"/>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r>
      <w:tr w:rsidR="004F31C8" w:rsidRPr="00044540" w:rsidTr="00F057EB">
        <w:trPr>
          <w:gridBefore w:val="1"/>
          <w:gridAfter w:val="1"/>
          <w:wBefore w:w="42" w:type="dxa"/>
          <w:wAfter w:w="6" w:type="dxa"/>
          <w:trHeight w:hRule="exact" w:val="425"/>
        </w:trPr>
        <w:tc>
          <w:tcPr>
            <w:tcW w:w="3530" w:type="dxa"/>
            <w:gridSpan w:val="3"/>
            <w:tcBorders>
              <w:top w:val="nil"/>
              <w:left w:val="nil"/>
              <w:bottom w:val="nil"/>
              <w:right w:val="single" w:sz="4" w:space="0" w:color="auto"/>
            </w:tcBorders>
            <w:tcMar>
              <w:top w:w="0" w:type="dxa"/>
              <w:left w:w="30" w:type="dxa"/>
              <w:bottom w:w="0" w:type="dxa"/>
              <w:right w:w="30" w:type="dxa"/>
            </w:tcMar>
            <w:vAlign w:val="center"/>
          </w:tcPr>
          <w:p w:rsidR="004F31C8" w:rsidRPr="006D3373" w:rsidRDefault="004F31C8" w:rsidP="007D4FE8">
            <w:pPr>
              <w:ind w:leftChars="20" w:left="40" w:rightChars="10" w:right="20"/>
              <w:jc w:val="distribute"/>
              <w:rPr>
                <w:rFonts w:hAnsi="標楷體"/>
                <w:sz w:val="20"/>
              </w:rPr>
            </w:pPr>
            <w:r>
              <w:rPr>
                <w:rFonts w:hAnsi="標楷體" w:hint="eastAsia"/>
                <w:noProof/>
                <w:spacing w:val="20"/>
                <w:sz w:val="20"/>
              </w:rPr>
              <w:t xml:space="preserve">  </w:t>
            </w:r>
            <w:r>
              <w:rPr>
                <w:rFonts w:hAnsi="標楷體"/>
                <w:noProof/>
                <w:spacing w:val="20"/>
                <w:sz w:val="20"/>
              </w:rPr>
              <w:t xml:space="preserve">  </w:t>
            </w:r>
            <w:r w:rsidRPr="006D3373">
              <w:rPr>
                <w:rFonts w:hAnsi="標楷體" w:hint="eastAsia"/>
                <w:noProof/>
                <w:spacing w:val="20"/>
                <w:sz w:val="20"/>
              </w:rPr>
              <w:t>地政處主管</w:t>
            </w:r>
          </w:p>
        </w:tc>
        <w:tc>
          <w:tcPr>
            <w:tcW w:w="1701"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Pr>
                <w:rFonts w:ascii="細明體" w:eastAsia="細明體" w:hAnsi="細明體"/>
                <w:spacing w:val="0"/>
                <w:sz w:val="20"/>
              </w:rPr>
              <w:t>292</w:t>
            </w:r>
            <w:r w:rsidRPr="00E70AF0">
              <w:rPr>
                <w:rFonts w:ascii="細明體" w:eastAsia="細明體" w:hAnsi="細明體" w:hint="eastAsia"/>
                <w:spacing w:val="0"/>
                <w:sz w:val="20"/>
              </w:rPr>
              <w:t>,</w:t>
            </w:r>
            <w:r>
              <w:rPr>
                <w:rFonts w:ascii="細明體" w:eastAsia="細明體" w:hAnsi="細明體"/>
                <w:spacing w:val="0"/>
                <w:sz w:val="20"/>
              </w:rPr>
              <w:t>223</w:t>
            </w:r>
            <w:r w:rsidRPr="00E70AF0">
              <w:rPr>
                <w:rFonts w:ascii="細明體" w:eastAsia="細明體" w:hAnsi="細明體" w:hint="eastAsia"/>
                <w:spacing w:val="0"/>
                <w:sz w:val="20"/>
              </w:rPr>
              <w:t>,</w:t>
            </w:r>
            <w:r>
              <w:rPr>
                <w:rFonts w:ascii="細明體" w:eastAsia="細明體" w:hAnsi="細明體"/>
                <w:spacing w:val="0"/>
                <w:sz w:val="20"/>
              </w:rPr>
              <w:t>580</w:t>
            </w:r>
          </w:p>
        </w:tc>
        <w:tc>
          <w:tcPr>
            <w:tcW w:w="1276"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789" w:type="dxa"/>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195" w:type="dxa"/>
            <w:gridSpan w:val="2"/>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406" w:type="dxa"/>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r>
      <w:tr w:rsidR="004F31C8" w:rsidRPr="00044540" w:rsidTr="00F057EB">
        <w:trPr>
          <w:gridBefore w:val="1"/>
          <w:gridAfter w:val="1"/>
          <w:wBefore w:w="42" w:type="dxa"/>
          <w:wAfter w:w="6" w:type="dxa"/>
          <w:trHeight w:hRule="exact" w:val="425"/>
        </w:trPr>
        <w:tc>
          <w:tcPr>
            <w:tcW w:w="3530" w:type="dxa"/>
            <w:gridSpan w:val="3"/>
            <w:tcBorders>
              <w:top w:val="nil"/>
              <w:left w:val="nil"/>
              <w:bottom w:val="nil"/>
              <w:right w:val="single" w:sz="4" w:space="0" w:color="auto"/>
            </w:tcBorders>
            <w:tcMar>
              <w:top w:w="0" w:type="dxa"/>
              <w:left w:w="30" w:type="dxa"/>
              <w:bottom w:w="0" w:type="dxa"/>
              <w:right w:w="30" w:type="dxa"/>
            </w:tcMar>
            <w:vAlign w:val="center"/>
          </w:tcPr>
          <w:p w:rsidR="004F31C8" w:rsidRPr="006D3373" w:rsidRDefault="004F31C8" w:rsidP="007D4FE8">
            <w:pPr>
              <w:ind w:leftChars="20" w:left="40" w:rightChars="10" w:right="20"/>
              <w:jc w:val="distribute"/>
              <w:rPr>
                <w:rFonts w:hAnsi="標楷體"/>
                <w:sz w:val="20"/>
              </w:rPr>
            </w:pPr>
            <w:r>
              <w:rPr>
                <w:rFonts w:hAnsi="標楷體" w:hint="eastAsia"/>
                <w:noProof/>
                <w:spacing w:val="20"/>
                <w:sz w:val="20"/>
              </w:rPr>
              <w:t xml:space="preserve">  </w:t>
            </w:r>
            <w:r>
              <w:rPr>
                <w:rFonts w:hAnsi="標楷體"/>
                <w:noProof/>
                <w:spacing w:val="20"/>
                <w:sz w:val="20"/>
              </w:rPr>
              <w:t xml:space="preserve">  </w:t>
            </w:r>
            <w:r w:rsidRPr="006D3373">
              <w:rPr>
                <w:rFonts w:hAnsi="標楷體" w:hint="eastAsia"/>
                <w:noProof/>
                <w:spacing w:val="20"/>
                <w:sz w:val="20"/>
              </w:rPr>
              <w:t>稅務局主管</w:t>
            </w:r>
          </w:p>
        </w:tc>
        <w:tc>
          <w:tcPr>
            <w:tcW w:w="1701"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2</w:t>
            </w:r>
            <w:r>
              <w:rPr>
                <w:rFonts w:ascii="細明體" w:eastAsia="細明體" w:hAnsi="細明體"/>
                <w:spacing w:val="0"/>
                <w:sz w:val="20"/>
              </w:rPr>
              <w:t>1</w:t>
            </w:r>
            <w:r w:rsidR="00092B15">
              <w:rPr>
                <w:rFonts w:ascii="細明體" w:eastAsia="細明體" w:hAnsi="細明體"/>
                <w:spacing w:val="0"/>
                <w:sz w:val="20"/>
              </w:rPr>
              <w:t>8</w:t>
            </w:r>
            <w:r w:rsidRPr="00E70AF0">
              <w:rPr>
                <w:rFonts w:ascii="細明體" w:eastAsia="細明體" w:hAnsi="細明體" w:hint="eastAsia"/>
                <w:spacing w:val="0"/>
                <w:sz w:val="20"/>
              </w:rPr>
              <w:t>,</w:t>
            </w:r>
            <w:r w:rsidR="00092B15">
              <w:rPr>
                <w:rFonts w:ascii="細明體" w:eastAsia="細明體" w:hAnsi="細明體"/>
                <w:spacing w:val="0"/>
                <w:sz w:val="20"/>
              </w:rPr>
              <w:t>87</w:t>
            </w:r>
            <w:r>
              <w:rPr>
                <w:rFonts w:ascii="細明體" w:eastAsia="細明體" w:hAnsi="細明體"/>
                <w:spacing w:val="0"/>
                <w:sz w:val="20"/>
              </w:rPr>
              <w:t>5</w:t>
            </w:r>
            <w:r w:rsidRPr="00E70AF0">
              <w:rPr>
                <w:rFonts w:ascii="細明體" w:eastAsia="細明體" w:hAnsi="細明體" w:hint="eastAsia"/>
                <w:spacing w:val="0"/>
                <w:sz w:val="20"/>
              </w:rPr>
              <w:t>,</w:t>
            </w:r>
            <w:r>
              <w:rPr>
                <w:rFonts w:ascii="細明體" w:eastAsia="細明體" w:hAnsi="細明體"/>
                <w:spacing w:val="0"/>
                <w:sz w:val="20"/>
              </w:rPr>
              <w:t>8</w:t>
            </w:r>
            <w:r w:rsidR="00092B15">
              <w:rPr>
                <w:rFonts w:ascii="細明體" w:eastAsia="細明體" w:hAnsi="細明體"/>
                <w:spacing w:val="0"/>
                <w:sz w:val="20"/>
              </w:rPr>
              <w:t>58</w:t>
            </w:r>
          </w:p>
        </w:tc>
        <w:tc>
          <w:tcPr>
            <w:tcW w:w="1276"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spacing w:val="0"/>
                <w:sz w:val="20"/>
              </w:rPr>
              <w:t>1,</w:t>
            </w:r>
            <w:r>
              <w:rPr>
                <w:rFonts w:ascii="細明體" w:eastAsia="細明體" w:hAnsi="細明體"/>
                <w:spacing w:val="0"/>
                <w:sz w:val="20"/>
              </w:rPr>
              <w:t>070</w:t>
            </w:r>
            <w:r w:rsidRPr="00E70AF0">
              <w:rPr>
                <w:rFonts w:ascii="細明體" w:eastAsia="細明體" w:hAnsi="細明體"/>
                <w:spacing w:val="0"/>
                <w:sz w:val="20"/>
              </w:rPr>
              <w:t>,</w:t>
            </w:r>
            <w:r>
              <w:rPr>
                <w:rFonts w:ascii="細明體" w:eastAsia="細明體" w:hAnsi="細明體"/>
                <w:spacing w:val="0"/>
                <w:sz w:val="20"/>
              </w:rPr>
              <w:t>005</w:t>
            </w:r>
          </w:p>
        </w:tc>
        <w:tc>
          <w:tcPr>
            <w:tcW w:w="789" w:type="dxa"/>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195" w:type="dxa"/>
            <w:gridSpan w:val="2"/>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406" w:type="dxa"/>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r>
      <w:tr w:rsidR="004F31C8" w:rsidRPr="00044540" w:rsidTr="00A873CC">
        <w:trPr>
          <w:gridBefore w:val="1"/>
          <w:gridAfter w:val="1"/>
          <w:wBefore w:w="42" w:type="dxa"/>
          <w:wAfter w:w="6" w:type="dxa"/>
          <w:trHeight w:hRule="exact" w:val="397"/>
        </w:trPr>
        <w:tc>
          <w:tcPr>
            <w:tcW w:w="3530" w:type="dxa"/>
            <w:gridSpan w:val="3"/>
            <w:tcBorders>
              <w:top w:val="nil"/>
              <w:left w:val="nil"/>
              <w:bottom w:val="nil"/>
              <w:right w:val="single" w:sz="4" w:space="0" w:color="auto"/>
            </w:tcBorders>
            <w:tcMar>
              <w:top w:w="0" w:type="dxa"/>
              <w:left w:w="30" w:type="dxa"/>
              <w:bottom w:w="0" w:type="dxa"/>
              <w:right w:w="30" w:type="dxa"/>
            </w:tcMar>
            <w:vAlign w:val="center"/>
          </w:tcPr>
          <w:p w:rsidR="004F31C8" w:rsidRPr="00233684" w:rsidRDefault="004F31C8" w:rsidP="007D4FE8">
            <w:pPr>
              <w:ind w:leftChars="20" w:left="40" w:rightChars="10" w:right="20"/>
              <w:jc w:val="distribute"/>
              <w:rPr>
                <w:rFonts w:hAnsi="標楷體"/>
                <w:noProof/>
                <w:spacing w:val="20"/>
                <w:sz w:val="20"/>
              </w:rPr>
            </w:pPr>
            <w:r>
              <w:rPr>
                <w:rFonts w:hAnsi="標楷體" w:hint="eastAsia"/>
                <w:noProof/>
                <w:spacing w:val="20"/>
                <w:sz w:val="20"/>
              </w:rPr>
              <w:t xml:space="preserve">  </w:t>
            </w:r>
            <w:r>
              <w:rPr>
                <w:rFonts w:hAnsi="標楷體"/>
                <w:noProof/>
                <w:spacing w:val="20"/>
                <w:sz w:val="20"/>
              </w:rPr>
              <w:t xml:space="preserve">  </w:t>
            </w:r>
            <w:r w:rsidRPr="006D3373">
              <w:rPr>
                <w:rFonts w:hAnsi="標楷體" w:hint="eastAsia"/>
                <w:noProof/>
                <w:spacing w:val="20"/>
                <w:sz w:val="20"/>
              </w:rPr>
              <w:t>警察局主管</w:t>
            </w:r>
          </w:p>
        </w:tc>
        <w:tc>
          <w:tcPr>
            <w:tcW w:w="1701"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2,4</w:t>
            </w:r>
            <w:r>
              <w:rPr>
                <w:rFonts w:ascii="細明體" w:eastAsia="細明體" w:hAnsi="細明體"/>
                <w:spacing w:val="0"/>
                <w:sz w:val="20"/>
              </w:rPr>
              <w:t>64</w:t>
            </w:r>
            <w:r w:rsidRPr="00E70AF0">
              <w:rPr>
                <w:rFonts w:ascii="細明體" w:eastAsia="細明體" w:hAnsi="細明體" w:hint="eastAsia"/>
                <w:spacing w:val="0"/>
                <w:sz w:val="20"/>
              </w:rPr>
              <w:t>,</w:t>
            </w:r>
            <w:r>
              <w:rPr>
                <w:rFonts w:ascii="細明體" w:eastAsia="細明體" w:hAnsi="細明體"/>
                <w:spacing w:val="0"/>
                <w:sz w:val="20"/>
              </w:rPr>
              <w:t>229</w:t>
            </w:r>
            <w:r w:rsidRPr="00E70AF0">
              <w:rPr>
                <w:rFonts w:ascii="細明體" w:eastAsia="細明體" w:hAnsi="細明體" w:hint="eastAsia"/>
                <w:spacing w:val="0"/>
                <w:sz w:val="20"/>
              </w:rPr>
              <w:t>,</w:t>
            </w:r>
            <w:r>
              <w:rPr>
                <w:rFonts w:ascii="細明體" w:eastAsia="細明體" w:hAnsi="細明體"/>
                <w:spacing w:val="0"/>
                <w:sz w:val="20"/>
              </w:rPr>
              <w:t>824</w:t>
            </w:r>
          </w:p>
        </w:tc>
        <w:tc>
          <w:tcPr>
            <w:tcW w:w="1276"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789" w:type="dxa"/>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195" w:type="dxa"/>
            <w:gridSpan w:val="2"/>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406" w:type="dxa"/>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r>
      <w:tr w:rsidR="004F31C8" w:rsidRPr="00044540" w:rsidTr="00A873CC">
        <w:trPr>
          <w:gridBefore w:val="1"/>
          <w:gridAfter w:val="1"/>
          <w:wBefore w:w="42" w:type="dxa"/>
          <w:wAfter w:w="6" w:type="dxa"/>
          <w:trHeight w:hRule="exact" w:val="397"/>
        </w:trPr>
        <w:tc>
          <w:tcPr>
            <w:tcW w:w="3530" w:type="dxa"/>
            <w:gridSpan w:val="3"/>
            <w:tcBorders>
              <w:top w:val="nil"/>
              <w:left w:val="nil"/>
              <w:bottom w:val="nil"/>
              <w:right w:val="single" w:sz="4" w:space="0" w:color="auto"/>
            </w:tcBorders>
            <w:tcMar>
              <w:top w:w="0" w:type="dxa"/>
              <w:left w:w="30" w:type="dxa"/>
              <w:bottom w:w="0" w:type="dxa"/>
              <w:right w:w="30" w:type="dxa"/>
            </w:tcMar>
            <w:vAlign w:val="center"/>
          </w:tcPr>
          <w:p w:rsidR="004F31C8" w:rsidRPr="00233684" w:rsidRDefault="004F31C8" w:rsidP="007D4FE8">
            <w:pPr>
              <w:ind w:leftChars="20" w:left="40" w:rightChars="10" w:right="20"/>
              <w:jc w:val="distribute"/>
              <w:rPr>
                <w:rFonts w:hAnsi="標楷體"/>
                <w:noProof/>
                <w:spacing w:val="20"/>
                <w:sz w:val="20"/>
              </w:rPr>
            </w:pPr>
            <w:r>
              <w:rPr>
                <w:rFonts w:hAnsi="標楷體" w:hint="eastAsia"/>
                <w:noProof/>
                <w:spacing w:val="20"/>
                <w:sz w:val="20"/>
              </w:rPr>
              <w:t xml:space="preserve">  </w:t>
            </w:r>
            <w:r>
              <w:rPr>
                <w:rFonts w:hAnsi="標楷體"/>
                <w:noProof/>
                <w:spacing w:val="20"/>
                <w:sz w:val="20"/>
              </w:rPr>
              <w:t xml:space="preserve">  </w:t>
            </w:r>
            <w:r w:rsidRPr="006D3373">
              <w:rPr>
                <w:rFonts w:hAnsi="標楷體" w:hint="eastAsia"/>
                <w:noProof/>
                <w:spacing w:val="20"/>
                <w:sz w:val="20"/>
              </w:rPr>
              <w:t>衛生局主管</w:t>
            </w:r>
          </w:p>
        </w:tc>
        <w:tc>
          <w:tcPr>
            <w:tcW w:w="1701"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Pr>
                <w:rFonts w:ascii="細明體" w:eastAsia="細明體" w:hAnsi="細明體"/>
                <w:spacing w:val="0"/>
                <w:sz w:val="20"/>
              </w:rPr>
              <w:t>872</w:t>
            </w:r>
            <w:r w:rsidRPr="00E70AF0">
              <w:rPr>
                <w:rFonts w:ascii="細明體" w:eastAsia="細明體" w:hAnsi="細明體" w:hint="eastAsia"/>
                <w:spacing w:val="0"/>
                <w:sz w:val="20"/>
              </w:rPr>
              <w:t>,</w:t>
            </w:r>
            <w:r>
              <w:rPr>
                <w:rFonts w:ascii="細明體" w:eastAsia="細明體" w:hAnsi="細明體"/>
                <w:spacing w:val="0"/>
                <w:sz w:val="20"/>
              </w:rPr>
              <w:t>523</w:t>
            </w:r>
            <w:r w:rsidRPr="00E70AF0">
              <w:rPr>
                <w:rFonts w:ascii="細明體" w:eastAsia="細明體" w:hAnsi="細明體" w:hint="eastAsia"/>
                <w:spacing w:val="0"/>
                <w:sz w:val="20"/>
              </w:rPr>
              <w:t>,</w:t>
            </w:r>
            <w:r>
              <w:rPr>
                <w:rFonts w:ascii="細明體" w:eastAsia="細明體" w:hAnsi="細明體"/>
                <w:spacing w:val="0"/>
                <w:sz w:val="20"/>
              </w:rPr>
              <w:t>676</w:t>
            </w:r>
          </w:p>
        </w:tc>
        <w:tc>
          <w:tcPr>
            <w:tcW w:w="1276"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789" w:type="dxa"/>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195" w:type="dxa"/>
            <w:gridSpan w:val="2"/>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406" w:type="dxa"/>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r>
      <w:tr w:rsidR="004F31C8" w:rsidRPr="00044540" w:rsidTr="00A873CC">
        <w:trPr>
          <w:gridBefore w:val="1"/>
          <w:gridAfter w:val="1"/>
          <w:wBefore w:w="42" w:type="dxa"/>
          <w:wAfter w:w="6" w:type="dxa"/>
          <w:trHeight w:hRule="exact" w:val="397"/>
        </w:trPr>
        <w:tc>
          <w:tcPr>
            <w:tcW w:w="3530" w:type="dxa"/>
            <w:gridSpan w:val="3"/>
            <w:tcBorders>
              <w:top w:val="nil"/>
              <w:left w:val="nil"/>
              <w:bottom w:val="nil"/>
              <w:right w:val="single" w:sz="4" w:space="0" w:color="auto"/>
            </w:tcBorders>
            <w:tcMar>
              <w:top w:w="0" w:type="dxa"/>
              <w:left w:w="30" w:type="dxa"/>
              <w:bottom w:w="0" w:type="dxa"/>
              <w:right w:w="30" w:type="dxa"/>
            </w:tcMar>
            <w:vAlign w:val="center"/>
          </w:tcPr>
          <w:p w:rsidR="004F31C8" w:rsidRPr="00233684" w:rsidRDefault="004F31C8" w:rsidP="007D4FE8">
            <w:pPr>
              <w:ind w:leftChars="20" w:left="40" w:rightChars="10" w:right="20"/>
              <w:jc w:val="distribute"/>
              <w:rPr>
                <w:rFonts w:hAnsi="標楷體"/>
                <w:noProof/>
                <w:spacing w:val="20"/>
                <w:sz w:val="20"/>
              </w:rPr>
            </w:pPr>
            <w:r>
              <w:rPr>
                <w:rFonts w:hAnsi="標楷體" w:hint="eastAsia"/>
                <w:noProof/>
                <w:spacing w:val="20"/>
                <w:sz w:val="20"/>
              </w:rPr>
              <w:t xml:space="preserve">  </w:t>
            </w:r>
            <w:r>
              <w:rPr>
                <w:rFonts w:hAnsi="標楷體"/>
                <w:noProof/>
                <w:spacing w:val="20"/>
                <w:sz w:val="20"/>
              </w:rPr>
              <w:t xml:space="preserve">  </w:t>
            </w:r>
            <w:r w:rsidRPr="006D3373">
              <w:rPr>
                <w:rFonts w:hAnsi="標楷體" w:hint="eastAsia"/>
                <w:noProof/>
                <w:spacing w:val="20"/>
                <w:sz w:val="20"/>
              </w:rPr>
              <w:t>環境保護局主管</w:t>
            </w:r>
          </w:p>
        </w:tc>
        <w:tc>
          <w:tcPr>
            <w:tcW w:w="1701"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Pr>
                <w:rFonts w:ascii="細明體" w:eastAsia="細明體" w:hAnsi="細明體"/>
                <w:spacing w:val="0"/>
                <w:sz w:val="20"/>
              </w:rPr>
              <w:t>520</w:t>
            </w:r>
            <w:r w:rsidRPr="00E70AF0">
              <w:rPr>
                <w:rFonts w:ascii="細明體" w:eastAsia="細明體" w:hAnsi="細明體" w:hint="eastAsia"/>
                <w:spacing w:val="0"/>
                <w:sz w:val="20"/>
              </w:rPr>
              <w:t>,</w:t>
            </w:r>
            <w:r>
              <w:rPr>
                <w:rFonts w:ascii="細明體" w:eastAsia="細明體" w:hAnsi="細明體"/>
                <w:spacing w:val="0"/>
                <w:sz w:val="20"/>
              </w:rPr>
              <w:t>650</w:t>
            </w:r>
            <w:r w:rsidRPr="00E70AF0">
              <w:rPr>
                <w:rFonts w:ascii="細明體" w:eastAsia="細明體" w:hAnsi="細明體" w:hint="eastAsia"/>
                <w:spacing w:val="0"/>
                <w:sz w:val="20"/>
              </w:rPr>
              <w:t>,</w:t>
            </w:r>
            <w:r>
              <w:rPr>
                <w:rFonts w:ascii="細明體" w:eastAsia="細明體" w:hAnsi="細明體"/>
                <w:spacing w:val="0"/>
                <w:sz w:val="20"/>
              </w:rPr>
              <w:t>004</w:t>
            </w:r>
          </w:p>
        </w:tc>
        <w:tc>
          <w:tcPr>
            <w:tcW w:w="1276"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789" w:type="dxa"/>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195" w:type="dxa"/>
            <w:gridSpan w:val="2"/>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406" w:type="dxa"/>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r>
      <w:tr w:rsidR="004F31C8" w:rsidRPr="00044540" w:rsidTr="00A873CC">
        <w:trPr>
          <w:gridBefore w:val="1"/>
          <w:gridAfter w:val="1"/>
          <w:wBefore w:w="42" w:type="dxa"/>
          <w:wAfter w:w="6" w:type="dxa"/>
          <w:trHeight w:hRule="exact" w:val="397"/>
        </w:trPr>
        <w:tc>
          <w:tcPr>
            <w:tcW w:w="3530" w:type="dxa"/>
            <w:gridSpan w:val="3"/>
            <w:tcBorders>
              <w:top w:val="nil"/>
              <w:left w:val="nil"/>
              <w:bottom w:val="nil"/>
              <w:right w:val="single" w:sz="4" w:space="0" w:color="auto"/>
            </w:tcBorders>
            <w:tcMar>
              <w:top w:w="0" w:type="dxa"/>
              <w:left w:w="30" w:type="dxa"/>
              <w:bottom w:w="0" w:type="dxa"/>
              <w:right w:w="30" w:type="dxa"/>
            </w:tcMar>
            <w:vAlign w:val="center"/>
          </w:tcPr>
          <w:p w:rsidR="004F31C8" w:rsidRPr="00233684" w:rsidRDefault="004F31C8" w:rsidP="007D4FE8">
            <w:pPr>
              <w:ind w:leftChars="20" w:left="40" w:rightChars="10" w:right="20"/>
              <w:jc w:val="distribute"/>
              <w:rPr>
                <w:rFonts w:hAnsi="標楷體"/>
                <w:noProof/>
                <w:spacing w:val="20"/>
                <w:sz w:val="20"/>
              </w:rPr>
            </w:pPr>
            <w:r>
              <w:rPr>
                <w:rFonts w:hAnsi="標楷體" w:hint="eastAsia"/>
                <w:noProof/>
                <w:spacing w:val="20"/>
                <w:sz w:val="20"/>
              </w:rPr>
              <w:t xml:space="preserve">  </w:t>
            </w:r>
            <w:r>
              <w:rPr>
                <w:rFonts w:hAnsi="標楷體"/>
                <w:noProof/>
                <w:spacing w:val="20"/>
                <w:sz w:val="20"/>
              </w:rPr>
              <w:t xml:space="preserve">  </w:t>
            </w:r>
            <w:r w:rsidRPr="00233684">
              <w:rPr>
                <w:rFonts w:hAnsi="標楷體" w:hint="eastAsia"/>
                <w:noProof/>
                <w:spacing w:val="20"/>
                <w:sz w:val="20"/>
              </w:rPr>
              <w:t>原住民族行政局主管</w:t>
            </w:r>
          </w:p>
        </w:tc>
        <w:tc>
          <w:tcPr>
            <w:tcW w:w="1701"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Pr>
                <w:rFonts w:ascii="細明體" w:eastAsia="細明體" w:hAnsi="細明體"/>
                <w:spacing w:val="0"/>
                <w:sz w:val="20"/>
              </w:rPr>
              <w:t>620</w:t>
            </w:r>
            <w:r w:rsidRPr="00E70AF0">
              <w:rPr>
                <w:rFonts w:ascii="細明體" w:eastAsia="細明體" w:hAnsi="細明體" w:hint="eastAsia"/>
                <w:spacing w:val="0"/>
                <w:sz w:val="20"/>
              </w:rPr>
              <w:t>,</w:t>
            </w:r>
            <w:r>
              <w:rPr>
                <w:rFonts w:ascii="細明體" w:eastAsia="細明體" w:hAnsi="細明體"/>
                <w:spacing w:val="0"/>
                <w:sz w:val="20"/>
              </w:rPr>
              <w:t>256</w:t>
            </w:r>
            <w:r>
              <w:rPr>
                <w:rFonts w:ascii="細明體" w:eastAsia="細明體" w:hAnsi="細明體" w:hint="eastAsia"/>
                <w:spacing w:val="0"/>
                <w:sz w:val="20"/>
              </w:rPr>
              <w:t>,150</w:t>
            </w:r>
          </w:p>
        </w:tc>
        <w:tc>
          <w:tcPr>
            <w:tcW w:w="1276"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w:t>
            </w:r>
          </w:p>
        </w:tc>
        <w:tc>
          <w:tcPr>
            <w:tcW w:w="789" w:type="dxa"/>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195" w:type="dxa"/>
            <w:gridSpan w:val="2"/>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406" w:type="dxa"/>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r>
      <w:tr w:rsidR="004F31C8" w:rsidRPr="00044540" w:rsidTr="00A873CC">
        <w:trPr>
          <w:gridBefore w:val="1"/>
          <w:gridAfter w:val="1"/>
          <w:wBefore w:w="42" w:type="dxa"/>
          <w:wAfter w:w="6" w:type="dxa"/>
          <w:trHeight w:hRule="exact" w:val="397"/>
        </w:trPr>
        <w:tc>
          <w:tcPr>
            <w:tcW w:w="3530" w:type="dxa"/>
            <w:gridSpan w:val="3"/>
            <w:tcBorders>
              <w:top w:val="nil"/>
              <w:left w:val="nil"/>
              <w:bottom w:val="nil"/>
              <w:right w:val="single" w:sz="4" w:space="0" w:color="auto"/>
            </w:tcBorders>
            <w:tcMar>
              <w:top w:w="0" w:type="dxa"/>
              <w:left w:w="30" w:type="dxa"/>
              <w:bottom w:w="0" w:type="dxa"/>
              <w:right w:w="30" w:type="dxa"/>
            </w:tcMar>
            <w:vAlign w:val="center"/>
          </w:tcPr>
          <w:p w:rsidR="004F31C8" w:rsidRPr="00233684" w:rsidRDefault="004F31C8" w:rsidP="007D4FE8">
            <w:pPr>
              <w:ind w:leftChars="20" w:left="40" w:rightChars="10" w:right="20"/>
              <w:jc w:val="distribute"/>
              <w:rPr>
                <w:rFonts w:hAnsi="標楷體"/>
                <w:noProof/>
                <w:spacing w:val="20"/>
                <w:sz w:val="20"/>
              </w:rPr>
            </w:pPr>
            <w:r>
              <w:rPr>
                <w:rFonts w:hAnsi="標楷體" w:hint="eastAsia"/>
                <w:noProof/>
                <w:spacing w:val="20"/>
                <w:sz w:val="20"/>
              </w:rPr>
              <w:t xml:space="preserve">  </w:t>
            </w:r>
            <w:r>
              <w:rPr>
                <w:rFonts w:hAnsi="標楷體"/>
                <w:noProof/>
                <w:spacing w:val="20"/>
                <w:sz w:val="20"/>
              </w:rPr>
              <w:t xml:space="preserve">  </w:t>
            </w:r>
            <w:r w:rsidRPr="006D3373">
              <w:rPr>
                <w:rFonts w:hAnsi="標楷體" w:hint="eastAsia"/>
                <w:noProof/>
                <w:spacing w:val="20"/>
                <w:sz w:val="20"/>
              </w:rPr>
              <w:t>文化局主管</w:t>
            </w:r>
          </w:p>
        </w:tc>
        <w:tc>
          <w:tcPr>
            <w:tcW w:w="1701"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1</w:t>
            </w:r>
            <w:r>
              <w:rPr>
                <w:rFonts w:ascii="細明體" w:eastAsia="細明體" w:hAnsi="細明體"/>
                <w:spacing w:val="0"/>
                <w:sz w:val="20"/>
              </w:rPr>
              <w:t>98</w:t>
            </w:r>
            <w:r>
              <w:rPr>
                <w:rFonts w:ascii="細明體" w:eastAsia="細明體" w:hAnsi="細明體" w:hint="eastAsia"/>
                <w:spacing w:val="0"/>
                <w:sz w:val="20"/>
              </w:rPr>
              <w:t>,10</w:t>
            </w:r>
            <w:r w:rsidRPr="00E70AF0">
              <w:rPr>
                <w:rFonts w:ascii="細明體" w:eastAsia="細明體" w:hAnsi="細明體" w:hint="eastAsia"/>
                <w:spacing w:val="0"/>
                <w:sz w:val="20"/>
              </w:rPr>
              <w:t>7,</w:t>
            </w:r>
            <w:r>
              <w:rPr>
                <w:rFonts w:ascii="細明體" w:eastAsia="細明體" w:hAnsi="細明體"/>
                <w:spacing w:val="0"/>
                <w:sz w:val="20"/>
              </w:rPr>
              <w:t>268</w:t>
            </w:r>
          </w:p>
        </w:tc>
        <w:tc>
          <w:tcPr>
            <w:tcW w:w="1276"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w:t>
            </w:r>
          </w:p>
        </w:tc>
        <w:tc>
          <w:tcPr>
            <w:tcW w:w="789" w:type="dxa"/>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195" w:type="dxa"/>
            <w:gridSpan w:val="2"/>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406" w:type="dxa"/>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r>
      <w:tr w:rsidR="004F31C8" w:rsidRPr="00044540" w:rsidTr="00A873CC">
        <w:trPr>
          <w:gridBefore w:val="1"/>
          <w:gridAfter w:val="1"/>
          <w:wBefore w:w="42" w:type="dxa"/>
          <w:wAfter w:w="6" w:type="dxa"/>
          <w:trHeight w:hRule="exact" w:val="397"/>
        </w:trPr>
        <w:tc>
          <w:tcPr>
            <w:tcW w:w="3530" w:type="dxa"/>
            <w:gridSpan w:val="3"/>
            <w:tcBorders>
              <w:top w:val="nil"/>
              <w:left w:val="nil"/>
              <w:bottom w:val="nil"/>
              <w:right w:val="single" w:sz="4" w:space="0" w:color="auto"/>
            </w:tcBorders>
            <w:tcMar>
              <w:top w:w="0" w:type="dxa"/>
              <w:left w:w="30" w:type="dxa"/>
              <w:bottom w:w="0" w:type="dxa"/>
              <w:right w:w="30" w:type="dxa"/>
            </w:tcMar>
            <w:vAlign w:val="center"/>
          </w:tcPr>
          <w:p w:rsidR="004F31C8" w:rsidRPr="006D3373" w:rsidRDefault="004F31C8" w:rsidP="007D4FE8">
            <w:pPr>
              <w:ind w:leftChars="20" w:left="40" w:rightChars="10" w:right="20"/>
              <w:jc w:val="distribute"/>
              <w:rPr>
                <w:rFonts w:hAnsi="標楷體"/>
                <w:noProof/>
                <w:spacing w:val="20"/>
                <w:sz w:val="20"/>
              </w:rPr>
            </w:pPr>
            <w:r>
              <w:rPr>
                <w:rFonts w:hAnsi="標楷體" w:hint="eastAsia"/>
                <w:noProof/>
                <w:spacing w:val="20"/>
                <w:sz w:val="20"/>
              </w:rPr>
              <w:t xml:space="preserve"> </w:t>
            </w:r>
            <w:r>
              <w:rPr>
                <w:rFonts w:hAnsi="標楷體"/>
                <w:noProof/>
                <w:spacing w:val="20"/>
                <w:sz w:val="20"/>
              </w:rPr>
              <w:t xml:space="preserve">  </w:t>
            </w:r>
            <w:r>
              <w:rPr>
                <w:rFonts w:hAnsi="標楷體" w:hint="eastAsia"/>
                <w:noProof/>
                <w:spacing w:val="20"/>
                <w:sz w:val="20"/>
              </w:rPr>
              <w:t xml:space="preserve"> </w:t>
            </w:r>
            <w:r w:rsidRPr="006D3373">
              <w:rPr>
                <w:rFonts w:hAnsi="標楷體" w:hint="eastAsia"/>
                <w:noProof/>
                <w:spacing w:val="20"/>
                <w:sz w:val="20"/>
              </w:rPr>
              <w:t>觀光處主管</w:t>
            </w:r>
          </w:p>
        </w:tc>
        <w:tc>
          <w:tcPr>
            <w:tcW w:w="1701"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Pr>
                <w:rFonts w:ascii="細明體" w:eastAsia="細明體" w:hAnsi="細明體"/>
                <w:spacing w:val="0"/>
                <w:sz w:val="20"/>
              </w:rPr>
              <w:t>101</w:t>
            </w:r>
            <w:r>
              <w:rPr>
                <w:rFonts w:ascii="細明體" w:eastAsia="細明體" w:hAnsi="細明體" w:hint="eastAsia"/>
                <w:spacing w:val="0"/>
                <w:sz w:val="20"/>
              </w:rPr>
              <w:t>,587</w:t>
            </w:r>
            <w:r w:rsidRPr="00E70AF0">
              <w:rPr>
                <w:rFonts w:ascii="細明體" w:eastAsia="細明體" w:hAnsi="細明體" w:hint="eastAsia"/>
                <w:spacing w:val="0"/>
                <w:sz w:val="20"/>
              </w:rPr>
              <w:t>,</w:t>
            </w:r>
            <w:r>
              <w:rPr>
                <w:rFonts w:ascii="細明體" w:eastAsia="細明體" w:hAnsi="細明體"/>
                <w:spacing w:val="0"/>
                <w:sz w:val="20"/>
              </w:rPr>
              <w:t>480</w:t>
            </w:r>
          </w:p>
        </w:tc>
        <w:tc>
          <w:tcPr>
            <w:tcW w:w="1276"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789" w:type="dxa"/>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195" w:type="dxa"/>
            <w:gridSpan w:val="2"/>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406" w:type="dxa"/>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r>
      <w:tr w:rsidR="004F31C8" w:rsidRPr="00044540" w:rsidTr="00A873CC">
        <w:trPr>
          <w:gridBefore w:val="1"/>
          <w:gridAfter w:val="1"/>
          <w:wBefore w:w="42" w:type="dxa"/>
          <w:wAfter w:w="6" w:type="dxa"/>
          <w:trHeight w:hRule="exact" w:val="397"/>
        </w:trPr>
        <w:tc>
          <w:tcPr>
            <w:tcW w:w="3530" w:type="dxa"/>
            <w:gridSpan w:val="3"/>
            <w:tcBorders>
              <w:top w:val="nil"/>
              <w:left w:val="nil"/>
              <w:bottom w:val="nil"/>
              <w:right w:val="single" w:sz="4" w:space="0" w:color="auto"/>
            </w:tcBorders>
            <w:tcMar>
              <w:top w:w="0" w:type="dxa"/>
              <w:left w:w="30" w:type="dxa"/>
              <w:bottom w:w="0" w:type="dxa"/>
              <w:right w:w="30" w:type="dxa"/>
            </w:tcMar>
            <w:vAlign w:val="center"/>
          </w:tcPr>
          <w:p w:rsidR="004F31C8" w:rsidRDefault="004F31C8" w:rsidP="007D4FE8">
            <w:pPr>
              <w:ind w:leftChars="20" w:left="40" w:rightChars="10" w:right="20"/>
              <w:jc w:val="distribute"/>
              <w:rPr>
                <w:rFonts w:hAnsi="標楷體"/>
                <w:noProof/>
                <w:spacing w:val="20"/>
                <w:sz w:val="20"/>
              </w:rPr>
            </w:pPr>
            <w:r>
              <w:rPr>
                <w:rFonts w:hAnsi="標楷體" w:hint="eastAsia"/>
                <w:noProof/>
                <w:spacing w:val="20"/>
                <w:sz w:val="20"/>
              </w:rPr>
              <w:t xml:space="preserve">    工務處主管</w:t>
            </w:r>
          </w:p>
        </w:tc>
        <w:tc>
          <w:tcPr>
            <w:tcW w:w="1701"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Pr>
                <w:rFonts w:ascii="細明體" w:eastAsia="細明體" w:hAnsi="細明體"/>
                <w:spacing w:val="0"/>
                <w:sz w:val="20"/>
              </w:rPr>
              <w:t>357</w:t>
            </w:r>
            <w:r w:rsidRPr="00E70AF0">
              <w:rPr>
                <w:rFonts w:ascii="細明體" w:eastAsia="細明體" w:hAnsi="細明體" w:hint="eastAsia"/>
                <w:spacing w:val="0"/>
                <w:sz w:val="20"/>
              </w:rPr>
              <w:t>,</w:t>
            </w:r>
            <w:r>
              <w:rPr>
                <w:rFonts w:ascii="細明體" w:eastAsia="細明體" w:hAnsi="細明體"/>
                <w:spacing w:val="0"/>
                <w:sz w:val="20"/>
              </w:rPr>
              <w:t>318</w:t>
            </w:r>
            <w:r w:rsidRPr="00E70AF0">
              <w:rPr>
                <w:rFonts w:ascii="細明體" w:eastAsia="細明體" w:hAnsi="細明體" w:hint="eastAsia"/>
                <w:spacing w:val="0"/>
                <w:sz w:val="20"/>
              </w:rPr>
              <w:t>,</w:t>
            </w:r>
            <w:r>
              <w:rPr>
                <w:rFonts w:ascii="細明體" w:eastAsia="細明體" w:hAnsi="細明體"/>
                <w:spacing w:val="0"/>
                <w:sz w:val="20"/>
              </w:rPr>
              <w:t>078</w:t>
            </w:r>
          </w:p>
        </w:tc>
        <w:tc>
          <w:tcPr>
            <w:tcW w:w="1276"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789" w:type="dxa"/>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195" w:type="dxa"/>
            <w:gridSpan w:val="2"/>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406" w:type="dxa"/>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r>
      <w:tr w:rsidR="004F31C8" w:rsidRPr="00044540" w:rsidTr="00A873CC">
        <w:trPr>
          <w:gridBefore w:val="1"/>
          <w:gridAfter w:val="1"/>
          <w:wBefore w:w="42" w:type="dxa"/>
          <w:wAfter w:w="6" w:type="dxa"/>
          <w:trHeight w:hRule="exact" w:val="397"/>
        </w:trPr>
        <w:tc>
          <w:tcPr>
            <w:tcW w:w="3530" w:type="dxa"/>
            <w:gridSpan w:val="3"/>
            <w:tcBorders>
              <w:top w:val="nil"/>
              <w:left w:val="nil"/>
              <w:bottom w:val="nil"/>
              <w:right w:val="single" w:sz="4" w:space="0" w:color="auto"/>
            </w:tcBorders>
            <w:tcMar>
              <w:top w:w="0" w:type="dxa"/>
              <w:left w:w="30" w:type="dxa"/>
              <w:bottom w:w="0" w:type="dxa"/>
              <w:right w:w="30" w:type="dxa"/>
            </w:tcMar>
            <w:vAlign w:val="center"/>
          </w:tcPr>
          <w:p w:rsidR="004F31C8" w:rsidRDefault="004F31C8" w:rsidP="007D4FE8">
            <w:pPr>
              <w:ind w:leftChars="20" w:left="40" w:rightChars="10" w:right="20"/>
              <w:jc w:val="distribute"/>
              <w:rPr>
                <w:rFonts w:hAnsi="標楷體"/>
                <w:noProof/>
                <w:spacing w:val="20"/>
                <w:sz w:val="20"/>
              </w:rPr>
            </w:pPr>
            <w:r>
              <w:rPr>
                <w:rFonts w:hAnsi="標楷體" w:hint="eastAsia"/>
                <w:noProof/>
                <w:spacing w:val="20"/>
                <w:sz w:val="20"/>
              </w:rPr>
              <w:t xml:space="preserve">    社會及勞動處</w:t>
            </w:r>
            <w:r w:rsidRPr="00233684">
              <w:rPr>
                <w:rFonts w:hAnsi="標楷體" w:hint="eastAsia"/>
                <w:noProof/>
                <w:spacing w:val="20"/>
                <w:sz w:val="20"/>
              </w:rPr>
              <w:t>主管</w:t>
            </w:r>
          </w:p>
        </w:tc>
        <w:tc>
          <w:tcPr>
            <w:tcW w:w="1701"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Pr>
                <w:rFonts w:ascii="細明體" w:eastAsia="細明體" w:hAnsi="細明體"/>
                <w:spacing w:val="0"/>
                <w:sz w:val="20"/>
              </w:rPr>
              <w:t>22</w:t>
            </w:r>
            <w:r w:rsidRPr="00E70AF0">
              <w:rPr>
                <w:rFonts w:ascii="細明體" w:eastAsia="細明體" w:hAnsi="細明體" w:hint="eastAsia"/>
                <w:spacing w:val="0"/>
                <w:sz w:val="20"/>
              </w:rPr>
              <w:t>,</w:t>
            </w:r>
            <w:r>
              <w:rPr>
                <w:rFonts w:ascii="細明體" w:eastAsia="細明體" w:hAnsi="細明體"/>
                <w:spacing w:val="0"/>
                <w:sz w:val="20"/>
              </w:rPr>
              <w:t>855</w:t>
            </w:r>
            <w:r w:rsidRPr="00E70AF0">
              <w:rPr>
                <w:rFonts w:ascii="細明體" w:eastAsia="細明體" w:hAnsi="細明體" w:hint="eastAsia"/>
                <w:spacing w:val="0"/>
                <w:sz w:val="20"/>
              </w:rPr>
              <w:t>,6</w:t>
            </w:r>
            <w:r>
              <w:rPr>
                <w:rFonts w:ascii="細明體" w:eastAsia="細明體" w:hAnsi="細明體"/>
                <w:spacing w:val="0"/>
                <w:sz w:val="20"/>
              </w:rPr>
              <w:t>14</w:t>
            </w:r>
          </w:p>
        </w:tc>
        <w:tc>
          <w:tcPr>
            <w:tcW w:w="1276"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789" w:type="dxa"/>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195" w:type="dxa"/>
            <w:gridSpan w:val="2"/>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406" w:type="dxa"/>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r>
      <w:tr w:rsidR="004F31C8" w:rsidRPr="00044540" w:rsidTr="00A873CC">
        <w:trPr>
          <w:gridBefore w:val="1"/>
          <w:gridAfter w:val="1"/>
          <w:wBefore w:w="42" w:type="dxa"/>
          <w:wAfter w:w="6" w:type="dxa"/>
          <w:trHeight w:hRule="exact" w:val="397"/>
        </w:trPr>
        <w:tc>
          <w:tcPr>
            <w:tcW w:w="3530" w:type="dxa"/>
            <w:gridSpan w:val="3"/>
            <w:tcBorders>
              <w:top w:val="nil"/>
              <w:left w:val="nil"/>
              <w:bottom w:val="nil"/>
              <w:right w:val="single" w:sz="4" w:space="0" w:color="auto"/>
            </w:tcBorders>
            <w:tcMar>
              <w:top w:w="0" w:type="dxa"/>
              <w:left w:w="30" w:type="dxa"/>
              <w:bottom w:w="0" w:type="dxa"/>
              <w:right w:w="30" w:type="dxa"/>
            </w:tcMar>
            <w:vAlign w:val="center"/>
          </w:tcPr>
          <w:p w:rsidR="004F31C8" w:rsidRPr="00D222D3" w:rsidRDefault="004F31C8" w:rsidP="007D4FE8">
            <w:pPr>
              <w:ind w:leftChars="20" w:left="40" w:rightChars="10" w:right="20"/>
              <w:jc w:val="distribute"/>
              <w:rPr>
                <w:rFonts w:hAnsi="標楷體"/>
                <w:noProof/>
                <w:spacing w:val="20"/>
                <w:sz w:val="20"/>
              </w:rPr>
            </w:pPr>
            <w:r>
              <w:rPr>
                <w:rFonts w:hAnsi="標楷體" w:hint="eastAsia"/>
                <w:noProof/>
                <w:spacing w:val="20"/>
                <w:sz w:val="20"/>
              </w:rPr>
              <w:t xml:space="preserve">  </w:t>
            </w:r>
            <w:r>
              <w:rPr>
                <w:rFonts w:hAnsi="標楷體"/>
                <w:noProof/>
                <w:spacing w:val="20"/>
                <w:sz w:val="20"/>
              </w:rPr>
              <w:t xml:space="preserve">  </w:t>
            </w:r>
            <w:r w:rsidRPr="00D222D3">
              <w:rPr>
                <w:rFonts w:hAnsi="標楷體"/>
                <w:noProof/>
                <w:spacing w:val="20"/>
                <w:sz w:val="20"/>
              </w:rPr>
              <w:t>統</w:t>
            </w:r>
            <w:r>
              <w:rPr>
                <w:rFonts w:hAnsi="標楷體"/>
                <w:noProof/>
                <w:spacing w:val="20"/>
                <w:sz w:val="20"/>
              </w:rPr>
              <w:t>籌</w:t>
            </w:r>
            <w:r w:rsidRPr="00D222D3">
              <w:rPr>
                <w:rFonts w:hAnsi="標楷體"/>
                <w:noProof/>
                <w:spacing w:val="20"/>
                <w:sz w:val="20"/>
              </w:rPr>
              <w:t>科目</w:t>
            </w:r>
          </w:p>
        </w:tc>
        <w:tc>
          <w:tcPr>
            <w:tcW w:w="1701"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2,</w:t>
            </w:r>
            <w:r>
              <w:rPr>
                <w:rFonts w:ascii="細明體" w:eastAsia="細明體" w:hAnsi="細明體"/>
                <w:spacing w:val="0"/>
                <w:sz w:val="20"/>
              </w:rPr>
              <w:t>920</w:t>
            </w:r>
            <w:r w:rsidRPr="00E70AF0">
              <w:rPr>
                <w:rFonts w:ascii="細明體" w:eastAsia="細明體" w:hAnsi="細明體" w:hint="eastAsia"/>
                <w:spacing w:val="0"/>
                <w:sz w:val="20"/>
              </w:rPr>
              <w:t>,</w:t>
            </w:r>
            <w:r>
              <w:rPr>
                <w:rFonts w:ascii="細明體" w:eastAsia="細明體" w:hAnsi="細明體"/>
                <w:spacing w:val="0"/>
                <w:sz w:val="20"/>
              </w:rPr>
              <w:t>418</w:t>
            </w:r>
            <w:r w:rsidRPr="00E70AF0">
              <w:rPr>
                <w:rFonts w:ascii="細明體" w:eastAsia="細明體" w:hAnsi="細明體" w:hint="eastAsia"/>
                <w:spacing w:val="0"/>
                <w:sz w:val="20"/>
              </w:rPr>
              <w:t>,0</w:t>
            </w:r>
            <w:r>
              <w:rPr>
                <w:rFonts w:ascii="細明體" w:eastAsia="細明體" w:hAnsi="細明體"/>
                <w:spacing w:val="0"/>
                <w:sz w:val="20"/>
              </w:rPr>
              <w:t>15</w:t>
            </w:r>
          </w:p>
        </w:tc>
        <w:tc>
          <w:tcPr>
            <w:tcW w:w="1276"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789" w:type="dxa"/>
            <w:tcBorders>
              <w:top w:val="nil"/>
              <w:left w:val="single" w:sz="4" w:space="0" w:color="auto"/>
              <w:bottom w:val="nil"/>
              <w:right w:val="single" w:sz="4" w:space="0" w:color="auto"/>
            </w:tcBorders>
            <w:tcMar>
              <w:top w:w="0" w:type="dxa"/>
              <w:left w:w="30" w:type="dxa"/>
              <w:bottom w:w="0" w:type="dxa"/>
              <w:right w:w="30" w:type="dxa"/>
            </w:tcMar>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195" w:type="dxa"/>
            <w:gridSpan w:val="2"/>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406" w:type="dxa"/>
            <w:tcBorders>
              <w:top w:val="nil"/>
              <w:left w:val="single" w:sz="4" w:space="0" w:color="auto"/>
              <w:bottom w:val="nil"/>
              <w:right w:val="single" w:sz="4" w:space="0" w:color="auto"/>
            </w:tcBorders>
            <w:vAlign w:val="center"/>
          </w:tcPr>
          <w:p w:rsidR="004F31C8"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r>
      <w:tr w:rsidR="00F057EB" w:rsidRPr="00044540" w:rsidTr="00A873CC">
        <w:trPr>
          <w:gridBefore w:val="1"/>
          <w:gridAfter w:val="1"/>
          <w:wBefore w:w="42" w:type="dxa"/>
          <w:wAfter w:w="6" w:type="dxa"/>
          <w:trHeight w:hRule="exact" w:val="397"/>
        </w:trPr>
        <w:tc>
          <w:tcPr>
            <w:tcW w:w="3530" w:type="dxa"/>
            <w:gridSpan w:val="3"/>
            <w:tcBorders>
              <w:top w:val="nil"/>
              <w:left w:val="nil"/>
              <w:bottom w:val="nil"/>
              <w:right w:val="single" w:sz="4" w:space="0" w:color="auto"/>
            </w:tcBorders>
            <w:tcMar>
              <w:top w:w="0" w:type="dxa"/>
              <w:left w:w="30" w:type="dxa"/>
              <w:bottom w:w="0" w:type="dxa"/>
              <w:right w:w="30" w:type="dxa"/>
            </w:tcMar>
            <w:vAlign w:val="center"/>
          </w:tcPr>
          <w:p w:rsidR="00F057EB" w:rsidRPr="00D222D3" w:rsidRDefault="00F057EB" w:rsidP="007D4FE8">
            <w:pPr>
              <w:ind w:leftChars="20" w:left="40" w:rightChars="10" w:right="20"/>
              <w:jc w:val="distribute"/>
              <w:rPr>
                <w:rFonts w:hAnsi="標楷體"/>
                <w:b/>
                <w:noProof/>
                <w:spacing w:val="20"/>
                <w:sz w:val="20"/>
              </w:rPr>
            </w:pPr>
            <w:r>
              <w:rPr>
                <w:rFonts w:hAnsi="標楷體" w:hint="eastAsia"/>
                <w:b/>
                <w:noProof/>
                <w:spacing w:val="20"/>
                <w:sz w:val="20"/>
              </w:rPr>
              <w:t xml:space="preserve"> </w:t>
            </w:r>
            <w:r>
              <w:rPr>
                <w:rFonts w:hAnsi="標楷體"/>
                <w:b/>
                <w:noProof/>
                <w:spacing w:val="20"/>
                <w:sz w:val="20"/>
              </w:rPr>
              <w:t xml:space="preserve"> </w:t>
            </w:r>
            <w:r w:rsidRPr="00D222D3">
              <w:rPr>
                <w:rFonts w:hAnsi="標楷體"/>
                <w:b/>
                <w:noProof/>
                <w:spacing w:val="20"/>
                <w:sz w:val="20"/>
              </w:rPr>
              <w:t>以前年度</w:t>
            </w:r>
            <w:r>
              <w:rPr>
                <w:rFonts w:hAnsi="標楷體"/>
                <w:b/>
                <w:noProof/>
                <w:spacing w:val="20"/>
                <w:sz w:val="20"/>
              </w:rPr>
              <w:t>支</w:t>
            </w:r>
            <w:r w:rsidRPr="00D222D3">
              <w:rPr>
                <w:rFonts w:hAnsi="標楷體"/>
                <w:b/>
                <w:noProof/>
                <w:spacing w:val="20"/>
                <w:sz w:val="20"/>
              </w:rPr>
              <w:t>出</w:t>
            </w:r>
          </w:p>
        </w:tc>
        <w:tc>
          <w:tcPr>
            <w:tcW w:w="1701"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F057EB" w:rsidRPr="004F31C8" w:rsidRDefault="004F31C8" w:rsidP="007D4FE8">
            <w:pPr>
              <w:rPr>
                <w:rFonts w:ascii="細明體" w:eastAsia="細明體" w:hAnsi="細明體"/>
                <w:b/>
                <w:spacing w:val="0"/>
                <w:sz w:val="20"/>
              </w:rPr>
            </w:pPr>
            <w:r w:rsidRPr="004F31C8">
              <w:rPr>
                <w:rFonts w:ascii="細明體" w:eastAsia="細明體" w:hAnsi="細明體"/>
                <w:b/>
                <w:spacing w:val="0"/>
                <w:sz w:val="20"/>
              </w:rPr>
              <w:t>2,600,853,119</w:t>
            </w:r>
          </w:p>
        </w:tc>
        <w:tc>
          <w:tcPr>
            <w:tcW w:w="1276"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F057EB" w:rsidRPr="00E70AF0" w:rsidRDefault="00795676" w:rsidP="007D4FE8">
            <w:pPr>
              <w:rPr>
                <w:rFonts w:ascii="細明體" w:eastAsia="細明體" w:hAnsi="細明體"/>
                <w:b/>
                <w:spacing w:val="0"/>
                <w:sz w:val="20"/>
              </w:rPr>
            </w:pPr>
            <w:r w:rsidRPr="00E70AF0">
              <w:rPr>
                <w:rFonts w:ascii="細明體" w:eastAsia="細明體" w:hAnsi="細明體" w:hint="eastAsia"/>
                <w:b/>
                <w:spacing w:val="0"/>
                <w:sz w:val="20"/>
              </w:rPr>
              <w:t>－</w:t>
            </w:r>
          </w:p>
        </w:tc>
        <w:tc>
          <w:tcPr>
            <w:tcW w:w="789" w:type="dxa"/>
            <w:tcBorders>
              <w:top w:val="nil"/>
              <w:left w:val="single" w:sz="4" w:space="0" w:color="auto"/>
              <w:bottom w:val="nil"/>
              <w:right w:val="single" w:sz="4" w:space="0" w:color="auto"/>
            </w:tcBorders>
            <w:tcMar>
              <w:top w:w="0" w:type="dxa"/>
              <w:left w:w="30" w:type="dxa"/>
              <w:bottom w:w="0" w:type="dxa"/>
              <w:right w:w="30" w:type="dxa"/>
            </w:tcMar>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195" w:type="dxa"/>
            <w:gridSpan w:val="2"/>
            <w:tcBorders>
              <w:top w:val="nil"/>
              <w:left w:val="single" w:sz="4" w:space="0" w:color="auto"/>
              <w:bottom w:val="nil"/>
              <w:right w:val="single" w:sz="4" w:space="0" w:color="auto"/>
            </w:tcBorders>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406" w:type="dxa"/>
            <w:tcBorders>
              <w:top w:val="nil"/>
              <w:left w:val="single" w:sz="4" w:space="0" w:color="auto"/>
              <w:bottom w:val="nil"/>
              <w:right w:val="single" w:sz="4" w:space="0" w:color="auto"/>
            </w:tcBorders>
            <w:vAlign w:val="center"/>
          </w:tcPr>
          <w:p w:rsidR="00F057EB" w:rsidRPr="00E70AF0" w:rsidRDefault="00795676" w:rsidP="007D4FE8">
            <w:pPr>
              <w:rPr>
                <w:rFonts w:ascii="細明體" w:eastAsia="細明體" w:hAnsi="細明體"/>
                <w:b/>
                <w:spacing w:val="0"/>
                <w:sz w:val="20"/>
              </w:rPr>
            </w:pPr>
            <w:r>
              <w:rPr>
                <w:rFonts w:ascii="細明體" w:eastAsia="細明體" w:hAnsi="細明體"/>
                <w:b/>
                <w:spacing w:val="0"/>
                <w:sz w:val="20"/>
              </w:rPr>
              <w:t>2</w:t>
            </w:r>
            <w:r w:rsidRPr="00E70AF0">
              <w:rPr>
                <w:rFonts w:ascii="細明體" w:eastAsia="細明體" w:hAnsi="細明體"/>
                <w:b/>
                <w:spacing w:val="0"/>
                <w:sz w:val="20"/>
              </w:rPr>
              <w:t>,</w:t>
            </w:r>
            <w:r>
              <w:rPr>
                <w:rFonts w:ascii="細明體" w:eastAsia="細明體" w:hAnsi="細明體"/>
                <w:b/>
                <w:spacing w:val="0"/>
                <w:sz w:val="20"/>
              </w:rPr>
              <w:t>668</w:t>
            </w:r>
            <w:r w:rsidRPr="00E70AF0">
              <w:rPr>
                <w:rFonts w:ascii="細明體" w:eastAsia="細明體" w:hAnsi="細明體"/>
                <w:b/>
                <w:spacing w:val="0"/>
                <w:sz w:val="20"/>
              </w:rPr>
              <w:t>,</w:t>
            </w:r>
            <w:r>
              <w:rPr>
                <w:rFonts w:ascii="細明體" w:eastAsia="細明體" w:hAnsi="細明體"/>
                <w:b/>
                <w:spacing w:val="0"/>
                <w:sz w:val="20"/>
              </w:rPr>
              <w:t>915</w:t>
            </w:r>
            <w:r w:rsidRPr="00E70AF0">
              <w:rPr>
                <w:rFonts w:ascii="細明體" w:eastAsia="細明體" w:hAnsi="細明體"/>
                <w:b/>
                <w:spacing w:val="0"/>
                <w:sz w:val="20"/>
              </w:rPr>
              <w:t>,</w:t>
            </w:r>
            <w:r>
              <w:rPr>
                <w:rFonts w:ascii="細明體" w:eastAsia="細明體" w:hAnsi="細明體"/>
                <w:b/>
                <w:spacing w:val="0"/>
                <w:sz w:val="20"/>
              </w:rPr>
              <w:t>539</w:t>
            </w:r>
            <w:r w:rsidR="00F057EB" w:rsidRPr="00E70AF0">
              <w:rPr>
                <w:rFonts w:ascii="細明體" w:eastAsia="細明體" w:hAnsi="細明體" w:hint="eastAsia"/>
                <w:b/>
                <w:spacing w:val="0"/>
                <w:sz w:val="20"/>
              </w:rPr>
              <w:t xml:space="preserve">　</w:t>
            </w:r>
          </w:p>
        </w:tc>
      </w:tr>
      <w:tr w:rsidR="00F057EB" w:rsidRPr="00044540" w:rsidTr="00A873CC">
        <w:trPr>
          <w:gridBefore w:val="1"/>
          <w:gridAfter w:val="1"/>
          <w:wBefore w:w="42" w:type="dxa"/>
          <w:wAfter w:w="6" w:type="dxa"/>
          <w:trHeight w:hRule="exact" w:val="397"/>
        </w:trPr>
        <w:tc>
          <w:tcPr>
            <w:tcW w:w="3530" w:type="dxa"/>
            <w:gridSpan w:val="3"/>
            <w:tcBorders>
              <w:top w:val="nil"/>
              <w:left w:val="nil"/>
              <w:bottom w:val="nil"/>
              <w:right w:val="single" w:sz="4" w:space="0" w:color="auto"/>
            </w:tcBorders>
            <w:tcMar>
              <w:top w:w="0" w:type="dxa"/>
              <w:left w:w="30" w:type="dxa"/>
              <w:bottom w:w="0" w:type="dxa"/>
              <w:right w:w="30" w:type="dxa"/>
            </w:tcMar>
            <w:vAlign w:val="center"/>
          </w:tcPr>
          <w:p w:rsidR="00F057EB" w:rsidRPr="00D222D3" w:rsidRDefault="00F057EB" w:rsidP="007D4FE8">
            <w:pPr>
              <w:ind w:leftChars="20" w:left="40" w:rightChars="10" w:right="20"/>
              <w:jc w:val="distribute"/>
              <w:rPr>
                <w:rFonts w:hAnsi="標楷體"/>
                <w:noProof/>
                <w:spacing w:val="20"/>
                <w:sz w:val="20"/>
              </w:rPr>
            </w:pPr>
            <w:r>
              <w:rPr>
                <w:rFonts w:hAnsi="標楷體" w:hint="eastAsia"/>
                <w:noProof/>
                <w:spacing w:val="20"/>
                <w:sz w:val="20"/>
              </w:rPr>
              <w:t xml:space="preserve">  </w:t>
            </w:r>
            <w:r>
              <w:rPr>
                <w:rFonts w:hAnsi="標楷體"/>
                <w:noProof/>
                <w:spacing w:val="20"/>
                <w:sz w:val="20"/>
              </w:rPr>
              <w:t xml:space="preserve">  以前年度應付</w:t>
            </w:r>
            <w:r>
              <w:rPr>
                <w:rFonts w:hAnsi="標楷體" w:hint="eastAsia"/>
                <w:noProof/>
                <w:spacing w:val="20"/>
                <w:sz w:val="20"/>
              </w:rPr>
              <w:t>(保留)數</w:t>
            </w:r>
          </w:p>
        </w:tc>
        <w:tc>
          <w:tcPr>
            <w:tcW w:w="1701"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F057EB" w:rsidRPr="00E70AF0" w:rsidRDefault="00392027" w:rsidP="007D4FE8">
            <w:pPr>
              <w:rPr>
                <w:rFonts w:ascii="細明體" w:eastAsia="細明體" w:hAnsi="細明體"/>
                <w:spacing w:val="0"/>
                <w:sz w:val="20"/>
              </w:rPr>
            </w:pPr>
            <w:r w:rsidRPr="00E70AF0">
              <w:rPr>
                <w:rFonts w:ascii="細明體" w:eastAsia="細明體" w:hAnsi="細明體"/>
                <w:spacing w:val="0"/>
                <w:sz w:val="20"/>
              </w:rPr>
              <w:t>2,</w:t>
            </w:r>
            <w:r w:rsidR="004F31C8">
              <w:rPr>
                <w:rFonts w:ascii="細明體" w:eastAsia="細明體" w:hAnsi="細明體"/>
                <w:spacing w:val="0"/>
                <w:sz w:val="20"/>
              </w:rPr>
              <w:t>600</w:t>
            </w:r>
            <w:r w:rsidRPr="00E70AF0">
              <w:rPr>
                <w:rFonts w:ascii="細明體" w:eastAsia="細明體" w:hAnsi="細明體"/>
                <w:spacing w:val="0"/>
                <w:sz w:val="20"/>
              </w:rPr>
              <w:t>,</w:t>
            </w:r>
            <w:r w:rsidR="004F31C8">
              <w:rPr>
                <w:rFonts w:ascii="細明體" w:eastAsia="細明體" w:hAnsi="細明體"/>
                <w:spacing w:val="0"/>
                <w:sz w:val="20"/>
              </w:rPr>
              <w:t>853</w:t>
            </w:r>
            <w:r w:rsidRPr="00E70AF0">
              <w:rPr>
                <w:rFonts w:ascii="細明體" w:eastAsia="細明體" w:hAnsi="細明體"/>
                <w:spacing w:val="0"/>
                <w:sz w:val="20"/>
              </w:rPr>
              <w:t>,</w:t>
            </w:r>
            <w:r w:rsidR="004F31C8">
              <w:rPr>
                <w:rFonts w:ascii="細明體" w:eastAsia="細明體" w:hAnsi="細明體"/>
                <w:spacing w:val="0"/>
                <w:sz w:val="20"/>
              </w:rPr>
              <w:t>119</w:t>
            </w:r>
          </w:p>
        </w:tc>
        <w:tc>
          <w:tcPr>
            <w:tcW w:w="1276"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F057EB" w:rsidRPr="00E70AF0" w:rsidRDefault="00795676" w:rsidP="007D4FE8">
            <w:pPr>
              <w:rPr>
                <w:rFonts w:ascii="細明體" w:eastAsia="細明體" w:hAnsi="細明體"/>
                <w:spacing w:val="0"/>
                <w:sz w:val="20"/>
              </w:rPr>
            </w:pPr>
            <w:r w:rsidRPr="00E70AF0">
              <w:rPr>
                <w:rFonts w:ascii="細明體" w:eastAsia="細明體" w:hAnsi="細明體" w:hint="eastAsia"/>
                <w:spacing w:val="0"/>
                <w:sz w:val="20"/>
              </w:rPr>
              <w:t>－</w:t>
            </w:r>
          </w:p>
        </w:tc>
        <w:tc>
          <w:tcPr>
            <w:tcW w:w="789" w:type="dxa"/>
            <w:tcBorders>
              <w:top w:val="nil"/>
              <w:left w:val="single" w:sz="4" w:space="0" w:color="auto"/>
              <w:bottom w:val="nil"/>
              <w:right w:val="single" w:sz="4" w:space="0" w:color="auto"/>
            </w:tcBorders>
            <w:tcMar>
              <w:top w:w="0" w:type="dxa"/>
              <w:left w:w="30" w:type="dxa"/>
              <w:bottom w:w="0" w:type="dxa"/>
              <w:right w:w="30" w:type="dxa"/>
            </w:tcMar>
            <w:vAlign w:val="center"/>
          </w:tcPr>
          <w:p w:rsidR="00F057EB" w:rsidRPr="00E70AF0" w:rsidRDefault="00F057EB"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195" w:type="dxa"/>
            <w:gridSpan w:val="2"/>
            <w:tcBorders>
              <w:top w:val="nil"/>
              <w:left w:val="single" w:sz="4" w:space="0" w:color="auto"/>
              <w:bottom w:val="nil"/>
              <w:right w:val="single" w:sz="4" w:space="0" w:color="auto"/>
            </w:tcBorders>
            <w:vAlign w:val="center"/>
          </w:tcPr>
          <w:p w:rsidR="00F057EB" w:rsidRPr="00E70AF0" w:rsidRDefault="00F057EB"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406" w:type="dxa"/>
            <w:tcBorders>
              <w:top w:val="nil"/>
              <w:left w:val="single" w:sz="4" w:space="0" w:color="auto"/>
              <w:bottom w:val="nil"/>
              <w:right w:val="single" w:sz="4" w:space="0" w:color="auto"/>
            </w:tcBorders>
            <w:vAlign w:val="center"/>
          </w:tcPr>
          <w:p w:rsidR="00F057EB" w:rsidRPr="00E70AF0" w:rsidRDefault="00C4355F" w:rsidP="007D4FE8">
            <w:pPr>
              <w:rPr>
                <w:rFonts w:ascii="細明體" w:eastAsia="細明體" w:hAnsi="細明體"/>
                <w:spacing w:val="0"/>
                <w:sz w:val="20"/>
              </w:rPr>
            </w:pPr>
            <w:r w:rsidRPr="00E70AF0">
              <w:rPr>
                <w:rFonts w:ascii="細明體" w:eastAsia="細明體" w:hAnsi="細明體" w:hint="eastAsia"/>
                <w:spacing w:val="0"/>
                <w:sz w:val="20"/>
              </w:rPr>
              <w:t>－</w:t>
            </w:r>
            <w:r w:rsidR="00F057EB" w:rsidRPr="00E70AF0">
              <w:rPr>
                <w:rFonts w:ascii="細明體" w:eastAsia="細明體" w:hAnsi="細明體" w:hint="eastAsia"/>
                <w:spacing w:val="0"/>
                <w:sz w:val="20"/>
              </w:rPr>
              <w:t xml:space="preserve">　</w:t>
            </w:r>
          </w:p>
        </w:tc>
      </w:tr>
      <w:tr w:rsidR="00F057EB" w:rsidRPr="00044540" w:rsidTr="00A873CC">
        <w:trPr>
          <w:gridBefore w:val="1"/>
          <w:gridAfter w:val="1"/>
          <w:wBefore w:w="42" w:type="dxa"/>
          <w:wAfter w:w="6" w:type="dxa"/>
          <w:trHeight w:hRule="exact" w:val="397"/>
        </w:trPr>
        <w:tc>
          <w:tcPr>
            <w:tcW w:w="3530" w:type="dxa"/>
            <w:gridSpan w:val="3"/>
            <w:tcBorders>
              <w:top w:val="nil"/>
              <w:left w:val="nil"/>
              <w:bottom w:val="nil"/>
              <w:right w:val="single" w:sz="4" w:space="0" w:color="auto"/>
            </w:tcBorders>
            <w:tcMar>
              <w:top w:w="0" w:type="dxa"/>
              <w:left w:w="30" w:type="dxa"/>
              <w:bottom w:w="0" w:type="dxa"/>
              <w:right w:w="30" w:type="dxa"/>
            </w:tcMar>
            <w:vAlign w:val="center"/>
          </w:tcPr>
          <w:p w:rsidR="00F057EB" w:rsidRPr="00D222D3" w:rsidRDefault="00F057EB" w:rsidP="007D4FE8">
            <w:pPr>
              <w:ind w:leftChars="20" w:left="40" w:rightChars="10" w:right="20"/>
              <w:jc w:val="distribute"/>
              <w:rPr>
                <w:rFonts w:hAnsi="標楷體"/>
                <w:noProof/>
                <w:spacing w:val="20"/>
                <w:sz w:val="20"/>
              </w:rPr>
            </w:pPr>
            <w:r>
              <w:rPr>
                <w:rFonts w:hAnsi="標楷體" w:hint="eastAsia"/>
                <w:noProof/>
                <w:spacing w:val="20"/>
                <w:sz w:val="20"/>
              </w:rPr>
              <w:t xml:space="preserve">  </w:t>
            </w:r>
            <w:r>
              <w:rPr>
                <w:rFonts w:hAnsi="標楷體"/>
                <w:noProof/>
                <w:spacing w:val="20"/>
                <w:sz w:val="20"/>
              </w:rPr>
              <w:t xml:space="preserve">  退還以前年度收入數</w:t>
            </w:r>
          </w:p>
        </w:tc>
        <w:tc>
          <w:tcPr>
            <w:tcW w:w="1701"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F057EB" w:rsidRPr="00E70AF0" w:rsidRDefault="00F057EB"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276"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F057EB" w:rsidRPr="00E70AF0" w:rsidRDefault="00F057EB"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789" w:type="dxa"/>
            <w:tcBorders>
              <w:top w:val="nil"/>
              <w:left w:val="single" w:sz="4" w:space="0" w:color="auto"/>
              <w:bottom w:val="nil"/>
              <w:right w:val="single" w:sz="4" w:space="0" w:color="auto"/>
            </w:tcBorders>
            <w:tcMar>
              <w:top w:w="0" w:type="dxa"/>
              <w:left w:w="30" w:type="dxa"/>
              <w:bottom w:w="0" w:type="dxa"/>
              <w:right w:w="30" w:type="dxa"/>
            </w:tcMar>
            <w:vAlign w:val="center"/>
          </w:tcPr>
          <w:p w:rsidR="00F057EB" w:rsidRPr="00E70AF0" w:rsidRDefault="00F057EB"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195" w:type="dxa"/>
            <w:gridSpan w:val="2"/>
            <w:tcBorders>
              <w:top w:val="nil"/>
              <w:left w:val="single" w:sz="4" w:space="0" w:color="auto"/>
              <w:bottom w:val="nil"/>
              <w:right w:val="single" w:sz="4" w:space="0" w:color="auto"/>
            </w:tcBorders>
            <w:vAlign w:val="center"/>
          </w:tcPr>
          <w:p w:rsidR="00F057EB" w:rsidRPr="00E70AF0" w:rsidRDefault="00F057EB"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406" w:type="dxa"/>
            <w:tcBorders>
              <w:top w:val="nil"/>
              <w:left w:val="single" w:sz="4" w:space="0" w:color="auto"/>
              <w:bottom w:val="nil"/>
              <w:right w:val="single" w:sz="4" w:space="0" w:color="auto"/>
            </w:tcBorders>
            <w:vAlign w:val="center"/>
          </w:tcPr>
          <w:p w:rsidR="00F057EB" w:rsidRPr="00795676" w:rsidRDefault="00795676" w:rsidP="007D4FE8">
            <w:pPr>
              <w:rPr>
                <w:rFonts w:ascii="細明體" w:eastAsia="細明體" w:hAnsi="細明體"/>
                <w:spacing w:val="0"/>
                <w:sz w:val="20"/>
              </w:rPr>
            </w:pPr>
            <w:r w:rsidRPr="00795676">
              <w:rPr>
                <w:rFonts w:ascii="細明體" w:eastAsia="細明體" w:hAnsi="細明體"/>
                <w:spacing w:val="0"/>
                <w:sz w:val="20"/>
              </w:rPr>
              <w:t>2,668,915,539</w:t>
            </w:r>
            <w:r w:rsidR="00F057EB" w:rsidRPr="00795676">
              <w:rPr>
                <w:rFonts w:ascii="細明體" w:eastAsia="細明體" w:hAnsi="細明體" w:hint="eastAsia"/>
                <w:spacing w:val="0"/>
                <w:sz w:val="20"/>
              </w:rPr>
              <w:t xml:space="preserve">　</w:t>
            </w:r>
          </w:p>
        </w:tc>
      </w:tr>
      <w:tr w:rsidR="00F057EB" w:rsidRPr="00044540" w:rsidTr="00A873CC">
        <w:trPr>
          <w:gridBefore w:val="1"/>
          <w:gridAfter w:val="1"/>
          <w:wBefore w:w="42" w:type="dxa"/>
          <w:wAfter w:w="6" w:type="dxa"/>
          <w:trHeight w:hRule="exact" w:val="397"/>
        </w:trPr>
        <w:tc>
          <w:tcPr>
            <w:tcW w:w="3530" w:type="dxa"/>
            <w:gridSpan w:val="3"/>
            <w:tcBorders>
              <w:top w:val="nil"/>
              <w:left w:val="nil"/>
              <w:bottom w:val="nil"/>
              <w:right w:val="single" w:sz="4" w:space="0" w:color="auto"/>
            </w:tcBorders>
            <w:tcMar>
              <w:top w:w="0" w:type="dxa"/>
              <w:left w:w="30" w:type="dxa"/>
              <w:bottom w:w="0" w:type="dxa"/>
              <w:right w:w="30" w:type="dxa"/>
            </w:tcMar>
            <w:vAlign w:val="center"/>
          </w:tcPr>
          <w:p w:rsidR="00F057EB" w:rsidRPr="00233684" w:rsidRDefault="00F057EB" w:rsidP="007D4FE8">
            <w:pPr>
              <w:ind w:leftChars="20" w:left="40" w:rightChars="10" w:right="20"/>
              <w:jc w:val="distribute"/>
              <w:rPr>
                <w:rFonts w:hAnsi="標楷體"/>
                <w:b/>
                <w:noProof/>
                <w:spacing w:val="20"/>
                <w:sz w:val="20"/>
              </w:rPr>
            </w:pPr>
            <w:r>
              <w:rPr>
                <w:rFonts w:hAnsi="標楷體" w:hint="eastAsia"/>
                <w:b/>
                <w:noProof/>
                <w:spacing w:val="20"/>
                <w:sz w:val="20"/>
              </w:rPr>
              <w:t xml:space="preserve"> </w:t>
            </w:r>
            <w:r>
              <w:rPr>
                <w:rFonts w:hAnsi="標楷體"/>
                <w:b/>
                <w:noProof/>
                <w:spacing w:val="20"/>
                <w:sz w:val="20"/>
              </w:rPr>
              <w:t xml:space="preserve"> </w:t>
            </w:r>
            <w:r w:rsidRPr="00233684">
              <w:rPr>
                <w:rFonts w:hAnsi="標楷體" w:hint="eastAsia"/>
                <w:b/>
                <w:noProof/>
                <w:spacing w:val="20"/>
                <w:sz w:val="20"/>
              </w:rPr>
              <w:t>墊付款</w:t>
            </w:r>
          </w:p>
        </w:tc>
        <w:tc>
          <w:tcPr>
            <w:tcW w:w="1701"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276"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F057EB" w:rsidRPr="00E70AF0" w:rsidRDefault="00795676" w:rsidP="007D4FE8">
            <w:pPr>
              <w:rPr>
                <w:rFonts w:ascii="細明體" w:eastAsia="細明體" w:hAnsi="細明體"/>
                <w:b/>
                <w:spacing w:val="0"/>
                <w:sz w:val="20"/>
              </w:rPr>
            </w:pPr>
            <w:r w:rsidRPr="00E70AF0">
              <w:rPr>
                <w:rFonts w:ascii="細明體" w:eastAsia="細明體" w:hAnsi="細明體" w:hint="eastAsia"/>
                <w:b/>
                <w:spacing w:val="0"/>
                <w:sz w:val="20"/>
              </w:rPr>
              <w:t>－</w:t>
            </w:r>
          </w:p>
        </w:tc>
        <w:tc>
          <w:tcPr>
            <w:tcW w:w="789" w:type="dxa"/>
            <w:tcBorders>
              <w:top w:val="nil"/>
              <w:left w:val="single" w:sz="4" w:space="0" w:color="auto"/>
              <w:bottom w:val="nil"/>
              <w:right w:val="single" w:sz="4" w:space="0" w:color="auto"/>
            </w:tcBorders>
            <w:tcMar>
              <w:top w:w="0" w:type="dxa"/>
              <w:left w:w="30" w:type="dxa"/>
              <w:bottom w:w="0" w:type="dxa"/>
              <w:right w:w="30" w:type="dxa"/>
            </w:tcMar>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195" w:type="dxa"/>
            <w:gridSpan w:val="2"/>
            <w:tcBorders>
              <w:top w:val="nil"/>
              <w:left w:val="single" w:sz="4" w:space="0" w:color="auto"/>
              <w:bottom w:val="nil"/>
              <w:right w:val="single" w:sz="4" w:space="0" w:color="auto"/>
            </w:tcBorders>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406" w:type="dxa"/>
            <w:tcBorders>
              <w:top w:val="nil"/>
              <w:left w:val="single" w:sz="4" w:space="0" w:color="auto"/>
              <w:bottom w:val="nil"/>
              <w:right w:val="single" w:sz="4" w:space="0" w:color="auto"/>
            </w:tcBorders>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r>
      <w:tr w:rsidR="00F057EB" w:rsidRPr="00044540" w:rsidTr="00A873CC">
        <w:trPr>
          <w:gridBefore w:val="1"/>
          <w:gridAfter w:val="1"/>
          <w:wBefore w:w="42" w:type="dxa"/>
          <w:wAfter w:w="6" w:type="dxa"/>
          <w:trHeight w:hRule="exact" w:val="397"/>
        </w:trPr>
        <w:tc>
          <w:tcPr>
            <w:tcW w:w="3530" w:type="dxa"/>
            <w:gridSpan w:val="3"/>
            <w:tcBorders>
              <w:top w:val="nil"/>
              <w:left w:val="nil"/>
              <w:bottom w:val="nil"/>
              <w:right w:val="single" w:sz="4" w:space="0" w:color="auto"/>
            </w:tcBorders>
            <w:tcMar>
              <w:top w:w="0" w:type="dxa"/>
              <w:left w:w="30" w:type="dxa"/>
              <w:bottom w:w="0" w:type="dxa"/>
              <w:right w:w="30" w:type="dxa"/>
            </w:tcMar>
            <w:vAlign w:val="center"/>
          </w:tcPr>
          <w:p w:rsidR="00F057EB" w:rsidRPr="00233684" w:rsidRDefault="00F057EB" w:rsidP="007D4FE8">
            <w:pPr>
              <w:ind w:leftChars="20" w:left="40" w:rightChars="10" w:right="20"/>
              <w:jc w:val="distribute"/>
              <w:rPr>
                <w:rFonts w:hAnsi="標楷體"/>
                <w:b/>
                <w:noProof/>
                <w:spacing w:val="20"/>
                <w:sz w:val="20"/>
              </w:rPr>
            </w:pPr>
            <w:r>
              <w:rPr>
                <w:rFonts w:hAnsi="標楷體" w:hint="eastAsia"/>
                <w:b/>
                <w:noProof/>
                <w:spacing w:val="20"/>
                <w:sz w:val="20"/>
              </w:rPr>
              <w:t xml:space="preserve"> </w:t>
            </w:r>
            <w:r>
              <w:rPr>
                <w:rFonts w:hAnsi="標楷體"/>
                <w:b/>
                <w:noProof/>
                <w:spacing w:val="20"/>
                <w:sz w:val="20"/>
              </w:rPr>
              <w:t xml:space="preserve"> </w:t>
            </w:r>
            <w:r w:rsidRPr="00233684">
              <w:rPr>
                <w:rFonts w:hAnsi="標楷體" w:hint="eastAsia"/>
                <w:b/>
                <w:noProof/>
                <w:spacing w:val="20"/>
                <w:sz w:val="20"/>
              </w:rPr>
              <w:t>債務還本支出</w:t>
            </w:r>
          </w:p>
        </w:tc>
        <w:tc>
          <w:tcPr>
            <w:tcW w:w="1701"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F057EB" w:rsidRPr="00E70AF0" w:rsidRDefault="001264B7" w:rsidP="007D4FE8">
            <w:pPr>
              <w:rPr>
                <w:rFonts w:ascii="細明體" w:eastAsia="細明體" w:hAnsi="細明體"/>
                <w:b/>
                <w:spacing w:val="0"/>
                <w:sz w:val="20"/>
              </w:rPr>
            </w:pPr>
            <w:r w:rsidRPr="00E70AF0">
              <w:rPr>
                <w:rFonts w:ascii="細明體" w:eastAsia="細明體" w:hAnsi="細明體"/>
                <w:b/>
                <w:spacing w:val="0"/>
                <w:sz w:val="20"/>
              </w:rPr>
              <w:t>3</w:t>
            </w:r>
            <w:r w:rsidR="00F057EB" w:rsidRPr="00E70AF0">
              <w:rPr>
                <w:rFonts w:ascii="細明體" w:eastAsia="細明體" w:hAnsi="細明體" w:hint="eastAsia"/>
                <w:b/>
                <w:spacing w:val="0"/>
                <w:sz w:val="20"/>
              </w:rPr>
              <w:t>,</w:t>
            </w:r>
            <w:r w:rsidR="00FE2F6C">
              <w:rPr>
                <w:rFonts w:ascii="細明體" w:eastAsia="細明體" w:hAnsi="細明體"/>
                <w:b/>
                <w:spacing w:val="0"/>
                <w:sz w:val="20"/>
              </w:rPr>
              <w:t>332</w:t>
            </w:r>
            <w:r w:rsidR="00F057EB" w:rsidRPr="00E70AF0">
              <w:rPr>
                <w:rFonts w:ascii="細明體" w:eastAsia="細明體" w:hAnsi="細明體" w:hint="eastAsia"/>
                <w:b/>
                <w:spacing w:val="0"/>
                <w:sz w:val="20"/>
              </w:rPr>
              <w:t>,</w:t>
            </w:r>
            <w:r w:rsidR="00FE2F6C">
              <w:rPr>
                <w:rFonts w:ascii="細明體" w:eastAsia="細明體" w:hAnsi="細明體"/>
                <w:b/>
                <w:spacing w:val="0"/>
                <w:sz w:val="20"/>
              </w:rPr>
              <w:t>311</w:t>
            </w:r>
            <w:r w:rsidR="00F057EB" w:rsidRPr="00E70AF0">
              <w:rPr>
                <w:rFonts w:ascii="細明體" w:eastAsia="細明體" w:hAnsi="細明體" w:hint="eastAsia"/>
                <w:b/>
                <w:spacing w:val="0"/>
                <w:sz w:val="20"/>
              </w:rPr>
              <w:t xml:space="preserve">,000　</w:t>
            </w:r>
          </w:p>
        </w:tc>
        <w:tc>
          <w:tcPr>
            <w:tcW w:w="1276"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789" w:type="dxa"/>
            <w:tcBorders>
              <w:top w:val="nil"/>
              <w:left w:val="single" w:sz="4" w:space="0" w:color="auto"/>
              <w:bottom w:val="nil"/>
              <w:right w:val="single" w:sz="4" w:space="0" w:color="auto"/>
            </w:tcBorders>
            <w:tcMar>
              <w:top w:w="0" w:type="dxa"/>
              <w:left w:w="30" w:type="dxa"/>
              <w:bottom w:w="0" w:type="dxa"/>
              <w:right w:w="30" w:type="dxa"/>
            </w:tcMar>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195" w:type="dxa"/>
            <w:gridSpan w:val="2"/>
            <w:tcBorders>
              <w:top w:val="nil"/>
              <w:left w:val="single" w:sz="4" w:space="0" w:color="auto"/>
              <w:bottom w:val="nil"/>
              <w:right w:val="single" w:sz="4" w:space="0" w:color="auto"/>
            </w:tcBorders>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406" w:type="dxa"/>
            <w:tcBorders>
              <w:top w:val="nil"/>
              <w:left w:val="single" w:sz="4" w:space="0" w:color="auto"/>
              <w:bottom w:val="nil"/>
              <w:right w:val="single" w:sz="4" w:space="0" w:color="auto"/>
            </w:tcBorders>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r>
      <w:tr w:rsidR="00F057EB" w:rsidRPr="00044540" w:rsidTr="00A873CC">
        <w:trPr>
          <w:gridBefore w:val="1"/>
          <w:gridAfter w:val="1"/>
          <w:wBefore w:w="42" w:type="dxa"/>
          <w:wAfter w:w="6" w:type="dxa"/>
          <w:trHeight w:hRule="exact" w:val="397"/>
        </w:trPr>
        <w:tc>
          <w:tcPr>
            <w:tcW w:w="3530" w:type="dxa"/>
            <w:gridSpan w:val="3"/>
            <w:tcBorders>
              <w:top w:val="nil"/>
              <w:left w:val="nil"/>
              <w:bottom w:val="nil"/>
              <w:right w:val="single" w:sz="4" w:space="0" w:color="auto"/>
            </w:tcBorders>
            <w:tcMar>
              <w:top w:w="0" w:type="dxa"/>
              <w:left w:w="30" w:type="dxa"/>
              <w:bottom w:w="0" w:type="dxa"/>
              <w:right w:w="30" w:type="dxa"/>
            </w:tcMar>
            <w:vAlign w:val="center"/>
          </w:tcPr>
          <w:p w:rsidR="00F057EB" w:rsidRPr="00233684" w:rsidRDefault="00F057EB" w:rsidP="007D4FE8">
            <w:pPr>
              <w:ind w:leftChars="20" w:left="40" w:rightChars="10" w:right="20"/>
              <w:jc w:val="distribute"/>
              <w:rPr>
                <w:rFonts w:hAnsi="標楷體"/>
                <w:b/>
                <w:noProof/>
                <w:spacing w:val="20"/>
                <w:sz w:val="20"/>
              </w:rPr>
            </w:pPr>
            <w:r w:rsidRPr="00233684">
              <w:rPr>
                <w:rFonts w:hAnsi="標楷體"/>
                <w:b/>
                <w:noProof/>
                <w:spacing w:val="20"/>
                <w:sz w:val="20"/>
              </w:rPr>
              <w:t>收支餘絀</w:t>
            </w:r>
          </w:p>
        </w:tc>
        <w:tc>
          <w:tcPr>
            <w:tcW w:w="1701"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276"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789" w:type="dxa"/>
            <w:tcBorders>
              <w:top w:val="nil"/>
              <w:left w:val="single" w:sz="4" w:space="0" w:color="auto"/>
              <w:bottom w:val="nil"/>
              <w:right w:val="single" w:sz="4" w:space="0" w:color="auto"/>
            </w:tcBorders>
            <w:tcMar>
              <w:top w:w="0" w:type="dxa"/>
              <w:left w:w="30" w:type="dxa"/>
              <w:bottom w:w="0" w:type="dxa"/>
              <w:right w:w="30" w:type="dxa"/>
            </w:tcMar>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195" w:type="dxa"/>
            <w:gridSpan w:val="2"/>
            <w:tcBorders>
              <w:top w:val="nil"/>
              <w:left w:val="single" w:sz="4" w:space="0" w:color="auto"/>
              <w:bottom w:val="nil"/>
              <w:right w:val="single" w:sz="4" w:space="0" w:color="auto"/>
            </w:tcBorders>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406" w:type="dxa"/>
            <w:tcBorders>
              <w:top w:val="nil"/>
              <w:left w:val="single" w:sz="4" w:space="0" w:color="auto"/>
              <w:bottom w:val="nil"/>
              <w:right w:val="single" w:sz="4" w:space="0" w:color="auto"/>
            </w:tcBorders>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r>
      <w:tr w:rsidR="00F057EB" w:rsidRPr="00044540" w:rsidTr="00A873CC">
        <w:trPr>
          <w:gridBefore w:val="1"/>
          <w:gridAfter w:val="1"/>
          <w:wBefore w:w="42" w:type="dxa"/>
          <w:wAfter w:w="6" w:type="dxa"/>
          <w:trHeight w:hRule="exact" w:val="397"/>
        </w:trPr>
        <w:tc>
          <w:tcPr>
            <w:tcW w:w="3530" w:type="dxa"/>
            <w:gridSpan w:val="3"/>
            <w:tcBorders>
              <w:top w:val="nil"/>
              <w:left w:val="nil"/>
              <w:bottom w:val="nil"/>
              <w:right w:val="single" w:sz="4" w:space="0" w:color="auto"/>
            </w:tcBorders>
            <w:tcMar>
              <w:top w:w="0" w:type="dxa"/>
              <w:left w:w="30" w:type="dxa"/>
              <w:bottom w:w="0" w:type="dxa"/>
              <w:right w:w="30" w:type="dxa"/>
            </w:tcMar>
            <w:vAlign w:val="center"/>
          </w:tcPr>
          <w:p w:rsidR="00F057EB" w:rsidRPr="00233684" w:rsidRDefault="0067620B" w:rsidP="007D4FE8">
            <w:pPr>
              <w:ind w:leftChars="20" w:left="40" w:rightChars="10" w:right="20"/>
              <w:jc w:val="distribute"/>
              <w:rPr>
                <w:rFonts w:hAnsi="標楷體"/>
                <w:b/>
                <w:noProof/>
                <w:spacing w:val="20"/>
                <w:sz w:val="20"/>
              </w:rPr>
            </w:pPr>
            <w:r>
              <w:rPr>
                <w:rFonts w:hAnsi="標楷體" w:hint="eastAsia"/>
                <w:b/>
                <w:noProof/>
                <w:spacing w:val="20"/>
                <w:sz w:val="20"/>
              </w:rPr>
              <w:t>1</w:t>
            </w:r>
            <w:r w:rsidR="007939CF">
              <w:rPr>
                <w:rFonts w:hAnsi="標楷體"/>
                <w:b/>
                <w:noProof/>
                <w:spacing w:val="20"/>
                <w:sz w:val="20"/>
              </w:rPr>
              <w:t>1</w:t>
            </w:r>
            <w:r w:rsidR="00BB0C6D">
              <w:rPr>
                <w:rFonts w:hAnsi="標楷體"/>
                <w:b/>
                <w:noProof/>
                <w:spacing w:val="20"/>
                <w:sz w:val="20"/>
              </w:rPr>
              <w:t>2</w:t>
            </w:r>
            <w:r w:rsidR="00F057EB">
              <w:rPr>
                <w:rFonts w:hAnsi="標楷體"/>
                <w:b/>
                <w:noProof/>
                <w:spacing w:val="20"/>
                <w:sz w:val="20"/>
              </w:rPr>
              <w:t>年度</w:t>
            </w:r>
            <w:r w:rsidR="00F057EB">
              <w:rPr>
                <w:rFonts w:hAnsi="標楷體" w:hint="eastAsia"/>
                <w:b/>
                <w:noProof/>
                <w:spacing w:val="20"/>
                <w:sz w:val="20"/>
              </w:rPr>
              <w:t>縣</w:t>
            </w:r>
            <w:r w:rsidR="00F057EB">
              <w:rPr>
                <w:rFonts w:hAnsi="標楷體"/>
                <w:b/>
                <w:noProof/>
                <w:spacing w:val="20"/>
                <w:sz w:val="20"/>
              </w:rPr>
              <w:t>庫</w:t>
            </w:r>
            <w:r w:rsidR="00F057EB" w:rsidRPr="00233684">
              <w:rPr>
                <w:rFonts w:hAnsi="標楷體"/>
                <w:b/>
                <w:noProof/>
                <w:spacing w:val="20"/>
                <w:sz w:val="20"/>
              </w:rPr>
              <w:t>結存</w:t>
            </w:r>
            <w:r w:rsidR="00C33243">
              <w:rPr>
                <w:rFonts w:hAnsi="標楷體" w:hint="eastAsia"/>
                <w:b/>
                <w:noProof/>
                <w:spacing w:val="20"/>
                <w:sz w:val="20"/>
              </w:rPr>
              <w:t>數</w:t>
            </w:r>
          </w:p>
        </w:tc>
        <w:tc>
          <w:tcPr>
            <w:tcW w:w="1701"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276"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789" w:type="dxa"/>
            <w:tcBorders>
              <w:top w:val="nil"/>
              <w:left w:val="single" w:sz="4" w:space="0" w:color="auto"/>
              <w:bottom w:val="nil"/>
              <w:right w:val="single" w:sz="4" w:space="0" w:color="auto"/>
            </w:tcBorders>
            <w:tcMar>
              <w:top w:w="0" w:type="dxa"/>
              <w:left w:w="30" w:type="dxa"/>
              <w:bottom w:w="0" w:type="dxa"/>
              <w:right w:w="30" w:type="dxa"/>
            </w:tcMar>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195" w:type="dxa"/>
            <w:gridSpan w:val="2"/>
            <w:tcBorders>
              <w:top w:val="nil"/>
              <w:left w:val="single" w:sz="4" w:space="0" w:color="auto"/>
              <w:bottom w:val="nil"/>
              <w:right w:val="single" w:sz="4" w:space="0" w:color="auto"/>
            </w:tcBorders>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406" w:type="dxa"/>
            <w:tcBorders>
              <w:top w:val="nil"/>
              <w:left w:val="single" w:sz="4" w:space="0" w:color="auto"/>
              <w:bottom w:val="nil"/>
              <w:right w:val="single" w:sz="4" w:space="0" w:color="auto"/>
            </w:tcBorders>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r>
      <w:tr w:rsidR="00F057EB" w:rsidRPr="00044540" w:rsidTr="00A873CC">
        <w:trPr>
          <w:gridBefore w:val="1"/>
          <w:gridAfter w:val="1"/>
          <w:wBefore w:w="42" w:type="dxa"/>
          <w:wAfter w:w="6" w:type="dxa"/>
          <w:trHeight w:hRule="exact" w:val="397"/>
        </w:trPr>
        <w:tc>
          <w:tcPr>
            <w:tcW w:w="3530" w:type="dxa"/>
            <w:gridSpan w:val="3"/>
            <w:tcBorders>
              <w:top w:val="nil"/>
              <w:left w:val="nil"/>
              <w:bottom w:val="nil"/>
              <w:right w:val="single" w:sz="4" w:space="0" w:color="auto"/>
            </w:tcBorders>
            <w:tcMar>
              <w:top w:w="0" w:type="dxa"/>
              <w:left w:w="30" w:type="dxa"/>
              <w:bottom w:w="0" w:type="dxa"/>
              <w:right w:w="30" w:type="dxa"/>
            </w:tcMar>
            <w:vAlign w:val="center"/>
          </w:tcPr>
          <w:p w:rsidR="00F057EB" w:rsidRPr="00233684" w:rsidRDefault="00F057EB" w:rsidP="007D4FE8">
            <w:pPr>
              <w:ind w:leftChars="20" w:left="40" w:rightChars="10" w:right="20"/>
              <w:jc w:val="distribute"/>
              <w:rPr>
                <w:rFonts w:hAnsi="標楷體"/>
                <w:b/>
                <w:noProof/>
                <w:spacing w:val="20"/>
                <w:sz w:val="20"/>
              </w:rPr>
            </w:pPr>
            <w:r>
              <w:rPr>
                <w:rFonts w:hAnsi="標楷體"/>
                <w:b/>
                <w:noProof/>
                <w:spacing w:val="20"/>
                <w:sz w:val="20"/>
              </w:rPr>
              <w:t>特種基金淨</w:t>
            </w:r>
            <w:r w:rsidR="00314DED">
              <w:rPr>
                <w:rFonts w:hAnsi="標楷體" w:hint="eastAsia"/>
                <w:b/>
                <w:noProof/>
                <w:spacing w:val="20"/>
                <w:sz w:val="20"/>
              </w:rPr>
              <w:t>增</w:t>
            </w:r>
            <w:r w:rsidRPr="00233684">
              <w:rPr>
                <w:rFonts w:hAnsi="標楷體" w:hint="eastAsia"/>
                <w:b/>
                <w:noProof/>
                <w:spacing w:val="20"/>
                <w:sz w:val="20"/>
              </w:rPr>
              <w:t>保管款存</w:t>
            </w:r>
            <w:r>
              <w:rPr>
                <w:rFonts w:hAnsi="標楷體" w:hint="eastAsia"/>
                <w:b/>
                <w:noProof/>
                <w:spacing w:val="20"/>
                <w:sz w:val="20"/>
              </w:rPr>
              <w:t>放餘額</w:t>
            </w:r>
          </w:p>
        </w:tc>
        <w:tc>
          <w:tcPr>
            <w:tcW w:w="1701"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276" w:type="dxa"/>
            <w:gridSpan w:val="2"/>
            <w:tcBorders>
              <w:top w:val="nil"/>
              <w:left w:val="single" w:sz="4" w:space="0" w:color="auto"/>
              <w:bottom w:val="nil"/>
              <w:right w:val="single" w:sz="4" w:space="0" w:color="auto"/>
            </w:tcBorders>
            <w:tcMar>
              <w:top w:w="0" w:type="dxa"/>
              <w:left w:w="30" w:type="dxa"/>
              <w:bottom w:w="0" w:type="dxa"/>
              <w:right w:w="30" w:type="dxa"/>
            </w:tcMar>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789" w:type="dxa"/>
            <w:tcBorders>
              <w:top w:val="nil"/>
              <w:left w:val="single" w:sz="4" w:space="0" w:color="auto"/>
              <w:bottom w:val="nil"/>
              <w:right w:val="single" w:sz="4" w:space="0" w:color="auto"/>
            </w:tcBorders>
            <w:tcMar>
              <w:top w:w="0" w:type="dxa"/>
              <w:left w:w="30" w:type="dxa"/>
              <w:bottom w:w="0" w:type="dxa"/>
              <w:right w:w="30" w:type="dxa"/>
            </w:tcMar>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195" w:type="dxa"/>
            <w:gridSpan w:val="2"/>
            <w:tcBorders>
              <w:top w:val="nil"/>
              <w:left w:val="single" w:sz="4" w:space="0" w:color="auto"/>
              <w:bottom w:val="nil"/>
              <w:right w:val="single" w:sz="4" w:space="0" w:color="auto"/>
            </w:tcBorders>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406" w:type="dxa"/>
            <w:tcBorders>
              <w:top w:val="nil"/>
              <w:left w:val="single" w:sz="4" w:space="0" w:color="auto"/>
              <w:bottom w:val="nil"/>
              <w:right w:val="single" w:sz="4" w:space="0" w:color="auto"/>
            </w:tcBorders>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r>
      <w:tr w:rsidR="00F057EB" w:rsidRPr="00044540" w:rsidTr="00A873CC">
        <w:trPr>
          <w:gridBefore w:val="1"/>
          <w:gridAfter w:val="1"/>
          <w:wBefore w:w="42" w:type="dxa"/>
          <w:wAfter w:w="6" w:type="dxa"/>
          <w:trHeight w:hRule="exact" w:val="397"/>
        </w:trPr>
        <w:tc>
          <w:tcPr>
            <w:tcW w:w="3530" w:type="dxa"/>
            <w:gridSpan w:val="3"/>
            <w:tcBorders>
              <w:top w:val="nil"/>
              <w:left w:val="nil"/>
              <w:right w:val="single" w:sz="4" w:space="0" w:color="auto"/>
            </w:tcBorders>
            <w:tcMar>
              <w:top w:w="0" w:type="dxa"/>
              <w:left w:w="30" w:type="dxa"/>
              <w:bottom w:w="0" w:type="dxa"/>
              <w:right w:w="30" w:type="dxa"/>
            </w:tcMar>
            <w:vAlign w:val="center"/>
          </w:tcPr>
          <w:p w:rsidR="00F057EB" w:rsidRPr="00233684" w:rsidRDefault="00F057EB" w:rsidP="007D4FE8">
            <w:pPr>
              <w:ind w:leftChars="20" w:left="40" w:rightChars="10" w:right="20"/>
              <w:jc w:val="distribute"/>
              <w:rPr>
                <w:rFonts w:hAnsi="標楷體"/>
                <w:b/>
                <w:noProof/>
                <w:spacing w:val="20"/>
                <w:sz w:val="20"/>
              </w:rPr>
            </w:pPr>
            <w:r w:rsidRPr="00233684">
              <w:rPr>
                <w:rFonts w:hAnsi="標楷體" w:hint="eastAsia"/>
                <w:b/>
                <w:noProof/>
                <w:spacing w:val="20"/>
                <w:sz w:val="20"/>
              </w:rPr>
              <w:t>各機</w:t>
            </w:r>
            <w:r>
              <w:rPr>
                <w:rFonts w:hAnsi="標楷體"/>
                <w:b/>
                <w:noProof/>
                <w:spacing w:val="20"/>
                <w:sz w:val="20"/>
              </w:rPr>
              <w:t>關</w:t>
            </w:r>
            <w:r>
              <w:rPr>
                <w:rFonts w:hAnsi="標楷體" w:hint="eastAsia"/>
                <w:b/>
                <w:noProof/>
                <w:spacing w:val="20"/>
                <w:sz w:val="20"/>
              </w:rPr>
              <w:t>淨</w:t>
            </w:r>
            <w:r w:rsidR="00BC48AD">
              <w:rPr>
                <w:rFonts w:hAnsi="標楷體" w:hint="eastAsia"/>
                <w:b/>
                <w:noProof/>
                <w:spacing w:val="20"/>
                <w:sz w:val="20"/>
              </w:rPr>
              <w:t>增</w:t>
            </w:r>
            <w:r>
              <w:rPr>
                <w:rFonts w:hAnsi="標楷體" w:hint="eastAsia"/>
                <w:b/>
                <w:noProof/>
                <w:spacing w:val="20"/>
                <w:sz w:val="20"/>
              </w:rPr>
              <w:t>保管款存放餘</w:t>
            </w:r>
            <w:r w:rsidRPr="00233684">
              <w:rPr>
                <w:rFonts w:hAnsi="標楷體" w:hint="eastAsia"/>
                <w:b/>
                <w:noProof/>
                <w:spacing w:val="20"/>
                <w:sz w:val="20"/>
              </w:rPr>
              <w:t>額</w:t>
            </w:r>
          </w:p>
        </w:tc>
        <w:tc>
          <w:tcPr>
            <w:tcW w:w="1701" w:type="dxa"/>
            <w:gridSpan w:val="2"/>
            <w:tcBorders>
              <w:top w:val="nil"/>
              <w:left w:val="single" w:sz="4" w:space="0" w:color="auto"/>
              <w:right w:val="single" w:sz="4" w:space="0" w:color="auto"/>
            </w:tcBorders>
            <w:tcMar>
              <w:top w:w="0" w:type="dxa"/>
              <w:left w:w="30" w:type="dxa"/>
              <w:bottom w:w="0" w:type="dxa"/>
              <w:right w:w="30" w:type="dxa"/>
            </w:tcMar>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276" w:type="dxa"/>
            <w:gridSpan w:val="2"/>
            <w:tcBorders>
              <w:top w:val="nil"/>
              <w:left w:val="single" w:sz="4" w:space="0" w:color="auto"/>
              <w:right w:val="single" w:sz="4" w:space="0" w:color="auto"/>
            </w:tcBorders>
            <w:tcMar>
              <w:top w:w="0" w:type="dxa"/>
              <w:left w:w="30" w:type="dxa"/>
              <w:bottom w:w="0" w:type="dxa"/>
              <w:right w:w="30" w:type="dxa"/>
            </w:tcMar>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789" w:type="dxa"/>
            <w:tcBorders>
              <w:top w:val="nil"/>
              <w:left w:val="single" w:sz="4" w:space="0" w:color="auto"/>
              <w:right w:val="single" w:sz="4" w:space="0" w:color="auto"/>
            </w:tcBorders>
            <w:tcMar>
              <w:top w:w="0" w:type="dxa"/>
              <w:left w:w="30" w:type="dxa"/>
              <w:bottom w:w="0" w:type="dxa"/>
              <w:right w:w="30" w:type="dxa"/>
            </w:tcMar>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195" w:type="dxa"/>
            <w:gridSpan w:val="2"/>
            <w:tcBorders>
              <w:top w:val="nil"/>
              <w:left w:val="single" w:sz="4" w:space="0" w:color="auto"/>
              <w:right w:val="single" w:sz="4" w:space="0" w:color="auto"/>
            </w:tcBorders>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406" w:type="dxa"/>
            <w:tcBorders>
              <w:top w:val="nil"/>
              <w:left w:val="single" w:sz="4" w:space="0" w:color="auto"/>
              <w:right w:val="single" w:sz="4" w:space="0" w:color="auto"/>
            </w:tcBorders>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r>
      <w:tr w:rsidR="00F057EB" w:rsidRPr="00044540" w:rsidTr="00A873CC">
        <w:trPr>
          <w:gridBefore w:val="1"/>
          <w:gridAfter w:val="1"/>
          <w:wBefore w:w="42" w:type="dxa"/>
          <w:wAfter w:w="6" w:type="dxa"/>
          <w:trHeight w:hRule="exact" w:val="397"/>
        </w:trPr>
        <w:tc>
          <w:tcPr>
            <w:tcW w:w="3530" w:type="dxa"/>
            <w:gridSpan w:val="3"/>
            <w:tcBorders>
              <w:top w:val="nil"/>
              <w:left w:val="nil"/>
              <w:bottom w:val="single" w:sz="4" w:space="0" w:color="auto"/>
              <w:right w:val="single" w:sz="4" w:space="0" w:color="auto"/>
            </w:tcBorders>
            <w:tcMar>
              <w:top w:w="0" w:type="dxa"/>
              <w:left w:w="30" w:type="dxa"/>
              <w:bottom w:w="0" w:type="dxa"/>
              <w:right w:w="30" w:type="dxa"/>
            </w:tcMar>
            <w:vAlign w:val="center"/>
          </w:tcPr>
          <w:p w:rsidR="00F057EB" w:rsidRPr="00233684" w:rsidRDefault="00F057EB" w:rsidP="007D4FE8">
            <w:pPr>
              <w:ind w:leftChars="20" w:left="40" w:rightChars="10" w:right="20"/>
              <w:jc w:val="distribute"/>
              <w:rPr>
                <w:rFonts w:hAnsi="標楷體"/>
                <w:b/>
                <w:noProof/>
                <w:spacing w:val="20"/>
                <w:sz w:val="20"/>
              </w:rPr>
            </w:pPr>
            <w:r>
              <w:rPr>
                <w:rFonts w:hAnsi="標楷體" w:hint="eastAsia"/>
                <w:b/>
                <w:noProof/>
                <w:spacing w:val="20"/>
                <w:sz w:val="20"/>
              </w:rPr>
              <w:t>1</w:t>
            </w:r>
            <w:r w:rsidR="00D27A8D">
              <w:rPr>
                <w:rFonts w:hAnsi="標楷體"/>
                <w:b/>
                <w:noProof/>
                <w:spacing w:val="20"/>
                <w:sz w:val="20"/>
              </w:rPr>
              <w:t>1</w:t>
            </w:r>
            <w:r w:rsidR="00BB0C6D">
              <w:rPr>
                <w:rFonts w:hAnsi="標楷體"/>
                <w:b/>
                <w:noProof/>
                <w:spacing w:val="20"/>
                <w:sz w:val="20"/>
              </w:rPr>
              <w:t>3</w:t>
            </w:r>
            <w:r w:rsidR="00C33243">
              <w:rPr>
                <w:rFonts w:hAnsi="標楷體" w:hint="eastAsia"/>
                <w:b/>
                <w:noProof/>
                <w:spacing w:val="20"/>
                <w:sz w:val="20"/>
              </w:rPr>
              <w:t>年度縣</w:t>
            </w:r>
            <w:r w:rsidR="007206FC">
              <w:rPr>
                <w:rFonts w:hAnsi="標楷體" w:hint="eastAsia"/>
                <w:b/>
                <w:noProof/>
                <w:spacing w:val="20"/>
                <w:sz w:val="20"/>
              </w:rPr>
              <w:t>庫結存數</w:t>
            </w:r>
          </w:p>
        </w:tc>
        <w:tc>
          <w:tcPr>
            <w:tcW w:w="1701" w:type="dxa"/>
            <w:gridSpan w:val="2"/>
            <w:tcBorders>
              <w:top w:val="nil"/>
              <w:left w:val="single" w:sz="4" w:space="0" w:color="auto"/>
              <w:bottom w:val="single" w:sz="4" w:space="0" w:color="auto"/>
              <w:right w:val="single" w:sz="4" w:space="0" w:color="auto"/>
            </w:tcBorders>
            <w:tcMar>
              <w:top w:w="0" w:type="dxa"/>
              <w:left w:w="30" w:type="dxa"/>
              <w:bottom w:w="0" w:type="dxa"/>
              <w:right w:w="30" w:type="dxa"/>
            </w:tcMar>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276" w:type="dxa"/>
            <w:gridSpan w:val="2"/>
            <w:tcBorders>
              <w:top w:val="nil"/>
              <w:left w:val="single" w:sz="4" w:space="0" w:color="auto"/>
              <w:bottom w:val="single" w:sz="4" w:space="0" w:color="auto"/>
              <w:right w:val="single" w:sz="4" w:space="0" w:color="auto"/>
            </w:tcBorders>
            <w:tcMar>
              <w:top w:w="0" w:type="dxa"/>
              <w:left w:w="30" w:type="dxa"/>
              <w:bottom w:w="0" w:type="dxa"/>
              <w:right w:w="30" w:type="dxa"/>
            </w:tcMar>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789" w:type="dxa"/>
            <w:tcBorders>
              <w:top w:val="nil"/>
              <w:left w:val="single" w:sz="4" w:space="0" w:color="auto"/>
              <w:bottom w:val="single" w:sz="4" w:space="0" w:color="auto"/>
              <w:right w:val="single" w:sz="4" w:space="0" w:color="auto"/>
            </w:tcBorders>
            <w:tcMar>
              <w:top w:w="0" w:type="dxa"/>
              <w:left w:w="30" w:type="dxa"/>
              <w:bottom w:w="0" w:type="dxa"/>
              <w:right w:w="30" w:type="dxa"/>
            </w:tcMar>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195" w:type="dxa"/>
            <w:gridSpan w:val="2"/>
            <w:tcBorders>
              <w:top w:val="nil"/>
              <w:left w:val="single" w:sz="4" w:space="0" w:color="auto"/>
              <w:bottom w:val="single" w:sz="4" w:space="0" w:color="auto"/>
              <w:right w:val="single" w:sz="4" w:space="0" w:color="auto"/>
            </w:tcBorders>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406" w:type="dxa"/>
            <w:tcBorders>
              <w:top w:val="nil"/>
              <w:left w:val="single" w:sz="4" w:space="0" w:color="auto"/>
              <w:bottom w:val="single" w:sz="4" w:space="0" w:color="auto"/>
              <w:right w:val="single" w:sz="4" w:space="0" w:color="auto"/>
            </w:tcBorders>
            <w:vAlign w:val="center"/>
          </w:tcPr>
          <w:p w:rsidR="00F057EB" w:rsidRPr="00E70AF0" w:rsidRDefault="00F057EB"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r>
      <w:tr w:rsidR="00F057EB" w:rsidRPr="00044540" w:rsidTr="00A873CC">
        <w:trPr>
          <w:gridBefore w:val="1"/>
          <w:gridAfter w:val="1"/>
          <w:wBefore w:w="42" w:type="dxa"/>
          <w:wAfter w:w="6" w:type="dxa"/>
          <w:trHeight w:val="283"/>
        </w:trPr>
        <w:tc>
          <w:tcPr>
            <w:tcW w:w="9897" w:type="dxa"/>
            <w:gridSpan w:val="11"/>
            <w:tcBorders>
              <w:top w:val="single" w:sz="4" w:space="0" w:color="auto"/>
              <w:left w:val="nil"/>
            </w:tcBorders>
            <w:tcMar>
              <w:top w:w="0" w:type="dxa"/>
              <w:left w:w="30" w:type="dxa"/>
              <w:bottom w:w="0" w:type="dxa"/>
              <w:right w:w="30" w:type="dxa"/>
            </w:tcMar>
          </w:tcPr>
          <w:p w:rsidR="00F057EB" w:rsidRPr="00BB3BBD" w:rsidRDefault="00F057EB" w:rsidP="00BE1846">
            <w:pPr>
              <w:spacing w:line="240" w:lineRule="exact"/>
              <w:ind w:leftChars="-8" w:left="-16" w:rightChars="-80" w:right="-160"/>
              <w:jc w:val="left"/>
              <w:rPr>
                <w:rFonts w:hAnsi="標楷體"/>
                <w:color w:val="FF0000"/>
                <w:spacing w:val="0"/>
                <w:sz w:val="18"/>
                <w:szCs w:val="18"/>
              </w:rPr>
            </w:pPr>
            <w:proofErr w:type="gramStart"/>
            <w:r w:rsidRPr="00DD4CB0">
              <w:rPr>
                <w:rFonts w:hAnsi="標楷體" w:hint="eastAsia"/>
                <w:spacing w:val="0"/>
                <w:sz w:val="18"/>
                <w:szCs w:val="18"/>
              </w:rPr>
              <w:t>註</w:t>
            </w:r>
            <w:proofErr w:type="gramEnd"/>
            <w:r>
              <w:rPr>
                <w:rFonts w:hAnsi="標楷體" w:hint="eastAsia"/>
                <w:spacing w:val="0"/>
                <w:sz w:val="18"/>
                <w:szCs w:val="18"/>
              </w:rPr>
              <w:t>：</w:t>
            </w:r>
            <w:r w:rsidRPr="001264B7">
              <w:rPr>
                <w:rFonts w:hAnsi="標楷體" w:hint="eastAsia"/>
                <w:spacing w:val="0"/>
                <w:sz w:val="18"/>
                <w:szCs w:val="18"/>
              </w:rPr>
              <w:t>截至</w:t>
            </w:r>
            <w:r w:rsidR="00E93962" w:rsidRPr="001264B7">
              <w:rPr>
                <w:rFonts w:hAnsi="標楷體"/>
                <w:spacing w:val="0"/>
                <w:sz w:val="18"/>
                <w:szCs w:val="18"/>
              </w:rPr>
              <w:t>11</w:t>
            </w:r>
            <w:r w:rsidR="00BE1846">
              <w:rPr>
                <w:rFonts w:hAnsi="標楷體"/>
                <w:spacing w:val="0"/>
                <w:sz w:val="18"/>
                <w:szCs w:val="18"/>
              </w:rPr>
              <w:t>3</w:t>
            </w:r>
            <w:proofErr w:type="gramStart"/>
            <w:r w:rsidRPr="001264B7">
              <w:rPr>
                <w:rFonts w:hAnsi="標楷體" w:hint="eastAsia"/>
                <w:spacing w:val="0"/>
                <w:sz w:val="18"/>
                <w:szCs w:val="18"/>
              </w:rPr>
              <w:t>年</w:t>
            </w:r>
            <w:r w:rsidRPr="005D75A0">
              <w:rPr>
                <w:rFonts w:hAnsi="標楷體" w:hint="eastAsia"/>
                <w:spacing w:val="2"/>
                <w:sz w:val="18"/>
                <w:szCs w:val="18"/>
              </w:rPr>
              <w:t>底止縣庫</w:t>
            </w:r>
            <w:proofErr w:type="gramEnd"/>
            <w:r w:rsidRPr="005D75A0">
              <w:rPr>
                <w:rFonts w:hAnsi="標楷體" w:hint="eastAsia"/>
                <w:spacing w:val="2"/>
                <w:sz w:val="18"/>
                <w:szCs w:val="18"/>
              </w:rPr>
              <w:t>結存包括地方教育發展基</w:t>
            </w:r>
            <w:r w:rsidRPr="001264B7">
              <w:rPr>
                <w:rFonts w:hAnsi="標楷體" w:hint="eastAsia"/>
                <w:spacing w:val="0"/>
                <w:sz w:val="18"/>
                <w:szCs w:val="18"/>
              </w:rPr>
              <w:t>金納入集中支付款項</w:t>
            </w:r>
            <w:r w:rsidR="00BE1846">
              <w:rPr>
                <w:rFonts w:hAnsi="標楷體"/>
                <w:spacing w:val="0"/>
                <w:sz w:val="18"/>
                <w:szCs w:val="18"/>
              </w:rPr>
              <w:t>2</w:t>
            </w:r>
            <w:r w:rsidR="00BE1846" w:rsidRPr="001264B7">
              <w:rPr>
                <w:rFonts w:hAnsi="標楷體"/>
                <w:spacing w:val="0"/>
                <w:sz w:val="18"/>
                <w:szCs w:val="18"/>
              </w:rPr>
              <w:t>,</w:t>
            </w:r>
            <w:r w:rsidR="00BE1846">
              <w:rPr>
                <w:rFonts w:hAnsi="標楷體"/>
                <w:spacing w:val="0"/>
                <w:sz w:val="18"/>
                <w:szCs w:val="18"/>
              </w:rPr>
              <w:t>159</w:t>
            </w:r>
            <w:r w:rsidR="00BD4433" w:rsidRPr="001264B7">
              <w:rPr>
                <w:rFonts w:hAnsi="標楷體"/>
                <w:spacing w:val="0"/>
                <w:sz w:val="18"/>
                <w:szCs w:val="18"/>
              </w:rPr>
              <w:t>,</w:t>
            </w:r>
            <w:r w:rsidR="00BE1846">
              <w:rPr>
                <w:rFonts w:hAnsi="標楷體"/>
                <w:spacing w:val="0"/>
                <w:sz w:val="18"/>
                <w:szCs w:val="18"/>
              </w:rPr>
              <w:t>026</w:t>
            </w:r>
            <w:r w:rsidR="00BD4433" w:rsidRPr="001264B7">
              <w:rPr>
                <w:rFonts w:hAnsi="標楷體"/>
                <w:spacing w:val="0"/>
                <w:sz w:val="18"/>
                <w:szCs w:val="18"/>
              </w:rPr>
              <w:t>,</w:t>
            </w:r>
            <w:r w:rsidR="00BE1846">
              <w:rPr>
                <w:rFonts w:hAnsi="標楷體"/>
                <w:spacing w:val="0"/>
                <w:sz w:val="18"/>
                <w:szCs w:val="18"/>
              </w:rPr>
              <w:t>908</w:t>
            </w:r>
            <w:r w:rsidRPr="001264B7">
              <w:rPr>
                <w:rFonts w:hAnsi="標楷體" w:hint="eastAsia"/>
                <w:spacing w:val="0"/>
                <w:sz w:val="18"/>
                <w:szCs w:val="18"/>
              </w:rPr>
              <w:t>元、</w:t>
            </w:r>
            <w:r w:rsidR="00CB44AF" w:rsidRPr="005D75A0">
              <w:rPr>
                <w:rFonts w:hAnsi="標楷體" w:hint="eastAsia"/>
                <w:spacing w:val="2"/>
                <w:sz w:val="18"/>
                <w:szCs w:val="18"/>
              </w:rPr>
              <w:t>南投縣</w:t>
            </w:r>
            <w:r w:rsidRPr="005D75A0">
              <w:rPr>
                <w:rFonts w:hAnsi="標楷體" w:hint="eastAsia"/>
                <w:spacing w:val="2"/>
                <w:sz w:val="18"/>
                <w:szCs w:val="18"/>
              </w:rPr>
              <w:t>資源開發基金納入集中支</w:t>
            </w:r>
          </w:p>
        </w:tc>
      </w:tr>
      <w:tr w:rsidR="00F057EB" w:rsidTr="00E65C12">
        <w:tblPrEx>
          <w:jc w:val="right"/>
          <w:tblBorders>
            <w:bottom w:val="single" w:sz="12" w:space="0" w:color="auto"/>
            <w:insideV w:val="single" w:sz="4" w:space="0" w:color="auto"/>
          </w:tblBorders>
        </w:tblPrEx>
        <w:trPr>
          <w:trHeight w:hRule="exact" w:val="680"/>
          <w:jc w:val="right"/>
        </w:trPr>
        <w:tc>
          <w:tcPr>
            <w:tcW w:w="9945" w:type="dxa"/>
            <w:gridSpan w:val="13"/>
            <w:vAlign w:val="bottom"/>
          </w:tcPr>
          <w:p w:rsidR="00F057EB" w:rsidRPr="00CB2E49" w:rsidRDefault="00F057EB" w:rsidP="00F057EB">
            <w:pPr>
              <w:spacing w:afterLines="50" w:after="225" w:line="500" w:lineRule="exact"/>
              <w:jc w:val="left"/>
              <w:rPr>
                <w:rFonts w:hAnsi="標楷體"/>
                <w:b/>
                <w:spacing w:val="0"/>
                <w:sz w:val="36"/>
                <w:szCs w:val="36"/>
                <w:u w:val="single"/>
              </w:rPr>
            </w:pPr>
            <w:r w:rsidRPr="00044540">
              <w:rPr>
                <w:rFonts w:hAnsi="標楷體"/>
                <w:spacing w:val="0"/>
                <w:kern w:val="0"/>
                <w:sz w:val="20"/>
              </w:rPr>
              <w:lastRenderedPageBreak/>
              <w:br w:type="page"/>
            </w:r>
            <w:r w:rsidRPr="00044540">
              <w:rPr>
                <w:rFonts w:hAnsi="標楷體"/>
                <w:spacing w:val="0"/>
                <w:kern w:val="0"/>
                <w:sz w:val="20"/>
              </w:rPr>
              <w:br w:type="page"/>
            </w:r>
            <w:proofErr w:type="gramStart"/>
            <w:r>
              <w:rPr>
                <w:rFonts w:hAnsi="標楷體" w:hint="eastAsia"/>
                <w:b/>
                <w:spacing w:val="0"/>
                <w:sz w:val="36"/>
                <w:szCs w:val="36"/>
                <w:u w:val="single"/>
              </w:rPr>
              <w:t>公庫撥入</w:t>
            </w:r>
            <w:proofErr w:type="gramEnd"/>
            <w:r>
              <w:rPr>
                <w:rFonts w:hAnsi="標楷體" w:hint="eastAsia"/>
                <w:b/>
                <w:spacing w:val="0"/>
                <w:sz w:val="36"/>
                <w:szCs w:val="36"/>
                <w:u w:val="single"/>
              </w:rPr>
              <w:t>數分析</w:t>
            </w:r>
            <w:r w:rsidRPr="00CB2E49">
              <w:rPr>
                <w:rFonts w:hAnsi="標楷體" w:hint="eastAsia"/>
                <w:b/>
                <w:spacing w:val="0"/>
                <w:sz w:val="36"/>
                <w:szCs w:val="36"/>
                <w:u w:val="single"/>
              </w:rPr>
              <w:t>表</w:t>
            </w:r>
          </w:p>
        </w:tc>
      </w:tr>
      <w:tr w:rsidR="00F057EB" w:rsidTr="00541491">
        <w:tblPrEx>
          <w:jc w:val="right"/>
          <w:tblBorders>
            <w:bottom w:val="single" w:sz="12" w:space="0" w:color="auto"/>
            <w:insideV w:val="single" w:sz="4" w:space="0" w:color="auto"/>
          </w:tblBorders>
        </w:tblPrEx>
        <w:trPr>
          <w:trHeight w:hRule="exact" w:val="567"/>
          <w:jc w:val="right"/>
        </w:trPr>
        <w:tc>
          <w:tcPr>
            <w:tcW w:w="8260" w:type="dxa"/>
            <w:gridSpan w:val="10"/>
            <w:tcBorders>
              <w:bottom w:val="single" w:sz="4" w:space="0" w:color="auto"/>
              <w:right w:val="nil"/>
            </w:tcBorders>
            <w:vAlign w:val="center"/>
          </w:tcPr>
          <w:p w:rsidR="00F057EB" w:rsidRPr="00C531DA" w:rsidRDefault="00F057EB" w:rsidP="00BB0C6D">
            <w:pPr>
              <w:autoSpaceDE w:val="0"/>
              <w:autoSpaceDN w:val="0"/>
              <w:snapToGrid w:val="0"/>
              <w:jc w:val="both"/>
              <w:rPr>
                <w:rFonts w:hAnsi="標楷體"/>
                <w:b/>
                <w:spacing w:val="0"/>
                <w:sz w:val="32"/>
                <w:szCs w:val="24"/>
                <w:u w:val="single"/>
              </w:rPr>
            </w:pPr>
            <w:proofErr w:type="gramStart"/>
            <w:r w:rsidRPr="00C531DA">
              <w:rPr>
                <w:rFonts w:hAnsi="標楷體" w:hint="eastAsia"/>
                <w:spacing w:val="0"/>
                <w:szCs w:val="24"/>
              </w:rPr>
              <w:t>1</w:t>
            </w:r>
            <w:r w:rsidR="00315230">
              <w:rPr>
                <w:rFonts w:hAnsi="標楷體" w:hint="eastAsia"/>
                <w:spacing w:val="0"/>
                <w:szCs w:val="24"/>
              </w:rPr>
              <w:t>1</w:t>
            </w:r>
            <w:r w:rsidR="00BB0C6D">
              <w:rPr>
                <w:rFonts w:hAnsi="標楷體"/>
                <w:spacing w:val="0"/>
                <w:szCs w:val="24"/>
              </w:rPr>
              <w:t>3</w:t>
            </w:r>
            <w:proofErr w:type="gramEnd"/>
            <w:r w:rsidRPr="00C531DA">
              <w:rPr>
                <w:rFonts w:hAnsi="標楷體" w:hint="eastAsia"/>
                <w:spacing w:val="0"/>
                <w:szCs w:val="24"/>
              </w:rPr>
              <w:t>年度</w:t>
            </w:r>
          </w:p>
        </w:tc>
        <w:tc>
          <w:tcPr>
            <w:tcW w:w="1685" w:type="dxa"/>
            <w:gridSpan w:val="3"/>
            <w:tcBorders>
              <w:left w:val="nil"/>
              <w:bottom w:val="single" w:sz="4" w:space="0" w:color="auto"/>
            </w:tcBorders>
            <w:vAlign w:val="bottom"/>
          </w:tcPr>
          <w:p w:rsidR="00F057EB" w:rsidRPr="00C531DA" w:rsidRDefault="00F057EB" w:rsidP="00F057EB">
            <w:pPr>
              <w:autoSpaceDE w:val="0"/>
              <w:autoSpaceDN w:val="0"/>
              <w:snapToGrid w:val="0"/>
              <w:spacing w:line="240" w:lineRule="exact"/>
              <w:rPr>
                <w:rFonts w:hAnsi="標楷體"/>
                <w:b/>
                <w:spacing w:val="0"/>
                <w:sz w:val="32"/>
                <w:u w:val="single"/>
              </w:rPr>
            </w:pPr>
            <w:r w:rsidRPr="00C531DA">
              <w:rPr>
                <w:rFonts w:hAnsi="標楷體" w:hint="eastAsia"/>
                <w:spacing w:val="0"/>
                <w:sz w:val="20"/>
              </w:rPr>
              <w:t>單位：新臺幣元</w:t>
            </w:r>
          </w:p>
        </w:tc>
      </w:tr>
      <w:tr w:rsidR="00F057EB" w:rsidTr="00397962">
        <w:tblPrEx>
          <w:jc w:val="right"/>
          <w:tblBorders>
            <w:bottom w:val="single" w:sz="12" w:space="0" w:color="auto"/>
            <w:insideV w:val="single" w:sz="4" w:space="0" w:color="auto"/>
          </w:tblBorders>
        </w:tblPrEx>
        <w:trPr>
          <w:cantSplit/>
          <w:trHeight w:hRule="exact" w:val="510"/>
          <w:jc w:val="right"/>
        </w:trPr>
        <w:tc>
          <w:tcPr>
            <w:tcW w:w="4529" w:type="dxa"/>
            <w:gridSpan w:val="5"/>
            <w:tcBorders>
              <w:top w:val="single" w:sz="4" w:space="0" w:color="auto"/>
              <w:bottom w:val="single" w:sz="4" w:space="0" w:color="auto"/>
            </w:tcBorders>
            <w:tcMar>
              <w:top w:w="0" w:type="dxa"/>
              <w:left w:w="30" w:type="dxa"/>
              <w:bottom w:w="0" w:type="dxa"/>
              <w:right w:w="30" w:type="dxa"/>
            </w:tcMar>
            <w:vAlign w:val="center"/>
          </w:tcPr>
          <w:p w:rsidR="00F057EB" w:rsidRPr="00044540" w:rsidRDefault="00F057EB" w:rsidP="00F057EB">
            <w:pPr>
              <w:autoSpaceDE w:val="0"/>
              <w:autoSpaceDN w:val="0"/>
              <w:spacing w:line="260" w:lineRule="exact"/>
              <w:jc w:val="center"/>
              <w:rPr>
                <w:rFonts w:hAnsi="標楷體"/>
                <w:spacing w:val="0"/>
                <w:sz w:val="20"/>
              </w:rPr>
            </w:pPr>
            <w:r>
              <w:rPr>
                <w:rFonts w:hAnsi="標楷體" w:hint="eastAsia"/>
                <w:spacing w:val="0"/>
                <w:sz w:val="20"/>
              </w:rPr>
              <w:t xml:space="preserve">  </w:t>
            </w:r>
            <w:r w:rsidRPr="000534E2">
              <w:rPr>
                <w:rFonts w:hAnsi="標楷體" w:hint="eastAsia"/>
                <w:spacing w:val="0"/>
                <w:sz w:val="20"/>
              </w:rPr>
              <w:t>項</w:t>
            </w:r>
          </w:p>
        </w:tc>
        <w:tc>
          <w:tcPr>
            <w:tcW w:w="3731" w:type="dxa"/>
            <w:gridSpan w:val="5"/>
            <w:tcBorders>
              <w:top w:val="single" w:sz="4" w:space="0" w:color="auto"/>
              <w:bottom w:val="single" w:sz="4" w:space="0" w:color="auto"/>
            </w:tcBorders>
            <w:vAlign w:val="center"/>
          </w:tcPr>
          <w:p w:rsidR="00F057EB" w:rsidRPr="00044540" w:rsidRDefault="00F057EB" w:rsidP="00F057EB">
            <w:pPr>
              <w:autoSpaceDE w:val="0"/>
              <w:autoSpaceDN w:val="0"/>
              <w:spacing w:line="260" w:lineRule="exact"/>
              <w:jc w:val="center"/>
              <w:rPr>
                <w:rFonts w:hAnsi="標楷體"/>
                <w:spacing w:val="0"/>
                <w:sz w:val="20"/>
              </w:rPr>
            </w:pPr>
            <w:r w:rsidRPr="00044540">
              <w:rPr>
                <w:rFonts w:hAnsi="標楷體" w:hint="eastAsia"/>
                <w:spacing w:val="0"/>
                <w:sz w:val="20"/>
              </w:rPr>
              <w:t xml:space="preserve">減     </w:t>
            </w:r>
            <w:r>
              <w:rPr>
                <w:rFonts w:hAnsi="標楷體" w:hint="eastAsia"/>
                <w:spacing w:val="0"/>
                <w:sz w:val="20"/>
              </w:rPr>
              <w:t xml:space="preserve">  </w:t>
            </w:r>
            <w:r w:rsidRPr="00044540">
              <w:rPr>
                <w:rFonts w:hAnsi="標楷體" w:hint="eastAsia"/>
                <w:spacing w:val="0"/>
                <w:sz w:val="20"/>
              </w:rPr>
              <w:t xml:space="preserve">       　  </w:t>
            </w:r>
            <w:r w:rsidRPr="000534E2">
              <w:rPr>
                <w:rFonts w:hAnsi="標楷體" w:hint="eastAsia"/>
                <w:spacing w:val="0"/>
                <w:sz w:val="20"/>
              </w:rPr>
              <w:t>項</w:t>
            </w:r>
          </w:p>
        </w:tc>
        <w:tc>
          <w:tcPr>
            <w:tcW w:w="1685" w:type="dxa"/>
            <w:gridSpan w:val="3"/>
            <w:vMerge w:val="restart"/>
            <w:tcBorders>
              <w:top w:val="single" w:sz="4" w:space="0" w:color="auto"/>
            </w:tcBorders>
            <w:tcMar>
              <w:top w:w="0" w:type="dxa"/>
              <w:left w:w="30" w:type="dxa"/>
              <w:bottom w:w="0" w:type="dxa"/>
              <w:right w:w="30" w:type="dxa"/>
            </w:tcMar>
            <w:vAlign w:val="center"/>
          </w:tcPr>
          <w:p w:rsidR="00F057EB" w:rsidRPr="00044540" w:rsidRDefault="00F057EB" w:rsidP="00F057EB">
            <w:pPr>
              <w:autoSpaceDE w:val="0"/>
              <w:autoSpaceDN w:val="0"/>
              <w:spacing w:line="280" w:lineRule="exact"/>
              <w:ind w:left="57" w:rightChars="10" w:right="20"/>
              <w:jc w:val="distribute"/>
              <w:rPr>
                <w:rFonts w:hAnsi="標楷體"/>
                <w:spacing w:val="0"/>
                <w:sz w:val="20"/>
              </w:rPr>
            </w:pPr>
            <w:proofErr w:type="gramStart"/>
            <w:r>
              <w:rPr>
                <w:rFonts w:hAnsi="標楷體" w:hint="eastAsia"/>
                <w:spacing w:val="0"/>
                <w:sz w:val="20"/>
              </w:rPr>
              <w:t>公庫撥入</w:t>
            </w:r>
            <w:proofErr w:type="gramEnd"/>
            <w:r w:rsidRPr="00044540">
              <w:rPr>
                <w:rFonts w:hAnsi="標楷體" w:hint="eastAsia"/>
                <w:spacing w:val="0"/>
                <w:sz w:val="20"/>
              </w:rPr>
              <w:t>數</w:t>
            </w:r>
          </w:p>
        </w:tc>
      </w:tr>
      <w:tr w:rsidR="00CB44AF" w:rsidTr="00397962">
        <w:tblPrEx>
          <w:jc w:val="right"/>
          <w:tblBorders>
            <w:bottom w:val="single" w:sz="12" w:space="0" w:color="auto"/>
            <w:insideV w:val="single" w:sz="4" w:space="0" w:color="auto"/>
          </w:tblBorders>
        </w:tblPrEx>
        <w:trPr>
          <w:cantSplit/>
          <w:trHeight w:hRule="exact" w:val="567"/>
          <w:jc w:val="right"/>
        </w:trPr>
        <w:tc>
          <w:tcPr>
            <w:tcW w:w="1509" w:type="dxa"/>
            <w:gridSpan w:val="2"/>
            <w:tcBorders>
              <w:top w:val="single" w:sz="4" w:space="0" w:color="auto"/>
              <w:bottom w:val="single" w:sz="4" w:space="0" w:color="auto"/>
            </w:tcBorders>
            <w:tcMar>
              <w:top w:w="0" w:type="dxa"/>
              <w:left w:w="30" w:type="dxa"/>
              <w:bottom w:w="0" w:type="dxa"/>
              <w:right w:w="30" w:type="dxa"/>
            </w:tcMar>
            <w:vAlign w:val="center"/>
          </w:tcPr>
          <w:p w:rsidR="00CB44AF" w:rsidRPr="00D40FD3" w:rsidRDefault="00CB44AF" w:rsidP="00F057EB">
            <w:pPr>
              <w:autoSpaceDE w:val="0"/>
              <w:autoSpaceDN w:val="0"/>
              <w:spacing w:line="260" w:lineRule="exact"/>
              <w:ind w:left="22" w:right="43"/>
              <w:jc w:val="distribute"/>
              <w:rPr>
                <w:rFonts w:hAnsi="標楷體"/>
                <w:spacing w:val="0"/>
                <w:sz w:val="20"/>
              </w:rPr>
            </w:pPr>
            <w:r>
              <w:rPr>
                <w:rFonts w:hAnsi="標楷體" w:hint="eastAsia"/>
                <w:spacing w:val="0"/>
                <w:sz w:val="20"/>
              </w:rPr>
              <w:t>墊付數</w:t>
            </w:r>
          </w:p>
        </w:tc>
        <w:tc>
          <w:tcPr>
            <w:tcW w:w="1510" w:type="dxa"/>
            <w:tcBorders>
              <w:top w:val="single" w:sz="4" w:space="0" w:color="auto"/>
              <w:bottom w:val="single" w:sz="4" w:space="0" w:color="auto"/>
            </w:tcBorders>
            <w:vAlign w:val="center"/>
          </w:tcPr>
          <w:p w:rsidR="00CB44AF" w:rsidRPr="00092B15" w:rsidRDefault="00CB44AF" w:rsidP="00F057EB">
            <w:pPr>
              <w:autoSpaceDE w:val="0"/>
              <w:autoSpaceDN w:val="0"/>
              <w:spacing w:line="260" w:lineRule="exact"/>
              <w:ind w:left="22" w:right="43"/>
              <w:jc w:val="distribute"/>
              <w:rPr>
                <w:rFonts w:hAnsi="標楷體"/>
                <w:spacing w:val="0"/>
                <w:sz w:val="20"/>
              </w:rPr>
            </w:pPr>
            <w:r w:rsidRPr="00092B15">
              <w:rPr>
                <w:rFonts w:hAnsi="標楷體" w:hint="eastAsia"/>
                <w:spacing w:val="0"/>
                <w:sz w:val="20"/>
              </w:rPr>
              <w:t>修正數</w:t>
            </w:r>
          </w:p>
        </w:tc>
        <w:tc>
          <w:tcPr>
            <w:tcW w:w="1510" w:type="dxa"/>
            <w:gridSpan w:val="2"/>
            <w:tcBorders>
              <w:top w:val="single" w:sz="4" w:space="0" w:color="auto"/>
              <w:bottom w:val="single" w:sz="4" w:space="0" w:color="auto"/>
            </w:tcBorders>
            <w:vAlign w:val="center"/>
          </w:tcPr>
          <w:p w:rsidR="00CB44AF" w:rsidRPr="00092B15" w:rsidRDefault="007206FC" w:rsidP="00F057EB">
            <w:pPr>
              <w:autoSpaceDE w:val="0"/>
              <w:autoSpaceDN w:val="0"/>
              <w:spacing w:line="260" w:lineRule="exact"/>
              <w:ind w:right="43"/>
              <w:jc w:val="distribute"/>
              <w:rPr>
                <w:rFonts w:hAnsi="標楷體"/>
                <w:spacing w:val="0"/>
                <w:sz w:val="20"/>
              </w:rPr>
            </w:pPr>
            <w:r w:rsidRPr="00092B15">
              <w:rPr>
                <w:rFonts w:hAnsi="標楷體" w:hint="eastAsia"/>
                <w:spacing w:val="0"/>
                <w:sz w:val="20"/>
              </w:rPr>
              <w:t>合</w:t>
            </w:r>
            <w:r w:rsidR="00CB44AF" w:rsidRPr="00092B15">
              <w:rPr>
                <w:rFonts w:hAnsi="標楷體" w:hint="eastAsia"/>
                <w:spacing w:val="0"/>
                <w:sz w:val="20"/>
              </w:rPr>
              <w:t>計</w:t>
            </w:r>
          </w:p>
        </w:tc>
        <w:tc>
          <w:tcPr>
            <w:tcW w:w="1865" w:type="dxa"/>
            <w:gridSpan w:val="2"/>
            <w:tcBorders>
              <w:top w:val="single" w:sz="4" w:space="0" w:color="auto"/>
              <w:bottom w:val="single" w:sz="4" w:space="0" w:color="auto"/>
            </w:tcBorders>
            <w:tcMar>
              <w:top w:w="0" w:type="dxa"/>
              <w:left w:w="30" w:type="dxa"/>
              <w:bottom w:w="0" w:type="dxa"/>
              <w:right w:w="30" w:type="dxa"/>
            </w:tcMar>
            <w:vAlign w:val="center"/>
          </w:tcPr>
          <w:p w:rsidR="00397962" w:rsidRDefault="00CB44AF" w:rsidP="00397962">
            <w:pPr>
              <w:autoSpaceDE w:val="0"/>
              <w:autoSpaceDN w:val="0"/>
              <w:spacing w:line="240" w:lineRule="exact"/>
              <w:ind w:left="11" w:rightChars="10" w:right="20"/>
              <w:jc w:val="distribute"/>
              <w:rPr>
                <w:rFonts w:hAnsi="標楷體"/>
                <w:spacing w:val="0"/>
                <w:sz w:val="20"/>
              </w:rPr>
            </w:pPr>
            <w:r w:rsidRPr="002876BE">
              <w:rPr>
                <w:rFonts w:hAnsi="標楷體" w:hint="eastAsia"/>
                <w:spacing w:val="0"/>
                <w:sz w:val="20"/>
              </w:rPr>
              <w:t>以前年度撥款於</w:t>
            </w:r>
          </w:p>
          <w:p w:rsidR="00CB44AF" w:rsidRPr="002876BE" w:rsidRDefault="00397962" w:rsidP="00BB0C6D">
            <w:pPr>
              <w:autoSpaceDE w:val="0"/>
              <w:autoSpaceDN w:val="0"/>
              <w:spacing w:line="240" w:lineRule="exact"/>
              <w:ind w:left="11" w:rightChars="10" w:right="20"/>
              <w:jc w:val="distribute"/>
              <w:rPr>
                <w:rFonts w:hAnsi="標楷體"/>
                <w:spacing w:val="0"/>
                <w:sz w:val="20"/>
              </w:rPr>
            </w:pPr>
            <w:proofErr w:type="gramStart"/>
            <w:r>
              <w:rPr>
                <w:rFonts w:hAnsi="標楷體"/>
                <w:spacing w:val="0"/>
                <w:sz w:val="20"/>
              </w:rPr>
              <w:t>11</w:t>
            </w:r>
            <w:r w:rsidR="00BB0C6D">
              <w:rPr>
                <w:rFonts w:hAnsi="標楷體"/>
                <w:spacing w:val="0"/>
                <w:sz w:val="20"/>
              </w:rPr>
              <w:t>3</w:t>
            </w:r>
            <w:proofErr w:type="gramEnd"/>
            <w:r w:rsidR="00CB44AF" w:rsidRPr="002876BE">
              <w:rPr>
                <w:rFonts w:hAnsi="標楷體" w:hint="eastAsia"/>
                <w:spacing w:val="0"/>
                <w:sz w:val="20"/>
              </w:rPr>
              <w:t>年度實現數</w:t>
            </w:r>
          </w:p>
        </w:tc>
        <w:tc>
          <w:tcPr>
            <w:tcW w:w="1866" w:type="dxa"/>
            <w:gridSpan w:val="3"/>
            <w:tcBorders>
              <w:top w:val="single" w:sz="4" w:space="0" w:color="auto"/>
              <w:bottom w:val="single" w:sz="4" w:space="0" w:color="auto"/>
            </w:tcBorders>
            <w:vAlign w:val="center"/>
          </w:tcPr>
          <w:p w:rsidR="00CB44AF" w:rsidRPr="002876BE" w:rsidRDefault="007206FC" w:rsidP="00F057EB">
            <w:pPr>
              <w:autoSpaceDE w:val="0"/>
              <w:autoSpaceDN w:val="0"/>
              <w:spacing w:line="240" w:lineRule="exact"/>
              <w:ind w:rightChars="10" w:right="20"/>
              <w:jc w:val="distribute"/>
              <w:rPr>
                <w:rFonts w:hAnsi="標楷體"/>
                <w:spacing w:val="0"/>
                <w:sz w:val="20"/>
              </w:rPr>
            </w:pPr>
            <w:r>
              <w:rPr>
                <w:rFonts w:hAnsi="標楷體" w:hint="eastAsia"/>
                <w:spacing w:val="0"/>
                <w:sz w:val="20"/>
              </w:rPr>
              <w:t>合</w:t>
            </w:r>
            <w:r w:rsidR="00CB44AF" w:rsidRPr="002876BE">
              <w:rPr>
                <w:rFonts w:hAnsi="標楷體"/>
                <w:spacing w:val="0"/>
                <w:sz w:val="20"/>
              </w:rPr>
              <w:t>計</w:t>
            </w:r>
          </w:p>
        </w:tc>
        <w:tc>
          <w:tcPr>
            <w:tcW w:w="1685" w:type="dxa"/>
            <w:gridSpan w:val="3"/>
            <w:vMerge/>
            <w:tcBorders>
              <w:bottom w:val="single" w:sz="4" w:space="0" w:color="auto"/>
            </w:tcBorders>
            <w:vAlign w:val="center"/>
          </w:tcPr>
          <w:p w:rsidR="00CB44AF" w:rsidRPr="00044540" w:rsidRDefault="00CB44AF" w:rsidP="00F057EB">
            <w:pPr>
              <w:widowControl/>
              <w:jc w:val="left"/>
              <w:rPr>
                <w:rFonts w:hAnsi="標楷體"/>
                <w:spacing w:val="0"/>
                <w:sz w:val="20"/>
              </w:rPr>
            </w:pPr>
          </w:p>
        </w:tc>
      </w:tr>
      <w:tr w:rsidR="00EF5A0E" w:rsidTr="007D4FE8">
        <w:tblPrEx>
          <w:jc w:val="right"/>
          <w:tblBorders>
            <w:bottom w:val="single" w:sz="12" w:space="0" w:color="auto"/>
            <w:insideV w:val="single" w:sz="4" w:space="0" w:color="auto"/>
          </w:tblBorders>
        </w:tblPrEx>
        <w:trPr>
          <w:trHeight w:hRule="exact" w:val="425"/>
          <w:jc w:val="right"/>
        </w:trPr>
        <w:tc>
          <w:tcPr>
            <w:tcW w:w="1509" w:type="dxa"/>
            <w:gridSpan w:val="2"/>
            <w:tcBorders>
              <w:top w:val="single" w:sz="4" w:space="0" w:color="auto"/>
            </w:tcBorders>
            <w:tcMar>
              <w:top w:w="0" w:type="dxa"/>
              <w:left w:w="30" w:type="dxa"/>
              <w:bottom w:w="0" w:type="dxa"/>
              <w:right w:w="30" w:type="dxa"/>
            </w:tcMar>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b/>
                <w:spacing w:val="0"/>
                <w:sz w:val="20"/>
              </w:rPr>
              <w:t>1,</w:t>
            </w:r>
            <w:r w:rsidR="00795676">
              <w:rPr>
                <w:rFonts w:ascii="細明體" w:eastAsia="細明體" w:hAnsi="細明體"/>
                <w:b/>
                <w:spacing w:val="0"/>
                <w:sz w:val="20"/>
              </w:rPr>
              <w:t>149</w:t>
            </w:r>
            <w:r w:rsidRPr="00E70AF0">
              <w:rPr>
                <w:rFonts w:ascii="細明體" w:eastAsia="細明體" w:hAnsi="細明體"/>
                <w:b/>
                <w:spacing w:val="0"/>
                <w:sz w:val="20"/>
              </w:rPr>
              <w:t>,</w:t>
            </w:r>
            <w:r w:rsidR="00795676">
              <w:rPr>
                <w:rFonts w:ascii="細明體" w:eastAsia="細明體" w:hAnsi="細明體"/>
                <w:b/>
                <w:spacing w:val="0"/>
                <w:sz w:val="20"/>
              </w:rPr>
              <w:t>862</w:t>
            </w:r>
            <w:r w:rsidRPr="00E70AF0">
              <w:rPr>
                <w:rFonts w:ascii="細明體" w:eastAsia="細明體" w:hAnsi="細明體"/>
                <w:b/>
                <w:spacing w:val="0"/>
                <w:sz w:val="20"/>
              </w:rPr>
              <w:t>,</w:t>
            </w:r>
            <w:r w:rsidR="00795676">
              <w:rPr>
                <w:rFonts w:ascii="細明體" w:eastAsia="細明體" w:hAnsi="細明體"/>
                <w:b/>
                <w:spacing w:val="0"/>
                <w:sz w:val="20"/>
              </w:rPr>
              <w:t>655</w:t>
            </w:r>
          </w:p>
        </w:tc>
        <w:tc>
          <w:tcPr>
            <w:tcW w:w="1510" w:type="dxa"/>
            <w:tcBorders>
              <w:top w:val="single" w:sz="4" w:space="0" w:color="auto"/>
            </w:tcBorders>
            <w:vAlign w:val="center"/>
          </w:tcPr>
          <w:p w:rsidR="00EF5A0E" w:rsidRPr="00092B15" w:rsidRDefault="00EF5A0E" w:rsidP="007D4FE8">
            <w:pPr>
              <w:rPr>
                <w:rFonts w:ascii="細明體" w:eastAsia="細明體" w:hAnsi="細明體"/>
                <w:b/>
                <w:spacing w:val="0"/>
                <w:sz w:val="20"/>
              </w:rPr>
            </w:pPr>
            <w:r w:rsidRPr="00092B15">
              <w:rPr>
                <w:rFonts w:ascii="細明體" w:eastAsia="細明體" w:hAnsi="細明體" w:hint="eastAsia"/>
                <w:b/>
                <w:spacing w:val="0"/>
                <w:sz w:val="20"/>
              </w:rPr>
              <w:t xml:space="preserve">－　</w:t>
            </w:r>
          </w:p>
        </w:tc>
        <w:tc>
          <w:tcPr>
            <w:tcW w:w="1510" w:type="dxa"/>
            <w:gridSpan w:val="2"/>
            <w:tcBorders>
              <w:top w:val="single" w:sz="4" w:space="0" w:color="auto"/>
            </w:tcBorders>
            <w:vAlign w:val="center"/>
          </w:tcPr>
          <w:p w:rsidR="00EF5A0E" w:rsidRPr="00092B15" w:rsidRDefault="00092B15" w:rsidP="007D4FE8">
            <w:pPr>
              <w:rPr>
                <w:rFonts w:ascii="細明體" w:eastAsia="細明體" w:hAnsi="細明體"/>
                <w:b/>
                <w:spacing w:val="0"/>
                <w:sz w:val="20"/>
              </w:rPr>
            </w:pPr>
            <w:r w:rsidRPr="00092B15">
              <w:rPr>
                <w:rFonts w:ascii="細明體" w:eastAsia="細明體" w:hAnsi="細明體"/>
                <w:b/>
                <w:spacing w:val="0"/>
                <w:sz w:val="20"/>
              </w:rPr>
              <w:t>3</w:t>
            </w:r>
            <w:r w:rsidR="00EF5A0E" w:rsidRPr="00092B15">
              <w:rPr>
                <w:rFonts w:ascii="細明體" w:eastAsia="細明體" w:hAnsi="細明體" w:hint="eastAsia"/>
                <w:b/>
                <w:spacing w:val="0"/>
                <w:sz w:val="20"/>
              </w:rPr>
              <w:t>,</w:t>
            </w:r>
            <w:r w:rsidRPr="00092B15">
              <w:rPr>
                <w:rFonts w:ascii="細明體" w:eastAsia="細明體" w:hAnsi="細明體"/>
                <w:b/>
                <w:spacing w:val="0"/>
                <w:sz w:val="20"/>
              </w:rPr>
              <w:t>828</w:t>
            </w:r>
            <w:r w:rsidR="00EF5A0E" w:rsidRPr="00092B15">
              <w:rPr>
                <w:rFonts w:ascii="細明體" w:eastAsia="細明體" w:hAnsi="細明體" w:hint="eastAsia"/>
                <w:b/>
                <w:spacing w:val="0"/>
                <w:sz w:val="20"/>
              </w:rPr>
              <w:t>,</w:t>
            </w:r>
            <w:r w:rsidRPr="00092B15">
              <w:rPr>
                <w:rFonts w:ascii="細明體" w:eastAsia="細明體" w:hAnsi="細明體"/>
                <w:b/>
                <w:spacing w:val="0"/>
                <w:sz w:val="20"/>
              </w:rPr>
              <w:t>835</w:t>
            </w:r>
            <w:r w:rsidR="00EF5A0E" w:rsidRPr="00092B15">
              <w:rPr>
                <w:rFonts w:ascii="細明體" w:eastAsia="細明體" w:hAnsi="細明體" w:hint="eastAsia"/>
                <w:b/>
                <w:spacing w:val="0"/>
                <w:sz w:val="20"/>
              </w:rPr>
              <w:t>,</w:t>
            </w:r>
            <w:r w:rsidRPr="00092B15">
              <w:rPr>
                <w:rFonts w:ascii="細明體" w:eastAsia="細明體" w:hAnsi="細明體"/>
                <w:b/>
                <w:spacing w:val="0"/>
                <w:sz w:val="20"/>
              </w:rPr>
              <w:t>596</w:t>
            </w:r>
          </w:p>
        </w:tc>
        <w:tc>
          <w:tcPr>
            <w:tcW w:w="1865" w:type="dxa"/>
            <w:gridSpan w:val="2"/>
            <w:tcBorders>
              <w:top w:val="single" w:sz="4" w:space="0" w:color="auto"/>
            </w:tcBorders>
            <w:tcMar>
              <w:top w:w="0" w:type="dxa"/>
              <w:left w:w="30" w:type="dxa"/>
              <w:bottom w:w="0" w:type="dxa"/>
              <w:right w:w="30" w:type="dxa"/>
            </w:tcMar>
            <w:vAlign w:val="center"/>
          </w:tcPr>
          <w:p w:rsidR="00EF5A0E" w:rsidRPr="00E70AF0" w:rsidRDefault="00795676" w:rsidP="007D4FE8">
            <w:pPr>
              <w:rPr>
                <w:rFonts w:ascii="細明體" w:eastAsia="細明體" w:hAnsi="細明體"/>
                <w:b/>
                <w:spacing w:val="0"/>
                <w:sz w:val="20"/>
              </w:rPr>
            </w:pPr>
            <w:r>
              <w:rPr>
                <w:rFonts w:ascii="細明體" w:eastAsia="細明體" w:hAnsi="細明體"/>
                <w:b/>
                <w:spacing w:val="0"/>
                <w:sz w:val="20"/>
              </w:rPr>
              <w:t>1</w:t>
            </w:r>
            <w:r w:rsidRPr="00E70AF0">
              <w:rPr>
                <w:rFonts w:ascii="細明體" w:eastAsia="細明體" w:hAnsi="細明體"/>
                <w:b/>
                <w:spacing w:val="0"/>
                <w:sz w:val="20"/>
              </w:rPr>
              <w:t>,</w:t>
            </w:r>
            <w:r>
              <w:rPr>
                <w:rFonts w:ascii="細明體" w:eastAsia="細明體" w:hAnsi="細明體"/>
                <w:b/>
                <w:spacing w:val="0"/>
                <w:sz w:val="20"/>
              </w:rPr>
              <w:t>058</w:t>
            </w:r>
            <w:r w:rsidR="00EF5A0E" w:rsidRPr="00E70AF0">
              <w:rPr>
                <w:rFonts w:ascii="細明體" w:eastAsia="細明體" w:hAnsi="細明體"/>
                <w:b/>
                <w:spacing w:val="0"/>
                <w:sz w:val="20"/>
              </w:rPr>
              <w:t>,</w:t>
            </w:r>
            <w:r>
              <w:rPr>
                <w:rFonts w:ascii="細明體" w:eastAsia="細明體" w:hAnsi="細明體"/>
                <w:b/>
                <w:spacing w:val="0"/>
                <w:sz w:val="20"/>
              </w:rPr>
              <w:t>482</w:t>
            </w:r>
            <w:r w:rsidR="00EF5A0E" w:rsidRPr="00E70AF0">
              <w:rPr>
                <w:rFonts w:ascii="細明體" w:eastAsia="細明體" w:hAnsi="細明體"/>
                <w:b/>
                <w:spacing w:val="0"/>
                <w:sz w:val="20"/>
              </w:rPr>
              <w:t>,</w:t>
            </w:r>
            <w:r>
              <w:rPr>
                <w:rFonts w:ascii="細明體" w:eastAsia="細明體" w:hAnsi="細明體"/>
                <w:b/>
                <w:spacing w:val="0"/>
                <w:sz w:val="20"/>
              </w:rPr>
              <w:t>402</w:t>
            </w:r>
          </w:p>
        </w:tc>
        <w:tc>
          <w:tcPr>
            <w:tcW w:w="1866" w:type="dxa"/>
            <w:gridSpan w:val="3"/>
            <w:tcBorders>
              <w:top w:val="single" w:sz="4" w:space="0" w:color="auto"/>
            </w:tcBorders>
            <w:vAlign w:val="center"/>
          </w:tcPr>
          <w:p w:rsidR="00EF5A0E" w:rsidRPr="00E70AF0" w:rsidRDefault="00795676" w:rsidP="007D4FE8">
            <w:pPr>
              <w:rPr>
                <w:rFonts w:ascii="細明體" w:eastAsia="細明體" w:hAnsi="細明體"/>
                <w:b/>
                <w:spacing w:val="0"/>
                <w:sz w:val="20"/>
              </w:rPr>
            </w:pPr>
            <w:r>
              <w:rPr>
                <w:rFonts w:ascii="細明體" w:eastAsia="細明體" w:hAnsi="細明體"/>
                <w:b/>
                <w:spacing w:val="0"/>
                <w:sz w:val="20"/>
              </w:rPr>
              <w:t>1</w:t>
            </w:r>
            <w:r w:rsidRPr="00E70AF0">
              <w:rPr>
                <w:rFonts w:ascii="細明體" w:eastAsia="細明體" w:hAnsi="細明體"/>
                <w:b/>
                <w:spacing w:val="0"/>
                <w:sz w:val="20"/>
              </w:rPr>
              <w:t>,</w:t>
            </w:r>
            <w:r>
              <w:rPr>
                <w:rFonts w:ascii="細明體" w:eastAsia="細明體" w:hAnsi="細明體"/>
                <w:b/>
                <w:spacing w:val="0"/>
                <w:sz w:val="20"/>
              </w:rPr>
              <w:t>058</w:t>
            </w:r>
            <w:r w:rsidRPr="00E70AF0">
              <w:rPr>
                <w:rFonts w:ascii="細明體" w:eastAsia="細明體" w:hAnsi="細明體"/>
                <w:b/>
                <w:spacing w:val="0"/>
                <w:sz w:val="20"/>
              </w:rPr>
              <w:t>,</w:t>
            </w:r>
            <w:r>
              <w:rPr>
                <w:rFonts w:ascii="細明體" w:eastAsia="細明體" w:hAnsi="細明體"/>
                <w:b/>
                <w:spacing w:val="0"/>
                <w:sz w:val="20"/>
              </w:rPr>
              <w:t>482</w:t>
            </w:r>
            <w:r w:rsidRPr="00E70AF0">
              <w:rPr>
                <w:rFonts w:ascii="細明體" w:eastAsia="細明體" w:hAnsi="細明體"/>
                <w:b/>
                <w:spacing w:val="0"/>
                <w:sz w:val="20"/>
              </w:rPr>
              <w:t>,</w:t>
            </w:r>
            <w:r>
              <w:rPr>
                <w:rFonts w:ascii="細明體" w:eastAsia="細明體" w:hAnsi="細明體"/>
                <w:b/>
                <w:spacing w:val="0"/>
                <w:sz w:val="20"/>
              </w:rPr>
              <w:t>402</w:t>
            </w:r>
          </w:p>
        </w:tc>
        <w:tc>
          <w:tcPr>
            <w:tcW w:w="1685" w:type="dxa"/>
            <w:gridSpan w:val="3"/>
            <w:tcBorders>
              <w:top w:val="single" w:sz="4" w:space="0" w:color="auto"/>
            </w:tcBorders>
            <w:tcMar>
              <w:top w:w="0" w:type="dxa"/>
              <w:left w:w="30" w:type="dxa"/>
              <w:bottom w:w="0" w:type="dxa"/>
              <w:right w:w="30" w:type="dxa"/>
            </w:tcMar>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3</w:t>
            </w:r>
            <w:r w:rsidR="00060B28">
              <w:rPr>
                <w:rFonts w:ascii="細明體" w:eastAsia="細明體" w:hAnsi="細明體"/>
                <w:b/>
                <w:spacing w:val="0"/>
                <w:sz w:val="20"/>
              </w:rPr>
              <w:t>9</w:t>
            </w:r>
            <w:r w:rsidRPr="00E70AF0">
              <w:rPr>
                <w:rFonts w:ascii="細明體" w:eastAsia="細明體" w:hAnsi="細明體" w:hint="eastAsia"/>
                <w:b/>
                <w:spacing w:val="0"/>
                <w:sz w:val="20"/>
              </w:rPr>
              <w:t>,</w:t>
            </w:r>
            <w:r w:rsidR="00060B28">
              <w:rPr>
                <w:rFonts w:ascii="細明體" w:eastAsia="細明體" w:hAnsi="細明體"/>
                <w:b/>
                <w:spacing w:val="0"/>
                <w:sz w:val="20"/>
              </w:rPr>
              <w:t>488</w:t>
            </w:r>
            <w:r w:rsidRPr="00E70AF0">
              <w:rPr>
                <w:rFonts w:ascii="細明體" w:eastAsia="細明體" w:hAnsi="細明體" w:hint="eastAsia"/>
                <w:b/>
                <w:spacing w:val="0"/>
                <w:sz w:val="20"/>
              </w:rPr>
              <w:t>,</w:t>
            </w:r>
            <w:r w:rsidR="00060B28">
              <w:rPr>
                <w:rFonts w:ascii="細明體" w:eastAsia="細明體" w:hAnsi="細明體"/>
                <w:b/>
                <w:spacing w:val="0"/>
                <w:sz w:val="20"/>
              </w:rPr>
              <w:t>539</w:t>
            </w:r>
            <w:r w:rsidRPr="00E70AF0">
              <w:rPr>
                <w:rFonts w:ascii="細明體" w:eastAsia="細明體" w:hAnsi="細明體" w:hint="eastAsia"/>
                <w:b/>
                <w:spacing w:val="0"/>
                <w:sz w:val="20"/>
              </w:rPr>
              <w:t>,</w:t>
            </w:r>
            <w:r w:rsidR="00060B28">
              <w:rPr>
                <w:rFonts w:ascii="細明體" w:eastAsia="細明體" w:hAnsi="細明體"/>
                <w:b/>
                <w:spacing w:val="0"/>
                <w:sz w:val="20"/>
              </w:rPr>
              <w:t>228</w:t>
            </w:r>
          </w:p>
        </w:tc>
      </w:tr>
      <w:tr w:rsidR="00EF5A0E" w:rsidTr="007D4FE8">
        <w:tblPrEx>
          <w:jc w:val="right"/>
          <w:tblBorders>
            <w:bottom w:val="single" w:sz="12" w:space="0" w:color="auto"/>
            <w:insideV w:val="single" w:sz="4" w:space="0" w:color="auto"/>
          </w:tblBorders>
        </w:tblPrEx>
        <w:trPr>
          <w:trHeight w:hRule="exact" w:val="425"/>
          <w:jc w:val="right"/>
        </w:trPr>
        <w:tc>
          <w:tcPr>
            <w:tcW w:w="1509"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510" w:type="dxa"/>
            <w:vAlign w:val="center"/>
          </w:tcPr>
          <w:p w:rsidR="00EF5A0E" w:rsidRPr="00092B15" w:rsidRDefault="00EF5A0E" w:rsidP="007D4FE8">
            <w:pPr>
              <w:rPr>
                <w:rFonts w:ascii="細明體" w:eastAsia="細明體" w:hAnsi="細明體"/>
                <w:b/>
                <w:spacing w:val="0"/>
                <w:sz w:val="20"/>
              </w:rPr>
            </w:pPr>
            <w:r w:rsidRPr="00092B15">
              <w:rPr>
                <w:rFonts w:ascii="細明體" w:eastAsia="細明體" w:hAnsi="細明體" w:hint="eastAsia"/>
                <w:b/>
                <w:spacing w:val="0"/>
                <w:sz w:val="20"/>
              </w:rPr>
              <w:t xml:space="preserve">－　</w:t>
            </w:r>
          </w:p>
        </w:tc>
        <w:tc>
          <w:tcPr>
            <w:tcW w:w="1510" w:type="dxa"/>
            <w:gridSpan w:val="2"/>
            <w:vAlign w:val="center"/>
          </w:tcPr>
          <w:p w:rsidR="00EF5A0E" w:rsidRPr="00092B15" w:rsidRDefault="00EF5A0E" w:rsidP="007D4FE8">
            <w:pPr>
              <w:rPr>
                <w:rFonts w:ascii="細明體" w:eastAsia="細明體" w:hAnsi="細明體"/>
                <w:b/>
                <w:spacing w:val="0"/>
                <w:sz w:val="20"/>
              </w:rPr>
            </w:pPr>
            <w:r w:rsidRPr="00092B15">
              <w:rPr>
                <w:rFonts w:ascii="細明體" w:eastAsia="細明體" w:hAnsi="細明體" w:hint="eastAsia"/>
                <w:b/>
                <w:spacing w:val="0"/>
                <w:sz w:val="20"/>
              </w:rPr>
              <w:t>1</w:t>
            </w:r>
            <w:r w:rsidR="00092B15" w:rsidRPr="00092B15">
              <w:rPr>
                <w:rFonts w:ascii="細明體" w:eastAsia="細明體" w:hAnsi="細明體"/>
                <w:b/>
                <w:spacing w:val="0"/>
                <w:sz w:val="20"/>
              </w:rPr>
              <w:t>0</w:t>
            </w:r>
            <w:r w:rsidRPr="00092B15">
              <w:rPr>
                <w:rFonts w:ascii="細明體" w:eastAsia="細明體" w:hAnsi="細明體" w:hint="eastAsia"/>
                <w:b/>
                <w:spacing w:val="0"/>
                <w:sz w:val="20"/>
              </w:rPr>
              <w:t>,</w:t>
            </w:r>
            <w:r w:rsidR="00092B15" w:rsidRPr="00092B15">
              <w:rPr>
                <w:rFonts w:ascii="細明體" w:eastAsia="細明體" w:hAnsi="細明體"/>
                <w:b/>
                <w:spacing w:val="0"/>
                <w:sz w:val="20"/>
              </w:rPr>
              <w:t>057</w:t>
            </w:r>
            <w:r w:rsidRPr="00092B15">
              <w:rPr>
                <w:rFonts w:ascii="細明體" w:eastAsia="細明體" w:hAnsi="細明體" w:hint="eastAsia"/>
                <w:b/>
                <w:spacing w:val="0"/>
                <w:sz w:val="20"/>
              </w:rPr>
              <w:t>,</w:t>
            </w:r>
            <w:r w:rsidR="00092B15" w:rsidRPr="00092B15">
              <w:rPr>
                <w:rFonts w:ascii="細明體" w:eastAsia="細明體" w:hAnsi="細明體"/>
                <w:b/>
                <w:spacing w:val="0"/>
                <w:sz w:val="20"/>
              </w:rPr>
              <w:t>402</w:t>
            </w:r>
          </w:p>
        </w:tc>
        <w:tc>
          <w:tcPr>
            <w:tcW w:w="1865"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866" w:type="dxa"/>
            <w:gridSpan w:val="3"/>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685" w:type="dxa"/>
            <w:gridSpan w:val="3"/>
            <w:tcMar>
              <w:top w:w="0" w:type="dxa"/>
              <w:left w:w="30" w:type="dxa"/>
              <w:bottom w:w="0" w:type="dxa"/>
              <w:right w:w="30" w:type="dxa"/>
            </w:tcMar>
            <w:vAlign w:val="center"/>
          </w:tcPr>
          <w:p w:rsidR="00EF5A0E" w:rsidRPr="00E70AF0" w:rsidRDefault="00060B28" w:rsidP="007D4FE8">
            <w:pPr>
              <w:rPr>
                <w:rFonts w:ascii="細明體" w:eastAsia="細明體" w:hAnsi="細明體"/>
                <w:b/>
                <w:spacing w:val="0"/>
                <w:sz w:val="20"/>
              </w:rPr>
            </w:pPr>
            <w:r>
              <w:rPr>
                <w:rFonts w:ascii="細明體" w:eastAsia="細明體" w:hAnsi="細明體"/>
                <w:b/>
                <w:spacing w:val="0"/>
                <w:sz w:val="20"/>
              </w:rPr>
              <w:t>30</w:t>
            </w:r>
            <w:r w:rsidR="00EF5A0E" w:rsidRPr="00E70AF0">
              <w:rPr>
                <w:rFonts w:ascii="細明體" w:eastAsia="細明體" w:hAnsi="細明體" w:hint="eastAsia"/>
                <w:b/>
                <w:spacing w:val="0"/>
                <w:sz w:val="20"/>
              </w:rPr>
              <w:t>,</w:t>
            </w:r>
            <w:r>
              <w:rPr>
                <w:rFonts w:ascii="細明體" w:eastAsia="細明體" w:hAnsi="細明體"/>
                <w:b/>
                <w:spacing w:val="0"/>
                <w:sz w:val="20"/>
              </w:rPr>
              <w:t>795</w:t>
            </w:r>
            <w:r w:rsidR="00EF5A0E" w:rsidRPr="00E70AF0">
              <w:rPr>
                <w:rFonts w:ascii="細明體" w:eastAsia="細明體" w:hAnsi="細明體" w:hint="eastAsia"/>
                <w:b/>
                <w:spacing w:val="0"/>
                <w:sz w:val="20"/>
              </w:rPr>
              <w:t>,</w:t>
            </w:r>
            <w:r>
              <w:rPr>
                <w:rFonts w:ascii="細明體" w:eastAsia="細明體" w:hAnsi="細明體"/>
                <w:b/>
                <w:spacing w:val="0"/>
                <w:sz w:val="20"/>
              </w:rPr>
              <w:t>079</w:t>
            </w:r>
            <w:r w:rsidR="00EF5A0E" w:rsidRPr="00E70AF0">
              <w:rPr>
                <w:rFonts w:ascii="細明體" w:eastAsia="細明體" w:hAnsi="細明體" w:hint="eastAsia"/>
                <w:b/>
                <w:spacing w:val="0"/>
                <w:sz w:val="20"/>
              </w:rPr>
              <w:t>,</w:t>
            </w:r>
            <w:r>
              <w:rPr>
                <w:rFonts w:ascii="細明體" w:eastAsia="細明體" w:hAnsi="細明體"/>
                <w:b/>
                <w:spacing w:val="0"/>
                <w:sz w:val="20"/>
              </w:rPr>
              <w:t>317</w:t>
            </w:r>
          </w:p>
        </w:tc>
      </w:tr>
      <w:tr w:rsidR="00EF5A0E" w:rsidTr="007D4FE8">
        <w:tblPrEx>
          <w:jc w:val="right"/>
          <w:tblBorders>
            <w:bottom w:val="single" w:sz="12" w:space="0" w:color="auto"/>
            <w:insideV w:val="single" w:sz="4" w:space="0" w:color="auto"/>
          </w:tblBorders>
        </w:tblPrEx>
        <w:trPr>
          <w:trHeight w:hRule="exact" w:val="425"/>
          <w:jc w:val="right"/>
        </w:trPr>
        <w:tc>
          <w:tcPr>
            <w:tcW w:w="1509"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vAlign w:val="center"/>
          </w:tcPr>
          <w:p w:rsidR="00EF5A0E" w:rsidRPr="00092B15" w:rsidRDefault="00EF5A0E" w:rsidP="007D4FE8">
            <w:pPr>
              <w:rPr>
                <w:rFonts w:ascii="細明體" w:eastAsia="細明體" w:hAnsi="細明體"/>
                <w:spacing w:val="0"/>
                <w:sz w:val="20"/>
              </w:rPr>
            </w:pPr>
            <w:r w:rsidRPr="00092B15">
              <w:rPr>
                <w:rFonts w:ascii="細明體" w:eastAsia="細明體" w:hAnsi="細明體" w:hint="eastAsia"/>
                <w:spacing w:val="0"/>
                <w:sz w:val="20"/>
              </w:rPr>
              <w:t xml:space="preserve">－　</w:t>
            </w:r>
          </w:p>
        </w:tc>
        <w:tc>
          <w:tcPr>
            <w:tcW w:w="1510" w:type="dxa"/>
            <w:gridSpan w:val="2"/>
            <w:vAlign w:val="center"/>
          </w:tcPr>
          <w:p w:rsidR="00EF5A0E" w:rsidRPr="00092B15" w:rsidRDefault="00EF5A0E" w:rsidP="007D4FE8">
            <w:pPr>
              <w:rPr>
                <w:rFonts w:ascii="細明體" w:eastAsia="細明體" w:hAnsi="細明體"/>
                <w:spacing w:val="0"/>
                <w:sz w:val="20"/>
              </w:rPr>
            </w:pPr>
            <w:r w:rsidRPr="00092B15">
              <w:rPr>
                <w:rFonts w:ascii="細明體" w:eastAsia="細明體" w:hAnsi="細明體" w:hint="eastAsia"/>
                <w:spacing w:val="0"/>
                <w:sz w:val="20"/>
              </w:rPr>
              <w:t>－</w:t>
            </w:r>
          </w:p>
        </w:tc>
        <w:tc>
          <w:tcPr>
            <w:tcW w:w="1865"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866" w:type="dxa"/>
            <w:gridSpan w:val="3"/>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685" w:type="dxa"/>
            <w:gridSpan w:val="3"/>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2</w:t>
            </w:r>
            <w:r w:rsidR="00060B28">
              <w:rPr>
                <w:rFonts w:ascii="細明體" w:eastAsia="細明體" w:hAnsi="細明體"/>
                <w:spacing w:val="0"/>
                <w:sz w:val="20"/>
              </w:rPr>
              <w:t>30</w:t>
            </w:r>
            <w:r w:rsidRPr="00E70AF0">
              <w:rPr>
                <w:rFonts w:ascii="細明體" w:eastAsia="細明體" w:hAnsi="細明體" w:hint="eastAsia"/>
                <w:spacing w:val="0"/>
                <w:sz w:val="20"/>
              </w:rPr>
              <w:t>,</w:t>
            </w:r>
            <w:r w:rsidR="00060B28">
              <w:rPr>
                <w:rFonts w:ascii="細明體" w:eastAsia="細明體" w:hAnsi="細明體"/>
                <w:spacing w:val="0"/>
                <w:sz w:val="20"/>
              </w:rPr>
              <w:t>152</w:t>
            </w:r>
            <w:r w:rsidRPr="00E70AF0">
              <w:rPr>
                <w:rFonts w:ascii="細明體" w:eastAsia="細明體" w:hAnsi="細明體" w:hint="eastAsia"/>
                <w:spacing w:val="0"/>
                <w:sz w:val="20"/>
              </w:rPr>
              <w:t>,</w:t>
            </w:r>
            <w:r w:rsidR="00060B28">
              <w:rPr>
                <w:rFonts w:ascii="細明體" w:eastAsia="細明體" w:hAnsi="細明體"/>
                <w:spacing w:val="0"/>
                <w:sz w:val="20"/>
              </w:rPr>
              <w:t>402</w:t>
            </w:r>
          </w:p>
        </w:tc>
      </w:tr>
      <w:tr w:rsidR="00EF5A0E" w:rsidTr="007D4FE8">
        <w:tblPrEx>
          <w:jc w:val="right"/>
          <w:tblBorders>
            <w:bottom w:val="single" w:sz="12" w:space="0" w:color="auto"/>
            <w:insideV w:val="single" w:sz="4" w:space="0" w:color="auto"/>
          </w:tblBorders>
        </w:tblPrEx>
        <w:trPr>
          <w:trHeight w:hRule="exact" w:val="425"/>
          <w:jc w:val="right"/>
        </w:trPr>
        <w:tc>
          <w:tcPr>
            <w:tcW w:w="1509"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vAlign w:val="center"/>
          </w:tcPr>
          <w:p w:rsidR="00EF5A0E" w:rsidRPr="00092B15" w:rsidRDefault="00EF5A0E" w:rsidP="007D4FE8">
            <w:pPr>
              <w:rPr>
                <w:rFonts w:ascii="細明體" w:eastAsia="細明體" w:hAnsi="細明體"/>
                <w:spacing w:val="0"/>
                <w:sz w:val="20"/>
              </w:rPr>
            </w:pPr>
            <w:r w:rsidRPr="00092B15">
              <w:rPr>
                <w:rFonts w:ascii="細明體" w:eastAsia="細明體" w:hAnsi="細明體" w:hint="eastAsia"/>
                <w:spacing w:val="0"/>
                <w:sz w:val="20"/>
              </w:rPr>
              <w:t xml:space="preserve">－　</w:t>
            </w:r>
          </w:p>
        </w:tc>
        <w:tc>
          <w:tcPr>
            <w:tcW w:w="1510" w:type="dxa"/>
            <w:gridSpan w:val="2"/>
            <w:vAlign w:val="center"/>
          </w:tcPr>
          <w:p w:rsidR="00EF5A0E" w:rsidRPr="00092B15" w:rsidRDefault="00092B15" w:rsidP="007D4FE8">
            <w:pPr>
              <w:rPr>
                <w:rFonts w:ascii="細明體" w:eastAsia="細明體" w:hAnsi="細明體"/>
                <w:spacing w:val="0"/>
                <w:sz w:val="20"/>
              </w:rPr>
            </w:pPr>
            <w:r w:rsidRPr="00092B15">
              <w:rPr>
                <w:rFonts w:ascii="細明體" w:eastAsia="細明體" w:hAnsi="細明體"/>
                <w:spacing w:val="0"/>
                <w:sz w:val="20"/>
              </w:rPr>
              <w:t>8</w:t>
            </w:r>
            <w:r w:rsidR="00EF5A0E" w:rsidRPr="00092B15">
              <w:rPr>
                <w:rFonts w:ascii="細明體" w:eastAsia="細明體" w:hAnsi="細明體" w:hint="eastAsia"/>
                <w:spacing w:val="0"/>
                <w:sz w:val="20"/>
              </w:rPr>
              <w:t>,</w:t>
            </w:r>
            <w:r w:rsidRPr="00092B15">
              <w:rPr>
                <w:rFonts w:ascii="細明體" w:eastAsia="細明體" w:hAnsi="細明體"/>
                <w:spacing w:val="0"/>
                <w:sz w:val="20"/>
              </w:rPr>
              <w:t>987</w:t>
            </w:r>
            <w:r w:rsidR="00EF5A0E" w:rsidRPr="00092B15">
              <w:rPr>
                <w:rFonts w:ascii="細明體" w:eastAsia="細明體" w:hAnsi="細明體" w:hint="eastAsia"/>
                <w:spacing w:val="0"/>
                <w:sz w:val="20"/>
              </w:rPr>
              <w:t>,</w:t>
            </w:r>
            <w:r w:rsidRPr="00092B15">
              <w:rPr>
                <w:rFonts w:ascii="細明體" w:eastAsia="細明體" w:hAnsi="細明體"/>
                <w:spacing w:val="0"/>
                <w:sz w:val="20"/>
              </w:rPr>
              <w:t>397</w:t>
            </w:r>
          </w:p>
        </w:tc>
        <w:tc>
          <w:tcPr>
            <w:tcW w:w="1865"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866" w:type="dxa"/>
            <w:gridSpan w:val="3"/>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685" w:type="dxa"/>
            <w:gridSpan w:val="3"/>
            <w:tcMar>
              <w:top w:w="0" w:type="dxa"/>
              <w:left w:w="30" w:type="dxa"/>
              <w:bottom w:w="0" w:type="dxa"/>
              <w:right w:w="30" w:type="dxa"/>
            </w:tcMar>
            <w:vAlign w:val="center"/>
          </w:tcPr>
          <w:p w:rsidR="00EF5A0E" w:rsidRPr="00E70AF0" w:rsidRDefault="00060B28" w:rsidP="007D4FE8">
            <w:pPr>
              <w:rPr>
                <w:rFonts w:ascii="細明體" w:eastAsia="細明體" w:hAnsi="細明體"/>
                <w:spacing w:val="0"/>
                <w:sz w:val="20"/>
              </w:rPr>
            </w:pPr>
            <w:r>
              <w:rPr>
                <w:rFonts w:ascii="細明體" w:eastAsia="細明體" w:hAnsi="細明體"/>
                <w:spacing w:val="0"/>
                <w:sz w:val="20"/>
              </w:rPr>
              <w:t>20</w:t>
            </w:r>
            <w:r w:rsidR="00EF5A0E" w:rsidRPr="00E70AF0">
              <w:rPr>
                <w:rFonts w:ascii="細明體" w:eastAsia="細明體" w:hAnsi="細明體" w:hint="eastAsia"/>
                <w:spacing w:val="0"/>
                <w:sz w:val="20"/>
              </w:rPr>
              <w:t>,</w:t>
            </w:r>
            <w:r>
              <w:rPr>
                <w:rFonts w:ascii="細明體" w:eastAsia="細明體" w:hAnsi="細明體"/>
                <w:spacing w:val="0"/>
                <w:sz w:val="20"/>
              </w:rPr>
              <w:t>884</w:t>
            </w:r>
            <w:r w:rsidR="00EF5A0E" w:rsidRPr="00E70AF0">
              <w:rPr>
                <w:rFonts w:ascii="細明體" w:eastAsia="細明體" w:hAnsi="細明體" w:hint="eastAsia"/>
                <w:spacing w:val="0"/>
                <w:sz w:val="20"/>
              </w:rPr>
              <w:t>,</w:t>
            </w:r>
            <w:r>
              <w:rPr>
                <w:rFonts w:ascii="細明體" w:eastAsia="細明體" w:hAnsi="細明體"/>
                <w:spacing w:val="0"/>
                <w:sz w:val="20"/>
              </w:rPr>
              <w:t>638</w:t>
            </w:r>
            <w:r w:rsidR="00EF5A0E" w:rsidRPr="00E70AF0">
              <w:rPr>
                <w:rFonts w:ascii="細明體" w:eastAsia="細明體" w:hAnsi="細明體" w:hint="eastAsia"/>
                <w:spacing w:val="0"/>
                <w:sz w:val="20"/>
              </w:rPr>
              <w:t>,</w:t>
            </w:r>
            <w:r>
              <w:rPr>
                <w:rFonts w:ascii="細明體" w:eastAsia="細明體" w:hAnsi="細明體"/>
                <w:spacing w:val="0"/>
                <w:sz w:val="20"/>
              </w:rPr>
              <w:t>064</w:t>
            </w:r>
          </w:p>
        </w:tc>
      </w:tr>
      <w:tr w:rsidR="00EF5A0E" w:rsidTr="007D4FE8">
        <w:tblPrEx>
          <w:jc w:val="right"/>
          <w:tblBorders>
            <w:bottom w:val="single" w:sz="12" w:space="0" w:color="auto"/>
            <w:insideV w:val="single" w:sz="4" w:space="0" w:color="auto"/>
          </w:tblBorders>
        </w:tblPrEx>
        <w:trPr>
          <w:trHeight w:hRule="exact" w:val="425"/>
          <w:jc w:val="right"/>
        </w:trPr>
        <w:tc>
          <w:tcPr>
            <w:tcW w:w="1509"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vAlign w:val="center"/>
          </w:tcPr>
          <w:p w:rsidR="00EF5A0E" w:rsidRPr="00092B15" w:rsidRDefault="00EF5A0E" w:rsidP="007D4FE8">
            <w:pPr>
              <w:rPr>
                <w:rFonts w:ascii="細明體" w:eastAsia="細明體" w:hAnsi="細明體"/>
                <w:spacing w:val="0"/>
                <w:sz w:val="20"/>
              </w:rPr>
            </w:pPr>
            <w:r w:rsidRPr="00092B15">
              <w:rPr>
                <w:rFonts w:ascii="細明體" w:eastAsia="細明體" w:hAnsi="細明體" w:hint="eastAsia"/>
                <w:spacing w:val="0"/>
                <w:sz w:val="20"/>
              </w:rPr>
              <w:t xml:space="preserve">－　</w:t>
            </w:r>
          </w:p>
        </w:tc>
        <w:tc>
          <w:tcPr>
            <w:tcW w:w="1510" w:type="dxa"/>
            <w:gridSpan w:val="2"/>
            <w:vAlign w:val="center"/>
          </w:tcPr>
          <w:p w:rsidR="00EF5A0E" w:rsidRPr="00092B15" w:rsidRDefault="00EF5A0E" w:rsidP="007D4FE8">
            <w:pPr>
              <w:rPr>
                <w:rFonts w:ascii="細明體" w:eastAsia="細明體" w:hAnsi="細明體"/>
                <w:spacing w:val="0"/>
                <w:sz w:val="20"/>
              </w:rPr>
            </w:pPr>
            <w:r w:rsidRPr="00092B15">
              <w:rPr>
                <w:rFonts w:ascii="細明體" w:eastAsia="細明體" w:hAnsi="細明體" w:hint="eastAsia"/>
                <w:spacing w:val="0"/>
                <w:sz w:val="20"/>
              </w:rPr>
              <w:t xml:space="preserve">－　</w:t>
            </w:r>
          </w:p>
        </w:tc>
        <w:tc>
          <w:tcPr>
            <w:tcW w:w="1865"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866" w:type="dxa"/>
            <w:gridSpan w:val="3"/>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685" w:type="dxa"/>
            <w:gridSpan w:val="3"/>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178,</w:t>
            </w:r>
            <w:r w:rsidR="00060B28">
              <w:rPr>
                <w:rFonts w:ascii="細明體" w:eastAsia="細明體" w:hAnsi="細明體"/>
                <w:spacing w:val="0"/>
                <w:sz w:val="20"/>
              </w:rPr>
              <w:t>643</w:t>
            </w:r>
            <w:r w:rsidRPr="00E70AF0">
              <w:rPr>
                <w:rFonts w:ascii="細明體" w:eastAsia="細明體" w:hAnsi="細明體" w:hint="eastAsia"/>
                <w:spacing w:val="0"/>
                <w:sz w:val="20"/>
              </w:rPr>
              <w:t>,</w:t>
            </w:r>
            <w:r w:rsidR="00060B28">
              <w:rPr>
                <w:rFonts w:ascii="細明體" w:eastAsia="細明體" w:hAnsi="細明體"/>
                <w:spacing w:val="0"/>
                <w:sz w:val="20"/>
              </w:rPr>
              <w:t>0</w:t>
            </w:r>
            <w:r w:rsidRPr="00E70AF0">
              <w:rPr>
                <w:rFonts w:ascii="細明體" w:eastAsia="細明體" w:hAnsi="細明體" w:hint="eastAsia"/>
                <w:spacing w:val="0"/>
                <w:sz w:val="20"/>
              </w:rPr>
              <w:t>9</w:t>
            </w:r>
            <w:r w:rsidR="00060B28">
              <w:rPr>
                <w:rFonts w:ascii="細明體" w:eastAsia="細明體" w:hAnsi="細明體"/>
                <w:spacing w:val="0"/>
                <w:sz w:val="20"/>
              </w:rPr>
              <w:t>6</w:t>
            </w:r>
          </w:p>
        </w:tc>
      </w:tr>
      <w:tr w:rsidR="00EF5A0E" w:rsidTr="007D4FE8">
        <w:tblPrEx>
          <w:jc w:val="right"/>
          <w:tblBorders>
            <w:bottom w:val="single" w:sz="12" w:space="0" w:color="auto"/>
            <w:insideV w:val="single" w:sz="4" w:space="0" w:color="auto"/>
          </w:tblBorders>
        </w:tblPrEx>
        <w:trPr>
          <w:trHeight w:hRule="exact" w:val="425"/>
          <w:jc w:val="right"/>
        </w:trPr>
        <w:tc>
          <w:tcPr>
            <w:tcW w:w="1509"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vAlign w:val="center"/>
          </w:tcPr>
          <w:p w:rsidR="00EF5A0E" w:rsidRPr="00092B15" w:rsidRDefault="00EF5A0E" w:rsidP="007D4FE8">
            <w:pPr>
              <w:rPr>
                <w:rFonts w:ascii="細明體" w:eastAsia="細明體" w:hAnsi="細明體"/>
                <w:spacing w:val="0"/>
                <w:sz w:val="20"/>
              </w:rPr>
            </w:pPr>
            <w:r w:rsidRPr="00092B15">
              <w:rPr>
                <w:rFonts w:ascii="細明體" w:eastAsia="細明體" w:hAnsi="細明體" w:hint="eastAsia"/>
                <w:spacing w:val="0"/>
                <w:sz w:val="20"/>
              </w:rPr>
              <w:t xml:space="preserve">－　</w:t>
            </w:r>
          </w:p>
        </w:tc>
        <w:tc>
          <w:tcPr>
            <w:tcW w:w="1510" w:type="dxa"/>
            <w:gridSpan w:val="2"/>
            <w:vAlign w:val="center"/>
          </w:tcPr>
          <w:p w:rsidR="00EF5A0E" w:rsidRPr="00092B15" w:rsidRDefault="00EF5A0E" w:rsidP="007D4FE8">
            <w:pPr>
              <w:rPr>
                <w:rFonts w:ascii="細明體" w:eastAsia="細明體" w:hAnsi="細明體"/>
                <w:spacing w:val="0"/>
                <w:sz w:val="20"/>
              </w:rPr>
            </w:pPr>
            <w:r w:rsidRPr="00092B15">
              <w:rPr>
                <w:rFonts w:ascii="細明體" w:eastAsia="細明體" w:hAnsi="細明體" w:hint="eastAsia"/>
                <w:spacing w:val="0"/>
                <w:sz w:val="20"/>
              </w:rPr>
              <w:t xml:space="preserve">－　</w:t>
            </w:r>
          </w:p>
        </w:tc>
        <w:tc>
          <w:tcPr>
            <w:tcW w:w="1865"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866" w:type="dxa"/>
            <w:gridSpan w:val="3"/>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685" w:type="dxa"/>
            <w:gridSpan w:val="3"/>
            <w:tcMar>
              <w:top w:w="0" w:type="dxa"/>
              <w:left w:w="30" w:type="dxa"/>
              <w:bottom w:w="0" w:type="dxa"/>
              <w:right w:w="30" w:type="dxa"/>
            </w:tcMar>
            <w:vAlign w:val="center"/>
          </w:tcPr>
          <w:p w:rsidR="00EF5A0E" w:rsidRPr="00E70AF0" w:rsidRDefault="00060B28" w:rsidP="007D4FE8">
            <w:pPr>
              <w:rPr>
                <w:rFonts w:ascii="細明體" w:eastAsia="細明體" w:hAnsi="細明體"/>
                <w:spacing w:val="0"/>
                <w:sz w:val="20"/>
              </w:rPr>
            </w:pPr>
            <w:r>
              <w:rPr>
                <w:rFonts w:ascii="細明體" w:eastAsia="細明體" w:hAnsi="細明體"/>
                <w:spacing w:val="0"/>
                <w:sz w:val="20"/>
              </w:rPr>
              <w:t>108</w:t>
            </w:r>
            <w:r w:rsidR="00EF5A0E" w:rsidRPr="00E70AF0">
              <w:rPr>
                <w:rFonts w:ascii="細明體" w:eastAsia="細明體" w:hAnsi="細明體" w:hint="eastAsia"/>
                <w:spacing w:val="0"/>
                <w:sz w:val="20"/>
              </w:rPr>
              <w:t>,</w:t>
            </w:r>
            <w:r>
              <w:rPr>
                <w:rFonts w:ascii="細明體" w:eastAsia="細明體" w:hAnsi="細明體"/>
                <w:spacing w:val="0"/>
                <w:sz w:val="20"/>
              </w:rPr>
              <w:t>478</w:t>
            </w:r>
            <w:r w:rsidR="00EF5A0E" w:rsidRPr="00E70AF0">
              <w:rPr>
                <w:rFonts w:ascii="細明體" w:eastAsia="細明體" w:hAnsi="細明體" w:hint="eastAsia"/>
                <w:spacing w:val="0"/>
                <w:sz w:val="20"/>
              </w:rPr>
              <w:t>,</w:t>
            </w:r>
            <w:r>
              <w:rPr>
                <w:rFonts w:ascii="細明體" w:eastAsia="細明體" w:hAnsi="細明體"/>
                <w:spacing w:val="0"/>
                <w:sz w:val="20"/>
              </w:rPr>
              <w:t>385</w:t>
            </w:r>
          </w:p>
        </w:tc>
      </w:tr>
      <w:tr w:rsidR="00EF5A0E" w:rsidTr="007D4FE8">
        <w:tblPrEx>
          <w:jc w:val="right"/>
          <w:tblBorders>
            <w:bottom w:val="single" w:sz="12" w:space="0" w:color="auto"/>
            <w:insideV w:val="single" w:sz="4" w:space="0" w:color="auto"/>
          </w:tblBorders>
        </w:tblPrEx>
        <w:trPr>
          <w:trHeight w:hRule="exact" w:val="425"/>
          <w:jc w:val="right"/>
        </w:trPr>
        <w:tc>
          <w:tcPr>
            <w:tcW w:w="1509"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vAlign w:val="center"/>
          </w:tcPr>
          <w:p w:rsidR="00EF5A0E" w:rsidRPr="00092B15" w:rsidRDefault="00EF5A0E" w:rsidP="007D4FE8">
            <w:pPr>
              <w:rPr>
                <w:rFonts w:ascii="細明體" w:eastAsia="細明體" w:hAnsi="細明體"/>
                <w:spacing w:val="0"/>
                <w:sz w:val="20"/>
              </w:rPr>
            </w:pPr>
            <w:r w:rsidRPr="00092B15">
              <w:rPr>
                <w:rFonts w:ascii="細明體" w:eastAsia="細明體" w:hAnsi="細明體" w:hint="eastAsia"/>
                <w:spacing w:val="0"/>
                <w:sz w:val="20"/>
              </w:rPr>
              <w:t xml:space="preserve">－　</w:t>
            </w:r>
          </w:p>
        </w:tc>
        <w:tc>
          <w:tcPr>
            <w:tcW w:w="1510" w:type="dxa"/>
            <w:gridSpan w:val="2"/>
            <w:vAlign w:val="center"/>
          </w:tcPr>
          <w:p w:rsidR="00EF5A0E" w:rsidRPr="00092B15" w:rsidRDefault="00EF5A0E" w:rsidP="007D4FE8">
            <w:pPr>
              <w:rPr>
                <w:rFonts w:ascii="細明體" w:eastAsia="細明體" w:hAnsi="細明體"/>
                <w:spacing w:val="0"/>
                <w:sz w:val="20"/>
              </w:rPr>
            </w:pPr>
            <w:r w:rsidRPr="00092B15">
              <w:rPr>
                <w:rFonts w:ascii="細明體" w:eastAsia="細明體" w:hAnsi="細明體" w:hint="eastAsia"/>
                <w:spacing w:val="0"/>
                <w:sz w:val="20"/>
              </w:rPr>
              <w:t xml:space="preserve">－　</w:t>
            </w:r>
          </w:p>
        </w:tc>
        <w:tc>
          <w:tcPr>
            <w:tcW w:w="1865"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866" w:type="dxa"/>
            <w:gridSpan w:val="3"/>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685" w:type="dxa"/>
            <w:gridSpan w:val="3"/>
            <w:tcMar>
              <w:top w:w="0" w:type="dxa"/>
              <w:left w:w="30" w:type="dxa"/>
              <w:bottom w:w="0" w:type="dxa"/>
              <w:right w:w="30" w:type="dxa"/>
            </w:tcMar>
            <w:vAlign w:val="center"/>
          </w:tcPr>
          <w:p w:rsidR="00EF5A0E" w:rsidRPr="00E70AF0" w:rsidRDefault="00060B28" w:rsidP="007D4FE8">
            <w:pPr>
              <w:rPr>
                <w:rFonts w:ascii="細明體" w:eastAsia="細明體" w:hAnsi="細明體"/>
                <w:spacing w:val="0"/>
                <w:sz w:val="20"/>
              </w:rPr>
            </w:pPr>
            <w:r>
              <w:rPr>
                <w:rFonts w:ascii="細明體" w:eastAsia="細明體" w:hAnsi="細明體"/>
                <w:spacing w:val="0"/>
                <w:sz w:val="20"/>
              </w:rPr>
              <w:t>803</w:t>
            </w:r>
            <w:r w:rsidR="00EF5A0E" w:rsidRPr="00E70AF0">
              <w:rPr>
                <w:rFonts w:ascii="細明體" w:eastAsia="細明體" w:hAnsi="細明體" w:hint="eastAsia"/>
                <w:spacing w:val="0"/>
                <w:sz w:val="20"/>
              </w:rPr>
              <w:t>,</w:t>
            </w:r>
            <w:r>
              <w:rPr>
                <w:rFonts w:ascii="細明體" w:eastAsia="細明體" w:hAnsi="細明體"/>
                <w:spacing w:val="0"/>
                <w:sz w:val="20"/>
              </w:rPr>
              <w:t>051</w:t>
            </w:r>
            <w:r w:rsidR="00EF5A0E" w:rsidRPr="00E70AF0">
              <w:rPr>
                <w:rFonts w:ascii="細明體" w:eastAsia="細明體" w:hAnsi="細明體" w:hint="eastAsia"/>
                <w:spacing w:val="0"/>
                <w:sz w:val="20"/>
              </w:rPr>
              <w:t>,</w:t>
            </w:r>
            <w:r>
              <w:rPr>
                <w:rFonts w:ascii="細明體" w:eastAsia="細明體" w:hAnsi="細明體"/>
                <w:spacing w:val="0"/>
                <w:sz w:val="20"/>
              </w:rPr>
              <w:t>818</w:t>
            </w:r>
          </w:p>
        </w:tc>
      </w:tr>
      <w:tr w:rsidR="00EF5A0E" w:rsidTr="007D4FE8">
        <w:tblPrEx>
          <w:jc w:val="right"/>
          <w:tblBorders>
            <w:bottom w:val="single" w:sz="12" w:space="0" w:color="auto"/>
            <w:insideV w:val="single" w:sz="4" w:space="0" w:color="auto"/>
          </w:tblBorders>
        </w:tblPrEx>
        <w:trPr>
          <w:trHeight w:hRule="exact" w:val="425"/>
          <w:jc w:val="right"/>
        </w:trPr>
        <w:tc>
          <w:tcPr>
            <w:tcW w:w="1509"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vAlign w:val="center"/>
          </w:tcPr>
          <w:p w:rsidR="00EF5A0E" w:rsidRPr="00092B15" w:rsidRDefault="00EF5A0E" w:rsidP="007D4FE8">
            <w:pPr>
              <w:rPr>
                <w:rFonts w:ascii="細明體" w:eastAsia="細明體" w:hAnsi="細明體"/>
                <w:spacing w:val="0"/>
                <w:sz w:val="20"/>
              </w:rPr>
            </w:pPr>
            <w:r w:rsidRPr="00092B15">
              <w:rPr>
                <w:rFonts w:ascii="細明體" w:eastAsia="細明體" w:hAnsi="細明體" w:hint="eastAsia"/>
                <w:spacing w:val="0"/>
                <w:sz w:val="20"/>
              </w:rPr>
              <w:t xml:space="preserve">－　</w:t>
            </w:r>
          </w:p>
        </w:tc>
        <w:tc>
          <w:tcPr>
            <w:tcW w:w="1510" w:type="dxa"/>
            <w:gridSpan w:val="2"/>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865"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866" w:type="dxa"/>
            <w:gridSpan w:val="3"/>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685" w:type="dxa"/>
            <w:gridSpan w:val="3"/>
            <w:tcMar>
              <w:top w:w="0" w:type="dxa"/>
              <w:left w:w="30" w:type="dxa"/>
              <w:bottom w:w="0" w:type="dxa"/>
              <w:right w:w="30" w:type="dxa"/>
            </w:tcMar>
            <w:vAlign w:val="center"/>
          </w:tcPr>
          <w:p w:rsidR="00EF5A0E" w:rsidRPr="00E70AF0" w:rsidRDefault="00060B28" w:rsidP="007D4FE8">
            <w:pPr>
              <w:rPr>
                <w:rFonts w:ascii="細明體" w:eastAsia="細明體" w:hAnsi="細明體"/>
                <w:spacing w:val="0"/>
                <w:sz w:val="20"/>
              </w:rPr>
            </w:pPr>
            <w:r>
              <w:rPr>
                <w:rFonts w:ascii="細明體" w:eastAsia="細明體" w:hAnsi="細明體"/>
                <w:spacing w:val="0"/>
                <w:sz w:val="20"/>
              </w:rPr>
              <w:t>292</w:t>
            </w:r>
            <w:r w:rsidR="00EF5A0E" w:rsidRPr="00E70AF0">
              <w:rPr>
                <w:rFonts w:ascii="細明體" w:eastAsia="細明體" w:hAnsi="細明體" w:hint="eastAsia"/>
                <w:spacing w:val="0"/>
                <w:sz w:val="20"/>
              </w:rPr>
              <w:t>,</w:t>
            </w:r>
            <w:r>
              <w:rPr>
                <w:rFonts w:ascii="細明體" w:eastAsia="細明體" w:hAnsi="細明體"/>
                <w:spacing w:val="0"/>
                <w:sz w:val="20"/>
              </w:rPr>
              <w:t>223</w:t>
            </w:r>
            <w:r w:rsidR="00EF5A0E" w:rsidRPr="00E70AF0">
              <w:rPr>
                <w:rFonts w:ascii="細明體" w:eastAsia="細明體" w:hAnsi="細明體" w:hint="eastAsia"/>
                <w:spacing w:val="0"/>
                <w:sz w:val="20"/>
              </w:rPr>
              <w:t>,</w:t>
            </w:r>
            <w:r>
              <w:rPr>
                <w:rFonts w:ascii="細明體" w:eastAsia="細明體" w:hAnsi="細明體"/>
                <w:spacing w:val="0"/>
                <w:sz w:val="20"/>
              </w:rPr>
              <w:t>580</w:t>
            </w:r>
          </w:p>
        </w:tc>
      </w:tr>
      <w:tr w:rsidR="00EF5A0E" w:rsidTr="007D4FE8">
        <w:tblPrEx>
          <w:jc w:val="right"/>
          <w:tblBorders>
            <w:bottom w:val="single" w:sz="12" w:space="0" w:color="auto"/>
            <w:insideV w:val="single" w:sz="4" w:space="0" w:color="auto"/>
          </w:tblBorders>
        </w:tblPrEx>
        <w:trPr>
          <w:trHeight w:hRule="exact" w:val="425"/>
          <w:jc w:val="right"/>
        </w:trPr>
        <w:tc>
          <w:tcPr>
            <w:tcW w:w="1509"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gridSpan w:val="2"/>
            <w:vAlign w:val="center"/>
          </w:tcPr>
          <w:p w:rsidR="00EF5A0E" w:rsidRPr="00E70AF0" w:rsidRDefault="004F31C8" w:rsidP="007D4FE8">
            <w:pPr>
              <w:rPr>
                <w:rFonts w:ascii="細明體" w:eastAsia="細明體" w:hAnsi="細明體"/>
                <w:spacing w:val="0"/>
                <w:sz w:val="20"/>
              </w:rPr>
            </w:pPr>
            <w:r w:rsidRPr="00E70AF0">
              <w:rPr>
                <w:rFonts w:ascii="細明體" w:eastAsia="細明體" w:hAnsi="細明體"/>
                <w:spacing w:val="0"/>
                <w:sz w:val="20"/>
              </w:rPr>
              <w:t>1,</w:t>
            </w:r>
            <w:r>
              <w:rPr>
                <w:rFonts w:ascii="細明體" w:eastAsia="細明體" w:hAnsi="細明體"/>
                <w:spacing w:val="0"/>
                <w:sz w:val="20"/>
              </w:rPr>
              <w:t>070</w:t>
            </w:r>
            <w:r w:rsidRPr="00E70AF0">
              <w:rPr>
                <w:rFonts w:ascii="細明體" w:eastAsia="細明體" w:hAnsi="細明體"/>
                <w:spacing w:val="0"/>
                <w:sz w:val="20"/>
              </w:rPr>
              <w:t>,</w:t>
            </w:r>
            <w:r>
              <w:rPr>
                <w:rFonts w:ascii="細明體" w:eastAsia="細明體" w:hAnsi="細明體"/>
                <w:spacing w:val="0"/>
                <w:sz w:val="20"/>
              </w:rPr>
              <w:t>005</w:t>
            </w:r>
          </w:p>
        </w:tc>
        <w:tc>
          <w:tcPr>
            <w:tcW w:w="1865"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866" w:type="dxa"/>
            <w:gridSpan w:val="3"/>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685" w:type="dxa"/>
            <w:gridSpan w:val="3"/>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2</w:t>
            </w:r>
            <w:r w:rsidR="00060B28">
              <w:rPr>
                <w:rFonts w:ascii="細明體" w:eastAsia="細明體" w:hAnsi="細明體"/>
                <w:spacing w:val="0"/>
                <w:sz w:val="20"/>
              </w:rPr>
              <w:t>19</w:t>
            </w:r>
            <w:r w:rsidRPr="00E70AF0">
              <w:rPr>
                <w:rFonts w:ascii="細明體" w:eastAsia="細明體" w:hAnsi="細明體" w:hint="eastAsia"/>
                <w:spacing w:val="0"/>
                <w:sz w:val="20"/>
              </w:rPr>
              <w:t>,</w:t>
            </w:r>
            <w:r w:rsidR="00060B28">
              <w:rPr>
                <w:rFonts w:ascii="細明體" w:eastAsia="細明體" w:hAnsi="細明體"/>
                <w:spacing w:val="0"/>
                <w:sz w:val="20"/>
              </w:rPr>
              <w:t>945</w:t>
            </w:r>
            <w:r w:rsidRPr="00E70AF0">
              <w:rPr>
                <w:rFonts w:ascii="細明體" w:eastAsia="細明體" w:hAnsi="細明體" w:hint="eastAsia"/>
                <w:spacing w:val="0"/>
                <w:sz w:val="20"/>
              </w:rPr>
              <w:t>,</w:t>
            </w:r>
            <w:r w:rsidR="00060B28">
              <w:rPr>
                <w:rFonts w:ascii="細明體" w:eastAsia="細明體" w:hAnsi="細明體"/>
                <w:spacing w:val="0"/>
                <w:sz w:val="20"/>
              </w:rPr>
              <w:t>863</w:t>
            </w:r>
          </w:p>
        </w:tc>
      </w:tr>
      <w:tr w:rsidR="00EF5A0E" w:rsidTr="007D4FE8">
        <w:tblPrEx>
          <w:jc w:val="right"/>
          <w:tblBorders>
            <w:bottom w:val="single" w:sz="12" w:space="0" w:color="auto"/>
            <w:insideV w:val="single" w:sz="4" w:space="0" w:color="auto"/>
          </w:tblBorders>
        </w:tblPrEx>
        <w:trPr>
          <w:trHeight w:hRule="exact" w:val="397"/>
          <w:jc w:val="right"/>
        </w:trPr>
        <w:tc>
          <w:tcPr>
            <w:tcW w:w="1509"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tcBorders>
              <w:bottom w:val="nil"/>
            </w:tcBorders>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gridSpan w:val="2"/>
            <w:tcBorders>
              <w:bottom w:val="nil"/>
            </w:tcBorders>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865"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866" w:type="dxa"/>
            <w:gridSpan w:val="3"/>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685" w:type="dxa"/>
            <w:gridSpan w:val="3"/>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2,4</w:t>
            </w:r>
            <w:r w:rsidR="00060B28">
              <w:rPr>
                <w:rFonts w:ascii="細明體" w:eastAsia="細明體" w:hAnsi="細明體"/>
                <w:spacing w:val="0"/>
                <w:sz w:val="20"/>
              </w:rPr>
              <w:t>64</w:t>
            </w:r>
            <w:r w:rsidRPr="00E70AF0">
              <w:rPr>
                <w:rFonts w:ascii="細明體" w:eastAsia="細明體" w:hAnsi="細明體" w:hint="eastAsia"/>
                <w:spacing w:val="0"/>
                <w:sz w:val="20"/>
              </w:rPr>
              <w:t>,</w:t>
            </w:r>
            <w:r w:rsidR="00060B28">
              <w:rPr>
                <w:rFonts w:ascii="細明體" w:eastAsia="細明體" w:hAnsi="細明體"/>
                <w:spacing w:val="0"/>
                <w:sz w:val="20"/>
              </w:rPr>
              <w:t>229</w:t>
            </w:r>
            <w:r w:rsidRPr="00E70AF0">
              <w:rPr>
                <w:rFonts w:ascii="細明體" w:eastAsia="細明體" w:hAnsi="細明體" w:hint="eastAsia"/>
                <w:spacing w:val="0"/>
                <w:sz w:val="20"/>
              </w:rPr>
              <w:t>,</w:t>
            </w:r>
            <w:r w:rsidR="00060B28">
              <w:rPr>
                <w:rFonts w:ascii="細明體" w:eastAsia="細明體" w:hAnsi="細明體"/>
                <w:spacing w:val="0"/>
                <w:sz w:val="20"/>
              </w:rPr>
              <w:t>824</w:t>
            </w:r>
          </w:p>
        </w:tc>
      </w:tr>
      <w:tr w:rsidR="00EF5A0E" w:rsidTr="007D4FE8">
        <w:tblPrEx>
          <w:jc w:val="right"/>
          <w:tblBorders>
            <w:bottom w:val="single" w:sz="12" w:space="0" w:color="auto"/>
            <w:insideV w:val="single" w:sz="4" w:space="0" w:color="auto"/>
          </w:tblBorders>
        </w:tblPrEx>
        <w:trPr>
          <w:trHeight w:hRule="exact" w:val="397"/>
          <w:jc w:val="right"/>
        </w:trPr>
        <w:tc>
          <w:tcPr>
            <w:tcW w:w="1509"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gridSpan w:val="2"/>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865"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866" w:type="dxa"/>
            <w:gridSpan w:val="3"/>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685" w:type="dxa"/>
            <w:gridSpan w:val="3"/>
            <w:tcMar>
              <w:top w:w="0" w:type="dxa"/>
              <w:left w:w="30" w:type="dxa"/>
              <w:bottom w:w="0" w:type="dxa"/>
              <w:right w:w="30" w:type="dxa"/>
            </w:tcMar>
            <w:vAlign w:val="center"/>
          </w:tcPr>
          <w:p w:rsidR="00EF5A0E" w:rsidRPr="00E70AF0" w:rsidRDefault="00060B28" w:rsidP="007D4FE8">
            <w:pPr>
              <w:rPr>
                <w:rFonts w:ascii="細明體" w:eastAsia="細明體" w:hAnsi="細明體"/>
                <w:spacing w:val="0"/>
                <w:sz w:val="20"/>
              </w:rPr>
            </w:pPr>
            <w:r>
              <w:rPr>
                <w:rFonts w:ascii="細明體" w:eastAsia="細明體" w:hAnsi="細明體"/>
                <w:spacing w:val="0"/>
                <w:sz w:val="20"/>
              </w:rPr>
              <w:t>872</w:t>
            </w:r>
            <w:r w:rsidR="00EF5A0E" w:rsidRPr="00E70AF0">
              <w:rPr>
                <w:rFonts w:ascii="細明體" w:eastAsia="細明體" w:hAnsi="細明體" w:hint="eastAsia"/>
                <w:spacing w:val="0"/>
                <w:sz w:val="20"/>
              </w:rPr>
              <w:t>,</w:t>
            </w:r>
            <w:r>
              <w:rPr>
                <w:rFonts w:ascii="細明體" w:eastAsia="細明體" w:hAnsi="細明體"/>
                <w:spacing w:val="0"/>
                <w:sz w:val="20"/>
              </w:rPr>
              <w:t>523</w:t>
            </w:r>
            <w:r w:rsidR="00EF5A0E" w:rsidRPr="00E70AF0">
              <w:rPr>
                <w:rFonts w:ascii="細明體" w:eastAsia="細明體" w:hAnsi="細明體" w:hint="eastAsia"/>
                <w:spacing w:val="0"/>
                <w:sz w:val="20"/>
              </w:rPr>
              <w:t>,</w:t>
            </w:r>
            <w:r>
              <w:rPr>
                <w:rFonts w:ascii="細明體" w:eastAsia="細明體" w:hAnsi="細明體"/>
                <w:spacing w:val="0"/>
                <w:sz w:val="20"/>
              </w:rPr>
              <w:t>676</w:t>
            </w:r>
          </w:p>
        </w:tc>
      </w:tr>
      <w:tr w:rsidR="00EF5A0E" w:rsidTr="007D4FE8">
        <w:tblPrEx>
          <w:jc w:val="right"/>
          <w:tblBorders>
            <w:bottom w:val="single" w:sz="12" w:space="0" w:color="auto"/>
            <w:insideV w:val="single" w:sz="4" w:space="0" w:color="auto"/>
          </w:tblBorders>
        </w:tblPrEx>
        <w:trPr>
          <w:trHeight w:hRule="exact" w:val="397"/>
          <w:jc w:val="right"/>
        </w:trPr>
        <w:tc>
          <w:tcPr>
            <w:tcW w:w="1509"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gridSpan w:val="2"/>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865"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866" w:type="dxa"/>
            <w:gridSpan w:val="3"/>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685" w:type="dxa"/>
            <w:gridSpan w:val="3"/>
            <w:tcMar>
              <w:top w:w="0" w:type="dxa"/>
              <w:left w:w="30" w:type="dxa"/>
              <w:bottom w:w="0" w:type="dxa"/>
              <w:right w:w="30" w:type="dxa"/>
            </w:tcMar>
            <w:vAlign w:val="center"/>
          </w:tcPr>
          <w:p w:rsidR="00EF5A0E" w:rsidRPr="00E70AF0" w:rsidRDefault="00060B28" w:rsidP="007D4FE8">
            <w:pPr>
              <w:rPr>
                <w:rFonts w:ascii="細明體" w:eastAsia="細明體" w:hAnsi="細明體"/>
                <w:spacing w:val="0"/>
                <w:sz w:val="20"/>
              </w:rPr>
            </w:pPr>
            <w:r>
              <w:rPr>
                <w:rFonts w:ascii="細明體" w:eastAsia="細明體" w:hAnsi="細明體"/>
                <w:spacing w:val="0"/>
                <w:sz w:val="20"/>
              </w:rPr>
              <w:t>520</w:t>
            </w:r>
            <w:r w:rsidR="00EF5A0E" w:rsidRPr="00E70AF0">
              <w:rPr>
                <w:rFonts w:ascii="細明體" w:eastAsia="細明體" w:hAnsi="細明體" w:hint="eastAsia"/>
                <w:spacing w:val="0"/>
                <w:sz w:val="20"/>
              </w:rPr>
              <w:t>,</w:t>
            </w:r>
            <w:r>
              <w:rPr>
                <w:rFonts w:ascii="細明體" w:eastAsia="細明體" w:hAnsi="細明體"/>
                <w:spacing w:val="0"/>
                <w:sz w:val="20"/>
              </w:rPr>
              <w:t>650</w:t>
            </w:r>
            <w:r w:rsidR="00EF5A0E" w:rsidRPr="00E70AF0">
              <w:rPr>
                <w:rFonts w:ascii="細明體" w:eastAsia="細明體" w:hAnsi="細明體" w:hint="eastAsia"/>
                <w:spacing w:val="0"/>
                <w:sz w:val="20"/>
              </w:rPr>
              <w:t>,</w:t>
            </w:r>
            <w:r>
              <w:rPr>
                <w:rFonts w:ascii="細明體" w:eastAsia="細明體" w:hAnsi="細明體"/>
                <w:spacing w:val="0"/>
                <w:sz w:val="20"/>
              </w:rPr>
              <w:t>004</w:t>
            </w:r>
          </w:p>
        </w:tc>
      </w:tr>
      <w:tr w:rsidR="00EF5A0E" w:rsidRPr="00916248" w:rsidTr="007D4FE8">
        <w:tblPrEx>
          <w:jc w:val="right"/>
          <w:tblBorders>
            <w:bottom w:val="single" w:sz="12" w:space="0" w:color="auto"/>
            <w:insideV w:val="single" w:sz="4" w:space="0" w:color="auto"/>
          </w:tblBorders>
        </w:tblPrEx>
        <w:trPr>
          <w:trHeight w:hRule="exact" w:val="397"/>
          <w:jc w:val="right"/>
        </w:trPr>
        <w:tc>
          <w:tcPr>
            <w:tcW w:w="1509"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gridSpan w:val="2"/>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865"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866" w:type="dxa"/>
            <w:gridSpan w:val="3"/>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685" w:type="dxa"/>
            <w:gridSpan w:val="3"/>
            <w:tcMar>
              <w:top w:w="0" w:type="dxa"/>
              <w:left w:w="30" w:type="dxa"/>
              <w:bottom w:w="0" w:type="dxa"/>
              <w:right w:w="30" w:type="dxa"/>
            </w:tcMar>
            <w:vAlign w:val="center"/>
          </w:tcPr>
          <w:p w:rsidR="00EF5A0E" w:rsidRPr="00E70AF0" w:rsidRDefault="00060B28" w:rsidP="007D4FE8">
            <w:pPr>
              <w:rPr>
                <w:rFonts w:ascii="細明體" w:eastAsia="細明體" w:hAnsi="細明體"/>
                <w:spacing w:val="0"/>
                <w:sz w:val="20"/>
              </w:rPr>
            </w:pPr>
            <w:r>
              <w:rPr>
                <w:rFonts w:ascii="細明體" w:eastAsia="細明體" w:hAnsi="細明體"/>
                <w:spacing w:val="0"/>
                <w:sz w:val="20"/>
              </w:rPr>
              <w:t>620</w:t>
            </w:r>
            <w:r w:rsidR="00EF5A0E" w:rsidRPr="00E70AF0">
              <w:rPr>
                <w:rFonts w:ascii="細明體" w:eastAsia="細明體" w:hAnsi="細明體" w:hint="eastAsia"/>
                <w:spacing w:val="0"/>
                <w:sz w:val="20"/>
              </w:rPr>
              <w:t>,</w:t>
            </w:r>
            <w:r>
              <w:rPr>
                <w:rFonts w:ascii="細明體" w:eastAsia="細明體" w:hAnsi="細明體"/>
                <w:spacing w:val="0"/>
                <w:sz w:val="20"/>
              </w:rPr>
              <w:t>256</w:t>
            </w:r>
            <w:r>
              <w:rPr>
                <w:rFonts w:ascii="細明體" w:eastAsia="細明體" w:hAnsi="細明體" w:hint="eastAsia"/>
                <w:spacing w:val="0"/>
                <w:sz w:val="20"/>
              </w:rPr>
              <w:t>,150</w:t>
            </w:r>
          </w:p>
        </w:tc>
      </w:tr>
      <w:tr w:rsidR="00EF5A0E" w:rsidTr="007D4FE8">
        <w:tblPrEx>
          <w:jc w:val="right"/>
          <w:tblBorders>
            <w:bottom w:val="single" w:sz="12" w:space="0" w:color="auto"/>
            <w:insideV w:val="single" w:sz="4" w:space="0" w:color="auto"/>
          </w:tblBorders>
        </w:tblPrEx>
        <w:trPr>
          <w:trHeight w:hRule="exact" w:val="397"/>
          <w:jc w:val="right"/>
        </w:trPr>
        <w:tc>
          <w:tcPr>
            <w:tcW w:w="1509"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gridSpan w:val="2"/>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865"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866" w:type="dxa"/>
            <w:gridSpan w:val="3"/>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685" w:type="dxa"/>
            <w:gridSpan w:val="3"/>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1</w:t>
            </w:r>
            <w:r w:rsidR="00060B28">
              <w:rPr>
                <w:rFonts w:ascii="細明體" w:eastAsia="細明體" w:hAnsi="細明體"/>
                <w:spacing w:val="0"/>
                <w:sz w:val="20"/>
              </w:rPr>
              <w:t>98</w:t>
            </w:r>
            <w:r w:rsidR="00060B28">
              <w:rPr>
                <w:rFonts w:ascii="細明體" w:eastAsia="細明體" w:hAnsi="細明體" w:hint="eastAsia"/>
                <w:spacing w:val="0"/>
                <w:sz w:val="20"/>
              </w:rPr>
              <w:t>,10</w:t>
            </w:r>
            <w:r w:rsidRPr="00E70AF0">
              <w:rPr>
                <w:rFonts w:ascii="細明體" w:eastAsia="細明體" w:hAnsi="細明體" w:hint="eastAsia"/>
                <w:spacing w:val="0"/>
                <w:sz w:val="20"/>
              </w:rPr>
              <w:t>7,</w:t>
            </w:r>
            <w:r w:rsidR="00060B28">
              <w:rPr>
                <w:rFonts w:ascii="細明體" w:eastAsia="細明體" w:hAnsi="細明體"/>
                <w:spacing w:val="0"/>
                <w:sz w:val="20"/>
              </w:rPr>
              <w:t>268</w:t>
            </w:r>
          </w:p>
        </w:tc>
      </w:tr>
      <w:tr w:rsidR="00EF5A0E" w:rsidTr="007D4FE8">
        <w:tblPrEx>
          <w:jc w:val="right"/>
          <w:tblBorders>
            <w:bottom w:val="single" w:sz="12" w:space="0" w:color="auto"/>
            <w:insideV w:val="single" w:sz="4" w:space="0" w:color="auto"/>
          </w:tblBorders>
        </w:tblPrEx>
        <w:trPr>
          <w:trHeight w:hRule="exact" w:val="397"/>
          <w:jc w:val="right"/>
        </w:trPr>
        <w:tc>
          <w:tcPr>
            <w:tcW w:w="1509"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gridSpan w:val="2"/>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865"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866" w:type="dxa"/>
            <w:gridSpan w:val="3"/>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685" w:type="dxa"/>
            <w:gridSpan w:val="3"/>
            <w:tcMar>
              <w:top w:w="0" w:type="dxa"/>
              <w:left w:w="30" w:type="dxa"/>
              <w:bottom w:w="0" w:type="dxa"/>
              <w:right w:w="30" w:type="dxa"/>
            </w:tcMar>
            <w:vAlign w:val="center"/>
          </w:tcPr>
          <w:p w:rsidR="00EF5A0E" w:rsidRPr="00E70AF0" w:rsidRDefault="00060B28" w:rsidP="007D4FE8">
            <w:pPr>
              <w:rPr>
                <w:rFonts w:ascii="細明體" w:eastAsia="細明體" w:hAnsi="細明體"/>
                <w:spacing w:val="0"/>
                <w:sz w:val="20"/>
              </w:rPr>
            </w:pPr>
            <w:r>
              <w:rPr>
                <w:rFonts w:ascii="細明體" w:eastAsia="細明體" w:hAnsi="細明體"/>
                <w:spacing w:val="0"/>
                <w:sz w:val="20"/>
              </w:rPr>
              <w:t>101</w:t>
            </w:r>
            <w:r>
              <w:rPr>
                <w:rFonts w:ascii="細明體" w:eastAsia="細明體" w:hAnsi="細明體" w:hint="eastAsia"/>
                <w:spacing w:val="0"/>
                <w:sz w:val="20"/>
              </w:rPr>
              <w:t>,587</w:t>
            </w:r>
            <w:r w:rsidR="00EF5A0E" w:rsidRPr="00E70AF0">
              <w:rPr>
                <w:rFonts w:ascii="細明體" w:eastAsia="細明體" w:hAnsi="細明體" w:hint="eastAsia"/>
                <w:spacing w:val="0"/>
                <w:sz w:val="20"/>
              </w:rPr>
              <w:t>,</w:t>
            </w:r>
            <w:r>
              <w:rPr>
                <w:rFonts w:ascii="細明體" w:eastAsia="細明體" w:hAnsi="細明體"/>
                <w:spacing w:val="0"/>
                <w:sz w:val="20"/>
              </w:rPr>
              <w:t>480</w:t>
            </w:r>
          </w:p>
        </w:tc>
      </w:tr>
      <w:tr w:rsidR="009E71FA" w:rsidTr="007D4FE8">
        <w:tblPrEx>
          <w:jc w:val="right"/>
          <w:tblBorders>
            <w:bottom w:val="single" w:sz="12" w:space="0" w:color="auto"/>
            <w:insideV w:val="single" w:sz="4" w:space="0" w:color="auto"/>
          </w:tblBorders>
        </w:tblPrEx>
        <w:trPr>
          <w:trHeight w:hRule="exact" w:val="397"/>
          <w:jc w:val="right"/>
        </w:trPr>
        <w:tc>
          <w:tcPr>
            <w:tcW w:w="1509" w:type="dxa"/>
            <w:gridSpan w:val="2"/>
            <w:tcMar>
              <w:top w:w="0" w:type="dxa"/>
              <w:left w:w="30" w:type="dxa"/>
              <w:bottom w:w="0" w:type="dxa"/>
              <w:right w:w="30" w:type="dxa"/>
            </w:tcMar>
            <w:vAlign w:val="center"/>
          </w:tcPr>
          <w:p w:rsidR="009E71FA" w:rsidRPr="00E70AF0" w:rsidRDefault="009E71FA"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vAlign w:val="center"/>
          </w:tcPr>
          <w:p w:rsidR="009E71FA" w:rsidRPr="00E70AF0" w:rsidRDefault="009E71FA"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gridSpan w:val="2"/>
            <w:vAlign w:val="center"/>
          </w:tcPr>
          <w:p w:rsidR="009E71FA" w:rsidRPr="00E70AF0" w:rsidRDefault="009E71FA"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865" w:type="dxa"/>
            <w:gridSpan w:val="2"/>
            <w:tcMar>
              <w:top w:w="0" w:type="dxa"/>
              <w:left w:w="30" w:type="dxa"/>
              <w:bottom w:w="0" w:type="dxa"/>
              <w:right w:w="30" w:type="dxa"/>
            </w:tcMar>
            <w:vAlign w:val="center"/>
          </w:tcPr>
          <w:p w:rsidR="009E71FA" w:rsidRPr="00E70AF0" w:rsidRDefault="009E71FA"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866" w:type="dxa"/>
            <w:gridSpan w:val="3"/>
            <w:vAlign w:val="center"/>
          </w:tcPr>
          <w:p w:rsidR="009E71FA" w:rsidRPr="00E70AF0" w:rsidRDefault="009E71FA"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685" w:type="dxa"/>
            <w:gridSpan w:val="3"/>
            <w:tcMar>
              <w:top w:w="0" w:type="dxa"/>
              <w:left w:w="30" w:type="dxa"/>
              <w:bottom w:w="0" w:type="dxa"/>
              <w:right w:w="30" w:type="dxa"/>
            </w:tcMar>
            <w:vAlign w:val="center"/>
          </w:tcPr>
          <w:p w:rsidR="009E71FA" w:rsidRPr="00E70AF0" w:rsidRDefault="00060B28" w:rsidP="007D4FE8">
            <w:pPr>
              <w:rPr>
                <w:rFonts w:ascii="細明體" w:eastAsia="細明體" w:hAnsi="細明體"/>
                <w:spacing w:val="0"/>
                <w:sz w:val="20"/>
              </w:rPr>
            </w:pPr>
            <w:r>
              <w:rPr>
                <w:rFonts w:ascii="細明體" w:eastAsia="細明體" w:hAnsi="細明體"/>
                <w:spacing w:val="0"/>
                <w:sz w:val="20"/>
              </w:rPr>
              <w:t>357</w:t>
            </w:r>
            <w:r w:rsidR="009E71FA" w:rsidRPr="00E70AF0">
              <w:rPr>
                <w:rFonts w:ascii="細明體" w:eastAsia="細明體" w:hAnsi="細明體" w:hint="eastAsia"/>
                <w:spacing w:val="0"/>
                <w:sz w:val="20"/>
              </w:rPr>
              <w:t>,</w:t>
            </w:r>
            <w:r>
              <w:rPr>
                <w:rFonts w:ascii="細明體" w:eastAsia="細明體" w:hAnsi="細明體"/>
                <w:spacing w:val="0"/>
                <w:sz w:val="20"/>
              </w:rPr>
              <w:t>318</w:t>
            </w:r>
            <w:r w:rsidR="009E71FA" w:rsidRPr="00E70AF0">
              <w:rPr>
                <w:rFonts w:ascii="細明體" w:eastAsia="細明體" w:hAnsi="細明體" w:hint="eastAsia"/>
                <w:spacing w:val="0"/>
                <w:sz w:val="20"/>
              </w:rPr>
              <w:t>,</w:t>
            </w:r>
            <w:r>
              <w:rPr>
                <w:rFonts w:ascii="細明體" w:eastAsia="細明體" w:hAnsi="細明體"/>
                <w:spacing w:val="0"/>
                <w:sz w:val="20"/>
              </w:rPr>
              <w:t>078</w:t>
            </w:r>
          </w:p>
        </w:tc>
      </w:tr>
      <w:tr w:rsidR="009E71FA" w:rsidTr="007D4FE8">
        <w:tblPrEx>
          <w:jc w:val="right"/>
          <w:tblBorders>
            <w:bottom w:val="single" w:sz="12" w:space="0" w:color="auto"/>
            <w:insideV w:val="single" w:sz="4" w:space="0" w:color="auto"/>
          </w:tblBorders>
        </w:tblPrEx>
        <w:trPr>
          <w:trHeight w:hRule="exact" w:val="397"/>
          <w:jc w:val="right"/>
        </w:trPr>
        <w:tc>
          <w:tcPr>
            <w:tcW w:w="1509" w:type="dxa"/>
            <w:gridSpan w:val="2"/>
            <w:tcMar>
              <w:top w:w="0" w:type="dxa"/>
              <w:left w:w="30" w:type="dxa"/>
              <w:bottom w:w="0" w:type="dxa"/>
              <w:right w:w="30" w:type="dxa"/>
            </w:tcMar>
            <w:vAlign w:val="center"/>
          </w:tcPr>
          <w:p w:rsidR="009E71FA" w:rsidRPr="00E70AF0" w:rsidRDefault="009E71FA"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vAlign w:val="center"/>
          </w:tcPr>
          <w:p w:rsidR="009E71FA" w:rsidRPr="00E70AF0" w:rsidRDefault="009E71FA"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gridSpan w:val="2"/>
            <w:vAlign w:val="center"/>
          </w:tcPr>
          <w:p w:rsidR="009E71FA" w:rsidRPr="00E70AF0" w:rsidRDefault="009E71FA"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865" w:type="dxa"/>
            <w:gridSpan w:val="2"/>
            <w:tcMar>
              <w:top w:w="0" w:type="dxa"/>
              <w:left w:w="30" w:type="dxa"/>
              <w:bottom w:w="0" w:type="dxa"/>
              <w:right w:w="30" w:type="dxa"/>
            </w:tcMar>
            <w:vAlign w:val="center"/>
          </w:tcPr>
          <w:p w:rsidR="009E71FA" w:rsidRPr="00E70AF0" w:rsidRDefault="009E71FA"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866" w:type="dxa"/>
            <w:gridSpan w:val="3"/>
            <w:vAlign w:val="center"/>
          </w:tcPr>
          <w:p w:rsidR="009E71FA" w:rsidRPr="00E70AF0" w:rsidRDefault="009E71FA"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685" w:type="dxa"/>
            <w:gridSpan w:val="3"/>
            <w:tcMar>
              <w:top w:w="0" w:type="dxa"/>
              <w:left w:w="30" w:type="dxa"/>
              <w:bottom w:w="0" w:type="dxa"/>
              <w:right w:w="30" w:type="dxa"/>
            </w:tcMar>
            <w:vAlign w:val="center"/>
          </w:tcPr>
          <w:p w:rsidR="009E71FA" w:rsidRPr="00E70AF0" w:rsidRDefault="00060B28" w:rsidP="007D4FE8">
            <w:pPr>
              <w:rPr>
                <w:rFonts w:ascii="細明體" w:eastAsia="細明體" w:hAnsi="細明體"/>
                <w:spacing w:val="0"/>
                <w:sz w:val="20"/>
              </w:rPr>
            </w:pPr>
            <w:r>
              <w:rPr>
                <w:rFonts w:ascii="細明體" w:eastAsia="細明體" w:hAnsi="細明體"/>
                <w:spacing w:val="0"/>
                <w:sz w:val="20"/>
              </w:rPr>
              <w:t>22</w:t>
            </w:r>
            <w:r w:rsidR="009E71FA" w:rsidRPr="00E70AF0">
              <w:rPr>
                <w:rFonts w:ascii="細明體" w:eastAsia="細明體" w:hAnsi="細明體" w:hint="eastAsia"/>
                <w:spacing w:val="0"/>
                <w:sz w:val="20"/>
              </w:rPr>
              <w:t>,</w:t>
            </w:r>
            <w:r>
              <w:rPr>
                <w:rFonts w:ascii="細明體" w:eastAsia="細明體" w:hAnsi="細明體"/>
                <w:spacing w:val="0"/>
                <w:sz w:val="20"/>
              </w:rPr>
              <w:t>855</w:t>
            </w:r>
            <w:r w:rsidR="009E71FA" w:rsidRPr="00E70AF0">
              <w:rPr>
                <w:rFonts w:ascii="細明體" w:eastAsia="細明體" w:hAnsi="細明體" w:hint="eastAsia"/>
                <w:spacing w:val="0"/>
                <w:sz w:val="20"/>
              </w:rPr>
              <w:t>,6</w:t>
            </w:r>
            <w:r>
              <w:rPr>
                <w:rFonts w:ascii="細明體" w:eastAsia="細明體" w:hAnsi="細明體"/>
                <w:spacing w:val="0"/>
                <w:sz w:val="20"/>
              </w:rPr>
              <w:t>14</w:t>
            </w:r>
          </w:p>
        </w:tc>
      </w:tr>
      <w:tr w:rsidR="00EF5A0E" w:rsidTr="007D4FE8">
        <w:tblPrEx>
          <w:jc w:val="right"/>
          <w:tblBorders>
            <w:bottom w:val="single" w:sz="12" w:space="0" w:color="auto"/>
            <w:insideV w:val="single" w:sz="4" w:space="0" w:color="auto"/>
          </w:tblBorders>
        </w:tblPrEx>
        <w:trPr>
          <w:trHeight w:hRule="exact" w:val="397"/>
          <w:jc w:val="right"/>
        </w:trPr>
        <w:tc>
          <w:tcPr>
            <w:tcW w:w="1509"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gridSpan w:val="2"/>
            <w:vAlign w:val="center"/>
          </w:tcPr>
          <w:p w:rsidR="00EF5A0E"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w:t>
            </w:r>
          </w:p>
        </w:tc>
        <w:tc>
          <w:tcPr>
            <w:tcW w:w="1865"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866" w:type="dxa"/>
            <w:gridSpan w:val="3"/>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685" w:type="dxa"/>
            <w:gridSpan w:val="3"/>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2,</w:t>
            </w:r>
            <w:r w:rsidR="00060B28">
              <w:rPr>
                <w:rFonts w:ascii="細明體" w:eastAsia="細明體" w:hAnsi="細明體"/>
                <w:spacing w:val="0"/>
                <w:sz w:val="20"/>
              </w:rPr>
              <w:t>920</w:t>
            </w:r>
            <w:r w:rsidRPr="00E70AF0">
              <w:rPr>
                <w:rFonts w:ascii="細明體" w:eastAsia="細明體" w:hAnsi="細明體" w:hint="eastAsia"/>
                <w:spacing w:val="0"/>
                <w:sz w:val="20"/>
              </w:rPr>
              <w:t>,</w:t>
            </w:r>
            <w:r w:rsidR="00060B28">
              <w:rPr>
                <w:rFonts w:ascii="細明體" w:eastAsia="細明體" w:hAnsi="細明體"/>
                <w:spacing w:val="0"/>
                <w:sz w:val="20"/>
              </w:rPr>
              <w:t>418</w:t>
            </w:r>
            <w:r w:rsidRPr="00E70AF0">
              <w:rPr>
                <w:rFonts w:ascii="細明體" w:eastAsia="細明體" w:hAnsi="細明體" w:hint="eastAsia"/>
                <w:spacing w:val="0"/>
                <w:sz w:val="20"/>
              </w:rPr>
              <w:t>,0</w:t>
            </w:r>
            <w:r w:rsidR="00060B28">
              <w:rPr>
                <w:rFonts w:ascii="細明體" w:eastAsia="細明體" w:hAnsi="細明體"/>
                <w:spacing w:val="0"/>
                <w:sz w:val="20"/>
              </w:rPr>
              <w:t>15</w:t>
            </w:r>
          </w:p>
        </w:tc>
      </w:tr>
      <w:tr w:rsidR="002B5D22" w:rsidTr="007D4FE8">
        <w:tblPrEx>
          <w:jc w:val="right"/>
          <w:tblBorders>
            <w:bottom w:val="single" w:sz="12" w:space="0" w:color="auto"/>
            <w:insideV w:val="single" w:sz="4" w:space="0" w:color="auto"/>
          </w:tblBorders>
        </w:tblPrEx>
        <w:trPr>
          <w:trHeight w:hRule="exact" w:val="397"/>
          <w:jc w:val="right"/>
        </w:trPr>
        <w:tc>
          <w:tcPr>
            <w:tcW w:w="1509" w:type="dxa"/>
            <w:gridSpan w:val="2"/>
            <w:tcMar>
              <w:top w:w="0" w:type="dxa"/>
              <w:left w:w="30" w:type="dxa"/>
              <w:bottom w:w="0" w:type="dxa"/>
              <w:right w:w="30" w:type="dxa"/>
            </w:tcMar>
            <w:vAlign w:val="center"/>
          </w:tcPr>
          <w:p w:rsidR="002B5D22" w:rsidRPr="00E70AF0" w:rsidRDefault="002B5D22" w:rsidP="007D4FE8">
            <w:pPr>
              <w:rPr>
                <w:rFonts w:ascii="細明體" w:eastAsia="細明體" w:hAnsi="細明體"/>
                <w:b/>
                <w:spacing w:val="0"/>
                <w:sz w:val="20"/>
              </w:rPr>
            </w:pPr>
            <w:r w:rsidRPr="00E70AF0">
              <w:rPr>
                <w:rFonts w:ascii="細明體" w:eastAsia="細明體" w:hAnsi="細明體" w:hint="eastAsia"/>
                <w:b/>
                <w:spacing w:val="0"/>
                <w:sz w:val="20"/>
              </w:rPr>
              <w:t>－</w:t>
            </w:r>
          </w:p>
        </w:tc>
        <w:tc>
          <w:tcPr>
            <w:tcW w:w="1510" w:type="dxa"/>
            <w:vAlign w:val="center"/>
          </w:tcPr>
          <w:p w:rsidR="002B5D22" w:rsidRPr="00E70AF0" w:rsidRDefault="002B5D22"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510" w:type="dxa"/>
            <w:gridSpan w:val="2"/>
            <w:vAlign w:val="center"/>
          </w:tcPr>
          <w:p w:rsidR="002B5D22" w:rsidRPr="00E70AF0" w:rsidRDefault="004F31C8" w:rsidP="007D4FE8">
            <w:pPr>
              <w:rPr>
                <w:rFonts w:ascii="細明體" w:eastAsia="細明體" w:hAnsi="細明體"/>
                <w:b/>
                <w:spacing w:val="0"/>
                <w:sz w:val="20"/>
              </w:rPr>
            </w:pPr>
            <w:r>
              <w:rPr>
                <w:rFonts w:ascii="細明體" w:eastAsia="細明體" w:hAnsi="細明體"/>
                <w:b/>
                <w:spacing w:val="0"/>
                <w:sz w:val="20"/>
              </w:rPr>
              <w:t>2</w:t>
            </w:r>
            <w:r w:rsidRPr="00E70AF0">
              <w:rPr>
                <w:rFonts w:ascii="細明體" w:eastAsia="細明體" w:hAnsi="細明體"/>
                <w:b/>
                <w:spacing w:val="0"/>
                <w:sz w:val="20"/>
              </w:rPr>
              <w:t>,</w:t>
            </w:r>
            <w:r>
              <w:rPr>
                <w:rFonts w:ascii="細明體" w:eastAsia="細明體" w:hAnsi="細明體"/>
                <w:b/>
                <w:spacing w:val="0"/>
                <w:sz w:val="20"/>
              </w:rPr>
              <w:t>668</w:t>
            </w:r>
            <w:r w:rsidRPr="00E70AF0">
              <w:rPr>
                <w:rFonts w:ascii="細明體" w:eastAsia="細明體" w:hAnsi="細明體"/>
                <w:b/>
                <w:spacing w:val="0"/>
                <w:sz w:val="20"/>
              </w:rPr>
              <w:t>,</w:t>
            </w:r>
            <w:r>
              <w:rPr>
                <w:rFonts w:ascii="細明體" w:eastAsia="細明體" w:hAnsi="細明體"/>
                <w:b/>
                <w:spacing w:val="0"/>
                <w:sz w:val="20"/>
              </w:rPr>
              <w:t>915</w:t>
            </w:r>
            <w:r w:rsidRPr="00E70AF0">
              <w:rPr>
                <w:rFonts w:ascii="細明體" w:eastAsia="細明體" w:hAnsi="細明體"/>
                <w:b/>
                <w:spacing w:val="0"/>
                <w:sz w:val="20"/>
              </w:rPr>
              <w:t>,</w:t>
            </w:r>
            <w:r>
              <w:rPr>
                <w:rFonts w:ascii="細明體" w:eastAsia="細明體" w:hAnsi="細明體"/>
                <w:b/>
                <w:spacing w:val="0"/>
                <w:sz w:val="20"/>
              </w:rPr>
              <w:t>539</w:t>
            </w:r>
          </w:p>
        </w:tc>
        <w:tc>
          <w:tcPr>
            <w:tcW w:w="1865" w:type="dxa"/>
            <w:gridSpan w:val="2"/>
            <w:tcMar>
              <w:top w:w="0" w:type="dxa"/>
              <w:left w:w="30" w:type="dxa"/>
              <w:bottom w:w="0" w:type="dxa"/>
              <w:right w:w="30" w:type="dxa"/>
            </w:tcMar>
            <w:vAlign w:val="center"/>
          </w:tcPr>
          <w:p w:rsidR="002B5D22" w:rsidRPr="00E70AF0" w:rsidRDefault="002B5D22" w:rsidP="007D4FE8">
            <w:pPr>
              <w:rPr>
                <w:rFonts w:ascii="細明體" w:eastAsia="細明體" w:hAnsi="細明體"/>
                <w:b/>
                <w:spacing w:val="0"/>
                <w:sz w:val="20"/>
              </w:rPr>
            </w:pPr>
            <w:r>
              <w:rPr>
                <w:rFonts w:ascii="細明體" w:eastAsia="細明體" w:hAnsi="細明體"/>
                <w:b/>
                <w:spacing w:val="0"/>
                <w:sz w:val="20"/>
              </w:rPr>
              <w:t>18</w:t>
            </w:r>
            <w:r w:rsidRPr="00E70AF0">
              <w:rPr>
                <w:rFonts w:ascii="細明體" w:eastAsia="細明體" w:hAnsi="細明體" w:hint="eastAsia"/>
                <w:b/>
                <w:spacing w:val="0"/>
                <w:sz w:val="20"/>
              </w:rPr>
              <w:t>,</w:t>
            </w:r>
            <w:r>
              <w:rPr>
                <w:rFonts w:ascii="細明體" w:eastAsia="細明體" w:hAnsi="細明體"/>
                <w:b/>
                <w:spacing w:val="0"/>
                <w:sz w:val="20"/>
              </w:rPr>
              <w:t>031</w:t>
            </w:r>
            <w:r w:rsidRPr="00E70AF0">
              <w:rPr>
                <w:rFonts w:ascii="細明體" w:eastAsia="細明體" w:hAnsi="細明體" w:hint="eastAsia"/>
                <w:b/>
                <w:spacing w:val="0"/>
                <w:sz w:val="20"/>
              </w:rPr>
              <w:t>,</w:t>
            </w:r>
            <w:r>
              <w:rPr>
                <w:rFonts w:ascii="細明體" w:eastAsia="細明體" w:hAnsi="細明體"/>
                <w:b/>
                <w:spacing w:val="0"/>
                <w:sz w:val="20"/>
              </w:rPr>
              <w:t>612</w:t>
            </w:r>
          </w:p>
        </w:tc>
        <w:tc>
          <w:tcPr>
            <w:tcW w:w="1866" w:type="dxa"/>
            <w:gridSpan w:val="3"/>
            <w:vAlign w:val="center"/>
          </w:tcPr>
          <w:p w:rsidR="002B5D22" w:rsidRPr="00E70AF0" w:rsidRDefault="002B5D22" w:rsidP="007D4FE8">
            <w:pPr>
              <w:rPr>
                <w:rFonts w:ascii="細明體" w:eastAsia="細明體" w:hAnsi="細明體"/>
                <w:b/>
                <w:spacing w:val="0"/>
                <w:sz w:val="20"/>
              </w:rPr>
            </w:pPr>
            <w:r>
              <w:rPr>
                <w:rFonts w:ascii="細明體" w:eastAsia="細明體" w:hAnsi="細明體"/>
                <w:b/>
                <w:spacing w:val="0"/>
                <w:sz w:val="20"/>
              </w:rPr>
              <w:t>18</w:t>
            </w:r>
            <w:r w:rsidRPr="00E70AF0">
              <w:rPr>
                <w:rFonts w:ascii="細明體" w:eastAsia="細明體" w:hAnsi="細明體" w:hint="eastAsia"/>
                <w:b/>
                <w:spacing w:val="0"/>
                <w:sz w:val="20"/>
              </w:rPr>
              <w:t>,</w:t>
            </w:r>
            <w:r>
              <w:rPr>
                <w:rFonts w:ascii="細明體" w:eastAsia="細明體" w:hAnsi="細明體"/>
                <w:b/>
                <w:spacing w:val="0"/>
                <w:sz w:val="20"/>
              </w:rPr>
              <w:t>031</w:t>
            </w:r>
            <w:r w:rsidRPr="00E70AF0">
              <w:rPr>
                <w:rFonts w:ascii="細明體" w:eastAsia="細明體" w:hAnsi="細明體" w:hint="eastAsia"/>
                <w:b/>
                <w:spacing w:val="0"/>
                <w:sz w:val="20"/>
              </w:rPr>
              <w:t>,</w:t>
            </w:r>
            <w:r>
              <w:rPr>
                <w:rFonts w:ascii="細明體" w:eastAsia="細明體" w:hAnsi="細明體"/>
                <w:b/>
                <w:spacing w:val="0"/>
                <w:sz w:val="20"/>
              </w:rPr>
              <w:t>612</w:t>
            </w:r>
          </w:p>
        </w:tc>
        <w:tc>
          <w:tcPr>
            <w:tcW w:w="1685" w:type="dxa"/>
            <w:gridSpan w:val="3"/>
            <w:tcMar>
              <w:top w:w="0" w:type="dxa"/>
              <w:left w:w="30" w:type="dxa"/>
              <w:bottom w:w="0" w:type="dxa"/>
              <w:right w:w="30" w:type="dxa"/>
            </w:tcMar>
            <w:vAlign w:val="center"/>
          </w:tcPr>
          <w:p w:rsidR="002B5D22" w:rsidRPr="00E70AF0" w:rsidRDefault="002B5D22" w:rsidP="007D4FE8">
            <w:pPr>
              <w:rPr>
                <w:rFonts w:ascii="細明體" w:eastAsia="細明體" w:hAnsi="細明體"/>
                <w:b/>
                <w:spacing w:val="0"/>
                <w:sz w:val="20"/>
              </w:rPr>
            </w:pPr>
            <w:r>
              <w:rPr>
                <w:rFonts w:ascii="細明體" w:eastAsia="細明體" w:hAnsi="細明體"/>
                <w:b/>
                <w:spacing w:val="0"/>
                <w:sz w:val="20"/>
              </w:rPr>
              <w:t>5</w:t>
            </w:r>
            <w:r>
              <w:rPr>
                <w:rFonts w:ascii="細明體" w:eastAsia="細明體" w:hAnsi="細明體" w:hint="eastAsia"/>
                <w:b/>
                <w:spacing w:val="0"/>
                <w:sz w:val="20"/>
              </w:rPr>
              <w:t>,251</w:t>
            </w:r>
            <w:r w:rsidRPr="00E70AF0">
              <w:rPr>
                <w:rFonts w:ascii="細明體" w:eastAsia="細明體" w:hAnsi="細明體" w:hint="eastAsia"/>
                <w:b/>
                <w:spacing w:val="0"/>
                <w:sz w:val="20"/>
              </w:rPr>
              <w:t>,</w:t>
            </w:r>
            <w:r>
              <w:rPr>
                <w:rFonts w:ascii="細明體" w:eastAsia="細明體" w:hAnsi="細明體"/>
                <w:b/>
                <w:spacing w:val="0"/>
                <w:sz w:val="20"/>
              </w:rPr>
              <w:t>737</w:t>
            </w:r>
            <w:r w:rsidRPr="00E70AF0">
              <w:rPr>
                <w:rFonts w:ascii="細明體" w:eastAsia="細明體" w:hAnsi="細明體" w:hint="eastAsia"/>
                <w:b/>
                <w:spacing w:val="0"/>
                <w:sz w:val="20"/>
              </w:rPr>
              <w:t>,0</w:t>
            </w:r>
            <w:r>
              <w:rPr>
                <w:rFonts w:ascii="細明體" w:eastAsia="細明體" w:hAnsi="細明體"/>
                <w:b/>
                <w:spacing w:val="0"/>
                <w:sz w:val="20"/>
              </w:rPr>
              <w:t>46</w:t>
            </w:r>
          </w:p>
        </w:tc>
      </w:tr>
      <w:tr w:rsidR="002B5D22" w:rsidTr="007D4FE8">
        <w:tblPrEx>
          <w:jc w:val="right"/>
          <w:tblBorders>
            <w:bottom w:val="single" w:sz="12" w:space="0" w:color="auto"/>
            <w:insideV w:val="single" w:sz="4" w:space="0" w:color="auto"/>
          </w:tblBorders>
        </w:tblPrEx>
        <w:trPr>
          <w:trHeight w:hRule="exact" w:val="397"/>
          <w:jc w:val="right"/>
        </w:trPr>
        <w:tc>
          <w:tcPr>
            <w:tcW w:w="1509" w:type="dxa"/>
            <w:gridSpan w:val="2"/>
            <w:tcMar>
              <w:top w:w="0" w:type="dxa"/>
              <w:left w:w="30" w:type="dxa"/>
              <w:bottom w:w="0" w:type="dxa"/>
              <w:right w:w="30" w:type="dxa"/>
            </w:tcMar>
            <w:vAlign w:val="center"/>
          </w:tcPr>
          <w:p w:rsidR="002B5D22" w:rsidRPr="00E70AF0" w:rsidRDefault="002B5D22"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vAlign w:val="center"/>
          </w:tcPr>
          <w:p w:rsidR="002B5D22" w:rsidRPr="00E70AF0" w:rsidRDefault="002B5D22"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gridSpan w:val="2"/>
            <w:vAlign w:val="center"/>
          </w:tcPr>
          <w:p w:rsidR="002B5D22" w:rsidRPr="00E70AF0" w:rsidRDefault="004F31C8" w:rsidP="007D4FE8">
            <w:pPr>
              <w:rPr>
                <w:rFonts w:ascii="細明體" w:eastAsia="細明體" w:hAnsi="細明體"/>
                <w:spacing w:val="0"/>
                <w:sz w:val="20"/>
              </w:rPr>
            </w:pPr>
            <w:r w:rsidRPr="00E70AF0">
              <w:rPr>
                <w:rFonts w:ascii="細明體" w:eastAsia="細明體" w:hAnsi="細明體" w:hint="eastAsia"/>
                <w:spacing w:val="0"/>
                <w:sz w:val="20"/>
              </w:rPr>
              <w:t>－</w:t>
            </w:r>
          </w:p>
        </w:tc>
        <w:tc>
          <w:tcPr>
            <w:tcW w:w="1865" w:type="dxa"/>
            <w:gridSpan w:val="2"/>
            <w:tcMar>
              <w:top w:w="0" w:type="dxa"/>
              <w:left w:w="30" w:type="dxa"/>
              <w:bottom w:w="0" w:type="dxa"/>
              <w:right w:w="30" w:type="dxa"/>
            </w:tcMar>
            <w:vAlign w:val="center"/>
          </w:tcPr>
          <w:p w:rsidR="002B5D22" w:rsidRPr="002B5D22" w:rsidRDefault="002B5D22" w:rsidP="007D4FE8">
            <w:pPr>
              <w:rPr>
                <w:rFonts w:ascii="細明體" w:eastAsia="細明體" w:hAnsi="細明體"/>
                <w:spacing w:val="0"/>
                <w:sz w:val="20"/>
              </w:rPr>
            </w:pPr>
            <w:r w:rsidRPr="002B5D22">
              <w:rPr>
                <w:rFonts w:ascii="細明體" w:eastAsia="細明體" w:hAnsi="細明體"/>
                <w:spacing w:val="0"/>
                <w:sz w:val="20"/>
              </w:rPr>
              <w:t>18</w:t>
            </w:r>
            <w:r w:rsidRPr="002B5D22">
              <w:rPr>
                <w:rFonts w:ascii="細明體" w:eastAsia="細明體" w:hAnsi="細明體" w:hint="eastAsia"/>
                <w:spacing w:val="0"/>
                <w:sz w:val="20"/>
              </w:rPr>
              <w:t>,</w:t>
            </w:r>
            <w:r w:rsidRPr="002B5D22">
              <w:rPr>
                <w:rFonts w:ascii="細明體" w:eastAsia="細明體" w:hAnsi="細明體"/>
                <w:spacing w:val="0"/>
                <w:sz w:val="20"/>
              </w:rPr>
              <w:t>031</w:t>
            </w:r>
            <w:r w:rsidRPr="002B5D22">
              <w:rPr>
                <w:rFonts w:ascii="細明體" w:eastAsia="細明體" w:hAnsi="細明體" w:hint="eastAsia"/>
                <w:spacing w:val="0"/>
                <w:sz w:val="20"/>
              </w:rPr>
              <w:t>,</w:t>
            </w:r>
            <w:r w:rsidRPr="002B5D22">
              <w:rPr>
                <w:rFonts w:ascii="細明體" w:eastAsia="細明體" w:hAnsi="細明體"/>
                <w:spacing w:val="0"/>
                <w:sz w:val="20"/>
              </w:rPr>
              <w:t>612</w:t>
            </w:r>
          </w:p>
        </w:tc>
        <w:tc>
          <w:tcPr>
            <w:tcW w:w="1866" w:type="dxa"/>
            <w:gridSpan w:val="3"/>
            <w:vAlign w:val="center"/>
          </w:tcPr>
          <w:p w:rsidR="002B5D22" w:rsidRPr="002B5D22" w:rsidRDefault="002B5D22" w:rsidP="007D4FE8">
            <w:pPr>
              <w:rPr>
                <w:rFonts w:ascii="細明體" w:eastAsia="細明體" w:hAnsi="細明體"/>
                <w:spacing w:val="0"/>
                <w:sz w:val="20"/>
              </w:rPr>
            </w:pPr>
            <w:r w:rsidRPr="002B5D22">
              <w:rPr>
                <w:rFonts w:ascii="細明體" w:eastAsia="細明體" w:hAnsi="細明體"/>
                <w:spacing w:val="0"/>
                <w:sz w:val="20"/>
              </w:rPr>
              <w:t>18</w:t>
            </w:r>
            <w:r w:rsidRPr="002B5D22">
              <w:rPr>
                <w:rFonts w:ascii="細明體" w:eastAsia="細明體" w:hAnsi="細明體" w:hint="eastAsia"/>
                <w:spacing w:val="0"/>
                <w:sz w:val="20"/>
              </w:rPr>
              <w:t>,</w:t>
            </w:r>
            <w:r w:rsidRPr="002B5D22">
              <w:rPr>
                <w:rFonts w:ascii="細明體" w:eastAsia="細明體" w:hAnsi="細明體"/>
                <w:spacing w:val="0"/>
                <w:sz w:val="20"/>
              </w:rPr>
              <w:t>031</w:t>
            </w:r>
            <w:r w:rsidRPr="002B5D22">
              <w:rPr>
                <w:rFonts w:ascii="細明體" w:eastAsia="細明體" w:hAnsi="細明體" w:hint="eastAsia"/>
                <w:spacing w:val="0"/>
                <w:sz w:val="20"/>
              </w:rPr>
              <w:t>,</w:t>
            </w:r>
            <w:r w:rsidRPr="002B5D22">
              <w:rPr>
                <w:rFonts w:ascii="細明體" w:eastAsia="細明體" w:hAnsi="細明體"/>
                <w:spacing w:val="0"/>
                <w:sz w:val="20"/>
              </w:rPr>
              <w:t>612</w:t>
            </w:r>
          </w:p>
        </w:tc>
        <w:tc>
          <w:tcPr>
            <w:tcW w:w="1685" w:type="dxa"/>
            <w:gridSpan w:val="3"/>
            <w:tcMar>
              <w:top w:w="0" w:type="dxa"/>
              <w:left w:w="30" w:type="dxa"/>
              <w:bottom w:w="0" w:type="dxa"/>
              <w:right w:w="30" w:type="dxa"/>
            </w:tcMar>
            <w:vAlign w:val="center"/>
          </w:tcPr>
          <w:p w:rsidR="002B5D22" w:rsidRPr="00E70AF0" w:rsidRDefault="002B5D22" w:rsidP="007D4FE8">
            <w:pPr>
              <w:rPr>
                <w:rFonts w:ascii="細明體" w:eastAsia="細明體" w:hAnsi="細明體"/>
                <w:spacing w:val="0"/>
                <w:sz w:val="20"/>
              </w:rPr>
            </w:pPr>
            <w:r w:rsidRPr="00E70AF0">
              <w:rPr>
                <w:rFonts w:ascii="細明體" w:eastAsia="細明體" w:hAnsi="細明體" w:hint="eastAsia"/>
                <w:spacing w:val="0"/>
                <w:sz w:val="20"/>
              </w:rPr>
              <w:t>2,</w:t>
            </w:r>
            <w:r>
              <w:rPr>
                <w:rFonts w:ascii="細明體" w:eastAsia="細明體" w:hAnsi="細明體"/>
                <w:spacing w:val="0"/>
                <w:sz w:val="20"/>
              </w:rPr>
              <w:t>582</w:t>
            </w:r>
            <w:r w:rsidRPr="00E70AF0">
              <w:rPr>
                <w:rFonts w:ascii="細明體" w:eastAsia="細明體" w:hAnsi="細明體" w:hint="eastAsia"/>
                <w:spacing w:val="0"/>
                <w:sz w:val="20"/>
              </w:rPr>
              <w:t>,</w:t>
            </w:r>
            <w:r>
              <w:rPr>
                <w:rFonts w:ascii="細明體" w:eastAsia="細明體" w:hAnsi="細明體"/>
                <w:spacing w:val="0"/>
                <w:sz w:val="20"/>
              </w:rPr>
              <w:t>821</w:t>
            </w:r>
            <w:r w:rsidRPr="00E70AF0">
              <w:rPr>
                <w:rFonts w:ascii="細明體" w:eastAsia="細明體" w:hAnsi="細明體" w:hint="eastAsia"/>
                <w:spacing w:val="0"/>
                <w:sz w:val="20"/>
              </w:rPr>
              <w:t>,</w:t>
            </w:r>
            <w:r>
              <w:rPr>
                <w:rFonts w:ascii="細明體" w:eastAsia="細明體" w:hAnsi="細明體"/>
                <w:spacing w:val="0"/>
                <w:sz w:val="20"/>
              </w:rPr>
              <w:t>507</w:t>
            </w:r>
          </w:p>
        </w:tc>
      </w:tr>
      <w:tr w:rsidR="00EF5A0E" w:rsidTr="007D4FE8">
        <w:tblPrEx>
          <w:jc w:val="right"/>
          <w:tblBorders>
            <w:bottom w:val="single" w:sz="12" w:space="0" w:color="auto"/>
            <w:insideV w:val="single" w:sz="4" w:space="0" w:color="auto"/>
          </w:tblBorders>
        </w:tblPrEx>
        <w:trPr>
          <w:trHeight w:hRule="exact" w:val="397"/>
          <w:jc w:val="right"/>
        </w:trPr>
        <w:tc>
          <w:tcPr>
            <w:tcW w:w="1509"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w:t>
            </w:r>
          </w:p>
        </w:tc>
        <w:tc>
          <w:tcPr>
            <w:tcW w:w="1510" w:type="dxa"/>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 xml:space="preserve">－　</w:t>
            </w:r>
          </w:p>
        </w:tc>
        <w:tc>
          <w:tcPr>
            <w:tcW w:w="1510" w:type="dxa"/>
            <w:gridSpan w:val="2"/>
            <w:vAlign w:val="center"/>
          </w:tcPr>
          <w:p w:rsidR="00EF5A0E" w:rsidRPr="00E70AF0" w:rsidRDefault="004F31C8" w:rsidP="007D4FE8">
            <w:pPr>
              <w:rPr>
                <w:rFonts w:ascii="細明體" w:eastAsia="細明體" w:hAnsi="細明體"/>
                <w:spacing w:val="0"/>
                <w:sz w:val="20"/>
              </w:rPr>
            </w:pPr>
            <w:r w:rsidRPr="00795676">
              <w:rPr>
                <w:rFonts w:ascii="細明體" w:eastAsia="細明體" w:hAnsi="細明體"/>
                <w:spacing w:val="0"/>
                <w:sz w:val="20"/>
              </w:rPr>
              <w:t>2,668,915,539</w:t>
            </w:r>
          </w:p>
        </w:tc>
        <w:tc>
          <w:tcPr>
            <w:tcW w:w="1865" w:type="dxa"/>
            <w:gridSpan w:val="2"/>
            <w:tcMar>
              <w:top w:w="0" w:type="dxa"/>
              <w:left w:w="30" w:type="dxa"/>
              <w:bottom w:w="0" w:type="dxa"/>
              <w:right w:w="30" w:type="dxa"/>
            </w:tcMar>
            <w:vAlign w:val="center"/>
          </w:tcPr>
          <w:p w:rsidR="00EF5A0E" w:rsidRPr="00E70AF0" w:rsidRDefault="00EF5A0E" w:rsidP="007D4FE8">
            <w:pPr>
              <w:rPr>
                <w:spacing w:val="0"/>
              </w:rPr>
            </w:pPr>
            <w:r w:rsidRPr="00E70AF0">
              <w:rPr>
                <w:rFonts w:ascii="細明體" w:eastAsia="細明體" w:hAnsi="細明體" w:hint="eastAsia"/>
                <w:spacing w:val="0"/>
                <w:sz w:val="20"/>
              </w:rPr>
              <w:t>－</w:t>
            </w:r>
          </w:p>
        </w:tc>
        <w:tc>
          <w:tcPr>
            <w:tcW w:w="1866" w:type="dxa"/>
            <w:gridSpan w:val="3"/>
            <w:vAlign w:val="center"/>
          </w:tcPr>
          <w:p w:rsidR="00EF5A0E" w:rsidRPr="00E70AF0" w:rsidRDefault="00EF5A0E" w:rsidP="007D4FE8">
            <w:pPr>
              <w:rPr>
                <w:rFonts w:ascii="細明體" w:eastAsia="細明體" w:hAnsi="細明體"/>
                <w:spacing w:val="0"/>
                <w:sz w:val="20"/>
              </w:rPr>
            </w:pPr>
            <w:r w:rsidRPr="00E70AF0">
              <w:rPr>
                <w:rFonts w:ascii="細明體" w:eastAsia="細明體" w:hAnsi="細明體" w:hint="eastAsia"/>
                <w:spacing w:val="0"/>
                <w:sz w:val="20"/>
              </w:rPr>
              <w:t>－</w:t>
            </w:r>
          </w:p>
        </w:tc>
        <w:tc>
          <w:tcPr>
            <w:tcW w:w="1685" w:type="dxa"/>
            <w:gridSpan w:val="3"/>
            <w:tcMar>
              <w:top w:w="0" w:type="dxa"/>
              <w:left w:w="30" w:type="dxa"/>
              <w:bottom w:w="0" w:type="dxa"/>
              <w:right w:w="30" w:type="dxa"/>
            </w:tcMar>
            <w:vAlign w:val="center"/>
          </w:tcPr>
          <w:p w:rsidR="00EF5A0E" w:rsidRPr="00E70AF0" w:rsidRDefault="00060B28" w:rsidP="007D4FE8">
            <w:pPr>
              <w:rPr>
                <w:rFonts w:ascii="細明體" w:eastAsia="細明體" w:hAnsi="細明體"/>
                <w:spacing w:val="0"/>
                <w:sz w:val="20"/>
              </w:rPr>
            </w:pPr>
            <w:r>
              <w:rPr>
                <w:rFonts w:ascii="細明體" w:eastAsia="細明體" w:hAnsi="細明體"/>
                <w:spacing w:val="0"/>
                <w:sz w:val="20"/>
              </w:rPr>
              <w:t>2</w:t>
            </w:r>
            <w:r>
              <w:rPr>
                <w:rFonts w:ascii="細明體" w:eastAsia="細明體" w:hAnsi="細明體" w:hint="eastAsia"/>
                <w:spacing w:val="0"/>
                <w:sz w:val="20"/>
              </w:rPr>
              <w:t>,</w:t>
            </w:r>
            <w:r>
              <w:rPr>
                <w:rFonts w:ascii="細明體" w:eastAsia="細明體" w:hAnsi="細明體"/>
                <w:spacing w:val="0"/>
                <w:sz w:val="20"/>
              </w:rPr>
              <w:t>668</w:t>
            </w:r>
            <w:r>
              <w:rPr>
                <w:rFonts w:ascii="細明體" w:eastAsia="細明體" w:hAnsi="細明體" w:hint="eastAsia"/>
                <w:spacing w:val="0"/>
                <w:sz w:val="20"/>
              </w:rPr>
              <w:t>,915,539</w:t>
            </w:r>
          </w:p>
        </w:tc>
      </w:tr>
      <w:tr w:rsidR="00EF5A0E" w:rsidRPr="003D3AE5" w:rsidTr="007D4FE8">
        <w:tblPrEx>
          <w:jc w:val="right"/>
          <w:tblBorders>
            <w:bottom w:val="single" w:sz="12" w:space="0" w:color="auto"/>
            <w:insideV w:val="single" w:sz="4" w:space="0" w:color="auto"/>
          </w:tblBorders>
        </w:tblPrEx>
        <w:trPr>
          <w:trHeight w:hRule="exact" w:val="397"/>
          <w:jc w:val="right"/>
        </w:trPr>
        <w:tc>
          <w:tcPr>
            <w:tcW w:w="1509"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b/>
                <w:spacing w:val="0"/>
                <w:sz w:val="20"/>
              </w:rPr>
              <w:t>1,</w:t>
            </w:r>
            <w:r w:rsidR="00795676">
              <w:rPr>
                <w:rFonts w:ascii="細明體" w:eastAsia="細明體" w:hAnsi="細明體"/>
                <w:b/>
                <w:spacing w:val="0"/>
                <w:sz w:val="20"/>
              </w:rPr>
              <w:t>149</w:t>
            </w:r>
            <w:r w:rsidRPr="00E70AF0">
              <w:rPr>
                <w:rFonts w:ascii="細明體" w:eastAsia="細明體" w:hAnsi="細明體"/>
                <w:b/>
                <w:spacing w:val="0"/>
                <w:sz w:val="20"/>
              </w:rPr>
              <w:t>,</w:t>
            </w:r>
            <w:r w:rsidR="00795676">
              <w:rPr>
                <w:rFonts w:ascii="細明體" w:eastAsia="細明體" w:hAnsi="細明體"/>
                <w:b/>
                <w:spacing w:val="0"/>
                <w:sz w:val="20"/>
              </w:rPr>
              <w:t>862</w:t>
            </w:r>
            <w:r w:rsidRPr="00E70AF0">
              <w:rPr>
                <w:rFonts w:ascii="細明體" w:eastAsia="細明體" w:hAnsi="細明體"/>
                <w:b/>
                <w:spacing w:val="0"/>
                <w:sz w:val="20"/>
              </w:rPr>
              <w:t>,</w:t>
            </w:r>
            <w:r w:rsidR="00795676">
              <w:rPr>
                <w:rFonts w:ascii="細明體" w:eastAsia="細明體" w:hAnsi="細明體"/>
                <w:b/>
                <w:spacing w:val="0"/>
                <w:sz w:val="20"/>
              </w:rPr>
              <w:t>655</w:t>
            </w:r>
            <w:r w:rsidRPr="00E70AF0">
              <w:rPr>
                <w:rFonts w:ascii="細明體" w:eastAsia="細明體" w:hAnsi="細明體" w:hint="eastAsia"/>
                <w:b/>
                <w:spacing w:val="0"/>
                <w:sz w:val="20"/>
              </w:rPr>
              <w:t xml:space="preserve">　</w:t>
            </w:r>
          </w:p>
        </w:tc>
        <w:tc>
          <w:tcPr>
            <w:tcW w:w="1510" w:type="dxa"/>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510" w:type="dxa"/>
            <w:gridSpan w:val="2"/>
            <w:vAlign w:val="center"/>
          </w:tcPr>
          <w:p w:rsidR="00EF5A0E" w:rsidRPr="00E70AF0" w:rsidRDefault="004F31C8" w:rsidP="007D4FE8">
            <w:pPr>
              <w:rPr>
                <w:rFonts w:ascii="細明體" w:eastAsia="細明體" w:hAnsi="細明體"/>
                <w:b/>
                <w:spacing w:val="0"/>
                <w:sz w:val="20"/>
              </w:rPr>
            </w:pPr>
            <w:r w:rsidRPr="00E70AF0">
              <w:rPr>
                <w:rFonts w:ascii="細明體" w:eastAsia="細明體" w:hAnsi="細明體"/>
                <w:b/>
                <w:spacing w:val="0"/>
                <w:sz w:val="20"/>
              </w:rPr>
              <w:t>1,</w:t>
            </w:r>
            <w:r>
              <w:rPr>
                <w:rFonts w:ascii="細明體" w:eastAsia="細明體" w:hAnsi="細明體"/>
                <w:b/>
                <w:spacing w:val="0"/>
                <w:sz w:val="20"/>
              </w:rPr>
              <w:t>149</w:t>
            </w:r>
            <w:r w:rsidRPr="00E70AF0">
              <w:rPr>
                <w:rFonts w:ascii="細明體" w:eastAsia="細明體" w:hAnsi="細明體"/>
                <w:b/>
                <w:spacing w:val="0"/>
                <w:sz w:val="20"/>
              </w:rPr>
              <w:t>,</w:t>
            </w:r>
            <w:r>
              <w:rPr>
                <w:rFonts w:ascii="細明體" w:eastAsia="細明體" w:hAnsi="細明體"/>
                <w:b/>
                <w:spacing w:val="0"/>
                <w:sz w:val="20"/>
              </w:rPr>
              <w:t>862</w:t>
            </w:r>
            <w:r w:rsidRPr="00E70AF0">
              <w:rPr>
                <w:rFonts w:ascii="細明體" w:eastAsia="細明體" w:hAnsi="細明體"/>
                <w:b/>
                <w:spacing w:val="0"/>
                <w:sz w:val="20"/>
              </w:rPr>
              <w:t>,</w:t>
            </w:r>
            <w:r>
              <w:rPr>
                <w:rFonts w:ascii="細明體" w:eastAsia="細明體" w:hAnsi="細明體"/>
                <w:b/>
                <w:spacing w:val="0"/>
                <w:sz w:val="20"/>
              </w:rPr>
              <w:t>655</w:t>
            </w:r>
          </w:p>
        </w:tc>
        <w:tc>
          <w:tcPr>
            <w:tcW w:w="1865" w:type="dxa"/>
            <w:gridSpan w:val="2"/>
            <w:tcMar>
              <w:top w:w="0" w:type="dxa"/>
              <w:left w:w="30" w:type="dxa"/>
              <w:bottom w:w="0" w:type="dxa"/>
              <w:right w:w="30" w:type="dxa"/>
            </w:tcMar>
            <w:vAlign w:val="center"/>
          </w:tcPr>
          <w:p w:rsidR="00EF5A0E" w:rsidRPr="00E70AF0" w:rsidRDefault="002B5D22" w:rsidP="007D4FE8">
            <w:pPr>
              <w:rPr>
                <w:rFonts w:ascii="細明體" w:eastAsia="細明體" w:hAnsi="細明體"/>
                <w:b/>
                <w:spacing w:val="0"/>
                <w:sz w:val="20"/>
              </w:rPr>
            </w:pPr>
            <w:r>
              <w:rPr>
                <w:rFonts w:ascii="細明體" w:eastAsia="細明體" w:hAnsi="細明體"/>
                <w:b/>
                <w:spacing w:val="0"/>
                <w:sz w:val="20"/>
              </w:rPr>
              <w:t>1</w:t>
            </w:r>
            <w:r w:rsidRPr="00E70AF0">
              <w:rPr>
                <w:rFonts w:ascii="細明體" w:eastAsia="細明體" w:hAnsi="細明體"/>
                <w:b/>
                <w:spacing w:val="0"/>
                <w:sz w:val="20"/>
              </w:rPr>
              <w:t>,</w:t>
            </w:r>
            <w:r>
              <w:rPr>
                <w:rFonts w:ascii="細明體" w:eastAsia="細明體" w:hAnsi="細明體"/>
                <w:b/>
                <w:spacing w:val="0"/>
                <w:sz w:val="20"/>
              </w:rPr>
              <w:t>040</w:t>
            </w:r>
            <w:r w:rsidR="00EF5A0E" w:rsidRPr="00E70AF0">
              <w:rPr>
                <w:rFonts w:ascii="細明體" w:eastAsia="細明體" w:hAnsi="細明體"/>
                <w:b/>
                <w:spacing w:val="0"/>
                <w:sz w:val="20"/>
              </w:rPr>
              <w:t>,</w:t>
            </w:r>
            <w:r>
              <w:rPr>
                <w:rFonts w:ascii="細明體" w:eastAsia="細明體" w:hAnsi="細明體"/>
                <w:b/>
                <w:spacing w:val="0"/>
                <w:sz w:val="20"/>
              </w:rPr>
              <w:t>450</w:t>
            </w:r>
            <w:r w:rsidR="00EF5A0E" w:rsidRPr="00E70AF0">
              <w:rPr>
                <w:rFonts w:ascii="細明體" w:eastAsia="細明體" w:hAnsi="細明體"/>
                <w:b/>
                <w:spacing w:val="0"/>
                <w:sz w:val="20"/>
              </w:rPr>
              <w:t>,</w:t>
            </w:r>
            <w:r>
              <w:rPr>
                <w:rFonts w:ascii="細明體" w:eastAsia="細明體" w:hAnsi="細明體"/>
                <w:b/>
                <w:spacing w:val="0"/>
                <w:sz w:val="20"/>
              </w:rPr>
              <w:t>790</w:t>
            </w:r>
          </w:p>
        </w:tc>
        <w:tc>
          <w:tcPr>
            <w:tcW w:w="1866" w:type="dxa"/>
            <w:gridSpan w:val="3"/>
            <w:vAlign w:val="center"/>
          </w:tcPr>
          <w:p w:rsidR="00EF5A0E" w:rsidRPr="00E70AF0" w:rsidRDefault="002B5D22" w:rsidP="007D4FE8">
            <w:pPr>
              <w:rPr>
                <w:rFonts w:ascii="細明體" w:eastAsia="細明體" w:hAnsi="細明體"/>
                <w:b/>
                <w:spacing w:val="0"/>
                <w:sz w:val="20"/>
              </w:rPr>
            </w:pPr>
            <w:r>
              <w:rPr>
                <w:rFonts w:ascii="細明體" w:eastAsia="細明體" w:hAnsi="細明體"/>
                <w:b/>
                <w:spacing w:val="0"/>
                <w:sz w:val="20"/>
              </w:rPr>
              <w:t>1</w:t>
            </w:r>
            <w:r w:rsidRPr="00E70AF0">
              <w:rPr>
                <w:rFonts w:ascii="細明體" w:eastAsia="細明體" w:hAnsi="細明體"/>
                <w:b/>
                <w:spacing w:val="0"/>
                <w:sz w:val="20"/>
              </w:rPr>
              <w:t>,</w:t>
            </w:r>
            <w:r>
              <w:rPr>
                <w:rFonts w:ascii="細明體" w:eastAsia="細明體" w:hAnsi="細明體"/>
                <w:b/>
                <w:spacing w:val="0"/>
                <w:sz w:val="20"/>
              </w:rPr>
              <w:t>040</w:t>
            </w:r>
            <w:r w:rsidRPr="00E70AF0">
              <w:rPr>
                <w:rFonts w:ascii="細明體" w:eastAsia="細明體" w:hAnsi="細明體"/>
                <w:b/>
                <w:spacing w:val="0"/>
                <w:sz w:val="20"/>
              </w:rPr>
              <w:t>,</w:t>
            </w:r>
            <w:r>
              <w:rPr>
                <w:rFonts w:ascii="細明體" w:eastAsia="細明體" w:hAnsi="細明體"/>
                <w:b/>
                <w:spacing w:val="0"/>
                <w:sz w:val="20"/>
              </w:rPr>
              <w:t>450</w:t>
            </w:r>
            <w:r w:rsidRPr="00E70AF0">
              <w:rPr>
                <w:rFonts w:ascii="細明體" w:eastAsia="細明體" w:hAnsi="細明體"/>
                <w:b/>
                <w:spacing w:val="0"/>
                <w:sz w:val="20"/>
              </w:rPr>
              <w:t>,</w:t>
            </w:r>
            <w:r>
              <w:rPr>
                <w:rFonts w:ascii="細明體" w:eastAsia="細明體" w:hAnsi="細明體"/>
                <w:b/>
                <w:spacing w:val="0"/>
                <w:sz w:val="20"/>
              </w:rPr>
              <w:t>790</w:t>
            </w:r>
          </w:p>
        </w:tc>
        <w:tc>
          <w:tcPr>
            <w:tcW w:w="1685" w:type="dxa"/>
            <w:gridSpan w:val="3"/>
            <w:tcMar>
              <w:top w:w="0" w:type="dxa"/>
              <w:left w:w="30" w:type="dxa"/>
              <w:bottom w:w="0" w:type="dxa"/>
              <w:right w:w="30" w:type="dxa"/>
            </w:tcMar>
            <w:vAlign w:val="center"/>
          </w:tcPr>
          <w:p w:rsidR="00EF5A0E" w:rsidRPr="00E70AF0" w:rsidRDefault="00060B28" w:rsidP="007D4FE8">
            <w:pPr>
              <w:rPr>
                <w:rFonts w:ascii="細明體" w:eastAsia="細明體" w:hAnsi="細明體"/>
                <w:b/>
                <w:spacing w:val="0"/>
                <w:sz w:val="20"/>
              </w:rPr>
            </w:pPr>
            <w:r>
              <w:rPr>
                <w:rFonts w:ascii="細明體" w:eastAsia="細明體" w:hAnsi="細明體"/>
                <w:b/>
                <w:spacing w:val="0"/>
                <w:sz w:val="20"/>
              </w:rPr>
              <w:t>109</w:t>
            </w:r>
            <w:r w:rsidR="00EF5A0E" w:rsidRPr="00E70AF0">
              <w:rPr>
                <w:rFonts w:ascii="細明體" w:eastAsia="細明體" w:hAnsi="細明體" w:hint="eastAsia"/>
                <w:b/>
                <w:spacing w:val="0"/>
                <w:sz w:val="20"/>
              </w:rPr>
              <w:t>,</w:t>
            </w:r>
            <w:r>
              <w:rPr>
                <w:rFonts w:ascii="細明體" w:eastAsia="細明體" w:hAnsi="細明體"/>
                <w:b/>
                <w:spacing w:val="0"/>
                <w:sz w:val="20"/>
              </w:rPr>
              <w:t>411</w:t>
            </w:r>
            <w:r w:rsidR="00EF5A0E" w:rsidRPr="00E70AF0">
              <w:rPr>
                <w:rFonts w:ascii="細明體" w:eastAsia="細明體" w:hAnsi="細明體" w:hint="eastAsia"/>
                <w:b/>
                <w:spacing w:val="0"/>
                <w:sz w:val="20"/>
              </w:rPr>
              <w:t>,</w:t>
            </w:r>
            <w:r>
              <w:rPr>
                <w:rFonts w:ascii="細明體" w:eastAsia="細明體" w:hAnsi="細明體"/>
                <w:b/>
                <w:spacing w:val="0"/>
                <w:sz w:val="20"/>
              </w:rPr>
              <w:t>865</w:t>
            </w:r>
          </w:p>
        </w:tc>
      </w:tr>
      <w:tr w:rsidR="00EF5A0E" w:rsidTr="007D4FE8">
        <w:tblPrEx>
          <w:jc w:val="right"/>
          <w:tblBorders>
            <w:bottom w:val="single" w:sz="12" w:space="0" w:color="auto"/>
            <w:insideV w:val="single" w:sz="4" w:space="0" w:color="auto"/>
          </w:tblBorders>
        </w:tblPrEx>
        <w:trPr>
          <w:trHeight w:hRule="exact" w:val="397"/>
          <w:jc w:val="right"/>
        </w:trPr>
        <w:tc>
          <w:tcPr>
            <w:tcW w:w="1509"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510" w:type="dxa"/>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510" w:type="dxa"/>
            <w:gridSpan w:val="2"/>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865"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866" w:type="dxa"/>
            <w:gridSpan w:val="3"/>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685" w:type="dxa"/>
            <w:gridSpan w:val="3"/>
            <w:tcMar>
              <w:top w:w="0" w:type="dxa"/>
              <w:left w:w="30" w:type="dxa"/>
              <w:bottom w:w="0" w:type="dxa"/>
              <w:right w:w="30" w:type="dxa"/>
            </w:tcMar>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3,</w:t>
            </w:r>
            <w:r w:rsidR="00060B28">
              <w:rPr>
                <w:rFonts w:ascii="細明體" w:eastAsia="細明體" w:hAnsi="細明體"/>
                <w:b/>
                <w:spacing w:val="0"/>
                <w:sz w:val="20"/>
              </w:rPr>
              <w:t>332</w:t>
            </w:r>
            <w:r w:rsidRPr="00E70AF0">
              <w:rPr>
                <w:rFonts w:ascii="細明體" w:eastAsia="細明體" w:hAnsi="細明體" w:hint="eastAsia"/>
                <w:b/>
                <w:spacing w:val="0"/>
                <w:sz w:val="20"/>
              </w:rPr>
              <w:t>,</w:t>
            </w:r>
            <w:r w:rsidR="00060B28">
              <w:rPr>
                <w:rFonts w:ascii="細明體" w:eastAsia="細明體" w:hAnsi="細明體"/>
                <w:b/>
                <w:spacing w:val="0"/>
                <w:sz w:val="20"/>
              </w:rPr>
              <w:t>311</w:t>
            </w:r>
            <w:r w:rsidRPr="00E70AF0">
              <w:rPr>
                <w:rFonts w:ascii="細明體" w:eastAsia="細明體" w:hAnsi="細明體" w:hint="eastAsia"/>
                <w:b/>
                <w:spacing w:val="0"/>
                <w:sz w:val="20"/>
              </w:rPr>
              <w:t>,000</w:t>
            </w:r>
          </w:p>
        </w:tc>
      </w:tr>
      <w:tr w:rsidR="00EF5A0E" w:rsidTr="007D4FE8">
        <w:tblPrEx>
          <w:jc w:val="right"/>
          <w:tblBorders>
            <w:bottom w:val="single" w:sz="12" w:space="0" w:color="auto"/>
            <w:insideV w:val="single" w:sz="4" w:space="0" w:color="auto"/>
          </w:tblBorders>
        </w:tblPrEx>
        <w:trPr>
          <w:trHeight w:hRule="exact" w:val="397"/>
          <w:jc w:val="right"/>
        </w:trPr>
        <w:tc>
          <w:tcPr>
            <w:tcW w:w="1509"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510" w:type="dxa"/>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510" w:type="dxa"/>
            <w:gridSpan w:val="2"/>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865"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866" w:type="dxa"/>
            <w:gridSpan w:val="3"/>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685" w:type="dxa"/>
            <w:gridSpan w:val="3"/>
            <w:tcMar>
              <w:top w:w="0" w:type="dxa"/>
              <w:left w:w="30" w:type="dxa"/>
              <w:bottom w:w="0" w:type="dxa"/>
              <w:right w:w="30" w:type="dxa"/>
            </w:tcMar>
            <w:vAlign w:val="center"/>
          </w:tcPr>
          <w:p w:rsidR="00EF5A0E" w:rsidRPr="00E70AF0" w:rsidRDefault="00060B28" w:rsidP="007D4FE8">
            <w:pPr>
              <w:rPr>
                <w:rFonts w:ascii="細明體" w:eastAsia="細明體" w:hAnsi="細明體"/>
                <w:b/>
                <w:spacing w:val="0"/>
                <w:sz w:val="20"/>
              </w:rPr>
            </w:pPr>
            <w:r>
              <w:rPr>
                <w:rFonts w:ascii="細明體" w:eastAsia="細明體" w:hAnsi="細明體"/>
                <w:b/>
                <w:spacing w:val="0"/>
                <w:sz w:val="20"/>
              </w:rPr>
              <w:t>219</w:t>
            </w:r>
            <w:r w:rsidR="00642B62">
              <w:rPr>
                <w:rFonts w:ascii="細明體" w:eastAsia="細明體" w:hAnsi="細明體"/>
                <w:b/>
                <w:spacing w:val="0"/>
                <w:sz w:val="20"/>
              </w:rPr>
              <w:t>,2</w:t>
            </w:r>
            <w:r>
              <w:rPr>
                <w:rFonts w:ascii="細明體" w:eastAsia="細明體" w:hAnsi="細明體"/>
                <w:b/>
                <w:spacing w:val="0"/>
                <w:sz w:val="20"/>
              </w:rPr>
              <w:t>14</w:t>
            </w:r>
            <w:r w:rsidR="00642B62">
              <w:rPr>
                <w:rFonts w:ascii="細明體" w:eastAsia="細明體" w:hAnsi="細明體"/>
                <w:b/>
                <w:spacing w:val="0"/>
                <w:sz w:val="20"/>
              </w:rPr>
              <w:t>,</w:t>
            </w:r>
            <w:r>
              <w:rPr>
                <w:rFonts w:ascii="細明體" w:eastAsia="細明體" w:hAnsi="細明體"/>
                <w:b/>
                <w:spacing w:val="0"/>
                <w:sz w:val="20"/>
              </w:rPr>
              <w:t>59</w:t>
            </w:r>
            <w:r w:rsidR="00642B62">
              <w:rPr>
                <w:rFonts w:ascii="細明體" w:eastAsia="細明體" w:hAnsi="細明體"/>
                <w:b/>
                <w:spacing w:val="0"/>
                <w:sz w:val="20"/>
              </w:rPr>
              <w:t>1</w:t>
            </w:r>
            <w:r w:rsidR="00EF5A0E" w:rsidRPr="00E70AF0">
              <w:rPr>
                <w:rFonts w:ascii="細明體" w:eastAsia="細明體" w:hAnsi="細明體" w:hint="eastAsia"/>
                <w:b/>
                <w:spacing w:val="0"/>
                <w:sz w:val="20"/>
              </w:rPr>
              <w:t xml:space="preserve">　</w:t>
            </w:r>
          </w:p>
        </w:tc>
      </w:tr>
      <w:tr w:rsidR="00EF5A0E" w:rsidTr="007D4FE8">
        <w:tblPrEx>
          <w:jc w:val="right"/>
          <w:tblBorders>
            <w:bottom w:val="single" w:sz="12" w:space="0" w:color="auto"/>
            <w:insideV w:val="single" w:sz="4" w:space="0" w:color="auto"/>
          </w:tblBorders>
        </w:tblPrEx>
        <w:trPr>
          <w:trHeight w:hRule="exact" w:val="397"/>
          <w:jc w:val="right"/>
        </w:trPr>
        <w:tc>
          <w:tcPr>
            <w:tcW w:w="1509"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510" w:type="dxa"/>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510" w:type="dxa"/>
            <w:gridSpan w:val="2"/>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865"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866" w:type="dxa"/>
            <w:gridSpan w:val="3"/>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685" w:type="dxa"/>
            <w:gridSpan w:val="3"/>
            <w:tcMar>
              <w:top w:w="0" w:type="dxa"/>
              <w:left w:w="30" w:type="dxa"/>
              <w:bottom w:w="0" w:type="dxa"/>
              <w:right w:w="30" w:type="dxa"/>
            </w:tcMar>
            <w:vAlign w:val="center"/>
          </w:tcPr>
          <w:p w:rsidR="00EF5A0E" w:rsidRPr="00E70AF0" w:rsidRDefault="00BB0C6D" w:rsidP="007D4FE8">
            <w:pPr>
              <w:rPr>
                <w:rFonts w:ascii="細明體" w:eastAsia="細明體" w:hAnsi="細明體"/>
                <w:b/>
                <w:spacing w:val="0"/>
                <w:sz w:val="20"/>
              </w:rPr>
            </w:pPr>
            <w:r>
              <w:rPr>
                <w:rFonts w:ascii="細明體" w:eastAsia="細明體" w:hAnsi="細明體" w:hint="eastAsia"/>
                <w:b/>
                <w:spacing w:val="0"/>
                <w:sz w:val="20"/>
              </w:rPr>
              <w:t>1</w:t>
            </w:r>
            <w:r>
              <w:rPr>
                <w:rFonts w:ascii="細明體" w:eastAsia="細明體" w:hAnsi="細明體"/>
                <w:b/>
                <w:spacing w:val="0"/>
                <w:sz w:val="20"/>
              </w:rPr>
              <w:t>0,938,537,386</w:t>
            </w:r>
          </w:p>
        </w:tc>
      </w:tr>
      <w:tr w:rsidR="00EF5A0E" w:rsidRPr="000F3A07" w:rsidTr="007D4FE8">
        <w:tblPrEx>
          <w:jc w:val="right"/>
          <w:tblBorders>
            <w:bottom w:val="single" w:sz="12" w:space="0" w:color="auto"/>
            <w:insideV w:val="single" w:sz="4" w:space="0" w:color="auto"/>
          </w:tblBorders>
        </w:tblPrEx>
        <w:trPr>
          <w:trHeight w:hRule="exact" w:val="397"/>
          <w:jc w:val="right"/>
        </w:trPr>
        <w:tc>
          <w:tcPr>
            <w:tcW w:w="1509"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510" w:type="dxa"/>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510" w:type="dxa"/>
            <w:gridSpan w:val="2"/>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865" w:type="dxa"/>
            <w:gridSpan w:val="2"/>
            <w:tcMar>
              <w:top w:w="0" w:type="dxa"/>
              <w:left w:w="30" w:type="dxa"/>
              <w:bottom w:w="0" w:type="dxa"/>
              <w:right w:w="30" w:type="dxa"/>
            </w:tcMar>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866" w:type="dxa"/>
            <w:gridSpan w:val="3"/>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685" w:type="dxa"/>
            <w:gridSpan w:val="3"/>
            <w:tcMar>
              <w:top w:w="0" w:type="dxa"/>
              <w:left w:w="30" w:type="dxa"/>
              <w:bottom w:w="0" w:type="dxa"/>
              <w:right w:w="30" w:type="dxa"/>
            </w:tcMar>
            <w:vAlign w:val="center"/>
          </w:tcPr>
          <w:p w:rsidR="00EF5A0E" w:rsidRPr="00E70AF0" w:rsidRDefault="00795676" w:rsidP="007D4FE8">
            <w:pPr>
              <w:rPr>
                <w:rFonts w:ascii="細明體" w:eastAsia="細明體" w:hAnsi="細明體"/>
                <w:b/>
                <w:spacing w:val="0"/>
                <w:sz w:val="20"/>
              </w:rPr>
            </w:pPr>
            <w:r>
              <w:rPr>
                <w:rFonts w:ascii="細明體" w:eastAsia="細明體" w:hAnsi="細明體"/>
                <w:b/>
                <w:spacing w:val="0"/>
                <w:sz w:val="20"/>
              </w:rPr>
              <w:t>494</w:t>
            </w:r>
            <w:r w:rsidR="00642B62">
              <w:rPr>
                <w:rFonts w:ascii="細明體" w:eastAsia="細明體" w:hAnsi="細明體"/>
                <w:b/>
                <w:spacing w:val="0"/>
                <w:sz w:val="20"/>
              </w:rPr>
              <w:t>,</w:t>
            </w:r>
            <w:r>
              <w:rPr>
                <w:rFonts w:ascii="細明體" w:eastAsia="細明體" w:hAnsi="細明體"/>
                <w:b/>
                <w:spacing w:val="0"/>
                <w:sz w:val="20"/>
              </w:rPr>
              <w:t>437</w:t>
            </w:r>
            <w:r w:rsidR="00642B62">
              <w:rPr>
                <w:rFonts w:ascii="細明體" w:eastAsia="細明體" w:hAnsi="細明體"/>
                <w:b/>
                <w:spacing w:val="0"/>
                <w:sz w:val="20"/>
              </w:rPr>
              <w:t>,</w:t>
            </w:r>
            <w:r>
              <w:rPr>
                <w:rFonts w:ascii="細明體" w:eastAsia="細明體" w:hAnsi="細明體"/>
                <w:b/>
                <w:spacing w:val="0"/>
                <w:sz w:val="20"/>
              </w:rPr>
              <w:t>444</w:t>
            </w:r>
            <w:r w:rsidR="00EF5A0E" w:rsidRPr="00E70AF0">
              <w:rPr>
                <w:rFonts w:ascii="細明體" w:eastAsia="細明體" w:hAnsi="細明體" w:hint="eastAsia"/>
                <w:b/>
                <w:spacing w:val="0"/>
                <w:sz w:val="20"/>
              </w:rPr>
              <w:t xml:space="preserve">　</w:t>
            </w:r>
          </w:p>
        </w:tc>
      </w:tr>
      <w:tr w:rsidR="00EF5A0E" w:rsidTr="007D4FE8">
        <w:tblPrEx>
          <w:jc w:val="right"/>
          <w:tblBorders>
            <w:bottom w:val="single" w:sz="12" w:space="0" w:color="auto"/>
            <w:insideV w:val="single" w:sz="4" w:space="0" w:color="auto"/>
          </w:tblBorders>
        </w:tblPrEx>
        <w:trPr>
          <w:trHeight w:hRule="exact" w:val="397"/>
          <w:jc w:val="right"/>
        </w:trPr>
        <w:tc>
          <w:tcPr>
            <w:tcW w:w="1509" w:type="dxa"/>
            <w:gridSpan w:val="2"/>
            <w:tcBorders>
              <w:bottom w:val="nil"/>
            </w:tcBorders>
            <w:tcMar>
              <w:top w:w="0" w:type="dxa"/>
              <w:left w:w="30" w:type="dxa"/>
              <w:bottom w:w="0" w:type="dxa"/>
              <w:right w:w="30" w:type="dxa"/>
            </w:tcMar>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510" w:type="dxa"/>
            <w:tcBorders>
              <w:bottom w:val="nil"/>
            </w:tcBorders>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510" w:type="dxa"/>
            <w:gridSpan w:val="2"/>
            <w:tcBorders>
              <w:bottom w:val="nil"/>
            </w:tcBorders>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865" w:type="dxa"/>
            <w:gridSpan w:val="2"/>
            <w:tcBorders>
              <w:bottom w:val="nil"/>
            </w:tcBorders>
            <w:tcMar>
              <w:top w:w="0" w:type="dxa"/>
              <w:left w:w="30" w:type="dxa"/>
              <w:bottom w:w="0" w:type="dxa"/>
              <w:right w:w="30" w:type="dxa"/>
            </w:tcMar>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866" w:type="dxa"/>
            <w:gridSpan w:val="3"/>
            <w:tcBorders>
              <w:bottom w:val="nil"/>
            </w:tcBorders>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685" w:type="dxa"/>
            <w:gridSpan w:val="3"/>
            <w:tcBorders>
              <w:bottom w:val="nil"/>
            </w:tcBorders>
            <w:tcMar>
              <w:top w:w="0" w:type="dxa"/>
              <w:left w:w="30" w:type="dxa"/>
              <w:bottom w:w="0" w:type="dxa"/>
              <w:right w:w="30" w:type="dxa"/>
            </w:tcMar>
            <w:vAlign w:val="center"/>
          </w:tcPr>
          <w:p w:rsidR="00EF5A0E" w:rsidRPr="00E70AF0" w:rsidRDefault="00795676" w:rsidP="007D4FE8">
            <w:pPr>
              <w:rPr>
                <w:rFonts w:ascii="細明體" w:eastAsia="細明體" w:hAnsi="細明體"/>
                <w:b/>
                <w:spacing w:val="0"/>
                <w:sz w:val="20"/>
              </w:rPr>
            </w:pPr>
            <w:r>
              <w:rPr>
                <w:rFonts w:ascii="細明體" w:eastAsia="細明體" w:hAnsi="細明體"/>
                <w:b/>
                <w:spacing w:val="0"/>
                <w:sz w:val="20"/>
              </w:rPr>
              <w:t>5</w:t>
            </w:r>
            <w:r w:rsidR="00642B62">
              <w:rPr>
                <w:rFonts w:ascii="細明體" w:eastAsia="細明體" w:hAnsi="細明體" w:hint="eastAsia"/>
                <w:b/>
                <w:spacing w:val="0"/>
                <w:sz w:val="20"/>
              </w:rPr>
              <w:t>7</w:t>
            </w:r>
            <w:r w:rsidR="00642B62">
              <w:rPr>
                <w:rFonts w:ascii="細明體" w:eastAsia="細明體" w:hAnsi="細明體"/>
                <w:b/>
                <w:spacing w:val="0"/>
                <w:sz w:val="20"/>
              </w:rPr>
              <w:t>,</w:t>
            </w:r>
            <w:r>
              <w:rPr>
                <w:rFonts w:ascii="細明體" w:eastAsia="細明體" w:hAnsi="細明體"/>
                <w:b/>
                <w:spacing w:val="0"/>
                <w:sz w:val="20"/>
              </w:rPr>
              <w:t>981</w:t>
            </w:r>
            <w:r w:rsidR="00642B62">
              <w:rPr>
                <w:rFonts w:ascii="細明體" w:eastAsia="細明體" w:hAnsi="細明體"/>
                <w:b/>
                <w:spacing w:val="0"/>
                <w:sz w:val="20"/>
              </w:rPr>
              <w:t>,</w:t>
            </w:r>
            <w:r>
              <w:rPr>
                <w:rFonts w:ascii="細明體" w:eastAsia="細明體" w:hAnsi="細明體"/>
                <w:b/>
                <w:spacing w:val="0"/>
                <w:sz w:val="20"/>
              </w:rPr>
              <w:t>492</w:t>
            </w:r>
            <w:r w:rsidR="00EF5A0E" w:rsidRPr="00E70AF0">
              <w:rPr>
                <w:rFonts w:ascii="細明體" w:eastAsia="細明體" w:hAnsi="細明體" w:hint="eastAsia"/>
                <w:b/>
                <w:spacing w:val="0"/>
                <w:sz w:val="20"/>
              </w:rPr>
              <w:t xml:space="preserve">　</w:t>
            </w:r>
          </w:p>
        </w:tc>
      </w:tr>
      <w:tr w:rsidR="00EF5A0E" w:rsidTr="007D4FE8">
        <w:tblPrEx>
          <w:jc w:val="right"/>
          <w:tblBorders>
            <w:bottom w:val="single" w:sz="12" w:space="0" w:color="auto"/>
            <w:insideV w:val="single" w:sz="4" w:space="0" w:color="auto"/>
          </w:tblBorders>
        </w:tblPrEx>
        <w:trPr>
          <w:trHeight w:hRule="exact" w:val="397"/>
          <w:jc w:val="right"/>
        </w:trPr>
        <w:tc>
          <w:tcPr>
            <w:tcW w:w="1509" w:type="dxa"/>
            <w:gridSpan w:val="2"/>
            <w:tcBorders>
              <w:bottom w:val="single" w:sz="4" w:space="0" w:color="auto"/>
            </w:tcBorders>
            <w:tcMar>
              <w:top w:w="0" w:type="dxa"/>
              <w:left w:w="30" w:type="dxa"/>
              <w:bottom w:w="0" w:type="dxa"/>
              <w:right w:w="30" w:type="dxa"/>
            </w:tcMar>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510" w:type="dxa"/>
            <w:tcBorders>
              <w:bottom w:val="single" w:sz="4" w:space="0" w:color="auto"/>
            </w:tcBorders>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510" w:type="dxa"/>
            <w:gridSpan w:val="2"/>
            <w:tcBorders>
              <w:bottom w:val="single" w:sz="4" w:space="0" w:color="auto"/>
            </w:tcBorders>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865" w:type="dxa"/>
            <w:gridSpan w:val="2"/>
            <w:tcBorders>
              <w:bottom w:val="single" w:sz="4" w:space="0" w:color="auto"/>
            </w:tcBorders>
            <w:tcMar>
              <w:top w:w="0" w:type="dxa"/>
              <w:left w:w="30" w:type="dxa"/>
              <w:bottom w:w="0" w:type="dxa"/>
              <w:right w:w="30" w:type="dxa"/>
            </w:tcMar>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w:t>
            </w:r>
          </w:p>
        </w:tc>
        <w:tc>
          <w:tcPr>
            <w:tcW w:w="1866" w:type="dxa"/>
            <w:gridSpan w:val="3"/>
            <w:tcBorders>
              <w:bottom w:val="single" w:sz="4" w:space="0" w:color="auto"/>
            </w:tcBorders>
            <w:vAlign w:val="center"/>
          </w:tcPr>
          <w:p w:rsidR="00EF5A0E" w:rsidRPr="00E70AF0" w:rsidRDefault="00EF5A0E" w:rsidP="007D4FE8">
            <w:pPr>
              <w:rPr>
                <w:rFonts w:ascii="細明體" w:eastAsia="細明體" w:hAnsi="細明體"/>
                <w:b/>
                <w:spacing w:val="0"/>
                <w:sz w:val="20"/>
              </w:rPr>
            </w:pPr>
            <w:r w:rsidRPr="00E70AF0">
              <w:rPr>
                <w:rFonts w:ascii="細明體" w:eastAsia="細明體" w:hAnsi="細明體" w:hint="eastAsia"/>
                <w:b/>
                <w:spacing w:val="0"/>
                <w:sz w:val="20"/>
              </w:rPr>
              <w:t xml:space="preserve">－　</w:t>
            </w:r>
          </w:p>
        </w:tc>
        <w:tc>
          <w:tcPr>
            <w:tcW w:w="1685" w:type="dxa"/>
            <w:gridSpan w:val="3"/>
            <w:tcBorders>
              <w:bottom w:val="single" w:sz="4" w:space="0" w:color="auto"/>
            </w:tcBorders>
            <w:tcMar>
              <w:top w:w="0" w:type="dxa"/>
              <w:left w:w="30" w:type="dxa"/>
              <w:bottom w:w="0" w:type="dxa"/>
              <w:right w:w="30" w:type="dxa"/>
            </w:tcMar>
            <w:vAlign w:val="center"/>
          </w:tcPr>
          <w:p w:rsidR="00EF5A0E" w:rsidRPr="00E70AF0" w:rsidRDefault="00642B62" w:rsidP="007D4FE8">
            <w:pPr>
              <w:rPr>
                <w:rFonts w:ascii="細明體" w:eastAsia="細明體" w:hAnsi="細明體"/>
                <w:b/>
                <w:spacing w:val="0"/>
                <w:sz w:val="20"/>
              </w:rPr>
            </w:pPr>
            <w:r>
              <w:rPr>
                <w:rFonts w:ascii="細明體" w:eastAsia="細明體" w:hAnsi="細明體" w:hint="eastAsia"/>
                <w:b/>
                <w:spacing w:val="0"/>
                <w:sz w:val="20"/>
              </w:rPr>
              <w:t>1</w:t>
            </w:r>
            <w:r w:rsidR="00795676">
              <w:rPr>
                <w:rFonts w:ascii="細明體" w:eastAsia="細明體" w:hAnsi="細明體"/>
                <w:b/>
                <w:spacing w:val="0"/>
                <w:sz w:val="20"/>
              </w:rPr>
              <w:t>1</w:t>
            </w:r>
            <w:r>
              <w:rPr>
                <w:rFonts w:ascii="細明體" w:eastAsia="細明體" w:hAnsi="細明體"/>
                <w:b/>
                <w:spacing w:val="0"/>
                <w:sz w:val="20"/>
              </w:rPr>
              <w:t>,</w:t>
            </w:r>
            <w:r w:rsidR="00795676">
              <w:rPr>
                <w:rFonts w:ascii="細明體" w:eastAsia="細明體" w:hAnsi="細明體"/>
                <w:b/>
                <w:spacing w:val="0"/>
                <w:sz w:val="20"/>
              </w:rPr>
              <w:t>710</w:t>
            </w:r>
            <w:r>
              <w:rPr>
                <w:rFonts w:ascii="細明體" w:eastAsia="細明體" w:hAnsi="細明體"/>
                <w:b/>
                <w:spacing w:val="0"/>
                <w:sz w:val="20"/>
              </w:rPr>
              <w:t>,</w:t>
            </w:r>
            <w:r w:rsidR="00795676">
              <w:rPr>
                <w:rFonts w:ascii="細明體" w:eastAsia="細明體" w:hAnsi="細明體"/>
                <w:b/>
                <w:spacing w:val="0"/>
                <w:sz w:val="20"/>
              </w:rPr>
              <w:t>170</w:t>
            </w:r>
            <w:r>
              <w:rPr>
                <w:rFonts w:ascii="細明體" w:eastAsia="細明體" w:hAnsi="細明體"/>
                <w:b/>
                <w:spacing w:val="0"/>
                <w:sz w:val="20"/>
              </w:rPr>
              <w:t>,</w:t>
            </w:r>
            <w:r w:rsidR="00795676">
              <w:rPr>
                <w:rFonts w:ascii="細明體" w:eastAsia="細明體" w:hAnsi="細明體"/>
                <w:b/>
                <w:spacing w:val="0"/>
                <w:sz w:val="20"/>
              </w:rPr>
              <w:t>913</w:t>
            </w:r>
            <w:r w:rsidR="00EF5A0E" w:rsidRPr="00E70AF0">
              <w:rPr>
                <w:rFonts w:ascii="細明體" w:eastAsia="細明體" w:hAnsi="細明體" w:hint="eastAsia"/>
                <w:b/>
                <w:spacing w:val="0"/>
                <w:sz w:val="20"/>
              </w:rPr>
              <w:t xml:space="preserve">　</w:t>
            </w:r>
          </w:p>
        </w:tc>
      </w:tr>
    </w:tbl>
    <w:p w:rsidR="005D75A0" w:rsidRDefault="00EF2E2C" w:rsidP="005D75A0">
      <w:pPr>
        <w:spacing w:afterLines="50" w:after="225" w:line="240" w:lineRule="exact"/>
        <w:jc w:val="left"/>
        <w:rPr>
          <w:rFonts w:hAnsi="標楷體"/>
          <w:spacing w:val="0"/>
          <w:sz w:val="18"/>
          <w:szCs w:val="18"/>
        </w:rPr>
      </w:pPr>
      <w:r w:rsidRPr="001264B7">
        <w:rPr>
          <w:rFonts w:hAnsi="標楷體" w:hint="eastAsia"/>
          <w:spacing w:val="0"/>
          <w:sz w:val="18"/>
          <w:szCs w:val="18"/>
        </w:rPr>
        <w:t>付款項</w:t>
      </w:r>
      <w:r w:rsidR="00BE1846">
        <w:rPr>
          <w:rFonts w:hAnsi="標楷體"/>
          <w:spacing w:val="0"/>
          <w:sz w:val="18"/>
          <w:szCs w:val="18"/>
        </w:rPr>
        <w:t>481</w:t>
      </w:r>
      <w:r>
        <w:rPr>
          <w:rFonts w:hAnsi="標楷體"/>
          <w:spacing w:val="0"/>
          <w:sz w:val="18"/>
          <w:szCs w:val="18"/>
        </w:rPr>
        <w:t>,</w:t>
      </w:r>
      <w:r w:rsidR="00BE1846">
        <w:rPr>
          <w:rFonts w:hAnsi="標楷體"/>
          <w:spacing w:val="0"/>
          <w:sz w:val="18"/>
          <w:szCs w:val="18"/>
        </w:rPr>
        <w:t>295</w:t>
      </w:r>
      <w:r>
        <w:rPr>
          <w:rFonts w:hAnsi="標楷體"/>
          <w:spacing w:val="0"/>
          <w:sz w:val="18"/>
          <w:szCs w:val="18"/>
        </w:rPr>
        <w:t>,</w:t>
      </w:r>
      <w:r w:rsidR="00BE1846">
        <w:rPr>
          <w:rFonts w:hAnsi="標楷體"/>
          <w:spacing w:val="0"/>
          <w:sz w:val="18"/>
          <w:szCs w:val="18"/>
        </w:rPr>
        <w:t>449</w:t>
      </w:r>
      <w:r w:rsidRPr="001264B7">
        <w:rPr>
          <w:rFonts w:hAnsi="標楷體" w:hint="eastAsia"/>
          <w:spacing w:val="0"/>
          <w:sz w:val="18"/>
          <w:szCs w:val="18"/>
        </w:rPr>
        <w:t>元及南投縣政府代收代付款專戶納入集中支付款項</w:t>
      </w:r>
      <w:r w:rsidR="00BE1846">
        <w:rPr>
          <w:rFonts w:hAnsi="標楷體"/>
          <w:spacing w:val="0"/>
          <w:sz w:val="18"/>
          <w:szCs w:val="18"/>
        </w:rPr>
        <w:t>754</w:t>
      </w:r>
      <w:r>
        <w:rPr>
          <w:rFonts w:hAnsi="標楷體"/>
          <w:spacing w:val="0"/>
          <w:sz w:val="18"/>
          <w:szCs w:val="18"/>
        </w:rPr>
        <w:t>,</w:t>
      </w:r>
      <w:r w:rsidR="00BE1846">
        <w:rPr>
          <w:rFonts w:hAnsi="標楷體"/>
          <w:spacing w:val="0"/>
          <w:sz w:val="18"/>
          <w:szCs w:val="18"/>
        </w:rPr>
        <w:t>051</w:t>
      </w:r>
      <w:r>
        <w:rPr>
          <w:rFonts w:hAnsi="標楷體"/>
          <w:spacing w:val="0"/>
          <w:sz w:val="18"/>
          <w:szCs w:val="18"/>
        </w:rPr>
        <w:t>,</w:t>
      </w:r>
      <w:r w:rsidR="00BE1846">
        <w:rPr>
          <w:rFonts w:hAnsi="標楷體"/>
          <w:spacing w:val="0"/>
          <w:sz w:val="18"/>
          <w:szCs w:val="18"/>
        </w:rPr>
        <w:t>392</w:t>
      </w:r>
      <w:r w:rsidRPr="001264B7">
        <w:rPr>
          <w:rFonts w:hAnsi="標楷體" w:hint="eastAsia"/>
          <w:spacing w:val="0"/>
          <w:sz w:val="18"/>
          <w:szCs w:val="18"/>
        </w:rPr>
        <w:t>元。</w:t>
      </w:r>
    </w:p>
    <w:p w:rsidR="005D2FB9" w:rsidRPr="0074461F" w:rsidRDefault="005A4E7C" w:rsidP="005D75A0">
      <w:pPr>
        <w:spacing w:beforeLines="50" w:before="225" w:afterLines="50" w:after="225" w:line="400" w:lineRule="exact"/>
        <w:jc w:val="center"/>
        <w:rPr>
          <w:rFonts w:hAnsi="標楷體"/>
          <w:b/>
          <w:spacing w:val="0"/>
          <w:sz w:val="36"/>
          <w:szCs w:val="36"/>
          <w:u w:val="single"/>
        </w:rPr>
      </w:pPr>
      <w:r>
        <w:rPr>
          <w:b/>
          <w:kern w:val="0"/>
          <w:sz w:val="32"/>
          <w:szCs w:val="32"/>
          <w:highlight w:val="yellow"/>
          <w:u w:val="single"/>
        </w:rPr>
        <w:br w:type="page"/>
      </w:r>
      <w:r w:rsidR="0033456A">
        <w:rPr>
          <w:rFonts w:hAnsi="標楷體" w:hint="eastAsia"/>
          <w:b/>
          <w:spacing w:val="0"/>
          <w:sz w:val="36"/>
          <w:szCs w:val="36"/>
          <w:u w:val="single"/>
        </w:rPr>
        <w:lastRenderedPageBreak/>
        <w:t>縣</w:t>
      </w:r>
      <w:r w:rsidR="005D2FB9" w:rsidRPr="0074461F">
        <w:rPr>
          <w:rFonts w:hAnsi="標楷體" w:hint="eastAsia"/>
          <w:b/>
          <w:spacing w:val="0"/>
          <w:sz w:val="36"/>
          <w:szCs w:val="36"/>
          <w:u w:val="single"/>
        </w:rPr>
        <w:t>庫餘</w:t>
      </w:r>
      <w:proofErr w:type="gramStart"/>
      <w:r w:rsidR="005D2FB9" w:rsidRPr="0074461F">
        <w:rPr>
          <w:rFonts w:hAnsi="標楷體" w:hint="eastAsia"/>
          <w:b/>
          <w:spacing w:val="0"/>
          <w:sz w:val="36"/>
          <w:szCs w:val="36"/>
          <w:u w:val="single"/>
        </w:rPr>
        <w:t>絀</w:t>
      </w:r>
      <w:proofErr w:type="gramEnd"/>
      <w:r w:rsidR="005D2FB9" w:rsidRPr="0074461F">
        <w:rPr>
          <w:rFonts w:hAnsi="標楷體" w:hint="eastAsia"/>
          <w:b/>
          <w:spacing w:val="0"/>
          <w:sz w:val="36"/>
          <w:szCs w:val="36"/>
          <w:u w:val="single"/>
        </w:rPr>
        <w:t>與總決算餘</w:t>
      </w:r>
      <w:proofErr w:type="gramStart"/>
      <w:r w:rsidR="005D2FB9" w:rsidRPr="0074461F">
        <w:rPr>
          <w:rFonts w:hAnsi="標楷體" w:hint="eastAsia"/>
          <w:b/>
          <w:spacing w:val="0"/>
          <w:sz w:val="36"/>
          <w:szCs w:val="36"/>
          <w:u w:val="single"/>
        </w:rPr>
        <w:t>絀</w:t>
      </w:r>
      <w:proofErr w:type="gramEnd"/>
      <w:r w:rsidR="005D2FB9" w:rsidRPr="0074461F">
        <w:rPr>
          <w:rFonts w:hAnsi="標楷體" w:hint="eastAsia"/>
          <w:b/>
          <w:spacing w:val="0"/>
          <w:sz w:val="36"/>
          <w:szCs w:val="36"/>
          <w:u w:val="single"/>
        </w:rPr>
        <w:t>審定數</w:t>
      </w:r>
      <w:r w:rsidR="000D3831">
        <w:rPr>
          <w:rFonts w:hAnsi="標楷體" w:hint="eastAsia"/>
          <w:b/>
          <w:spacing w:val="0"/>
          <w:sz w:val="36"/>
          <w:szCs w:val="36"/>
          <w:u w:val="single"/>
        </w:rPr>
        <w:t>分析</w:t>
      </w:r>
      <w:r w:rsidR="005D2FB9" w:rsidRPr="0074461F">
        <w:rPr>
          <w:rFonts w:hAnsi="標楷體" w:hint="eastAsia"/>
          <w:b/>
          <w:spacing w:val="0"/>
          <w:sz w:val="36"/>
          <w:szCs w:val="36"/>
          <w:u w:val="single"/>
        </w:rPr>
        <w:t>表</w:t>
      </w:r>
    </w:p>
    <w:p w:rsidR="005D2FB9" w:rsidRPr="00B03248" w:rsidRDefault="005D2FB9" w:rsidP="00375E59">
      <w:pPr>
        <w:autoSpaceDE w:val="0"/>
        <w:autoSpaceDN w:val="0"/>
        <w:snapToGrid w:val="0"/>
        <w:spacing w:line="420" w:lineRule="exact"/>
        <w:ind w:left="3776" w:hanging="3776"/>
        <w:jc w:val="center"/>
        <w:rPr>
          <w:spacing w:val="0"/>
          <w:szCs w:val="24"/>
        </w:rPr>
      </w:pPr>
      <w:r w:rsidRPr="00B03248">
        <w:rPr>
          <w:rFonts w:hint="eastAsia"/>
          <w:spacing w:val="0"/>
          <w:szCs w:val="24"/>
        </w:rPr>
        <w:t>中華民國</w:t>
      </w:r>
      <w:proofErr w:type="gramStart"/>
      <w:r w:rsidR="002876BE">
        <w:rPr>
          <w:spacing w:val="0"/>
          <w:szCs w:val="24"/>
        </w:rPr>
        <w:t>11</w:t>
      </w:r>
      <w:r w:rsidR="00BE1846">
        <w:rPr>
          <w:spacing w:val="0"/>
          <w:szCs w:val="24"/>
        </w:rPr>
        <w:t>3</w:t>
      </w:r>
      <w:proofErr w:type="gramEnd"/>
      <w:r w:rsidRPr="00B03248">
        <w:rPr>
          <w:rFonts w:hint="eastAsia"/>
          <w:spacing w:val="0"/>
          <w:szCs w:val="24"/>
        </w:rPr>
        <w:t>年度</w:t>
      </w:r>
    </w:p>
    <w:p w:rsidR="005D2FB9" w:rsidRPr="0061547C" w:rsidRDefault="005D2FB9" w:rsidP="00C33243">
      <w:pPr>
        <w:autoSpaceDE w:val="0"/>
        <w:autoSpaceDN w:val="0"/>
        <w:snapToGrid w:val="0"/>
        <w:spacing w:line="240" w:lineRule="exact"/>
        <w:ind w:rightChars="40" w:right="80"/>
        <w:rPr>
          <w:spacing w:val="0"/>
        </w:rPr>
      </w:pPr>
      <w:r w:rsidRPr="0061547C">
        <w:rPr>
          <w:rFonts w:hint="eastAsia"/>
          <w:spacing w:val="0"/>
          <w:sz w:val="20"/>
        </w:rPr>
        <w:t>單位：新臺幣元</w:t>
      </w:r>
    </w:p>
    <w:tbl>
      <w:tblPr>
        <w:tblW w:w="4929" w:type="pct"/>
        <w:jc w:val="center"/>
        <w:tblCellMar>
          <w:left w:w="30" w:type="dxa"/>
          <w:right w:w="30" w:type="dxa"/>
        </w:tblCellMar>
        <w:tblLook w:val="04A0" w:firstRow="1" w:lastRow="0" w:firstColumn="1" w:lastColumn="0" w:noHBand="0" w:noVBand="1"/>
      </w:tblPr>
      <w:tblGrid>
        <w:gridCol w:w="4662"/>
        <w:gridCol w:w="1776"/>
        <w:gridCol w:w="1751"/>
        <w:gridCol w:w="1592"/>
      </w:tblGrid>
      <w:tr w:rsidR="005D2FB9" w:rsidTr="00DD7C74">
        <w:trPr>
          <w:cantSplit/>
          <w:trHeight w:val="473"/>
          <w:jc w:val="center"/>
        </w:trPr>
        <w:tc>
          <w:tcPr>
            <w:tcW w:w="2383" w:type="pct"/>
            <w:vMerge w:val="restart"/>
            <w:tcBorders>
              <w:top w:val="single" w:sz="4" w:space="0" w:color="auto"/>
              <w:left w:val="nil"/>
              <w:bottom w:val="single" w:sz="12" w:space="0" w:color="auto"/>
              <w:right w:val="single" w:sz="4" w:space="0" w:color="auto"/>
            </w:tcBorders>
            <w:vAlign w:val="center"/>
          </w:tcPr>
          <w:p w:rsidR="005D2FB9" w:rsidRPr="00B03248" w:rsidRDefault="005D2FB9">
            <w:pPr>
              <w:autoSpaceDE w:val="0"/>
              <w:autoSpaceDN w:val="0"/>
              <w:ind w:left="567" w:right="567"/>
              <w:jc w:val="distribute"/>
              <w:rPr>
                <w:rFonts w:hAnsi="標楷體"/>
                <w:sz w:val="20"/>
              </w:rPr>
            </w:pPr>
            <w:r w:rsidRPr="00B03248">
              <w:rPr>
                <w:rFonts w:hAnsi="標楷體" w:hint="eastAsia"/>
                <w:sz w:val="20"/>
              </w:rPr>
              <w:t>項目</w:t>
            </w:r>
          </w:p>
        </w:tc>
        <w:tc>
          <w:tcPr>
            <w:tcW w:w="2617" w:type="pct"/>
            <w:gridSpan w:val="3"/>
            <w:tcBorders>
              <w:top w:val="single" w:sz="4" w:space="0" w:color="auto"/>
              <w:left w:val="single" w:sz="4" w:space="0" w:color="auto"/>
              <w:bottom w:val="single" w:sz="4" w:space="0" w:color="auto"/>
              <w:right w:val="nil"/>
            </w:tcBorders>
            <w:vAlign w:val="center"/>
          </w:tcPr>
          <w:p w:rsidR="005D2FB9" w:rsidRPr="00B03248" w:rsidRDefault="005D2FB9">
            <w:pPr>
              <w:autoSpaceDE w:val="0"/>
              <w:autoSpaceDN w:val="0"/>
              <w:spacing w:line="240" w:lineRule="exact"/>
              <w:ind w:left="454" w:right="454"/>
              <w:jc w:val="distribute"/>
              <w:rPr>
                <w:rFonts w:hAnsi="標楷體"/>
                <w:spacing w:val="0"/>
                <w:sz w:val="20"/>
              </w:rPr>
            </w:pPr>
            <w:r w:rsidRPr="00B03248">
              <w:rPr>
                <w:rFonts w:hAnsi="標楷體" w:hint="eastAsia"/>
                <w:spacing w:val="0"/>
                <w:sz w:val="20"/>
              </w:rPr>
              <w:t>金額</w:t>
            </w:r>
          </w:p>
        </w:tc>
      </w:tr>
      <w:tr w:rsidR="005D2FB9" w:rsidTr="00DD7C74">
        <w:trPr>
          <w:cantSplit/>
          <w:trHeight w:val="466"/>
          <w:jc w:val="center"/>
        </w:trPr>
        <w:tc>
          <w:tcPr>
            <w:tcW w:w="2383" w:type="pct"/>
            <w:vMerge/>
            <w:tcBorders>
              <w:top w:val="single" w:sz="12" w:space="0" w:color="auto"/>
              <w:left w:val="nil"/>
              <w:bottom w:val="single" w:sz="4" w:space="0" w:color="auto"/>
              <w:right w:val="single" w:sz="4" w:space="0" w:color="auto"/>
            </w:tcBorders>
            <w:vAlign w:val="center"/>
          </w:tcPr>
          <w:p w:rsidR="005D2FB9" w:rsidRPr="00B03248" w:rsidRDefault="005D2FB9">
            <w:pPr>
              <w:widowControl/>
              <w:jc w:val="left"/>
              <w:rPr>
                <w:rFonts w:hAnsi="標楷體"/>
                <w:sz w:val="20"/>
              </w:rPr>
            </w:pPr>
          </w:p>
        </w:tc>
        <w:tc>
          <w:tcPr>
            <w:tcW w:w="908" w:type="pct"/>
            <w:tcBorders>
              <w:top w:val="single" w:sz="4" w:space="0" w:color="auto"/>
              <w:left w:val="single" w:sz="4" w:space="0" w:color="auto"/>
              <w:bottom w:val="single" w:sz="4" w:space="0" w:color="auto"/>
              <w:right w:val="single" w:sz="4" w:space="0" w:color="auto"/>
            </w:tcBorders>
            <w:vAlign w:val="center"/>
          </w:tcPr>
          <w:p w:rsidR="005D2FB9" w:rsidRPr="00B03248" w:rsidRDefault="005D2FB9">
            <w:pPr>
              <w:autoSpaceDE w:val="0"/>
              <w:autoSpaceDN w:val="0"/>
              <w:spacing w:line="240" w:lineRule="exact"/>
              <w:ind w:leftChars="50" w:left="100" w:rightChars="50" w:right="100"/>
              <w:jc w:val="distribute"/>
              <w:rPr>
                <w:rFonts w:hAnsi="標楷體"/>
                <w:spacing w:val="0"/>
                <w:sz w:val="20"/>
              </w:rPr>
            </w:pPr>
            <w:r w:rsidRPr="00B03248">
              <w:rPr>
                <w:rFonts w:hAnsi="標楷體" w:hint="eastAsia"/>
                <w:spacing w:val="0"/>
                <w:sz w:val="20"/>
              </w:rPr>
              <w:t>小計</w:t>
            </w:r>
          </w:p>
        </w:tc>
        <w:tc>
          <w:tcPr>
            <w:tcW w:w="895" w:type="pct"/>
            <w:tcBorders>
              <w:top w:val="single" w:sz="4" w:space="0" w:color="auto"/>
              <w:left w:val="single" w:sz="4" w:space="0" w:color="auto"/>
              <w:bottom w:val="single" w:sz="4" w:space="0" w:color="auto"/>
              <w:right w:val="single" w:sz="4" w:space="0" w:color="auto"/>
            </w:tcBorders>
            <w:vAlign w:val="center"/>
          </w:tcPr>
          <w:p w:rsidR="005D2FB9" w:rsidRPr="00B03248" w:rsidRDefault="005D2FB9">
            <w:pPr>
              <w:autoSpaceDE w:val="0"/>
              <w:autoSpaceDN w:val="0"/>
              <w:spacing w:line="240" w:lineRule="exact"/>
              <w:ind w:leftChars="50" w:left="100" w:rightChars="50" w:right="100"/>
              <w:jc w:val="distribute"/>
              <w:rPr>
                <w:rFonts w:hAnsi="標楷體"/>
                <w:spacing w:val="0"/>
                <w:sz w:val="20"/>
              </w:rPr>
            </w:pPr>
            <w:r w:rsidRPr="00B03248">
              <w:rPr>
                <w:rFonts w:hAnsi="標楷體" w:hint="eastAsia"/>
                <w:spacing w:val="0"/>
                <w:sz w:val="20"/>
              </w:rPr>
              <w:t>合計</w:t>
            </w:r>
          </w:p>
        </w:tc>
        <w:tc>
          <w:tcPr>
            <w:tcW w:w="814" w:type="pct"/>
            <w:tcBorders>
              <w:top w:val="single" w:sz="4" w:space="0" w:color="auto"/>
              <w:left w:val="single" w:sz="4" w:space="0" w:color="auto"/>
              <w:bottom w:val="single" w:sz="4" w:space="0" w:color="auto"/>
              <w:right w:val="nil"/>
            </w:tcBorders>
            <w:vAlign w:val="center"/>
          </w:tcPr>
          <w:p w:rsidR="005D2FB9" w:rsidRPr="00B03248" w:rsidRDefault="005D2FB9">
            <w:pPr>
              <w:autoSpaceDE w:val="0"/>
              <w:autoSpaceDN w:val="0"/>
              <w:spacing w:line="240" w:lineRule="exact"/>
              <w:ind w:leftChars="50" w:left="100" w:rightChars="50" w:right="100"/>
              <w:jc w:val="distribute"/>
              <w:rPr>
                <w:rFonts w:hAnsi="標楷體"/>
                <w:spacing w:val="0"/>
                <w:sz w:val="20"/>
              </w:rPr>
            </w:pPr>
            <w:r w:rsidRPr="00B03248">
              <w:rPr>
                <w:rFonts w:hAnsi="標楷體" w:hint="eastAsia"/>
                <w:spacing w:val="0"/>
                <w:sz w:val="20"/>
              </w:rPr>
              <w:t>總計</w:t>
            </w:r>
          </w:p>
        </w:tc>
      </w:tr>
      <w:tr w:rsidR="00375E59" w:rsidTr="00DD7C74">
        <w:trPr>
          <w:cantSplit/>
          <w:trHeight w:val="510"/>
          <w:jc w:val="center"/>
        </w:trPr>
        <w:tc>
          <w:tcPr>
            <w:tcW w:w="2383" w:type="pct"/>
            <w:tcBorders>
              <w:top w:val="single" w:sz="4" w:space="0" w:color="auto"/>
              <w:left w:val="nil"/>
              <w:right w:val="single" w:sz="4" w:space="0" w:color="auto"/>
            </w:tcBorders>
            <w:vAlign w:val="center"/>
          </w:tcPr>
          <w:p w:rsidR="00375E59" w:rsidRPr="003F4ED8" w:rsidRDefault="00375E59" w:rsidP="00722441">
            <w:pPr>
              <w:jc w:val="both"/>
              <w:rPr>
                <w:rFonts w:hAnsi="標楷體" w:cs="新細明體"/>
                <w:b/>
                <w:bCs/>
                <w:color w:val="000000"/>
                <w:spacing w:val="0"/>
                <w:sz w:val="20"/>
              </w:rPr>
            </w:pPr>
            <w:r w:rsidRPr="003F4ED8">
              <w:rPr>
                <w:rFonts w:hAnsi="標楷體" w:hint="eastAsia"/>
                <w:b/>
                <w:bCs/>
                <w:color w:val="000000"/>
                <w:spacing w:val="0"/>
                <w:sz w:val="20"/>
              </w:rPr>
              <w:t>甲、</w:t>
            </w:r>
            <w:proofErr w:type="gramStart"/>
            <w:r w:rsidR="00322F55" w:rsidRPr="003F4ED8">
              <w:rPr>
                <w:rFonts w:hAnsi="標楷體" w:hint="eastAsia"/>
                <w:b/>
                <w:bCs/>
                <w:color w:val="000000"/>
                <w:spacing w:val="0"/>
                <w:sz w:val="20"/>
              </w:rPr>
              <w:t>1</w:t>
            </w:r>
            <w:r w:rsidR="006B176F" w:rsidRPr="003F4ED8">
              <w:rPr>
                <w:rFonts w:hAnsi="標楷體"/>
                <w:b/>
                <w:bCs/>
                <w:color w:val="000000"/>
                <w:spacing w:val="0"/>
                <w:sz w:val="20"/>
              </w:rPr>
              <w:t>1</w:t>
            </w:r>
            <w:r w:rsidR="00722441">
              <w:rPr>
                <w:rFonts w:hAnsi="標楷體"/>
                <w:b/>
                <w:bCs/>
                <w:color w:val="000000"/>
                <w:spacing w:val="0"/>
                <w:sz w:val="20"/>
              </w:rPr>
              <w:t>3</w:t>
            </w:r>
            <w:proofErr w:type="gramEnd"/>
            <w:r w:rsidRPr="003F4ED8">
              <w:rPr>
                <w:rFonts w:hAnsi="標楷體" w:hint="eastAsia"/>
                <w:b/>
                <w:bCs/>
                <w:color w:val="000000"/>
                <w:spacing w:val="0"/>
                <w:sz w:val="20"/>
              </w:rPr>
              <w:t>年度縣庫收支餘</w:t>
            </w:r>
            <w:proofErr w:type="gramStart"/>
            <w:r w:rsidRPr="003F4ED8">
              <w:rPr>
                <w:rFonts w:hAnsi="標楷體" w:hint="eastAsia"/>
                <w:b/>
                <w:bCs/>
                <w:color w:val="000000"/>
                <w:spacing w:val="0"/>
                <w:sz w:val="20"/>
              </w:rPr>
              <w:t>絀</w:t>
            </w:r>
            <w:proofErr w:type="gramEnd"/>
          </w:p>
        </w:tc>
        <w:tc>
          <w:tcPr>
            <w:tcW w:w="908" w:type="pct"/>
            <w:tcBorders>
              <w:top w:val="single" w:sz="4" w:space="0" w:color="auto"/>
              <w:left w:val="single" w:sz="4" w:space="0" w:color="auto"/>
              <w:right w:val="single" w:sz="4" w:space="0" w:color="auto"/>
            </w:tcBorders>
            <w:vAlign w:val="center"/>
          </w:tcPr>
          <w:p w:rsidR="00375E59" w:rsidRPr="003F4ED8" w:rsidRDefault="00375E59" w:rsidP="00244524">
            <w:pPr>
              <w:rPr>
                <w:rFonts w:ascii="細明體" w:eastAsia="細明體" w:hAnsi="細明體" w:cs="新細明體"/>
                <w:b/>
                <w:bCs/>
                <w:color w:val="000000"/>
                <w:spacing w:val="0"/>
                <w:sz w:val="20"/>
              </w:rPr>
            </w:pPr>
            <w:r w:rsidRPr="003F4ED8">
              <w:rPr>
                <w:rFonts w:ascii="細明體" w:eastAsia="細明體" w:hAnsi="細明體" w:hint="eastAsia"/>
                <w:b/>
                <w:bCs/>
                <w:color w:val="000000"/>
                <w:spacing w:val="0"/>
                <w:sz w:val="20"/>
              </w:rPr>
              <w:t xml:space="preserve">　</w:t>
            </w:r>
          </w:p>
        </w:tc>
        <w:tc>
          <w:tcPr>
            <w:tcW w:w="895" w:type="pct"/>
            <w:tcBorders>
              <w:top w:val="single" w:sz="4" w:space="0" w:color="auto"/>
              <w:left w:val="single" w:sz="4" w:space="0" w:color="auto"/>
              <w:right w:val="single" w:sz="4" w:space="0" w:color="auto"/>
            </w:tcBorders>
            <w:vAlign w:val="center"/>
          </w:tcPr>
          <w:p w:rsidR="00375E59" w:rsidRPr="003F4ED8" w:rsidRDefault="00375E59" w:rsidP="00244524">
            <w:pPr>
              <w:rPr>
                <w:rFonts w:ascii="細明體" w:eastAsia="細明體" w:hAnsi="細明體" w:cs="新細明體"/>
                <w:b/>
                <w:bCs/>
                <w:color w:val="000000"/>
                <w:spacing w:val="0"/>
                <w:sz w:val="20"/>
              </w:rPr>
            </w:pPr>
            <w:r w:rsidRPr="003F4ED8">
              <w:rPr>
                <w:rFonts w:ascii="細明體" w:eastAsia="細明體" w:hAnsi="細明體" w:hint="eastAsia"/>
                <w:b/>
                <w:bCs/>
                <w:color w:val="000000"/>
                <w:spacing w:val="0"/>
                <w:sz w:val="20"/>
              </w:rPr>
              <w:t xml:space="preserve">　</w:t>
            </w:r>
          </w:p>
        </w:tc>
        <w:tc>
          <w:tcPr>
            <w:tcW w:w="814" w:type="pct"/>
            <w:tcBorders>
              <w:top w:val="single" w:sz="4" w:space="0" w:color="auto"/>
              <w:left w:val="single" w:sz="4" w:space="0" w:color="auto"/>
              <w:right w:val="nil"/>
            </w:tcBorders>
            <w:vAlign w:val="center"/>
          </w:tcPr>
          <w:p w:rsidR="00375E59" w:rsidRPr="003F4ED8" w:rsidRDefault="00BE1846" w:rsidP="00BE1846">
            <w:pPr>
              <w:rPr>
                <w:rFonts w:ascii="細明體" w:eastAsia="細明體" w:hAnsi="細明體" w:cs="新細明體"/>
                <w:b/>
                <w:bCs/>
                <w:color w:val="000000"/>
                <w:spacing w:val="0"/>
                <w:sz w:val="20"/>
              </w:rPr>
            </w:pPr>
            <w:r>
              <w:rPr>
                <w:rFonts w:ascii="細明體" w:eastAsia="細明體" w:hAnsi="細明體" w:cs="新細明體"/>
                <w:b/>
                <w:bCs/>
                <w:color w:val="000000"/>
                <w:spacing w:val="0"/>
                <w:sz w:val="20"/>
              </w:rPr>
              <w:t>219</w:t>
            </w:r>
            <w:r w:rsidR="00E72871" w:rsidRPr="003F4ED8">
              <w:rPr>
                <w:rFonts w:ascii="細明體" w:eastAsia="細明體" w:hAnsi="細明體" w:cs="新細明體"/>
                <w:b/>
                <w:bCs/>
                <w:color w:val="000000"/>
                <w:spacing w:val="0"/>
                <w:sz w:val="20"/>
              </w:rPr>
              <w:t>,2</w:t>
            </w:r>
            <w:r>
              <w:rPr>
                <w:rFonts w:ascii="細明體" w:eastAsia="細明體" w:hAnsi="細明體" w:cs="新細明體"/>
                <w:b/>
                <w:bCs/>
                <w:color w:val="000000"/>
                <w:spacing w:val="0"/>
                <w:sz w:val="20"/>
              </w:rPr>
              <w:t>14</w:t>
            </w:r>
            <w:r w:rsidR="00E72871" w:rsidRPr="003F4ED8">
              <w:rPr>
                <w:rFonts w:ascii="細明體" w:eastAsia="細明體" w:hAnsi="細明體" w:cs="新細明體"/>
                <w:b/>
                <w:bCs/>
                <w:color w:val="000000"/>
                <w:spacing w:val="0"/>
                <w:sz w:val="20"/>
              </w:rPr>
              <w:t>,</w:t>
            </w:r>
            <w:r>
              <w:rPr>
                <w:rFonts w:ascii="細明體" w:eastAsia="細明體" w:hAnsi="細明體" w:cs="新細明體"/>
                <w:b/>
                <w:bCs/>
                <w:color w:val="000000"/>
                <w:spacing w:val="0"/>
                <w:sz w:val="20"/>
              </w:rPr>
              <w:t>591</w:t>
            </w:r>
          </w:p>
        </w:tc>
      </w:tr>
      <w:tr w:rsidR="00375E59" w:rsidTr="00DD7C74">
        <w:trPr>
          <w:cantSplit/>
          <w:trHeight w:val="510"/>
          <w:jc w:val="center"/>
        </w:trPr>
        <w:tc>
          <w:tcPr>
            <w:tcW w:w="2383" w:type="pct"/>
            <w:tcBorders>
              <w:left w:val="nil"/>
              <w:bottom w:val="nil"/>
              <w:right w:val="single" w:sz="4" w:space="0" w:color="auto"/>
            </w:tcBorders>
            <w:vAlign w:val="center"/>
          </w:tcPr>
          <w:p w:rsidR="00375E59" w:rsidRPr="003F4ED8" w:rsidRDefault="00375E59" w:rsidP="00244524">
            <w:pPr>
              <w:jc w:val="both"/>
              <w:rPr>
                <w:rFonts w:hAnsi="標楷體" w:cs="新細明體"/>
                <w:b/>
                <w:bCs/>
                <w:color w:val="000000"/>
                <w:spacing w:val="0"/>
                <w:sz w:val="20"/>
              </w:rPr>
            </w:pPr>
            <w:r w:rsidRPr="003F4ED8">
              <w:rPr>
                <w:rFonts w:hAnsi="標楷體" w:hint="eastAsia"/>
                <w:b/>
                <w:bCs/>
                <w:color w:val="000000"/>
                <w:spacing w:val="0"/>
                <w:sz w:val="20"/>
              </w:rPr>
              <w:t>乙、</w:t>
            </w:r>
            <w:proofErr w:type="gramStart"/>
            <w:r w:rsidRPr="003F4ED8">
              <w:rPr>
                <w:rFonts w:hAnsi="標楷體" w:hint="eastAsia"/>
                <w:b/>
                <w:bCs/>
                <w:color w:val="000000"/>
                <w:spacing w:val="0"/>
                <w:sz w:val="20"/>
              </w:rPr>
              <w:t>加項</w:t>
            </w:r>
            <w:proofErr w:type="gramEnd"/>
          </w:p>
        </w:tc>
        <w:tc>
          <w:tcPr>
            <w:tcW w:w="908" w:type="pct"/>
            <w:tcBorders>
              <w:left w:val="single" w:sz="4" w:space="0" w:color="auto"/>
              <w:bottom w:val="nil"/>
              <w:right w:val="single" w:sz="4" w:space="0" w:color="auto"/>
            </w:tcBorders>
            <w:vAlign w:val="center"/>
          </w:tcPr>
          <w:p w:rsidR="00375E59" w:rsidRPr="003F4ED8" w:rsidRDefault="00375E59" w:rsidP="00244524">
            <w:pPr>
              <w:rPr>
                <w:rFonts w:ascii="細明體" w:eastAsia="細明體" w:hAnsi="細明體" w:cs="新細明體"/>
                <w:b/>
                <w:bCs/>
                <w:spacing w:val="0"/>
                <w:sz w:val="20"/>
              </w:rPr>
            </w:pPr>
            <w:r w:rsidRPr="003F4ED8">
              <w:rPr>
                <w:rFonts w:ascii="細明體" w:eastAsia="細明體" w:hAnsi="細明體" w:hint="eastAsia"/>
                <w:b/>
                <w:bCs/>
                <w:spacing w:val="0"/>
                <w:sz w:val="20"/>
              </w:rPr>
              <w:t xml:space="preserve">　</w:t>
            </w:r>
          </w:p>
        </w:tc>
        <w:tc>
          <w:tcPr>
            <w:tcW w:w="895" w:type="pct"/>
            <w:tcBorders>
              <w:left w:val="single" w:sz="4" w:space="0" w:color="auto"/>
              <w:bottom w:val="nil"/>
              <w:right w:val="single" w:sz="4" w:space="0" w:color="auto"/>
            </w:tcBorders>
            <w:vAlign w:val="center"/>
          </w:tcPr>
          <w:p w:rsidR="00375E59" w:rsidRPr="003F4ED8" w:rsidRDefault="00375E59" w:rsidP="00244524">
            <w:pPr>
              <w:rPr>
                <w:rFonts w:ascii="細明體" w:eastAsia="細明體" w:hAnsi="細明體" w:cs="新細明體"/>
                <w:b/>
                <w:bCs/>
                <w:spacing w:val="0"/>
                <w:sz w:val="20"/>
              </w:rPr>
            </w:pPr>
            <w:r w:rsidRPr="003F4ED8">
              <w:rPr>
                <w:rFonts w:ascii="細明體" w:eastAsia="細明體" w:hAnsi="細明體" w:hint="eastAsia"/>
                <w:b/>
                <w:bCs/>
                <w:spacing w:val="0"/>
                <w:sz w:val="20"/>
              </w:rPr>
              <w:t xml:space="preserve">　</w:t>
            </w:r>
          </w:p>
        </w:tc>
        <w:tc>
          <w:tcPr>
            <w:tcW w:w="814" w:type="pct"/>
            <w:tcBorders>
              <w:left w:val="single" w:sz="4" w:space="0" w:color="auto"/>
              <w:bottom w:val="nil"/>
              <w:right w:val="nil"/>
            </w:tcBorders>
            <w:vAlign w:val="center"/>
          </w:tcPr>
          <w:p w:rsidR="00375E59" w:rsidRPr="00395698" w:rsidRDefault="00BE1846" w:rsidP="00264974">
            <w:pPr>
              <w:rPr>
                <w:rFonts w:ascii="細明體" w:eastAsia="細明體" w:hAnsi="細明體" w:cs="新細明體"/>
                <w:b/>
                <w:bCs/>
                <w:color w:val="FF0000"/>
                <w:spacing w:val="0"/>
                <w:sz w:val="20"/>
              </w:rPr>
            </w:pPr>
            <w:r w:rsidRPr="00EC25D2">
              <w:rPr>
                <w:rFonts w:ascii="細明體" w:eastAsia="細明體" w:hAnsi="細明體" w:cs="新細明體"/>
                <w:b/>
                <w:bCs/>
                <w:spacing w:val="0"/>
                <w:sz w:val="20"/>
              </w:rPr>
              <w:t>14</w:t>
            </w:r>
            <w:r w:rsidR="000E3A29" w:rsidRPr="00EC25D2">
              <w:rPr>
                <w:rFonts w:ascii="細明體" w:eastAsia="細明體" w:hAnsi="細明體" w:cs="新細明體"/>
                <w:b/>
                <w:bCs/>
                <w:spacing w:val="0"/>
                <w:sz w:val="20"/>
              </w:rPr>
              <w:t>,</w:t>
            </w:r>
            <w:r w:rsidRPr="00EC25D2">
              <w:rPr>
                <w:rFonts w:ascii="細明體" w:eastAsia="細明體" w:hAnsi="細明體" w:cs="新細明體"/>
                <w:b/>
                <w:bCs/>
                <w:spacing w:val="0"/>
                <w:sz w:val="20"/>
              </w:rPr>
              <w:t>03</w:t>
            </w:r>
            <w:r w:rsidR="00264974" w:rsidRPr="00EC25D2">
              <w:rPr>
                <w:rFonts w:ascii="細明體" w:eastAsia="細明體" w:hAnsi="細明體" w:cs="新細明體"/>
                <w:b/>
                <w:bCs/>
                <w:spacing w:val="0"/>
                <w:sz w:val="20"/>
              </w:rPr>
              <w:t>8</w:t>
            </w:r>
            <w:r w:rsidR="000E3A29" w:rsidRPr="00EC25D2">
              <w:rPr>
                <w:rFonts w:ascii="細明體" w:eastAsia="細明體" w:hAnsi="細明體" w:cs="新細明體"/>
                <w:b/>
                <w:bCs/>
                <w:spacing w:val="0"/>
                <w:sz w:val="20"/>
              </w:rPr>
              <w:t>,</w:t>
            </w:r>
            <w:r w:rsidR="00264974" w:rsidRPr="00EC25D2">
              <w:rPr>
                <w:rFonts w:ascii="細明體" w:eastAsia="細明體" w:hAnsi="細明體" w:cs="新細明體"/>
                <w:b/>
                <w:bCs/>
                <w:spacing w:val="0"/>
                <w:sz w:val="20"/>
              </w:rPr>
              <w:t>120</w:t>
            </w:r>
            <w:r w:rsidR="000E3A29" w:rsidRPr="00EC25D2">
              <w:rPr>
                <w:rFonts w:ascii="細明體" w:eastAsia="細明體" w:hAnsi="細明體" w:cs="新細明體"/>
                <w:b/>
                <w:bCs/>
                <w:spacing w:val="0"/>
                <w:sz w:val="20"/>
              </w:rPr>
              <w:t>,</w:t>
            </w:r>
            <w:r w:rsidRPr="00EC25D2">
              <w:rPr>
                <w:rFonts w:ascii="細明體" w:eastAsia="細明體" w:hAnsi="細明體" w:cs="新細明體"/>
                <w:b/>
                <w:bCs/>
                <w:spacing w:val="0"/>
                <w:sz w:val="20"/>
              </w:rPr>
              <w:t>012</w:t>
            </w:r>
          </w:p>
        </w:tc>
      </w:tr>
      <w:tr w:rsidR="00375E59" w:rsidTr="00DD7C74">
        <w:trPr>
          <w:cantSplit/>
          <w:trHeight w:val="510"/>
          <w:jc w:val="center"/>
        </w:trPr>
        <w:tc>
          <w:tcPr>
            <w:tcW w:w="2383" w:type="pct"/>
            <w:tcBorders>
              <w:left w:val="nil"/>
              <w:bottom w:val="nil"/>
              <w:right w:val="single" w:sz="4" w:space="0" w:color="auto"/>
            </w:tcBorders>
            <w:vAlign w:val="center"/>
          </w:tcPr>
          <w:p w:rsidR="00375E59" w:rsidRPr="003F4ED8" w:rsidRDefault="00375E59" w:rsidP="00575380">
            <w:pPr>
              <w:tabs>
                <w:tab w:val="left" w:pos="901"/>
                <w:tab w:val="left" w:pos="1126"/>
                <w:tab w:val="left" w:pos="1351"/>
                <w:tab w:val="left" w:pos="1621"/>
                <w:tab w:val="left" w:pos="1891"/>
                <w:tab w:val="left" w:pos="2176"/>
                <w:tab w:val="left" w:pos="2431"/>
                <w:tab w:val="left" w:pos="2701"/>
                <w:tab w:val="left" w:pos="2956"/>
                <w:tab w:val="left" w:pos="3271"/>
              </w:tabs>
              <w:spacing w:line="240" w:lineRule="exact"/>
              <w:ind w:firstLineChars="81" w:firstLine="162"/>
              <w:jc w:val="left"/>
              <w:rPr>
                <w:rFonts w:hAnsi="標楷體" w:cs="新細明體"/>
                <w:b/>
                <w:bCs/>
                <w:color w:val="000000"/>
                <w:spacing w:val="0"/>
                <w:sz w:val="20"/>
              </w:rPr>
            </w:pPr>
            <w:r w:rsidRPr="003F4ED8">
              <w:rPr>
                <w:rFonts w:hAnsi="標楷體" w:hint="eastAsia"/>
                <w:b/>
                <w:bCs/>
                <w:color w:val="000000"/>
                <w:spacing w:val="0"/>
                <w:sz w:val="20"/>
              </w:rPr>
              <w:t>一、</w:t>
            </w:r>
            <w:proofErr w:type="gramStart"/>
            <w:r w:rsidR="00322F55" w:rsidRPr="003F4ED8">
              <w:rPr>
                <w:rFonts w:hAnsi="標楷體" w:hint="eastAsia"/>
                <w:b/>
                <w:spacing w:val="0"/>
                <w:sz w:val="20"/>
              </w:rPr>
              <w:t>1</w:t>
            </w:r>
            <w:r w:rsidR="006B176F" w:rsidRPr="003F4ED8">
              <w:rPr>
                <w:rFonts w:hAnsi="標楷體"/>
                <w:b/>
                <w:spacing w:val="0"/>
                <w:sz w:val="20"/>
              </w:rPr>
              <w:t>1</w:t>
            </w:r>
            <w:r w:rsidR="00575380">
              <w:rPr>
                <w:rFonts w:hAnsi="標楷體"/>
                <w:b/>
                <w:spacing w:val="0"/>
                <w:sz w:val="20"/>
              </w:rPr>
              <w:t>3</w:t>
            </w:r>
            <w:proofErr w:type="gramEnd"/>
            <w:r w:rsidRPr="003F4ED8">
              <w:rPr>
                <w:rFonts w:hAnsi="標楷體" w:hint="eastAsia"/>
                <w:b/>
                <w:spacing w:val="0"/>
                <w:sz w:val="20"/>
              </w:rPr>
              <w:t>年度</w:t>
            </w:r>
            <w:proofErr w:type="gramStart"/>
            <w:r w:rsidRPr="003F4ED8">
              <w:rPr>
                <w:rFonts w:hAnsi="標楷體" w:hint="eastAsia"/>
                <w:b/>
                <w:bCs/>
                <w:color w:val="000000"/>
                <w:spacing w:val="0"/>
                <w:sz w:val="20"/>
              </w:rPr>
              <w:t>縣庫列支</w:t>
            </w:r>
            <w:proofErr w:type="gramEnd"/>
            <w:r w:rsidRPr="003F4ED8">
              <w:rPr>
                <w:rFonts w:hAnsi="標楷體" w:hint="eastAsia"/>
                <w:b/>
                <w:bCs/>
                <w:color w:val="000000"/>
                <w:spacing w:val="0"/>
                <w:sz w:val="20"/>
              </w:rPr>
              <w:t>而總決算不計之支出</w:t>
            </w:r>
          </w:p>
        </w:tc>
        <w:tc>
          <w:tcPr>
            <w:tcW w:w="908" w:type="pct"/>
            <w:tcBorders>
              <w:left w:val="single" w:sz="4" w:space="0" w:color="auto"/>
              <w:bottom w:val="nil"/>
              <w:right w:val="single" w:sz="4" w:space="0" w:color="auto"/>
            </w:tcBorders>
            <w:vAlign w:val="center"/>
          </w:tcPr>
          <w:p w:rsidR="00375E59" w:rsidRPr="003F4ED8" w:rsidRDefault="00375E59" w:rsidP="00244524">
            <w:pPr>
              <w:rPr>
                <w:rFonts w:ascii="細明體" w:eastAsia="細明體" w:hAnsi="細明體" w:cs="新細明體"/>
                <w:b/>
                <w:bCs/>
                <w:spacing w:val="0"/>
                <w:sz w:val="20"/>
              </w:rPr>
            </w:pPr>
            <w:r w:rsidRPr="003F4ED8">
              <w:rPr>
                <w:rFonts w:ascii="細明體" w:eastAsia="細明體" w:hAnsi="細明體" w:hint="eastAsia"/>
                <w:b/>
                <w:bCs/>
                <w:spacing w:val="0"/>
                <w:sz w:val="20"/>
              </w:rPr>
              <w:t xml:space="preserve">　</w:t>
            </w:r>
          </w:p>
        </w:tc>
        <w:tc>
          <w:tcPr>
            <w:tcW w:w="895" w:type="pct"/>
            <w:tcBorders>
              <w:left w:val="single" w:sz="4" w:space="0" w:color="auto"/>
              <w:bottom w:val="nil"/>
              <w:right w:val="single" w:sz="4" w:space="0" w:color="auto"/>
            </w:tcBorders>
            <w:vAlign w:val="center"/>
          </w:tcPr>
          <w:p w:rsidR="00375E59" w:rsidRPr="003F4ED8" w:rsidRDefault="00BE1846" w:rsidP="00BE1846">
            <w:pPr>
              <w:rPr>
                <w:rFonts w:ascii="細明體" w:eastAsia="細明體" w:hAnsi="細明體" w:cs="新細明體"/>
                <w:b/>
                <w:bCs/>
                <w:spacing w:val="0"/>
                <w:sz w:val="20"/>
              </w:rPr>
            </w:pPr>
            <w:r>
              <w:rPr>
                <w:rFonts w:ascii="細明體" w:eastAsia="細明體" w:hAnsi="細明體" w:cs="新細明體"/>
                <w:b/>
                <w:bCs/>
                <w:spacing w:val="0"/>
                <w:sz w:val="20"/>
              </w:rPr>
              <w:t>9</w:t>
            </w:r>
            <w:r w:rsidR="000E3A29" w:rsidRPr="003F4ED8">
              <w:rPr>
                <w:rFonts w:ascii="細明體" w:eastAsia="細明體" w:hAnsi="細明體" w:cs="新細明體"/>
                <w:b/>
                <w:bCs/>
                <w:spacing w:val="0"/>
                <w:sz w:val="20"/>
              </w:rPr>
              <w:t>,</w:t>
            </w:r>
            <w:r>
              <w:rPr>
                <w:rFonts w:ascii="細明體" w:eastAsia="細明體" w:hAnsi="細明體" w:cs="新細明體"/>
                <w:b/>
                <w:bCs/>
                <w:spacing w:val="0"/>
                <w:sz w:val="20"/>
              </w:rPr>
              <w:t>733</w:t>
            </w:r>
            <w:r w:rsidR="000E3A29" w:rsidRPr="003F4ED8">
              <w:rPr>
                <w:rFonts w:ascii="細明體" w:eastAsia="細明體" w:hAnsi="細明體" w:cs="新細明體"/>
                <w:b/>
                <w:bCs/>
                <w:spacing w:val="0"/>
                <w:sz w:val="20"/>
              </w:rPr>
              <w:t>,</w:t>
            </w:r>
            <w:r>
              <w:rPr>
                <w:rFonts w:ascii="細明體" w:eastAsia="細明體" w:hAnsi="細明體" w:cs="新細明體"/>
                <w:b/>
                <w:bCs/>
                <w:spacing w:val="0"/>
                <w:sz w:val="20"/>
              </w:rPr>
              <w:t>910</w:t>
            </w:r>
            <w:r w:rsidR="000E3A29" w:rsidRPr="003F4ED8">
              <w:rPr>
                <w:rFonts w:ascii="細明體" w:eastAsia="細明體" w:hAnsi="細明體" w:cs="新細明體"/>
                <w:b/>
                <w:bCs/>
                <w:spacing w:val="0"/>
                <w:sz w:val="20"/>
              </w:rPr>
              <w:t>,</w:t>
            </w:r>
            <w:r>
              <w:rPr>
                <w:rFonts w:ascii="細明體" w:eastAsia="細明體" w:hAnsi="細明體" w:cs="新細明體"/>
                <w:b/>
                <w:bCs/>
                <w:spacing w:val="0"/>
                <w:sz w:val="20"/>
              </w:rPr>
              <w:t>701</w:t>
            </w:r>
          </w:p>
        </w:tc>
        <w:tc>
          <w:tcPr>
            <w:tcW w:w="814" w:type="pct"/>
            <w:tcBorders>
              <w:left w:val="single" w:sz="4" w:space="0" w:color="auto"/>
              <w:bottom w:val="nil"/>
              <w:right w:val="nil"/>
            </w:tcBorders>
            <w:vAlign w:val="center"/>
          </w:tcPr>
          <w:p w:rsidR="00375E59" w:rsidRPr="003F4ED8" w:rsidRDefault="00375E59" w:rsidP="00244524">
            <w:pPr>
              <w:rPr>
                <w:rFonts w:ascii="細明體" w:eastAsia="細明體" w:hAnsi="細明體" w:cs="新細明體"/>
                <w:b/>
                <w:bCs/>
                <w:spacing w:val="0"/>
                <w:sz w:val="20"/>
              </w:rPr>
            </w:pPr>
          </w:p>
        </w:tc>
      </w:tr>
      <w:tr w:rsidR="00375E59" w:rsidTr="00DD7C74">
        <w:trPr>
          <w:cantSplit/>
          <w:trHeight w:val="510"/>
          <w:jc w:val="center"/>
        </w:trPr>
        <w:tc>
          <w:tcPr>
            <w:tcW w:w="2383" w:type="pct"/>
            <w:tcBorders>
              <w:left w:val="nil"/>
              <w:bottom w:val="nil"/>
              <w:right w:val="single" w:sz="4" w:space="0" w:color="auto"/>
            </w:tcBorders>
            <w:vAlign w:val="center"/>
          </w:tcPr>
          <w:p w:rsidR="00375E59" w:rsidRPr="003F4ED8" w:rsidRDefault="001B5992" w:rsidP="00E70AF0">
            <w:pPr>
              <w:spacing w:line="240" w:lineRule="exact"/>
              <w:ind w:leftChars="137" w:left="274" w:firstLineChars="27" w:firstLine="54"/>
              <w:jc w:val="both"/>
              <w:rPr>
                <w:rFonts w:hAnsi="標楷體"/>
                <w:spacing w:val="0"/>
                <w:sz w:val="20"/>
              </w:rPr>
            </w:pPr>
            <w:r w:rsidRPr="003F4ED8">
              <w:rPr>
                <w:rFonts w:hAnsi="標楷體" w:hint="eastAsia"/>
                <w:spacing w:val="0"/>
                <w:sz w:val="20"/>
              </w:rPr>
              <w:t>（</w:t>
            </w:r>
            <w:r w:rsidR="00375E59" w:rsidRPr="003F4ED8">
              <w:rPr>
                <w:rFonts w:hAnsi="標楷體" w:hint="eastAsia"/>
                <w:spacing w:val="0"/>
                <w:sz w:val="20"/>
              </w:rPr>
              <w:t>一</w:t>
            </w:r>
            <w:r w:rsidRPr="003F4ED8">
              <w:rPr>
                <w:rFonts w:hAnsi="標楷體" w:hint="eastAsia"/>
                <w:spacing w:val="0"/>
                <w:sz w:val="20"/>
              </w:rPr>
              <w:t>）</w:t>
            </w:r>
            <w:r w:rsidR="00375E59" w:rsidRPr="003F4ED8">
              <w:rPr>
                <w:rFonts w:hAnsi="標楷體" w:hint="eastAsia"/>
                <w:spacing w:val="0"/>
                <w:sz w:val="20"/>
              </w:rPr>
              <w:t>支付各機關以前年度支出</w:t>
            </w:r>
          </w:p>
        </w:tc>
        <w:tc>
          <w:tcPr>
            <w:tcW w:w="908" w:type="pct"/>
            <w:tcBorders>
              <w:left w:val="single" w:sz="4" w:space="0" w:color="auto"/>
              <w:bottom w:val="nil"/>
              <w:right w:val="single" w:sz="4" w:space="0" w:color="auto"/>
            </w:tcBorders>
            <w:vAlign w:val="center"/>
          </w:tcPr>
          <w:p w:rsidR="00375E59" w:rsidRPr="003F4ED8" w:rsidRDefault="00E70AF0" w:rsidP="00BE1846">
            <w:pPr>
              <w:rPr>
                <w:rFonts w:ascii="細明體" w:eastAsia="細明體" w:hAnsi="細明體" w:cs="新細明體"/>
                <w:spacing w:val="0"/>
                <w:sz w:val="20"/>
              </w:rPr>
            </w:pPr>
            <w:r w:rsidRPr="003F4ED8">
              <w:rPr>
                <w:rFonts w:ascii="細明體" w:eastAsia="細明體" w:hAnsi="細明體"/>
                <w:spacing w:val="0"/>
                <w:sz w:val="20"/>
              </w:rPr>
              <w:t>2,</w:t>
            </w:r>
            <w:r w:rsidR="00BE1846">
              <w:rPr>
                <w:rFonts w:ascii="細明體" w:eastAsia="細明體" w:hAnsi="細明體"/>
                <w:spacing w:val="0"/>
                <w:sz w:val="20"/>
              </w:rPr>
              <w:t>582</w:t>
            </w:r>
            <w:r w:rsidRPr="003F4ED8">
              <w:rPr>
                <w:rFonts w:ascii="細明體" w:eastAsia="細明體" w:hAnsi="細明體"/>
                <w:spacing w:val="0"/>
                <w:sz w:val="20"/>
              </w:rPr>
              <w:t>,</w:t>
            </w:r>
            <w:r w:rsidR="00BE1846">
              <w:rPr>
                <w:rFonts w:ascii="細明體" w:eastAsia="細明體" w:hAnsi="細明體"/>
                <w:spacing w:val="0"/>
                <w:sz w:val="20"/>
              </w:rPr>
              <w:t>821</w:t>
            </w:r>
            <w:r w:rsidRPr="003F4ED8">
              <w:rPr>
                <w:rFonts w:ascii="細明體" w:eastAsia="細明體" w:hAnsi="細明體"/>
                <w:spacing w:val="0"/>
                <w:sz w:val="20"/>
              </w:rPr>
              <w:t>,</w:t>
            </w:r>
            <w:r w:rsidR="00BE1846">
              <w:rPr>
                <w:rFonts w:ascii="細明體" w:eastAsia="細明體" w:hAnsi="細明體"/>
                <w:spacing w:val="0"/>
                <w:sz w:val="20"/>
              </w:rPr>
              <w:t>507</w:t>
            </w:r>
          </w:p>
        </w:tc>
        <w:tc>
          <w:tcPr>
            <w:tcW w:w="895" w:type="pct"/>
            <w:tcBorders>
              <w:left w:val="single" w:sz="4" w:space="0" w:color="auto"/>
              <w:bottom w:val="nil"/>
              <w:right w:val="single" w:sz="4" w:space="0" w:color="auto"/>
            </w:tcBorders>
            <w:vAlign w:val="center"/>
          </w:tcPr>
          <w:p w:rsidR="00375E59" w:rsidRPr="003F4ED8" w:rsidRDefault="00375E59" w:rsidP="00244524">
            <w:pPr>
              <w:rPr>
                <w:rFonts w:ascii="細明體" w:eastAsia="細明體" w:hAnsi="細明體"/>
                <w:b/>
                <w:bCs/>
                <w:spacing w:val="0"/>
                <w:sz w:val="20"/>
              </w:rPr>
            </w:pPr>
          </w:p>
        </w:tc>
        <w:tc>
          <w:tcPr>
            <w:tcW w:w="814" w:type="pct"/>
            <w:tcBorders>
              <w:left w:val="single" w:sz="4" w:space="0" w:color="auto"/>
              <w:bottom w:val="nil"/>
              <w:right w:val="nil"/>
            </w:tcBorders>
            <w:vAlign w:val="center"/>
          </w:tcPr>
          <w:p w:rsidR="00375E59" w:rsidRPr="003F4ED8" w:rsidRDefault="00375E59" w:rsidP="00244524">
            <w:pPr>
              <w:rPr>
                <w:rFonts w:ascii="細明體" w:eastAsia="細明體" w:hAnsi="細明體" w:cs="新細明體"/>
                <w:b/>
                <w:bCs/>
                <w:spacing w:val="0"/>
                <w:sz w:val="20"/>
              </w:rPr>
            </w:pPr>
          </w:p>
        </w:tc>
      </w:tr>
      <w:tr w:rsidR="00375E59" w:rsidTr="00DD7C74">
        <w:trPr>
          <w:cantSplit/>
          <w:trHeight w:val="510"/>
          <w:jc w:val="center"/>
        </w:trPr>
        <w:tc>
          <w:tcPr>
            <w:tcW w:w="2383" w:type="pct"/>
            <w:tcBorders>
              <w:left w:val="nil"/>
              <w:bottom w:val="nil"/>
              <w:right w:val="single" w:sz="4" w:space="0" w:color="auto"/>
            </w:tcBorders>
            <w:vAlign w:val="center"/>
          </w:tcPr>
          <w:p w:rsidR="00375E59" w:rsidRPr="003F4ED8" w:rsidRDefault="001B5992" w:rsidP="00E70AF0">
            <w:pPr>
              <w:spacing w:line="240" w:lineRule="exact"/>
              <w:ind w:leftChars="137" w:left="274" w:firstLineChars="27" w:firstLine="54"/>
              <w:jc w:val="both"/>
              <w:rPr>
                <w:rFonts w:hAnsi="標楷體"/>
                <w:spacing w:val="0"/>
                <w:sz w:val="20"/>
              </w:rPr>
            </w:pPr>
            <w:r w:rsidRPr="003F4ED8">
              <w:rPr>
                <w:rFonts w:hAnsi="標楷體" w:hint="eastAsia"/>
                <w:spacing w:val="0"/>
                <w:sz w:val="20"/>
              </w:rPr>
              <w:t>（</w:t>
            </w:r>
            <w:r w:rsidR="00375E59" w:rsidRPr="003F4ED8">
              <w:rPr>
                <w:rFonts w:hAnsi="標楷體" w:hint="eastAsia"/>
                <w:spacing w:val="0"/>
                <w:sz w:val="20"/>
              </w:rPr>
              <w:t>二</w:t>
            </w:r>
            <w:r w:rsidRPr="003F4ED8">
              <w:rPr>
                <w:rFonts w:hAnsi="標楷體" w:hint="eastAsia"/>
                <w:spacing w:val="0"/>
                <w:sz w:val="20"/>
              </w:rPr>
              <w:t>）</w:t>
            </w:r>
            <w:r w:rsidR="00375E59" w:rsidRPr="003F4ED8">
              <w:rPr>
                <w:rFonts w:hAnsi="標楷體" w:hint="eastAsia"/>
                <w:spacing w:val="0"/>
                <w:sz w:val="20"/>
              </w:rPr>
              <w:t>退還以前年度歲入</w:t>
            </w:r>
          </w:p>
        </w:tc>
        <w:tc>
          <w:tcPr>
            <w:tcW w:w="908" w:type="pct"/>
            <w:tcBorders>
              <w:left w:val="single" w:sz="4" w:space="0" w:color="auto"/>
              <w:bottom w:val="nil"/>
              <w:right w:val="single" w:sz="4" w:space="0" w:color="auto"/>
            </w:tcBorders>
            <w:vAlign w:val="center"/>
          </w:tcPr>
          <w:p w:rsidR="00375E59" w:rsidRPr="003F4ED8" w:rsidRDefault="00BE1846" w:rsidP="00BE1846">
            <w:pPr>
              <w:rPr>
                <w:rFonts w:ascii="細明體" w:eastAsia="細明體" w:hAnsi="細明體" w:cs="新細明體"/>
                <w:spacing w:val="0"/>
                <w:sz w:val="20"/>
              </w:rPr>
            </w:pPr>
            <w:r>
              <w:rPr>
                <w:rFonts w:ascii="細明體" w:eastAsia="細明體" w:hAnsi="細明體"/>
                <w:spacing w:val="0"/>
                <w:sz w:val="20"/>
              </w:rPr>
              <w:t>199</w:t>
            </w:r>
            <w:r w:rsidR="00E70AF0" w:rsidRPr="003F4ED8">
              <w:rPr>
                <w:rFonts w:ascii="細明體" w:eastAsia="細明體" w:hAnsi="細明體"/>
                <w:spacing w:val="0"/>
                <w:sz w:val="20"/>
              </w:rPr>
              <w:t>,</w:t>
            </w:r>
            <w:r>
              <w:rPr>
                <w:rFonts w:ascii="細明體" w:eastAsia="細明體" w:hAnsi="細明體"/>
                <w:spacing w:val="0"/>
                <w:sz w:val="20"/>
              </w:rPr>
              <w:t>440</w:t>
            </w:r>
            <w:r w:rsidR="00E70AF0" w:rsidRPr="003F4ED8">
              <w:rPr>
                <w:rFonts w:ascii="細明體" w:eastAsia="細明體" w:hAnsi="細明體"/>
                <w:spacing w:val="0"/>
                <w:sz w:val="20"/>
              </w:rPr>
              <w:t>,</w:t>
            </w:r>
            <w:r>
              <w:rPr>
                <w:rFonts w:ascii="細明體" w:eastAsia="細明體" w:hAnsi="細明體"/>
                <w:spacing w:val="0"/>
                <w:sz w:val="20"/>
              </w:rPr>
              <w:t>300</w:t>
            </w:r>
          </w:p>
        </w:tc>
        <w:tc>
          <w:tcPr>
            <w:tcW w:w="895" w:type="pct"/>
            <w:tcBorders>
              <w:left w:val="single" w:sz="4" w:space="0" w:color="auto"/>
              <w:bottom w:val="nil"/>
              <w:right w:val="single" w:sz="4" w:space="0" w:color="auto"/>
            </w:tcBorders>
            <w:vAlign w:val="center"/>
          </w:tcPr>
          <w:p w:rsidR="00375E59" w:rsidRPr="003F4ED8" w:rsidRDefault="00375E59" w:rsidP="00244524">
            <w:pPr>
              <w:rPr>
                <w:rFonts w:ascii="細明體" w:eastAsia="細明體" w:hAnsi="細明體"/>
                <w:b/>
                <w:bCs/>
                <w:spacing w:val="0"/>
                <w:sz w:val="20"/>
              </w:rPr>
            </w:pPr>
          </w:p>
        </w:tc>
        <w:tc>
          <w:tcPr>
            <w:tcW w:w="814" w:type="pct"/>
            <w:tcBorders>
              <w:left w:val="single" w:sz="4" w:space="0" w:color="auto"/>
              <w:bottom w:val="nil"/>
              <w:right w:val="nil"/>
            </w:tcBorders>
            <w:vAlign w:val="center"/>
          </w:tcPr>
          <w:p w:rsidR="00375E59" w:rsidRPr="003F4ED8" w:rsidRDefault="00375E59" w:rsidP="00244524">
            <w:pPr>
              <w:rPr>
                <w:rFonts w:ascii="細明體" w:eastAsia="細明體" w:hAnsi="細明體" w:cs="新細明體"/>
                <w:b/>
                <w:bCs/>
                <w:spacing w:val="0"/>
                <w:sz w:val="20"/>
              </w:rPr>
            </w:pPr>
          </w:p>
        </w:tc>
      </w:tr>
      <w:tr w:rsidR="00375E59" w:rsidTr="00314F86">
        <w:trPr>
          <w:cantSplit/>
          <w:trHeight w:val="510"/>
          <w:jc w:val="center"/>
        </w:trPr>
        <w:tc>
          <w:tcPr>
            <w:tcW w:w="2383" w:type="pct"/>
            <w:tcBorders>
              <w:left w:val="nil"/>
              <w:bottom w:val="nil"/>
              <w:right w:val="single" w:sz="4" w:space="0" w:color="auto"/>
            </w:tcBorders>
            <w:vAlign w:val="center"/>
          </w:tcPr>
          <w:p w:rsidR="00375E59" w:rsidRPr="003F4ED8" w:rsidRDefault="001B5992" w:rsidP="00E70AF0">
            <w:pPr>
              <w:spacing w:line="240" w:lineRule="exact"/>
              <w:ind w:leftChars="137" w:left="274" w:firstLineChars="27" w:firstLine="54"/>
              <w:jc w:val="both"/>
              <w:rPr>
                <w:rFonts w:hAnsi="標楷體"/>
                <w:spacing w:val="0"/>
                <w:sz w:val="20"/>
              </w:rPr>
            </w:pPr>
            <w:r w:rsidRPr="003F4ED8">
              <w:rPr>
                <w:rFonts w:hAnsi="標楷體" w:hint="eastAsia"/>
                <w:spacing w:val="0"/>
                <w:sz w:val="20"/>
              </w:rPr>
              <w:t>（</w:t>
            </w:r>
            <w:r w:rsidR="00375E59" w:rsidRPr="003F4ED8">
              <w:rPr>
                <w:rFonts w:hAnsi="標楷體" w:hint="eastAsia"/>
                <w:spacing w:val="0"/>
                <w:sz w:val="20"/>
              </w:rPr>
              <w:t>三</w:t>
            </w:r>
            <w:r w:rsidRPr="003F4ED8">
              <w:rPr>
                <w:rFonts w:hAnsi="標楷體" w:hint="eastAsia"/>
                <w:spacing w:val="0"/>
                <w:sz w:val="20"/>
              </w:rPr>
              <w:t>）</w:t>
            </w:r>
            <w:r w:rsidR="00375E59" w:rsidRPr="003F4ED8">
              <w:rPr>
                <w:rFonts w:hAnsi="標楷體" w:hint="eastAsia"/>
                <w:spacing w:val="0"/>
                <w:sz w:val="20"/>
              </w:rPr>
              <w:t>退還預收款</w:t>
            </w:r>
          </w:p>
        </w:tc>
        <w:tc>
          <w:tcPr>
            <w:tcW w:w="908" w:type="pct"/>
            <w:tcBorders>
              <w:left w:val="single" w:sz="4" w:space="0" w:color="auto"/>
              <w:bottom w:val="nil"/>
              <w:right w:val="single" w:sz="4" w:space="0" w:color="auto"/>
            </w:tcBorders>
            <w:vAlign w:val="center"/>
          </w:tcPr>
          <w:p w:rsidR="00375E59" w:rsidRPr="003F4ED8" w:rsidRDefault="00BE1846" w:rsidP="00A36664">
            <w:pPr>
              <w:rPr>
                <w:rFonts w:ascii="細明體" w:eastAsia="細明體" w:hAnsi="細明體" w:cs="新細明體"/>
                <w:spacing w:val="0"/>
                <w:sz w:val="20"/>
              </w:rPr>
            </w:pPr>
            <w:r>
              <w:rPr>
                <w:rFonts w:ascii="細明體" w:eastAsia="細明體" w:hAnsi="細明體"/>
                <w:spacing w:val="0"/>
                <w:sz w:val="20"/>
              </w:rPr>
              <w:t>2</w:t>
            </w:r>
            <w:r w:rsidRPr="003F4ED8">
              <w:rPr>
                <w:rFonts w:ascii="細明體" w:eastAsia="細明體" w:hAnsi="細明體"/>
                <w:spacing w:val="0"/>
                <w:sz w:val="20"/>
              </w:rPr>
              <w:t>,</w:t>
            </w:r>
            <w:r>
              <w:rPr>
                <w:rFonts w:ascii="細明體" w:eastAsia="細明體" w:hAnsi="細明體"/>
                <w:spacing w:val="0"/>
                <w:sz w:val="20"/>
              </w:rPr>
              <w:t>469</w:t>
            </w:r>
            <w:r w:rsidRPr="003F4ED8">
              <w:rPr>
                <w:rFonts w:ascii="細明體" w:eastAsia="細明體" w:hAnsi="細明體"/>
                <w:spacing w:val="0"/>
                <w:sz w:val="20"/>
              </w:rPr>
              <w:t>,</w:t>
            </w:r>
            <w:r>
              <w:rPr>
                <w:rFonts w:ascii="細明體" w:eastAsia="細明體" w:hAnsi="細明體"/>
                <w:spacing w:val="0"/>
                <w:sz w:val="20"/>
              </w:rPr>
              <w:t>475</w:t>
            </w:r>
            <w:r w:rsidRPr="003F4ED8">
              <w:rPr>
                <w:rFonts w:ascii="細明體" w:eastAsia="細明體" w:hAnsi="細明體"/>
                <w:spacing w:val="0"/>
                <w:sz w:val="20"/>
              </w:rPr>
              <w:t>,</w:t>
            </w:r>
            <w:r>
              <w:rPr>
                <w:rFonts w:ascii="細明體" w:eastAsia="細明體" w:hAnsi="細明體"/>
                <w:spacing w:val="0"/>
                <w:sz w:val="20"/>
              </w:rPr>
              <w:t>239</w:t>
            </w:r>
          </w:p>
        </w:tc>
        <w:tc>
          <w:tcPr>
            <w:tcW w:w="895" w:type="pct"/>
            <w:tcBorders>
              <w:left w:val="single" w:sz="4" w:space="0" w:color="auto"/>
              <w:bottom w:val="nil"/>
              <w:right w:val="single" w:sz="4" w:space="0" w:color="auto"/>
            </w:tcBorders>
            <w:vAlign w:val="center"/>
          </w:tcPr>
          <w:p w:rsidR="00375E59" w:rsidRPr="003F4ED8" w:rsidRDefault="00375E59" w:rsidP="00244524">
            <w:pPr>
              <w:rPr>
                <w:rFonts w:ascii="細明體" w:eastAsia="細明體" w:hAnsi="細明體"/>
                <w:b/>
                <w:bCs/>
                <w:spacing w:val="0"/>
                <w:sz w:val="20"/>
              </w:rPr>
            </w:pPr>
          </w:p>
        </w:tc>
        <w:tc>
          <w:tcPr>
            <w:tcW w:w="814" w:type="pct"/>
            <w:tcBorders>
              <w:left w:val="single" w:sz="4" w:space="0" w:color="auto"/>
              <w:bottom w:val="nil"/>
              <w:right w:val="nil"/>
            </w:tcBorders>
            <w:vAlign w:val="center"/>
          </w:tcPr>
          <w:p w:rsidR="00375E59" w:rsidRPr="003F4ED8" w:rsidRDefault="00375E59" w:rsidP="00244524">
            <w:pPr>
              <w:rPr>
                <w:rFonts w:ascii="細明體" w:eastAsia="細明體" w:hAnsi="細明體" w:cs="新細明體"/>
                <w:b/>
                <w:bCs/>
                <w:spacing w:val="0"/>
                <w:sz w:val="20"/>
              </w:rPr>
            </w:pPr>
          </w:p>
        </w:tc>
      </w:tr>
      <w:tr w:rsidR="00375E59" w:rsidTr="00314F86">
        <w:trPr>
          <w:cantSplit/>
          <w:trHeight w:val="510"/>
          <w:jc w:val="center"/>
        </w:trPr>
        <w:tc>
          <w:tcPr>
            <w:tcW w:w="2383" w:type="pct"/>
            <w:tcBorders>
              <w:left w:val="nil"/>
              <w:bottom w:val="nil"/>
              <w:right w:val="single" w:sz="4" w:space="0" w:color="auto"/>
            </w:tcBorders>
            <w:vAlign w:val="center"/>
          </w:tcPr>
          <w:p w:rsidR="00375E59" w:rsidRPr="003F4ED8" w:rsidRDefault="001B5992" w:rsidP="00E70AF0">
            <w:pPr>
              <w:spacing w:line="240" w:lineRule="exact"/>
              <w:ind w:leftChars="137" w:left="274" w:firstLineChars="27" w:firstLine="54"/>
              <w:jc w:val="both"/>
              <w:rPr>
                <w:rFonts w:hAnsi="標楷體"/>
                <w:spacing w:val="0"/>
                <w:sz w:val="20"/>
              </w:rPr>
            </w:pPr>
            <w:r w:rsidRPr="003F4ED8">
              <w:rPr>
                <w:rFonts w:hAnsi="標楷體" w:hint="eastAsia"/>
                <w:spacing w:val="0"/>
                <w:sz w:val="20"/>
              </w:rPr>
              <w:t>（</w:t>
            </w:r>
            <w:r w:rsidR="00375E59" w:rsidRPr="003F4ED8">
              <w:rPr>
                <w:rFonts w:hAnsi="標楷體" w:hint="eastAsia"/>
                <w:spacing w:val="0"/>
                <w:sz w:val="20"/>
              </w:rPr>
              <w:t>四</w:t>
            </w:r>
            <w:r w:rsidRPr="003F4ED8">
              <w:rPr>
                <w:rFonts w:hAnsi="標楷體" w:hint="eastAsia"/>
                <w:spacing w:val="0"/>
                <w:sz w:val="20"/>
              </w:rPr>
              <w:t>）</w:t>
            </w:r>
            <w:r w:rsidR="00375E59" w:rsidRPr="003F4ED8">
              <w:rPr>
                <w:rFonts w:hAnsi="標楷體" w:hint="eastAsia"/>
                <w:spacing w:val="0"/>
                <w:sz w:val="20"/>
              </w:rPr>
              <w:t>新增墊付款</w:t>
            </w:r>
          </w:p>
        </w:tc>
        <w:tc>
          <w:tcPr>
            <w:tcW w:w="908" w:type="pct"/>
            <w:tcBorders>
              <w:left w:val="single" w:sz="4" w:space="0" w:color="auto"/>
              <w:bottom w:val="nil"/>
              <w:right w:val="single" w:sz="4" w:space="0" w:color="auto"/>
            </w:tcBorders>
            <w:vAlign w:val="center"/>
          </w:tcPr>
          <w:p w:rsidR="00375E59" w:rsidRPr="003F4ED8" w:rsidRDefault="00E70AF0" w:rsidP="00BE1846">
            <w:pPr>
              <w:rPr>
                <w:rFonts w:ascii="細明體" w:eastAsia="細明體" w:hAnsi="細明體"/>
                <w:spacing w:val="0"/>
                <w:sz w:val="20"/>
              </w:rPr>
            </w:pPr>
            <w:r w:rsidRPr="003F4ED8">
              <w:rPr>
                <w:rFonts w:ascii="細明體" w:eastAsia="細明體" w:hAnsi="細明體"/>
                <w:spacing w:val="0"/>
                <w:sz w:val="20"/>
              </w:rPr>
              <w:t>1,</w:t>
            </w:r>
            <w:r w:rsidR="00BE1846">
              <w:rPr>
                <w:rFonts w:ascii="細明體" w:eastAsia="細明體" w:hAnsi="細明體"/>
                <w:spacing w:val="0"/>
                <w:sz w:val="20"/>
              </w:rPr>
              <w:t>149</w:t>
            </w:r>
            <w:r w:rsidRPr="003F4ED8">
              <w:rPr>
                <w:rFonts w:ascii="細明體" w:eastAsia="細明體" w:hAnsi="細明體"/>
                <w:spacing w:val="0"/>
                <w:sz w:val="20"/>
              </w:rPr>
              <w:t>,</w:t>
            </w:r>
            <w:r w:rsidR="00BE1846">
              <w:rPr>
                <w:rFonts w:ascii="細明體" w:eastAsia="細明體" w:hAnsi="細明體"/>
                <w:spacing w:val="0"/>
                <w:sz w:val="20"/>
              </w:rPr>
              <w:t>862</w:t>
            </w:r>
            <w:r w:rsidRPr="003F4ED8">
              <w:rPr>
                <w:rFonts w:ascii="細明體" w:eastAsia="細明體" w:hAnsi="細明體"/>
                <w:spacing w:val="0"/>
                <w:sz w:val="20"/>
              </w:rPr>
              <w:t>,</w:t>
            </w:r>
            <w:r w:rsidR="00BE1846">
              <w:rPr>
                <w:rFonts w:ascii="細明體" w:eastAsia="細明體" w:hAnsi="細明體"/>
                <w:spacing w:val="0"/>
                <w:sz w:val="20"/>
              </w:rPr>
              <w:t>655</w:t>
            </w:r>
          </w:p>
        </w:tc>
        <w:tc>
          <w:tcPr>
            <w:tcW w:w="895" w:type="pct"/>
            <w:tcBorders>
              <w:left w:val="single" w:sz="4" w:space="0" w:color="auto"/>
              <w:bottom w:val="nil"/>
              <w:right w:val="single" w:sz="4" w:space="0" w:color="auto"/>
            </w:tcBorders>
            <w:vAlign w:val="center"/>
          </w:tcPr>
          <w:p w:rsidR="00375E59" w:rsidRPr="003F4ED8" w:rsidRDefault="00375E59" w:rsidP="00244524">
            <w:pPr>
              <w:rPr>
                <w:rFonts w:ascii="細明體" w:eastAsia="細明體" w:hAnsi="細明體"/>
                <w:b/>
                <w:bCs/>
                <w:spacing w:val="0"/>
                <w:sz w:val="20"/>
              </w:rPr>
            </w:pPr>
          </w:p>
        </w:tc>
        <w:tc>
          <w:tcPr>
            <w:tcW w:w="814" w:type="pct"/>
            <w:tcBorders>
              <w:left w:val="single" w:sz="4" w:space="0" w:color="auto"/>
              <w:bottom w:val="nil"/>
              <w:right w:val="nil"/>
            </w:tcBorders>
            <w:vAlign w:val="center"/>
          </w:tcPr>
          <w:p w:rsidR="00375E59" w:rsidRPr="003F4ED8" w:rsidRDefault="00375E59" w:rsidP="00244524">
            <w:pPr>
              <w:rPr>
                <w:rFonts w:ascii="細明體" w:eastAsia="細明體" w:hAnsi="細明體" w:cs="新細明體"/>
                <w:b/>
                <w:bCs/>
                <w:spacing w:val="0"/>
                <w:sz w:val="20"/>
              </w:rPr>
            </w:pPr>
          </w:p>
        </w:tc>
      </w:tr>
      <w:tr w:rsidR="00375E59" w:rsidTr="00314F86">
        <w:trPr>
          <w:cantSplit/>
          <w:trHeight w:val="510"/>
          <w:jc w:val="center"/>
        </w:trPr>
        <w:tc>
          <w:tcPr>
            <w:tcW w:w="2383" w:type="pct"/>
            <w:tcBorders>
              <w:left w:val="nil"/>
              <w:bottom w:val="nil"/>
              <w:right w:val="single" w:sz="4" w:space="0" w:color="auto"/>
            </w:tcBorders>
            <w:vAlign w:val="center"/>
          </w:tcPr>
          <w:p w:rsidR="00375E59" w:rsidRPr="003F4ED8" w:rsidRDefault="001B5992" w:rsidP="00E70AF0">
            <w:pPr>
              <w:spacing w:line="240" w:lineRule="exact"/>
              <w:ind w:leftChars="137" w:left="274" w:firstLineChars="27" w:firstLine="54"/>
              <w:jc w:val="both"/>
              <w:rPr>
                <w:rFonts w:hAnsi="標楷體"/>
                <w:spacing w:val="0"/>
                <w:sz w:val="20"/>
              </w:rPr>
            </w:pPr>
            <w:r w:rsidRPr="003F4ED8">
              <w:rPr>
                <w:rFonts w:hAnsi="標楷體" w:hint="eastAsia"/>
                <w:spacing w:val="0"/>
                <w:sz w:val="20"/>
              </w:rPr>
              <w:t>（</w:t>
            </w:r>
            <w:r w:rsidR="00202106" w:rsidRPr="003F4ED8">
              <w:rPr>
                <w:rFonts w:hAnsi="標楷體" w:hint="eastAsia"/>
                <w:spacing w:val="0"/>
                <w:sz w:val="20"/>
              </w:rPr>
              <w:t>五</w:t>
            </w:r>
            <w:r w:rsidRPr="003F4ED8">
              <w:rPr>
                <w:rFonts w:hAnsi="標楷體" w:hint="eastAsia"/>
                <w:spacing w:val="0"/>
                <w:sz w:val="20"/>
              </w:rPr>
              <w:t>）</w:t>
            </w:r>
            <w:r w:rsidR="00375E59" w:rsidRPr="003F4ED8">
              <w:rPr>
                <w:rFonts w:hAnsi="標楷體" w:hint="eastAsia"/>
                <w:spacing w:val="0"/>
                <w:sz w:val="20"/>
              </w:rPr>
              <w:t>債務償還支出</w:t>
            </w:r>
          </w:p>
        </w:tc>
        <w:tc>
          <w:tcPr>
            <w:tcW w:w="908" w:type="pct"/>
            <w:tcBorders>
              <w:left w:val="single" w:sz="4" w:space="0" w:color="auto"/>
              <w:bottom w:val="nil"/>
              <w:right w:val="single" w:sz="4" w:space="0" w:color="auto"/>
            </w:tcBorders>
            <w:vAlign w:val="center"/>
          </w:tcPr>
          <w:p w:rsidR="00375E59" w:rsidRPr="003F4ED8" w:rsidRDefault="00E70AF0" w:rsidP="00BE1846">
            <w:pPr>
              <w:rPr>
                <w:rFonts w:ascii="細明體" w:eastAsia="細明體" w:hAnsi="細明體" w:cs="新細明體"/>
                <w:spacing w:val="0"/>
                <w:sz w:val="20"/>
              </w:rPr>
            </w:pPr>
            <w:r w:rsidRPr="003F4ED8">
              <w:rPr>
                <w:rFonts w:ascii="細明體" w:eastAsia="細明體" w:hAnsi="細明體"/>
                <w:spacing w:val="0"/>
                <w:sz w:val="20"/>
              </w:rPr>
              <w:t>3,</w:t>
            </w:r>
            <w:r w:rsidR="00BE1846">
              <w:rPr>
                <w:rFonts w:ascii="細明體" w:eastAsia="細明體" w:hAnsi="細明體"/>
                <w:spacing w:val="0"/>
                <w:sz w:val="20"/>
              </w:rPr>
              <w:t>332</w:t>
            </w:r>
            <w:r w:rsidRPr="003F4ED8">
              <w:rPr>
                <w:rFonts w:ascii="細明體" w:eastAsia="細明體" w:hAnsi="細明體"/>
                <w:spacing w:val="0"/>
                <w:sz w:val="20"/>
              </w:rPr>
              <w:t>,</w:t>
            </w:r>
            <w:r w:rsidR="00BE1846">
              <w:rPr>
                <w:rFonts w:ascii="細明體" w:eastAsia="細明體" w:hAnsi="細明體"/>
                <w:spacing w:val="0"/>
                <w:sz w:val="20"/>
              </w:rPr>
              <w:t>311</w:t>
            </w:r>
            <w:r w:rsidRPr="003F4ED8">
              <w:rPr>
                <w:rFonts w:ascii="細明體" w:eastAsia="細明體" w:hAnsi="細明體"/>
                <w:spacing w:val="0"/>
                <w:sz w:val="20"/>
              </w:rPr>
              <w:t>,000</w:t>
            </w:r>
          </w:p>
        </w:tc>
        <w:tc>
          <w:tcPr>
            <w:tcW w:w="895" w:type="pct"/>
            <w:tcBorders>
              <w:left w:val="single" w:sz="4" w:space="0" w:color="auto"/>
              <w:bottom w:val="nil"/>
              <w:right w:val="single" w:sz="4" w:space="0" w:color="auto"/>
            </w:tcBorders>
            <w:vAlign w:val="center"/>
          </w:tcPr>
          <w:p w:rsidR="00375E59" w:rsidRPr="003F4ED8" w:rsidRDefault="00375E59" w:rsidP="00244524">
            <w:pPr>
              <w:rPr>
                <w:rFonts w:ascii="細明體" w:eastAsia="細明體" w:hAnsi="細明體"/>
                <w:b/>
                <w:bCs/>
                <w:spacing w:val="0"/>
                <w:sz w:val="20"/>
              </w:rPr>
            </w:pPr>
          </w:p>
        </w:tc>
        <w:tc>
          <w:tcPr>
            <w:tcW w:w="814" w:type="pct"/>
            <w:tcBorders>
              <w:left w:val="single" w:sz="4" w:space="0" w:color="auto"/>
              <w:bottom w:val="nil"/>
              <w:right w:val="nil"/>
            </w:tcBorders>
            <w:vAlign w:val="center"/>
          </w:tcPr>
          <w:p w:rsidR="00375E59" w:rsidRPr="003F4ED8" w:rsidRDefault="00375E59" w:rsidP="00244524">
            <w:pPr>
              <w:rPr>
                <w:rFonts w:ascii="細明體" w:eastAsia="細明體" w:hAnsi="細明體" w:cs="新細明體"/>
                <w:b/>
                <w:bCs/>
                <w:spacing w:val="0"/>
                <w:sz w:val="20"/>
              </w:rPr>
            </w:pPr>
          </w:p>
        </w:tc>
      </w:tr>
      <w:tr w:rsidR="00375E59" w:rsidTr="00314F86">
        <w:trPr>
          <w:cantSplit/>
          <w:trHeight w:val="567"/>
          <w:jc w:val="center"/>
        </w:trPr>
        <w:tc>
          <w:tcPr>
            <w:tcW w:w="2383" w:type="pct"/>
            <w:tcBorders>
              <w:left w:val="nil"/>
              <w:bottom w:val="nil"/>
              <w:right w:val="single" w:sz="4" w:space="0" w:color="auto"/>
            </w:tcBorders>
            <w:vAlign w:val="center"/>
          </w:tcPr>
          <w:p w:rsidR="00375E59" w:rsidRPr="003F4ED8" w:rsidRDefault="00375E59" w:rsidP="00E70AF0">
            <w:pPr>
              <w:tabs>
                <w:tab w:val="left" w:pos="901"/>
                <w:tab w:val="left" w:pos="1126"/>
                <w:tab w:val="left" w:pos="1351"/>
                <w:tab w:val="left" w:pos="1621"/>
                <w:tab w:val="left" w:pos="1891"/>
                <w:tab w:val="left" w:pos="2176"/>
                <w:tab w:val="left" w:pos="2431"/>
                <w:tab w:val="left" w:pos="2701"/>
                <w:tab w:val="left" w:pos="2956"/>
                <w:tab w:val="left" w:pos="3271"/>
              </w:tabs>
              <w:spacing w:line="240" w:lineRule="exact"/>
              <w:ind w:firstLineChars="81" w:firstLine="162"/>
              <w:jc w:val="left"/>
              <w:rPr>
                <w:rFonts w:hAnsi="標楷體"/>
                <w:b/>
                <w:bCs/>
                <w:color w:val="000000"/>
                <w:spacing w:val="0"/>
                <w:sz w:val="20"/>
              </w:rPr>
            </w:pPr>
            <w:r w:rsidRPr="003F4ED8">
              <w:rPr>
                <w:rFonts w:hAnsi="標楷體" w:hint="eastAsia"/>
                <w:b/>
                <w:bCs/>
                <w:color w:val="000000"/>
                <w:spacing w:val="0"/>
                <w:sz w:val="20"/>
              </w:rPr>
              <w:t>二、總</w:t>
            </w:r>
            <w:proofErr w:type="gramStart"/>
            <w:r w:rsidRPr="003F4ED8">
              <w:rPr>
                <w:rFonts w:hAnsi="標楷體" w:hint="eastAsia"/>
                <w:b/>
                <w:bCs/>
                <w:color w:val="000000"/>
                <w:spacing w:val="0"/>
                <w:sz w:val="20"/>
              </w:rPr>
              <w:t>決算列收而</w:t>
            </w:r>
            <w:proofErr w:type="gramEnd"/>
            <w:r w:rsidRPr="003F4ED8">
              <w:rPr>
                <w:rFonts w:hAnsi="標楷體" w:hint="eastAsia"/>
                <w:b/>
                <w:bCs/>
                <w:color w:val="000000"/>
                <w:spacing w:val="0"/>
                <w:sz w:val="20"/>
              </w:rPr>
              <w:t>縣庫尚未收到部分</w:t>
            </w:r>
          </w:p>
        </w:tc>
        <w:tc>
          <w:tcPr>
            <w:tcW w:w="908" w:type="pct"/>
            <w:tcBorders>
              <w:left w:val="single" w:sz="4" w:space="0" w:color="auto"/>
              <w:bottom w:val="nil"/>
              <w:right w:val="single" w:sz="4" w:space="0" w:color="auto"/>
            </w:tcBorders>
            <w:vAlign w:val="center"/>
          </w:tcPr>
          <w:p w:rsidR="00375E59" w:rsidRPr="003F4ED8" w:rsidRDefault="00375E59" w:rsidP="00244524">
            <w:pPr>
              <w:rPr>
                <w:rFonts w:ascii="細明體" w:eastAsia="細明體" w:hAnsi="細明體" w:cs="新細明體"/>
                <w:b/>
                <w:bCs/>
                <w:spacing w:val="0"/>
                <w:sz w:val="20"/>
              </w:rPr>
            </w:pPr>
            <w:r w:rsidRPr="003F4ED8">
              <w:rPr>
                <w:rFonts w:ascii="細明體" w:eastAsia="細明體" w:hAnsi="細明體" w:hint="eastAsia"/>
                <w:b/>
                <w:bCs/>
                <w:spacing w:val="0"/>
                <w:sz w:val="20"/>
              </w:rPr>
              <w:t xml:space="preserve">　</w:t>
            </w:r>
          </w:p>
        </w:tc>
        <w:tc>
          <w:tcPr>
            <w:tcW w:w="895" w:type="pct"/>
            <w:tcBorders>
              <w:left w:val="single" w:sz="4" w:space="0" w:color="auto"/>
              <w:bottom w:val="nil"/>
              <w:right w:val="single" w:sz="4" w:space="0" w:color="auto"/>
            </w:tcBorders>
            <w:vAlign w:val="center"/>
          </w:tcPr>
          <w:p w:rsidR="00375E59" w:rsidRPr="003F4ED8" w:rsidRDefault="00BE1846" w:rsidP="00A36664">
            <w:pPr>
              <w:rPr>
                <w:rFonts w:ascii="細明體" w:eastAsia="細明體" w:hAnsi="細明體" w:cs="新細明體"/>
                <w:b/>
                <w:bCs/>
                <w:spacing w:val="0"/>
                <w:sz w:val="20"/>
              </w:rPr>
            </w:pPr>
            <w:r>
              <w:rPr>
                <w:rFonts w:ascii="細明體" w:eastAsia="細明體" w:hAnsi="細明體"/>
                <w:b/>
                <w:spacing w:val="0"/>
                <w:sz w:val="20"/>
              </w:rPr>
              <w:t>4</w:t>
            </w:r>
            <w:r w:rsidRPr="003F4ED8">
              <w:rPr>
                <w:rFonts w:ascii="細明體" w:eastAsia="細明體" w:hAnsi="細明體" w:cs="新細明體"/>
                <w:b/>
                <w:bCs/>
                <w:spacing w:val="0"/>
                <w:sz w:val="20"/>
              </w:rPr>
              <w:t>,</w:t>
            </w:r>
            <w:r>
              <w:rPr>
                <w:rFonts w:ascii="細明體" w:eastAsia="細明體" w:hAnsi="細明體"/>
                <w:b/>
                <w:spacing w:val="0"/>
                <w:sz w:val="20"/>
              </w:rPr>
              <w:t>299</w:t>
            </w:r>
            <w:r w:rsidRPr="003F4ED8">
              <w:rPr>
                <w:rFonts w:ascii="細明體" w:eastAsia="細明體" w:hAnsi="細明體" w:cs="新細明體"/>
                <w:b/>
                <w:bCs/>
                <w:spacing w:val="0"/>
                <w:sz w:val="20"/>
              </w:rPr>
              <w:t>,</w:t>
            </w:r>
            <w:r>
              <w:rPr>
                <w:rFonts w:ascii="細明體" w:eastAsia="細明體" w:hAnsi="細明體"/>
                <w:b/>
                <w:spacing w:val="0"/>
                <w:sz w:val="20"/>
              </w:rPr>
              <w:t>558</w:t>
            </w:r>
            <w:r w:rsidRPr="003F4ED8">
              <w:rPr>
                <w:rFonts w:ascii="細明體" w:eastAsia="細明體" w:hAnsi="細明體" w:cs="新細明體"/>
                <w:b/>
                <w:bCs/>
                <w:spacing w:val="0"/>
                <w:sz w:val="20"/>
              </w:rPr>
              <w:t>,</w:t>
            </w:r>
            <w:r>
              <w:rPr>
                <w:rFonts w:ascii="細明體" w:eastAsia="細明體" w:hAnsi="細明體"/>
                <w:b/>
                <w:spacing w:val="0"/>
                <w:sz w:val="20"/>
              </w:rPr>
              <w:t>311</w:t>
            </w:r>
          </w:p>
        </w:tc>
        <w:tc>
          <w:tcPr>
            <w:tcW w:w="814" w:type="pct"/>
            <w:tcBorders>
              <w:left w:val="single" w:sz="4" w:space="0" w:color="auto"/>
              <w:bottom w:val="nil"/>
              <w:right w:val="nil"/>
            </w:tcBorders>
            <w:vAlign w:val="center"/>
          </w:tcPr>
          <w:p w:rsidR="00375E59" w:rsidRPr="003F4ED8" w:rsidRDefault="00375E59" w:rsidP="00244524">
            <w:pPr>
              <w:rPr>
                <w:rFonts w:ascii="細明體" w:eastAsia="細明體" w:hAnsi="細明體" w:cs="新細明體"/>
                <w:b/>
                <w:bCs/>
                <w:spacing w:val="0"/>
                <w:sz w:val="20"/>
              </w:rPr>
            </w:pPr>
          </w:p>
        </w:tc>
      </w:tr>
      <w:tr w:rsidR="00375E59" w:rsidTr="00314F86">
        <w:trPr>
          <w:cantSplit/>
          <w:trHeight w:val="567"/>
          <w:jc w:val="center"/>
        </w:trPr>
        <w:tc>
          <w:tcPr>
            <w:tcW w:w="2383" w:type="pct"/>
            <w:tcBorders>
              <w:left w:val="nil"/>
              <w:bottom w:val="nil"/>
              <w:right w:val="single" w:sz="4" w:space="0" w:color="auto"/>
            </w:tcBorders>
            <w:vAlign w:val="center"/>
          </w:tcPr>
          <w:p w:rsidR="00375E59" w:rsidRPr="003F4ED8" w:rsidRDefault="00322F55" w:rsidP="00575380">
            <w:pPr>
              <w:spacing w:line="240" w:lineRule="exact"/>
              <w:ind w:leftChars="137" w:left="274" w:firstLineChars="27" w:firstLine="54"/>
              <w:jc w:val="both"/>
              <w:rPr>
                <w:rFonts w:hAnsi="標楷體"/>
                <w:spacing w:val="0"/>
                <w:sz w:val="20"/>
              </w:rPr>
            </w:pPr>
            <w:proofErr w:type="gramStart"/>
            <w:r w:rsidRPr="003F4ED8">
              <w:rPr>
                <w:rFonts w:hAnsi="標楷體" w:hint="eastAsia"/>
                <w:spacing w:val="0"/>
                <w:sz w:val="20"/>
              </w:rPr>
              <w:t>1</w:t>
            </w:r>
            <w:r w:rsidR="006B176F" w:rsidRPr="003F4ED8">
              <w:rPr>
                <w:rFonts w:hAnsi="標楷體"/>
                <w:spacing w:val="0"/>
                <w:sz w:val="20"/>
              </w:rPr>
              <w:t>1</w:t>
            </w:r>
            <w:r w:rsidR="00575380">
              <w:rPr>
                <w:rFonts w:hAnsi="標楷體"/>
                <w:spacing w:val="0"/>
                <w:sz w:val="20"/>
              </w:rPr>
              <w:t>3</w:t>
            </w:r>
            <w:proofErr w:type="gramEnd"/>
            <w:r w:rsidR="00375E59" w:rsidRPr="003F4ED8">
              <w:rPr>
                <w:rFonts w:hAnsi="標楷體" w:hint="eastAsia"/>
                <w:spacing w:val="0"/>
                <w:sz w:val="20"/>
              </w:rPr>
              <w:t>年度歲</w:t>
            </w:r>
            <w:r w:rsidR="0033456A" w:rsidRPr="003F4ED8">
              <w:rPr>
                <w:rFonts w:hAnsi="標楷體" w:hint="eastAsia"/>
                <w:spacing w:val="0"/>
                <w:sz w:val="20"/>
              </w:rPr>
              <w:t>入保留款尚未解繳縣</w:t>
            </w:r>
            <w:r w:rsidR="00375E59" w:rsidRPr="003F4ED8">
              <w:rPr>
                <w:rFonts w:hAnsi="標楷體" w:hint="eastAsia"/>
                <w:spacing w:val="0"/>
                <w:sz w:val="20"/>
              </w:rPr>
              <w:t>庫</w:t>
            </w:r>
          </w:p>
        </w:tc>
        <w:tc>
          <w:tcPr>
            <w:tcW w:w="908" w:type="pct"/>
            <w:tcBorders>
              <w:left w:val="single" w:sz="4" w:space="0" w:color="auto"/>
              <w:bottom w:val="nil"/>
              <w:right w:val="single" w:sz="4" w:space="0" w:color="auto"/>
            </w:tcBorders>
            <w:vAlign w:val="center"/>
          </w:tcPr>
          <w:p w:rsidR="00375E59" w:rsidRPr="00BE1846" w:rsidRDefault="00BE1846" w:rsidP="00A36664">
            <w:pPr>
              <w:rPr>
                <w:rFonts w:ascii="細明體" w:eastAsia="細明體" w:hAnsi="細明體" w:cs="新細明體"/>
                <w:spacing w:val="0"/>
                <w:sz w:val="20"/>
              </w:rPr>
            </w:pPr>
            <w:r w:rsidRPr="00BE1846">
              <w:rPr>
                <w:rFonts w:ascii="細明體" w:eastAsia="細明體" w:hAnsi="細明體"/>
                <w:spacing w:val="0"/>
                <w:sz w:val="20"/>
              </w:rPr>
              <w:t>4</w:t>
            </w:r>
            <w:r w:rsidRPr="00BE1846">
              <w:rPr>
                <w:rFonts w:ascii="細明體" w:eastAsia="細明體" w:hAnsi="細明體" w:cs="新細明體"/>
                <w:bCs/>
                <w:spacing w:val="0"/>
                <w:sz w:val="20"/>
              </w:rPr>
              <w:t>,</w:t>
            </w:r>
            <w:r w:rsidRPr="00BE1846">
              <w:rPr>
                <w:rFonts w:ascii="細明體" w:eastAsia="細明體" w:hAnsi="細明體"/>
                <w:spacing w:val="0"/>
                <w:sz w:val="20"/>
              </w:rPr>
              <w:t>299</w:t>
            </w:r>
            <w:r w:rsidRPr="00BE1846">
              <w:rPr>
                <w:rFonts w:ascii="細明體" w:eastAsia="細明體" w:hAnsi="細明體" w:cs="新細明體"/>
                <w:bCs/>
                <w:spacing w:val="0"/>
                <w:sz w:val="20"/>
              </w:rPr>
              <w:t>,</w:t>
            </w:r>
            <w:r w:rsidRPr="00BE1846">
              <w:rPr>
                <w:rFonts w:ascii="細明體" w:eastAsia="細明體" w:hAnsi="細明體"/>
                <w:spacing w:val="0"/>
                <w:sz w:val="20"/>
              </w:rPr>
              <w:t>558</w:t>
            </w:r>
            <w:r w:rsidRPr="00BE1846">
              <w:rPr>
                <w:rFonts w:ascii="細明體" w:eastAsia="細明體" w:hAnsi="細明體" w:cs="新細明體"/>
                <w:bCs/>
                <w:spacing w:val="0"/>
                <w:sz w:val="20"/>
              </w:rPr>
              <w:t>,</w:t>
            </w:r>
            <w:r w:rsidRPr="00BE1846">
              <w:rPr>
                <w:rFonts w:ascii="細明體" w:eastAsia="細明體" w:hAnsi="細明體"/>
                <w:spacing w:val="0"/>
                <w:sz w:val="20"/>
              </w:rPr>
              <w:t>311</w:t>
            </w:r>
          </w:p>
        </w:tc>
        <w:tc>
          <w:tcPr>
            <w:tcW w:w="895" w:type="pct"/>
            <w:tcBorders>
              <w:left w:val="single" w:sz="4" w:space="0" w:color="auto"/>
              <w:bottom w:val="nil"/>
              <w:right w:val="single" w:sz="4" w:space="0" w:color="auto"/>
            </w:tcBorders>
            <w:vAlign w:val="center"/>
          </w:tcPr>
          <w:p w:rsidR="00375E59" w:rsidRPr="003F4ED8" w:rsidRDefault="00375E59" w:rsidP="00244524">
            <w:pPr>
              <w:rPr>
                <w:rFonts w:ascii="細明體" w:eastAsia="細明體" w:hAnsi="細明體"/>
                <w:b/>
                <w:spacing w:val="0"/>
                <w:sz w:val="20"/>
              </w:rPr>
            </w:pPr>
          </w:p>
        </w:tc>
        <w:tc>
          <w:tcPr>
            <w:tcW w:w="814" w:type="pct"/>
            <w:tcBorders>
              <w:left w:val="single" w:sz="4" w:space="0" w:color="auto"/>
              <w:bottom w:val="nil"/>
              <w:right w:val="nil"/>
            </w:tcBorders>
            <w:vAlign w:val="center"/>
          </w:tcPr>
          <w:p w:rsidR="00375E59" w:rsidRPr="003F4ED8" w:rsidRDefault="00375E59" w:rsidP="00244524">
            <w:pPr>
              <w:rPr>
                <w:rFonts w:ascii="細明體" w:eastAsia="細明體" w:hAnsi="細明體" w:cs="新細明體"/>
                <w:b/>
                <w:bCs/>
                <w:spacing w:val="0"/>
                <w:sz w:val="20"/>
              </w:rPr>
            </w:pPr>
          </w:p>
        </w:tc>
      </w:tr>
      <w:tr w:rsidR="00E07B94" w:rsidTr="00314F86">
        <w:trPr>
          <w:cantSplit/>
          <w:trHeight w:val="567"/>
          <w:jc w:val="center"/>
        </w:trPr>
        <w:tc>
          <w:tcPr>
            <w:tcW w:w="2383" w:type="pct"/>
            <w:tcBorders>
              <w:left w:val="nil"/>
              <w:bottom w:val="nil"/>
              <w:right w:val="single" w:sz="4" w:space="0" w:color="auto"/>
            </w:tcBorders>
            <w:vAlign w:val="center"/>
          </w:tcPr>
          <w:p w:rsidR="00E07B94" w:rsidRPr="00E07B94" w:rsidRDefault="00E07B94" w:rsidP="00E07B94">
            <w:pPr>
              <w:tabs>
                <w:tab w:val="left" w:pos="901"/>
                <w:tab w:val="left" w:pos="1126"/>
                <w:tab w:val="left" w:pos="1351"/>
                <w:tab w:val="left" w:pos="1621"/>
                <w:tab w:val="left" w:pos="1891"/>
                <w:tab w:val="left" w:pos="2176"/>
                <w:tab w:val="left" w:pos="2431"/>
                <w:tab w:val="left" w:pos="2701"/>
                <w:tab w:val="left" w:pos="2956"/>
                <w:tab w:val="left" w:pos="3271"/>
              </w:tabs>
              <w:spacing w:line="240" w:lineRule="exact"/>
              <w:ind w:firstLineChars="81" w:firstLine="162"/>
              <w:jc w:val="left"/>
              <w:rPr>
                <w:rFonts w:hAnsi="標楷體"/>
                <w:b/>
                <w:bCs/>
                <w:color w:val="000000"/>
                <w:spacing w:val="0"/>
                <w:sz w:val="20"/>
              </w:rPr>
            </w:pPr>
            <w:r>
              <w:rPr>
                <w:rFonts w:hAnsi="標楷體" w:hint="eastAsia"/>
                <w:b/>
                <w:bCs/>
                <w:color w:val="000000"/>
                <w:spacing w:val="0"/>
                <w:sz w:val="20"/>
              </w:rPr>
              <w:t>三</w:t>
            </w:r>
            <w:r w:rsidRPr="003F4ED8">
              <w:rPr>
                <w:rFonts w:hAnsi="標楷體" w:hint="eastAsia"/>
                <w:b/>
                <w:bCs/>
                <w:color w:val="000000"/>
                <w:spacing w:val="0"/>
                <w:sz w:val="20"/>
              </w:rPr>
              <w:t>、</w:t>
            </w:r>
            <w:r w:rsidR="0034052D">
              <w:rPr>
                <w:rFonts w:hAnsi="標楷體" w:hint="eastAsia"/>
                <w:b/>
                <w:bCs/>
                <w:color w:val="000000"/>
                <w:spacing w:val="0"/>
                <w:sz w:val="20"/>
              </w:rPr>
              <w:t>各機關尚未繳庫款</w:t>
            </w:r>
          </w:p>
        </w:tc>
        <w:tc>
          <w:tcPr>
            <w:tcW w:w="908" w:type="pct"/>
            <w:tcBorders>
              <w:left w:val="single" w:sz="4" w:space="0" w:color="auto"/>
              <w:bottom w:val="nil"/>
              <w:right w:val="single" w:sz="4" w:space="0" w:color="auto"/>
            </w:tcBorders>
            <w:vAlign w:val="center"/>
          </w:tcPr>
          <w:p w:rsidR="00E07B94" w:rsidRPr="00BE1846" w:rsidRDefault="00E07B94" w:rsidP="00A36664">
            <w:pPr>
              <w:rPr>
                <w:rFonts w:ascii="細明體" w:eastAsia="細明體" w:hAnsi="細明體"/>
                <w:spacing w:val="0"/>
                <w:sz w:val="20"/>
              </w:rPr>
            </w:pPr>
          </w:p>
        </w:tc>
        <w:tc>
          <w:tcPr>
            <w:tcW w:w="895" w:type="pct"/>
            <w:tcBorders>
              <w:left w:val="single" w:sz="4" w:space="0" w:color="auto"/>
              <w:bottom w:val="nil"/>
              <w:right w:val="single" w:sz="4" w:space="0" w:color="auto"/>
            </w:tcBorders>
            <w:vAlign w:val="center"/>
          </w:tcPr>
          <w:p w:rsidR="00E07B94" w:rsidRPr="003F4ED8" w:rsidRDefault="0034052D" w:rsidP="00244524">
            <w:pPr>
              <w:rPr>
                <w:rFonts w:ascii="細明體" w:eastAsia="細明體" w:hAnsi="細明體"/>
                <w:b/>
                <w:spacing w:val="0"/>
                <w:sz w:val="20"/>
              </w:rPr>
            </w:pPr>
            <w:r>
              <w:rPr>
                <w:rFonts w:ascii="細明體" w:eastAsia="細明體" w:hAnsi="細明體"/>
                <w:b/>
                <w:spacing w:val="0"/>
                <w:sz w:val="20"/>
              </w:rPr>
              <w:t>50</w:t>
            </w:r>
            <w:r w:rsidRPr="003F4ED8">
              <w:rPr>
                <w:rFonts w:ascii="細明體" w:eastAsia="細明體" w:hAnsi="細明體" w:cs="新細明體"/>
                <w:b/>
                <w:bCs/>
                <w:spacing w:val="0"/>
                <w:sz w:val="20"/>
              </w:rPr>
              <w:t>,</w:t>
            </w:r>
            <w:r>
              <w:rPr>
                <w:rFonts w:ascii="細明體" w:eastAsia="細明體" w:hAnsi="細明體"/>
                <w:b/>
                <w:spacing w:val="0"/>
                <w:sz w:val="20"/>
              </w:rPr>
              <w:t>000</w:t>
            </w:r>
          </w:p>
        </w:tc>
        <w:tc>
          <w:tcPr>
            <w:tcW w:w="814" w:type="pct"/>
            <w:tcBorders>
              <w:left w:val="single" w:sz="4" w:space="0" w:color="auto"/>
              <w:bottom w:val="nil"/>
              <w:right w:val="nil"/>
            </w:tcBorders>
            <w:vAlign w:val="center"/>
          </w:tcPr>
          <w:p w:rsidR="00E07B94" w:rsidRPr="003F4ED8" w:rsidRDefault="00E07B94" w:rsidP="00244524">
            <w:pPr>
              <w:rPr>
                <w:rFonts w:ascii="細明體" w:eastAsia="細明體" w:hAnsi="細明體" w:cs="新細明體"/>
                <w:b/>
                <w:bCs/>
                <w:spacing w:val="0"/>
                <w:sz w:val="20"/>
              </w:rPr>
            </w:pPr>
          </w:p>
        </w:tc>
      </w:tr>
      <w:tr w:rsidR="00E07B94" w:rsidTr="00314F86">
        <w:trPr>
          <w:cantSplit/>
          <w:trHeight w:val="567"/>
          <w:jc w:val="center"/>
        </w:trPr>
        <w:tc>
          <w:tcPr>
            <w:tcW w:w="2383" w:type="pct"/>
            <w:tcBorders>
              <w:left w:val="nil"/>
              <w:bottom w:val="nil"/>
              <w:right w:val="single" w:sz="4" w:space="0" w:color="auto"/>
            </w:tcBorders>
            <w:vAlign w:val="center"/>
          </w:tcPr>
          <w:p w:rsidR="00E07B94" w:rsidRPr="00E07B94" w:rsidRDefault="0034052D" w:rsidP="00E07B94">
            <w:pPr>
              <w:spacing w:line="240" w:lineRule="exact"/>
              <w:ind w:leftChars="137" w:left="274" w:firstLineChars="27" w:firstLine="54"/>
              <w:jc w:val="both"/>
              <w:rPr>
                <w:rFonts w:hAnsi="標楷體"/>
                <w:spacing w:val="0"/>
                <w:sz w:val="20"/>
              </w:rPr>
            </w:pPr>
            <w:proofErr w:type="gramStart"/>
            <w:r>
              <w:rPr>
                <w:rFonts w:hAnsi="標楷體" w:hint="eastAsia"/>
                <w:spacing w:val="0"/>
                <w:sz w:val="20"/>
              </w:rPr>
              <w:t>113</w:t>
            </w:r>
            <w:proofErr w:type="gramEnd"/>
            <w:r>
              <w:rPr>
                <w:rFonts w:hAnsi="標楷體" w:hint="eastAsia"/>
                <w:spacing w:val="0"/>
                <w:sz w:val="20"/>
              </w:rPr>
              <w:t>年度支出賸餘尚未繳庫</w:t>
            </w:r>
            <w:r w:rsidRPr="0034052D">
              <w:rPr>
                <w:rFonts w:hAnsi="標楷體" w:hint="eastAsia"/>
                <w:spacing w:val="0"/>
                <w:sz w:val="20"/>
              </w:rPr>
              <w:t>部分</w:t>
            </w:r>
          </w:p>
        </w:tc>
        <w:tc>
          <w:tcPr>
            <w:tcW w:w="908" w:type="pct"/>
            <w:tcBorders>
              <w:left w:val="single" w:sz="4" w:space="0" w:color="auto"/>
              <w:bottom w:val="nil"/>
              <w:right w:val="single" w:sz="4" w:space="0" w:color="auto"/>
            </w:tcBorders>
            <w:vAlign w:val="center"/>
          </w:tcPr>
          <w:p w:rsidR="00E07B94" w:rsidRPr="00BE1846" w:rsidRDefault="0034052D" w:rsidP="00A36664">
            <w:pPr>
              <w:rPr>
                <w:rFonts w:ascii="細明體" w:eastAsia="細明體" w:hAnsi="細明體"/>
                <w:spacing w:val="0"/>
                <w:sz w:val="20"/>
              </w:rPr>
            </w:pPr>
            <w:r>
              <w:rPr>
                <w:rFonts w:ascii="細明體" w:eastAsia="細明體" w:hAnsi="細明體" w:hint="eastAsia"/>
                <w:spacing w:val="0"/>
                <w:sz w:val="20"/>
              </w:rPr>
              <w:t>50</w:t>
            </w:r>
            <w:r w:rsidRPr="00BE1846">
              <w:rPr>
                <w:rFonts w:ascii="細明體" w:eastAsia="細明體" w:hAnsi="細明體" w:cs="新細明體"/>
                <w:bCs/>
                <w:spacing w:val="0"/>
                <w:sz w:val="20"/>
              </w:rPr>
              <w:t>,</w:t>
            </w:r>
            <w:r>
              <w:rPr>
                <w:rFonts w:ascii="細明體" w:eastAsia="細明體" w:hAnsi="細明體" w:hint="eastAsia"/>
                <w:spacing w:val="0"/>
                <w:sz w:val="20"/>
              </w:rPr>
              <w:t>000</w:t>
            </w:r>
          </w:p>
        </w:tc>
        <w:tc>
          <w:tcPr>
            <w:tcW w:w="895" w:type="pct"/>
            <w:tcBorders>
              <w:left w:val="single" w:sz="4" w:space="0" w:color="auto"/>
              <w:bottom w:val="nil"/>
              <w:right w:val="single" w:sz="4" w:space="0" w:color="auto"/>
            </w:tcBorders>
            <w:vAlign w:val="center"/>
          </w:tcPr>
          <w:p w:rsidR="00E07B94" w:rsidRPr="003F4ED8" w:rsidRDefault="00E07B94" w:rsidP="00244524">
            <w:pPr>
              <w:rPr>
                <w:rFonts w:ascii="細明體" w:eastAsia="細明體" w:hAnsi="細明體"/>
                <w:b/>
                <w:spacing w:val="0"/>
                <w:sz w:val="20"/>
              </w:rPr>
            </w:pPr>
          </w:p>
        </w:tc>
        <w:tc>
          <w:tcPr>
            <w:tcW w:w="814" w:type="pct"/>
            <w:tcBorders>
              <w:left w:val="single" w:sz="4" w:space="0" w:color="auto"/>
              <w:bottom w:val="nil"/>
              <w:right w:val="nil"/>
            </w:tcBorders>
            <w:vAlign w:val="center"/>
          </w:tcPr>
          <w:p w:rsidR="00E07B94" w:rsidRPr="003F4ED8" w:rsidRDefault="00E07B94" w:rsidP="00244524">
            <w:pPr>
              <w:rPr>
                <w:rFonts w:ascii="細明體" w:eastAsia="細明體" w:hAnsi="細明體" w:cs="新細明體"/>
                <w:b/>
                <w:bCs/>
                <w:spacing w:val="0"/>
                <w:sz w:val="20"/>
              </w:rPr>
            </w:pPr>
          </w:p>
        </w:tc>
      </w:tr>
      <w:tr w:rsidR="0034052D" w:rsidTr="00314F86">
        <w:trPr>
          <w:cantSplit/>
          <w:trHeight w:val="567"/>
          <w:jc w:val="center"/>
        </w:trPr>
        <w:tc>
          <w:tcPr>
            <w:tcW w:w="2383" w:type="pct"/>
            <w:tcBorders>
              <w:left w:val="nil"/>
              <w:bottom w:val="nil"/>
              <w:right w:val="single" w:sz="4" w:space="0" w:color="auto"/>
            </w:tcBorders>
            <w:vAlign w:val="center"/>
          </w:tcPr>
          <w:p w:rsidR="0034052D" w:rsidRPr="00E07B94" w:rsidRDefault="0034052D" w:rsidP="0034052D">
            <w:pPr>
              <w:tabs>
                <w:tab w:val="left" w:pos="901"/>
                <w:tab w:val="left" w:pos="1126"/>
                <w:tab w:val="left" w:pos="1351"/>
                <w:tab w:val="left" w:pos="1621"/>
                <w:tab w:val="left" w:pos="1891"/>
                <w:tab w:val="left" w:pos="2176"/>
                <w:tab w:val="left" w:pos="2431"/>
                <w:tab w:val="left" w:pos="2701"/>
                <w:tab w:val="left" w:pos="2956"/>
                <w:tab w:val="left" w:pos="3271"/>
              </w:tabs>
              <w:spacing w:line="240" w:lineRule="exact"/>
              <w:ind w:firstLineChars="81" w:firstLine="162"/>
              <w:jc w:val="left"/>
              <w:rPr>
                <w:rFonts w:hAnsi="標楷體"/>
                <w:b/>
                <w:bCs/>
                <w:color w:val="000000"/>
                <w:spacing w:val="0"/>
                <w:sz w:val="20"/>
              </w:rPr>
            </w:pPr>
            <w:r>
              <w:rPr>
                <w:rFonts w:hAnsi="標楷體" w:hint="eastAsia"/>
                <w:b/>
                <w:bCs/>
                <w:color w:val="000000"/>
                <w:spacing w:val="0"/>
                <w:sz w:val="20"/>
              </w:rPr>
              <w:t>四</w:t>
            </w:r>
            <w:r w:rsidRPr="003F4ED8">
              <w:rPr>
                <w:rFonts w:hAnsi="標楷體" w:hint="eastAsia"/>
                <w:b/>
                <w:bCs/>
                <w:color w:val="000000"/>
                <w:spacing w:val="0"/>
                <w:sz w:val="20"/>
              </w:rPr>
              <w:t>、修正數</w:t>
            </w:r>
          </w:p>
        </w:tc>
        <w:tc>
          <w:tcPr>
            <w:tcW w:w="908" w:type="pct"/>
            <w:tcBorders>
              <w:left w:val="single" w:sz="4" w:space="0" w:color="auto"/>
              <w:bottom w:val="nil"/>
              <w:right w:val="single" w:sz="4" w:space="0" w:color="auto"/>
            </w:tcBorders>
            <w:vAlign w:val="center"/>
          </w:tcPr>
          <w:p w:rsidR="0034052D" w:rsidRPr="00BE1846" w:rsidRDefault="0034052D" w:rsidP="0034052D">
            <w:pPr>
              <w:rPr>
                <w:rFonts w:ascii="細明體" w:eastAsia="細明體" w:hAnsi="細明體"/>
                <w:spacing w:val="0"/>
                <w:sz w:val="20"/>
              </w:rPr>
            </w:pPr>
          </w:p>
        </w:tc>
        <w:tc>
          <w:tcPr>
            <w:tcW w:w="895" w:type="pct"/>
            <w:tcBorders>
              <w:left w:val="single" w:sz="4" w:space="0" w:color="auto"/>
              <w:bottom w:val="nil"/>
              <w:right w:val="single" w:sz="4" w:space="0" w:color="auto"/>
            </w:tcBorders>
            <w:vAlign w:val="center"/>
          </w:tcPr>
          <w:p w:rsidR="0034052D" w:rsidRPr="003F4ED8" w:rsidRDefault="0034052D" w:rsidP="0034052D">
            <w:pPr>
              <w:rPr>
                <w:rFonts w:ascii="細明體" w:eastAsia="細明體" w:hAnsi="細明體" w:cs="新細明體"/>
                <w:b/>
                <w:bCs/>
                <w:spacing w:val="0"/>
                <w:sz w:val="20"/>
              </w:rPr>
            </w:pPr>
            <w:r>
              <w:rPr>
                <w:rFonts w:ascii="細明體" w:eastAsia="細明體" w:hAnsi="細明體"/>
                <w:b/>
                <w:spacing w:val="0"/>
                <w:sz w:val="20"/>
              </w:rPr>
              <w:t>4</w:t>
            </w:r>
            <w:r w:rsidRPr="003F4ED8">
              <w:rPr>
                <w:rFonts w:ascii="細明體" w:eastAsia="細明體" w:hAnsi="細明體" w:cs="新細明體"/>
                <w:b/>
                <w:bCs/>
                <w:spacing w:val="0"/>
                <w:sz w:val="20"/>
              </w:rPr>
              <w:t>,</w:t>
            </w:r>
            <w:r>
              <w:rPr>
                <w:rFonts w:ascii="細明體" w:eastAsia="細明體" w:hAnsi="細明體"/>
                <w:b/>
                <w:spacing w:val="0"/>
                <w:sz w:val="20"/>
              </w:rPr>
              <w:t>601</w:t>
            </w:r>
            <w:r w:rsidRPr="003F4ED8">
              <w:rPr>
                <w:rFonts w:ascii="細明體" w:eastAsia="細明體" w:hAnsi="細明體" w:cs="新細明體"/>
                <w:b/>
                <w:bCs/>
                <w:spacing w:val="0"/>
                <w:sz w:val="20"/>
              </w:rPr>
              <w:t>,</w:t>
            </w:r>
            <w:r>
              <w:rPr>
                <w:rFonts w:ascii="細明體" w:eastAsia="細明體" w:hAnsi="細明體"/>
                <w:b/>
                <w:spacing w:val="0"/>
                <w:sz w:val="20"/>
              </w:rPr>
              <w:t>000</w:t>
            </w:r>
          </w:p>
        </w:tc>
        <w:tc>
          <w:tcPr>
            <w:tcW w:w="814" w:type="pct"/>
            <w:tcBorders>
              <w:left w:val="single" w:sz="4" w:space="0" w:color="auto"/>
              <w:bottom w:val="nil"/>
              <w:right w:val="nil"/>
            </w:tcBorders>
            <w:vAlign w:val="center"/>
          </w:tcPr>
          <w:p w:rsidR="0034052D" w:rsidRPr="003F4ED8" w:rsidRDefault="0034052D" w:rsidP="0034052D">
            <w:pPr>
              <w:rPr>
                <w:rFonts w:ascii="細明體" w:eastAsia="細明體" w:hAnsi="細明體" w:cs="新細明體"/>
                <w:b/>
                <w:bCs/>
                <w:spacing w:val="0"/>
                <w:sz w:val="20"/>
              </w:rPr>
            </w:pPr>
          </w:p>
        </w:tc>
      </w:tr>
      <w:tr w:rsidR="0034052D" w:rsidTr="00314F86">
        <w:trPr>
          <w:cantSplit/>
          <w:trHeight w:val="567"/>
          <w:jc w:val="center"/>
        </w:trPr>
        <w:tc>
          <w:tcPr>
            <w:tcW w:w="2383" w:type="pct"/>
            <w:tcBorders>
              <w:left w:val="nil"/>
              <w:bottom w:val="nil"/>
              <w:right w:val="single" w:sz="4" w:space="0" w:color="auto"/>
            </w:tcBorders>
            <w:vAlign w:val="center"/>
          </w:tcPr>
          <w:p w:rsidR="0034052D" w:rsidRPr="003F4ED8" w:rsidRDefault="0034052D" w:rsidP="0034052D">
            <w:pPr>
              <w:jc w:val="both"/>
              <w:rPr>
                <w:rFonts w:hAnsi="標楷體" w:cs="新細明體"/>
                <w:b/>
                <w:bCs/>
                <w:color w:val="000000"/>
                <w:spacing w:val="0"/>
                <w:sz w:val="20"/>
              </w:rPr>
            </w:pPr>
            <w:r w:rsidRPr="003F4ED8">
              <w:rPr>
                <w:rFonts w:hAnsi="標楷體" w:hint="eastAsia"/>
                <w:b/>
                <w:bCs/>
                <w:color w:val="000000"/>
                <w:spacing w:val="0"/>
                <w:sz w:val="20"/>
              </w:rPr>
              <w:t>丙、減項</w:t>
            </w:r>
          </w:p>
        </w:tc>
        <w:tc>
          <w:tcPr>
            <w:tcW w:w="908" w:type="pct"/>
            <w:tcBorders>
              <w:left w:val="single" w:sz="4" w:space="0" w:color="auto"/>
              <w:bottom w:val="nil"/>
              <w:right w:val="single" w:sz="4" w:space="0" w:color="auto"/>
            </w:tcBorders>
            <w:vAlign w:val="center"/>
          </w:tcPr>
          <w:p w:rsidR="0034052D" w:rsidRPr="003F4ED8" w:rsidRDefault="0034052D" w:rsidP="0034052D">
            <w:pPr>
              <w:rPr>
                <w:rFonts w:ascii="細明體" w:eastAsia="細明體" w:hAnsi="細明體" w:cs="新細明體"/>
                <w:b/>
                <w:bCs/>
                <w:spacing w:val="0"/>
                <w:sz w:val="20"/>
              </w:rPr>
            </w:pPr>
            <w:r w:rsidRPr="003F4ED8">
              <w:rPr>
                <w:rFonts w:ascii="細明體" w:eastAsia="細明體" w:hAnsi="細明體" w:hint="eastAsia"/>
                <w:b/>
                <w:bCs/>
                <w:spacing w:val="0"/>
                <w:sz w:val="20"/>
              </w:rPr>
              <w:t xml:space="preserve">　</w:t>
            </w:r>
          </w:p>
        </w:tc>
        <w:tc>
          <w:tcPr>
            <w:tcW w:w="895" w:type="pct"/>
            <w:tcBorders>
              <w:left w:val="single" w:sz="4" w:space="0" w:color="auto"/>
              <w:bottom w:val="nil"/>
              <w:right w:val="single" w:sz="4" w:space="0" w:color="auto"/>
            </w:tcBorders>
            <w:vAlign w:val="center"/>
          </w:tcPr>
          <w:p w:rsidR="0034052D" w:rsidRPr="003F4ED8" w:rsidRDefault="0034052D" w:rsidP="0034052D">
            <w:pPr>
              <w:rPr>
                <w:rFonts w:ascii="細明體" w:eastAsia="細明體" w:hAnsi="細明體" w:cs="新細明體"/>
                <w:b/>
                <w:bCs/>
                <w:spacing w:val="0"/>
                <w:sz w:val="20"/>
              </w:rPr>
            </w:pPr>
            <w:r w:rsidRPr="003F4ED8">
              <w:rPr>
                <w:rFonts w:ascii="細明體" w:eastAsia="細明體" w:hAnsi="細明體" w:hint="eastAsia"/>
                <w:b/>
                <w:bCs/>
                <w:spacing w:val="0"/>
                <w:sz w:val="20"/>
              </w:rPr>
              <w:t xml:space="preserve">　</w:t>
            </w:r>
          </w:p>
        </w:tc>
        <w:tc>
          <w:tcPr>
            <w:tcW w:w="814" w:type="pct"/>
            <w:tcBorders>
              <w:left w:val="single" w:sz="4" w:space="0" w:color="auto"/>
              <w:bottom w:val="nil"/>
              <w:right w:val="nil"/>
            </w:tcBorders>
            <w:vAlign w:val="center"/>
          </w:tcPr>
          <w:p w:rsidR="0034052D" w:rsidRPr="003F4ED8" w:rsidRDefault="0034052D" w:rsidP="0034052D">
            <w:pPr>
              <w:rPr>
                <w:rFonts w:ascii="細明體" w:eastAsia="細明體" w:hAnsi="細明體" w:cs="新細明體"/>
                <w:b/>
                <w:bCs/>
                <w:spacing w:val="0"/>
                <w:sz w:val="20"/>
              </w:rPr>
            </w:pPr>
            <w:r w:rsidRPr="00EC25D2">
              <w:rPr>
                <w:rFonts w:ascii="細明體" w:eastAsia="細明體" w:hAnsi="細明體" w:cs="新細明體"/>
                <w:b/>
                <w:bCs/>
                <w:spacing w:val="0"/>
                <w:sz w:val="20"/>
              </w:rPr>
              <w:t>10,141,691,713</w:t>
            </w:r>
          </w:p>
        </w:tc>
      </w:tr>
      <w:tr w:rsidR="0034052D" w:rsidTr="00314F86">
        <w:trPr>
          <w:cantSplit/>
          <w:trHeight w:val="567"/>
          <w:jc w:val="center"/>
        </w:trPr>
        <w:tc>
          <w:tcPr>
            <w:tcW w:w="2383" w:type="pct"/>
            <w:tcBorders>
              <w:top w:val="nil"/>
              <w:left w:val="nil"/>
              <w:bottom w:val="nil"/>
              <w:right w:val="single" w:sz="4" w:space="0" w:color="auto"/>
            </w:tcBorders>
            <w:vAlign w:val="center"/>
          </w:tcPr>
          <w:p w:rsidR="0034052D" w:rsidRPr="003F4ED8" w:rsidRDefault="0034052D" w:rsidP="00575380">
            <w:pPr>
              <w:tabs>
                <w:tab w:val="left" w:pos="901"/>
                <w:tab w:val="left" w:pos="1126"/>
                <w:tab w:val="left" w:pos="1351"/>
                <w:tab w:val="left" w:pos="1621"/>
                <w:tab w:val="left" w:pos="1891"/>
                <w:tab w:val="left" w:pos="2176"/>
                <w:tab w:val="left" w:pos="2431"/>
                <w:tab w:val="left" w:pos="2701"/>
                <w:tab w:val="left" w:pos="2956"/>
                <w:tab w:val="left" w:pos="3271"/>
              </w:tabs>
              <w:spacing w:line="240" w:lineRule="exact"/>
              <w:ind w:firstLineChars="81" w:firstLine="162"/>
              <w:jc w:val="left"/>
              <w:rPr>
                <w:rFonts w:hAnsi="標楷體"/>
                <w:b/>
                <w:bCs/>
                <w:color w:val="000000"/>
                <w:spacing w:val="0"/>
                <w:sz w:val="20"/>
              </w:rPr>
            </w:pPr>
            <w:r w:rsidRPr="003F4ED8">
              <w:rPr>
                <w:rFonts w:hAnsi="標楷體" w:hint="eastAsia"/>
                <w:b/>
                <w:bCs/>
                <w:color w:val="000000"/>
                <w:spacing w:val="0"/>
                <w:sz w:val="20"/>
              </w:rPr>
              <w:t>一、</w:t>
            </w:r>
            <w:proofErr w:type="gramStart"/>
            <w:r w:rsidRPr="003F4ED8">
              <w:rPr>
                <w:rFonts w:hAnsi="標楷體" w:hint="eastAsia"/>
                <w:b/>
                <w:bCs/>
                <w:color w:val="000000"/>
                <w:spacing w:val="0"/>
                <w:sz w:val="20"/>
              </w:rPr>
              <w:t>1</w:t>
            </w:r>
            <w:r w:rsidRPr="003F4ED8">
              <w:rPr>
                <w:rFonts w:hAnsi="標楷體"/>
                <w:b/>
                <w:bCs/>
                <w:color w:val="000000"/>
                <w:spacing w:val="0"/>
                <w:sz w:val="20"/>
              </w:rPr>
              <w:t>1</w:t>
            </w:r>
            <w:r w:rsidR="00575380">
              <w:rPr>
                <w:rFonts w:hAnsi="標楷體"/>
                <w:b/>
                <w:bCs/>
                <w:color w:val="000000"/>
                <w:spacing w:val="0"/>
                <w:sz w:val="20"/>
              </w:rPr>
              <w:t>3</w:t>
            </w:r>
            <w:proofErr w:type="gramEnd"/>
            <w:r w:rsidRPr="003F4ED8">
              <w:rPr>
                <w:rFonts w:hAnsi="標楷體" w:hint="eastAsia"/>
                <w:b/>
                <w:bCs/>
                <w:color w:val="000000"/>
                <w:spacing w:val="0"/>
                <w:sz w:val="20"/>
              </w:rPr>
              <w:t>年度縣</w:t>
            </w:r>
            <w:proofErr w:type="gramStart"/>
            <w:r w:rsidRPr="003F4ED8">
              <w:rPr>
                <w:rFonts w:hAnsi="標楷體" w:hint="eastAsia"/>
                <w:b/>
                <w:bCs/>
                <w:color w:val="000000"/>
                <w:spacing w:val="0"/>
                <w:sz w:val="20"/>
              </w:rPr>
              <w:t>庫列收</w:t>
            </w:r>
            <w:proofErr w:type="gramEnd"/>
            <w:r w:rsidRPr="003F4ED8">
              <w:rPr>
                <w:rFonts w:hAnsi="標楷體" w:hint="eastAsia"/>
                <w:b/>
                <w:bCs/>
                <w:color w:val="000000"/>
                <w:spacing w:val="0"/>
                <w:sz w:val="20"/>
              </w:rPr>
              <w:t>而總決算不計之收入</w:t>
            </w:r>
          </w:p>
        </w:tc>
        <w:tc>
          <w:tcPr>
            <w:tcW w:w="908" w:type="pct"/>
            <w:tcBorders>
              <w:top w:val="nil"/>
              <w:left w:val="single" w:sz="4" w:space="0" w:color="auto"/>
              <w:bottom w:val="nil"/>
              <w:right w:val="single" w:sz="4" w:space="0" w:color="auto"/>
            </w:tcBorders>
            <w:vAlign w:val="center"/>
          </w:tcPr>
          <w:p w:rsidR="0034052D" w:rsidRPr="003F4ED8" w:rsidRDefault="0034052D" w:rsidP="0034052D">
            <w:pPr>
              <w:rPr>
                <w:rFonts w:ascii="細明體" w:eastAsia="細明體" w:hAnsi="細明體" w:cs="新細明體"/>
                <w:b/>
                <w:bCs/>
                <w:spacing w:val="0"/>
                <w:sz w:val="20"/>
              </w:rPr>
            </w:pPr>
            <w:r w:rsidRPr="003F4ED8">
              <w:rPr>
                <w:rFonts w:ascii="細明體" w:eastAsia="細明體" w:hAnsi="細明體" w:hint="eastAsia"/>
                <w:b/>
                <w:bCs/>
                <w:spacing w:val="0"/>
                <w:sz w:val="20"/>
              </w:rPr>
              <w:t xml:space="preserve">　</w:t>
            </w:r>
          </w:p>
        </w:tc>
        <w:tc>
          <w:tcPr>
            <w:tcW w:w="895" w:type="pct"/>
            <w:tcBorders>
              <w:top w:val="nil"/>
              <w:left w:val="single" w:sz="4" w:space="0" w:color="auto"/>
              <w:bottom w:val="nil"/>
              <w:right w:val="single" w:sz="4" w:space="0" w:color="auto"/>
            </w:tcBorders>
            <w:vAlign w:val="center"/>
          </w:tcPr>
          <w:p w:rsidR="0034052D" w:rsidRPr="003F4ED8" w:rsidRDefault="0034052D" w:rsidP="0034052D">
            <w:pPr>
              <w:rPr>
                <w:rFonts w:ascii="細明體" w:eastAsia="細明體" w:hAnsi="細明體" w:cs="新細明體"/>
                <w:b/>
                <w:bCs/>
                <w:spacing w:val="0"/>
                <w:sz w:val="20"/>
              </w:rPr>
            </w:pPr>
            <w:r>
              <w:rPr>
                <w:rFonts w:ascii="細明體" w:eastAsia="細明體" w:hAnsi="細明體"/>
                <w:b/>
                <w:bCs/>
                <w:spacing w:val="0"/>
                <w:sz w:val="20"/>
              </w:rPr>
              <w:t>3</w:t>
            </w:r>
            <w:r w:rsidRPr="003F4ED8">
              <w:rPr>
                <w:rFonts w:ascii="細明體" w:eastAsia="細明體" w:hAnsi="細明體" w:cs="新細明體"/>
                <w:b/>
                <w:bCs/>
                <w:spacing w:val="0"/>
                <w:sz w:val="20"/>
              </w:rPr>
              <w:t>,</w:t>
            </w:r>
            <w:r>
              <w:rPr>
                <w:rFonts w:ascii="細明體" w:eastAsia="細明體" w:hAnsi="細明體"/>
                <w:b/>
                <w:bCs/>
                <w:spacing w:val="0"/>
                <w:sz w:val="20"/>
              </w:rPr>
              <w:t>119</w:t>
            </w:r>
            <w:r w:rsidRPr="003F4ED8">
              <w:rPr>
                <w:rFonts w:ascii="細明體" w:eastAsia="細明體" w:hAnsi="細明體" w:cs="新細明體"/>
                <w:b/>
                <w:bCs/>
                <w:spacing w:val="0"/>
                <w:sz w:val="20"/>
              </w:rPr>
              <w:t>,</w:t>
            </w:r>
            <w:r>
              <w:rPr>
                <w:rFonts w:ascii="細明體" w:eastAsia="細明體" w:hAnsi="細明體"/>
                <w:b/>
                <w:bCs/>
                <w:spacing w:val="0"/>
                <w:sz w:val="20"/>
              </w:rPr>
              <w:t>552</w:t>
            </w:r>
            <w:r w:rsidRPr="003F4ED8">
              <w:rPr>
                <w:rFonts w:ascii="細明體" w:eastAsia="細明體" w:hAnsi="細明體" w:cs="新細明體"/>
                <w:b/>
                <w:bCs/>
                <w:spacing w:val="0"/>
                <w:sz w:val="20"/>
              </w:rPr>
              <w:t>,</w:t>
            </w:r>
            <w:r>
              <w:rPr>
                <w:rFonts w:ascii="細明體" w:eastAsia="細明體" w:hAnsi="細明體"/>
                <w:b/>
                <w:bCs/>
                <w:spacing w:val="0"/>
                <w:sz w:val="20"/>
              </w:rPr>
              <w:t>320</w:t>
            </w:r>
          </w:p>
        </w:tc>
        <w:tc>
          <w:tcPr>
            <w:tcW w:w="814" w:type="pct"/>
            <w:tcBorders>
              <w:top w:val="nil"/>
              <w:left w:val="single" w:sz="4" w:space="0" w:color="auto"/>
              <w:bottom w:val="nil"/>
              <w:right w:val="nil"/>
            </w:tcBorders>
            <w:vAlign w:val="center"/>
          </w:tcPr>
          <w:p w:rsidR="0034052D" w:rsidRPr="003F4ED8" w:rsidRDefault="0034052D" w:rsidP="0034052D">
            <w:pPr>
              <w:rPr>
                <w:rFonts w:ascii="細明體" w:eastAsia="細明體" w:hAnsi="細明體" w:cs="新細明體"/>
                <w:b/>
                <w:bCs/>
                <w:spacing w:val="0"/>
                <w:sz w:val="20"/>
              </w:rPr>
            </w:pPr>
          </w:p>
        </w:tc>
      </w:tr>
      <w:tr w:rsidR="0034052D" w:rsidTr="00314F86">
        <w:trPr>
          <w:cantSplit/>
          <w:trHeight w:val="510"/>
          <w:jc w:val="center"/>
        </w:trPr>
        <w:tc>
          <w:tcPr>
            <w:tcW w:w="2383" w:type="pct"/>
            <w:tcBorders>
              <w:top w:val="nil"/>
              <w:left w:val="nil"/>
              <w:bottom w:val="nil"/>
              <w:right w:val="single" w:sz="4" w:space="0" w:color="auto"/>
            </w:tcBorders>
            <w:vAlign w:val="center"/>
          </w:tcPr>
          <w:p w:rsidR="0034052D" w:rsidRPr="003F4ED8" w:rsidRDefault="0034052D" w:rsidP="0034052D">
            <w:pPr>
              <w:spacing w:line="240" w:lineRule="exact"/>
              <w:ind w:leftChars="137" w:left="274" w:firstLineChars="27" w:firstLine="54"/>
              <w:jc w:val="both"/>
              <w:rPr>
                <w:rFonts w:hAnsi="標楷體"/>
                <w:spacing w:val="0"/>
                <w:sz w:val="20"/>
              </w:rPr>
            </w:pPr>
            <w:r w:rsidRPr="003F4ED8">
              <w:rPr>
                <w:rFonts w:hAnsi="標楷體" w:hint="eastAsia"/>
                <w:spacing w:val="0"/>
                <w:sz w:val="20"/>
              </w:rPr>
              <w:t>（一）各機關解繳以前年度歲入</w:t>
            </w:r>
          </w:p>
        </w:tc>
        <w:tc>
          <w:tcPr>
            <w:tcW w:w="908" w:type="pct"/>
            <w:tcBorders>
              <w:top w:val="nil"/>
              <w:left w:val="single" w:sz="4" w:space="0" w:color="auto"/>
              <w:bottom w:val="nil"/>
              <w:right w:val="single" w:sz="4" w:space="0" w:color="auto"/>
            </w:tcBorders>
            <w:vAlign w:val="center"/>
          </w:tcPr>
          <w:p w:rsidR="0034052D" w:rsidRPr="003F4ED8" w:rsidRDefault="0034052D" w:rsidP="0034052D">
            <w:pPr>
              <w:rPr>
                <w:rFonts w:ascii="細明體" w:eastAsia="細明體" w:hAnsi="細明體" w:cs="新細明體"/>
                <w:spacing w:val="0"/>
                <w:sz w:val="20"/>
              </w:rPr>
            </w:pPr>
            <w:r>
              <w:rPr>
                <w:rFonts w:ascii="細明體" w:eastAsia="細明體" w:hAnsi="細明體" w:cs="新細明體"/>
                <w:spacing w:val="0"/>
                <w:sz w:val="20"/>
              </w:rPr>
              <w:t>639</w:t>
            </w:r>
            <w:r w:rsidRPr="00BE1846">
              <w:rPr>
                <w:rFonts w:ascii="細明體" w:eastAsia="細明體" w:hAnsi="細明體" w:cs="新細明體"/>
                <w:bCs/>
                <w:spacing w:val="0"/>
                <w:sz w:val="20"/>
              </w:rPr>
              <w:t>,</w:t>
            </w:r>
            <w:r>
              <w:rPr>
                <w:rFonts w:ascii="細明體" w:eastAsia="細明體" w:hAnsi="細明體" w:cs="新細明體"/>
                <w:spacing w:val="0"/>
                <w:sz w:val="20"/>
              </w:rPr>
              <w:t>361</w:t>
            </w:r>
            <w:r w:rsidRPr="00BE1846">
              <w:rPr>
                <w:rFonts w:ascii="細明體" w:eastAsia="細明體" w:hAnsi="細明體" w:cs="新細明體"/>
                <w:bCs/>
                <w:spacing w:val="0"/>
                <w:sz w:val="20"/>
              </w:rPr>
              <w:t>,</w:t>
            </w:r>
            <w:r>
              <w:rPr>
                <w:rFonts w:ascii="細明體" w:eastAsia="細明體" w:hAnsi="細明體" w:cs="新細明體"/>
                <w:spacing w:val="0"/>
                <w:sz w:val="20"/>
              </w:rPr>
              <w:t>642</w:t>
            </w:r>
          </w:p>
        </w:tc>
        <w:tc>
          <w:tcPr>
            <w:tcW w:w="895" w:type="pct"/>
            <w:tcBorders>
              <w:top w:val="nil"/>
              <w:left w:val="single" w:sz="4" w:space="0" w:color="auto"/>
              <w:bottom w:val="nil"/>
              <w:right w:val="single" w:sz="4" w:space="0" w:color="auto"/>
            </w:tcBorders>
            <w:vAlign w:val="center"/>
          </w:tcPr>
          <w:p w:rsidR="0034052D" w:rsidRPr="003F4ED8" w:rsidRDefault="0034052D" w:rsidP="0034052D">
            <w:pPr>
              <w:rPr>
                <w:rFonts w:ascii="細明體" w:eastAsia="細明體" w:hAnsi="細明體" w:cs="新細明體"/>
                <w:b/>
                <w:bCs/>
                <w:spacing w:val="0"/>
                <w:sz w:val="20"/>
              </w:rPr>
            </w:pPr>
            <w:r w:rsidRPr="003F4ED8">
              <w:rPr>
                <w:rFonts w:ascii="細明體" w:eastAsia="細明體" w:hAnsi="細明體" w:hint="eastAsia"/>
                <w:b/>
                <w:bCs/>
                <w:spacing w:val="0"/>
                <w:sz w:val="20"/>
              </w:rPr>
              <w:t xml:space="preserve">　</w:t>
            </w:r>
          </w:p>
        </w:tc>
        <w:tc>
          <w:tcPr>
            <w:tcW w:w="814" w:type="pct"/>
            <w:tcBorders>
              <w:top w:val="nil"/>
              <w:left w:val="single" w:sz="4" w:space="0" w:color="auto"/>
              <w:bottom w:val="nil"/>
              <w:right w:val="nil"/>
            </w:tcBorders>
            <w:vAlign w:val="center"/>
          </w:tcPr>
          <w:p w:rsidR="0034052D" w:rsidRPr="003F4ED8" w:rsidRDefault="0034052D" w:rsidP="0034052D">
            <w:pPr>
              <w:rPr>
                <w:rFonts w:ascii="細明體" w:eastAsia="細明體" w:hAnsi="細明體" w:cs="新細明體"/>
                <w:spacing w:val="0"/>
                <w:sz w:val="20"/>
              </w:rPr>
            </w:pPr>
          </w:p>
        </w:tc>
      </w:tr>
      <w:tr w:rsidR="0034052D" w:rsidTr="00314F86">
        <w:trPr>
          <w:cantSplit/>
          <w:trHeight w:val="510"/>
          <w:jc w:val="center"/>
        </w:trPr>
        <w:tc>
          <w:tcPr>
            <w:tcW w:w="2383" w:type="pct"/>
            <w:tcBorders>
              <w:top w:val="nil"/>
              <w:left w:val="nil"/>
              <w:bottom w:val="nil"/>
              <w:right w:val="single" w:sz="4" w:space="0" w:color="auto"/>
            </w:tcBorders>
            <w:vAlign w:val="center"/>
          </w:tcPr>
          <w:p w:rsidR="0034052D" w:rsidRPr="003F4ED8" w:rsidRDefault="0034052D" w:rsidP="0034052D">
            <w:pPr>
              <w:spacing w:line="240" w:lineRule="exact"/>
              <w:ind w:leftChars="137" w:left="274" w:firstLineChars="27" w:firstLine="54"/>
              <w:jc w:val="both"/>
              <w:rPr>
                <w:rFonts w:hAnsi="標楷體"/>
                <w:spacing w:val="0"/>
                <w:sz w:val="20"/>
              </w:rPr>
            </w:pPr>
            <w:r w:rsidRPr="003F4ED8">
              <w:rPr>
                <w:rFonts w:hAnsi="標楷體" w:hint="eastAsia"/>
                <w:spacing w:val="0"/>
                <w:sz w:val="20"/>
              </w:rPr>
              <w:t>（二）各機關解繳以前年度歲出賸餘</w:t>
            </w:r>
          </w:p>
        </w:tc>
        <w:tc>
          <w:tcPr>
            <w:tcW w:w="908" w:type="pct"/>
            <w:tcBorders>
              <w:top w:val="nil"/>
              <w:left w:val="single" w:sz="4" w:space="0" w:color="auto"/>
              <w:bottom w:val="nil"/>
              <w:right w:val="single" w:sz="4" w:space="0" w:color="auto"/>
            </w:tcBorders>
            <w:vAlign w:val="center"/>
          </w:tcPr>
          <w:p w:rsidR="0034052D" w:rsidRPr="003F4ED8" w:rsidRDefault="0034052D" w:rsidP="0034052D">
            <w:pPr>
              <w:rPr>
                <w:rFonts w:ascii="細明體" w:eastAsia="細明體" w:hAnsi="細明體" w:cs="新細明體"/>
                <w:spacing w:val="0"/>
                <w:sz w:val="20"/>
              </w:rPr>
            </w:pPr>
            <w:r>
              <w:rPr>
                <w:rFonts w:ascii="細明體" w:eastAsia="細明體" w:hAnsi="細明體" w:cs="新細明體"/>
                <w:spacing w:val="0"/>
                <w:sz w:val="20"/>
              </w:rPr>
              <w:t>1</w:t>
            </w:r>
            <w:r w:rsidRPr="003F4ED8">
              <w:rPr>
                <w:rFonts w:ascii="細明體" w:eastAsia="細明體" w:hAnsi="細明體" w:cs="新細明體"/>
                <w:spacing w:val="0"/>
                <w:sz w:val="20"/>
              </w:rPr>
              <w:t>,</w:t>
            </w:r>
            <w:r>
              <w:rPr>
                <w:rFonts w:ascii="細明體" w:eastAsia="細明體" w:hAnsi="細明體" w:cs="新細明體"/>
                <w:spacing w:val="0"/>
                <w:sz w:val="20"/>
              </w:rPr>
              <w:t>504</w:t>
            </w:r>
            <w:r w:rsidRPr="003F4ED8">
              <w:rPr>
                <w:rFonts w:ascii="細明體" w:eastAsia="細明體" w:hAnsi="細明體" w:cs="新細明體"/>
                <w:spacing w:val="0"/>
                <w:sz w:val="20"/>
              </w:rPr>
              <w:t>,</w:t>
            </w:r>
            <w:r>
              <w:rPr>
                <w:rFonts w:ascii="細明體" w:eastAsia="細明體" w:hAnsi="細明體" w:cs="新細明體"/>
                <w:spacing w:val="0"/>
                <w:sz w:val="20"/>
              </w:rPr>
              <w:t>807</w:t>
            </w:r>
          </w:p>
        </w:tc>
        <w:tc>
          <w:tcPr>
            <w:tcW w:w="895" w:type="pct"/>
            <w:tcBorders>
              <w:top w:val="nil"/>
              <w:left w:val="single" w:sz="4" w:space="0" w:color="auto"/>
              <w:bottom w:val="nil"/>
              <w:right w:val="single" w:sz="4" w:space="0" w:color="auto"/>
            </w:tcBorders>
            <w:vAlign w:val="center"/>
          </w:tcPr>
          <w:p w:rsidR="0034052D" w:rsidRPr="003F4ED8" w:rsidRDefault="0034052D" w:rsidP="0034052D">
            <w:pPr>
              <w:rPr>
                <w:rFonts w:ascii="細明體" w:eastAsia="細明體" w:hAnsi="細明體" w:cs="新細明體"/>
                <w:spacing w:val="0"/>
                <w:sz w:val="20"/>
              </w:rPr>
            </w:pPr>
            <w:r w:rsidRPr="003F4ED8">
              <w:rPr>
                <w:rFonts w:ascii="細明體" w:eastAsia="細明體" w:hAnsi="細明體" w:hint="eastAsia"/>
                <w:spacing w:val="0"/>
                <w:sz w:val="20"/>
              </w:rPr>
              <w:t xml:space="preserve">　</w:t>
            </w:r>
          </w:p>
        </w:tc>
        <w:tc>
          <w:tcPr>
            <w:tcW w:w="814" w:type="pct"/>
            <w:tcBorders>
              <w:top w:val="nil"/>
              <w:left w:val="single" w:sz="4" w:space="0" w:color="auto"/>
              <w:bottom w:val="nil"/>
              <w:right w:val="nil"/>
            </w:tcBorders>
            <w:vAlign w:val="center"/>
          </w:tcPr>
          <w:p w:rsidR="0034052D" w:rsidRPr="003F4ED8" w:rsidRDefault="0034052D" w:rsidP="0034052D">
            <w:pPr>
              <w:rPr>
                <w:rFonts w:ascii="細明體" w:eastAsia="細明體" w:hAnsi="細明體" w:cs="新細明體"/>
                <w:spacing w:val="0"/>
                <w:sz w:val="20"/>
              </w:rPr>
            </w:pPr>
          </w:p>
        </w:tc>
      </w:tr>
      <w:tr w:rsidR="0034052D" w:rsidTr="00314F86">
        <w:trPr>
          <w:cantSplit/>
          <w:trHeight w:val="510"/>
          <w:jc w:val="center"/>
        </w:trPr>
        <w:tc>
          <w:tcPr>
            <w:tcW w:w="2383" w:type="pct"/>
            <w:tcBorders>
              <w:top w:val="nil"/>
              <w:left w:val="nil"/>
              <w:bottom w:val="nil"/>
              <w:right w:val="single" w:sz="4" w:space="0" w:color="auto"/>
            </w:tcBorders>
            <w:vAlign w:val="center"/>
          </w:tcPr>
          <w:p w:rsidR="0034052D" w:rsidRPr="003F4ED8" w:rsidRDefault="0034052D" w:rsidP="0034052D">
            <w:pPr>
              <w:spacing w:line="240" w:lineRule="exact"/>
              <w:ind w:leftChars="137" w:left="274" w:firstLineChars="27" w:firstLine="54"/>
              <w:jc w:val="both"/>
              <w:rPr>
                <w:rFonts w:hAnsi="標楷體"/>
                <w:spacing w:val="0"/>
                <w:sz w:val="20"/>
              </w:rPr>
            </w:pPr>
            <w:r w:rsidRPr="003F4ED8">
              <w:rPr>
                <w:rFonts w:hAnsi="標楷體" w:hint="eastAsia"/>
                <w:spacing w:val="0"/>
                <w:sz w:val="20"/>
              </w:rPr>
              <w:t>（三）預收款</w:t>
            </w:r>
          </w:p>
        </w:tc>
        <w:tc>
          <w:tcPr>
            <w:tcW w:w="908" w:type="pct"/>
            <w:tcBorders>
              <w:top w:val="nil"/>
              <w:left w:val="single" w:sz="4" w:space="0" w:color="auto"/>
              <w:bottom w:val="nil"/>
              <w:right w:val="single" w:sz="4" w:space="0" w:color="auto"/>
            </w:tcBorders>
            <w:vAlign w:val="center"/>
          </w:tcPr>
          <w:p w:rsidR="0034052D" w:rsidRPr="003F4ED8" w:rsidRDefault="0034052D" w:rsidP="0034052D">
            <w:pPr>
              <w:rPr>
                <w:rFonts w:ascii="細明體" w:eastAsia="細明體" w:hAnsi="細明體" w:cs="新細明體"/>
                <w:spacing w:val="0"/>
                <w:sz w:val="20"/>
              </w:rPr>
            </w:pPr>
            <w:r>
              <w:rPr>
                <w:rFonts w:ascii="細明體" w:eastAsia="細明體" w:hAnsi="細明體"/>
                <w:spacing w:val="0"/>
                <w:sz w:val="20"/>
              </w:rPr>
              <w:t>1</w:t>
            </w:r>
            <w:r w:rsidRPr="00BE1846">
              <w:rPr>
                <w:rFonts w:ascii="細明體" w:eastAsia="細明體" w:hAnsi="細明體" w:cs="新細明體"/>
                <w:bCs/>
                <w:spacing w:val="0"/>
                <w:sz w:val="20"/>
              </w:rPr>
              <w:t>,</w:t>
            </w:r>
            <w:r>
              <w:rPr>
                <w:rFonts w:ascii="細明體" w:eastAsia="細明體" w:hAnsi="細明體"/>
                <w:spacing w:val="0"/>
                <w:sz w:val="20"/>
              </w:rPr>
              <w:t>438</w:t>
            </w:r>
            <w:r w:rsidRPr="00BE1846">
              <w:rPr>
                <w:rFonts w:ascii="細明體" w:eastAsia="細明體" w:hAnsi="細明體" w:cs="新細明體"/>
                <w:bCs/>
                <w:spacing w:val="0"/>
                <w:sz w:val="20"/>
              </w:rPr>
              <w:t>,</w:t>
            </w:r>
            <w:r>
              <w:rPr>
                <w:rFonts w:ascii="細明體" w:eastAsia="細明體" w:hAnsi="細明體"/>
                <w:spacing w:val="0"/>
                <w:sz w:val="20"/>
              </w:rPr>
              <w:t>235</w:t>
            </w:r>
            <w:r w:rsidRPr="00BE1846">
              <w:rPr>
                <w:rFonts w:ascii="細明體" w:eastAsia="細明體" w:hAnsi="細明體" w:cs="新細明體"/>
                <w:bCs/>
                <w:spacing w:val="0"/>
                <w:sz w:val="20"/>
              </w:rPr>
              <w:t>,</w:t>
            </w:r>
            <w:r>
              <w:rPr>
                <w:rFonts w:ascii="細明體" w:eastAsia="細明體" w:hAnsi="細明體"/>
                <w:spacing w:val="0"/>
                <w:sz w:val="20"/>
              </w:rPr>
              <w:t>081</w:t>
            </w:r>
          </w:p>
        </w:tc>
        <w:tc>
          <w:tcPr>
            <w:tcW w:w="895" w:type="pct"/>
            <w:tcBorders>
              <w:top w:val="nil"/>
              <w:left w:val="single" w:sz="4" w:space="0" w:color="auto"/>
              <w:bottom w:val="nil"/>
              <w:right w:val="single" w:sz="4" w:space="0" w:color="auto"/>
            </w:tcBorders>
            <w:vAlign w:val="center"/>
          </w:tcPr>
          <w:p w:rsidR="0034052D" w:rsidRPr="003F4ED8" w:rsidRDefault="0034052D" w:rsidP="0034052D">
            <w:pPr>
              <w:rPr>
                <w:rFonts w:ascii="細明體" w:eastAsia="細明體" w:hAnsi="細明體" w:cs="新細明體"/>
                <w:b/>
                <w:bCs/>
                <w:spacing w:val="0"/>
                <w:sz w:val="20"/>
              </w:rPr>
            </w:pPr>
            <w:r w:rsidRPr="003F4ED8">
              <w:rPr>
                <w:rFonts w:ascii="細明體" w:eastAsia="細明體" w:hAnsi="細明體" w:hint="eastAsia"/>
                <w:b/>
                <w:bCs/>
                <w:spacing w:val="0"/>
                <w:sz w:val="20"/>
              </w:rPr>
              <w:t xml:space="preserve">　</w:t>
            </w:r>
          </w:p>
        </w:tc>
        <w:tc>
          <w:tcPr>
            <w:tcW w:w="814" w:type="pct"/>
            <w:tcBorders>
              <w:top w:val="nil"/>
              <w:left w:val="single" w:sz="4" w:space="0" w:color="auto"/>
              <w:bottom w:val="nil"/>
              <w:right w:val="nil"/>
            </w:tcBorders>
            <w:vAlign w:val="center"/>
          </w:tcPr>
          <w:p w:rsidR="0034052D" w:rsidRPr="003F4ED8" w:rsidRDefault="0034052D" w:rsidP="0034052D">
            <w:pPr>
              <w:rPr>
                <w:rFonts w:ascii="細明體" w:eastAsia="細明體" w:hAnsi="細明體" w:cs="新細明體"/>
                <w:spacing w:val="0"/>
                <w:sz w:val="20"/>
              </w:rPr>
            </w:pPr>
          </w:p>
        </w:tc>
      </w:tr>
      <w:tr w:rsidR="0034052D" w:rsidTr="00314F86">
        <w:trPr>
          <w:cantSplit/>
          <w:trHeight w:val="510"/>
          <w:jc w:val="center"/>
        </w:trPr>
        <w:tc>
          <w:tcPr>
            <w:tcW w:w="2383" w:type="pct"/>
            <w:tcBorders>
              <w:top w:val="nil"/>
              <w:left w:val="nil"/>
              <w:bottom w:val="nil"/>
              <w:right w:val="single" w:sz="4" w:space="0" w:color="auto"/>
            </w:tcBorders>
            <w:vAlign w:val="center"/>
          </w:tcPr>
          <w:p w:rsidR="0034052D" w:rsidRPr="003F4ED8" w:rsidRDefault="0034052D" w:rsidP="0034052D">
            <w:pPr>
              <w:spacing w:line="240" w:lineRule="exact"/>
              <w:ind w:leftChars="137" w:left="274" w:firstLineChars="27" w:firstLine="54"/>
              <w:jc w:val="both"/>
              <w:rPr>
                <w:rFonts w:hAnsi="標楷體"/>
                <w:spacing w:val="0"/>
                <w:sz w:val="20"/>
              </w:rPr>
            </w:pPr>
            <w:r w:rsidRPr="003F4ED8">
              <w:rPr>
                <w:rFonts w:hAnsi="標楷體" w:hint="eastAsia"/>
                <w:spacing w:val="0"/>
                <w:sz w:val="20"/>
              </w:rPr>
              <w:t>（四）墊付款轉正</w:t>
            </w:r>
          </w:p>
        </w:tc>
        <w:tc>
          <w:tcPr>
            <w:tcW w:w="908" w:type="pct"/>
            <w:tcBorders>
              <w:top w:val="nil"/>
              <w:left w:val="single" w:sz="4" w:space="0" w:color="auto"/>
              <w:bottom w:val="nil"/>
              <w:right w:val="single" w:sz="4" w:space="0" w:color="auto"/>
            </w:tcBorders>
            <w:vAlign w:val="center"/>
          </w:tcPr>
          <w:p w:rsidR="0034052D" w:rsidRPr="003F4ED8" w:rsidRDefault="0034052D" w:rsidP="0034052D">
            <w:pPr>
              <w:rPr>
                <w:rFonts w:ascii="細明體" w:eastAsia="細明體" w:hAnsi="細明體"/>
                <w:spacing w:val="0"/>
                <w:sz w:val="20"/>
              </w:rPr>
            </w:pPr>
            <w:r>
              <w:rPr>
                <w:rFonts w:ascii="細明體" w:eastAsia="細明體" w:hAnsi="細明體"/>
                <w:spacing w:val="0"/>
                <w:sz w:val="20"/>
              </w:rPr>
              <w:t>1</w:t>
            </w:r>
            <w:r w:rsidRPr="00BE1846">
              <w:rPr>
                <w:rFonts w:ascii="細明體" w:eastAsia="細明體" w:hAnsi="細明體" w:cs="新細明體"/>
                <w:bCs/>
                <w:spacing w:val="0"/>
                <w:sz w:val="20"/>
              </w:rPr>
              <w:t>,</w:t>
            </w:r>
            <w:r>
              <w:rPr>
                <w:rFonts w:ascii="細明體" w:eastAsia="細明體" w:hAnsi="細明體"/>
                <w:spacing w:val="0"/>
                <w:sz w:val="20"/>
              </w:rPr>
              <w:t>040</w:t>
            </w:r>
            <w:r w:rsidRPr="00BE1846">
              <w:rPr>
                <w:rFonts w:ascii="細明體" w:eastAsia="細明體" w:hAnsi="細明體" w:cs="新細明體"/>
                <w:bCs/>
                <w:spacing w:val="0"/>
                <w:sz w:val="20"/>
              </w:rPr>
              <w:t>,</w:t>
            </w:r>
            <w:r>
              <w:rPr>
                <w:rFonts w:ascii="細明體" w:eastAsia="細明體" w:hAnsi="細明體"/>
                <w:spacing w:val="0"/>
                <w:sz w:val="20"/>
              </w:rPr>
              <w:t>450</w:t>
            </w:r>
            <w:r w:rsidRPr="00BE1846">
              <w:rPr>
                <w:rFonts w:ascii="細明體" w:eastAsia="細明體" w:hAnsi="細明體" w:cs="新細明體"/>
                <w:bCs/>
                <w:spacing w:val="0"/>
                <w:sz w:val="20"/>
              </w:rPr>
              <w:t>,</w:t>
            </w:r>
            <w:r>
              <w:rPr>
                <w:rFonts w:ascii="細明體" w:eastAsia="細明體" w:hAnsi="細明體"/>
                <w:spacing w:val="0"/>
                <w:sz w:val="20"/>
              </w:rPr>
              <w:t>790</w:t>
            </w:r>
          </w:p>
        </w:tc>
        <w:tc>
          <w:tcPr>
            <w:tcW w:w="895" w:type="pct"/>
            <w:tcBorders>
              <w:top w:val="nil"/>
              <w:left w:val="single" w:sz="4" w:space="0" w:color="auto"/>
              <w:bottom w:val="nil"/>
              <w:right w:val="single" w:sz="4" w:space="0" w:color="auto"/>
            </w:tcBorders>
            <w:vAlign w:val="center"/>
          </w:tcPr>
          <w:p w:rsidR="0034052D" w:rsidRPr="003F4ED8" w:rsidRDefault="0034052D" w:rsidP="0034052D">
            <w:pPr>
              <w:rPr>
                <w:rFonts w:ascii="細明體" w:eastAsia="細明體" w:hAnsi="細明體"/>
                <w:b/>
                <w:bCs/>
                <w:spacing w:val="0"/>
                <w:sz w:val="20"/>
              </w:rPr>
            </w:pPr>
          </w:p>
        </w:tc>
        <w:tc>
          <w:tcPr>
            <w:tcW w:w="814" w:type="pct"/>
            <w:tcBorders>
              <w:top w:val="nil"/>
              <w:left w:val="single" w:sz="4" w:space="0" w:color="auto"/>
              <w:bottom w:val="nil"/>
              <w:right w:val="nil"/>
            </w:tcBorders>
            <w:vAlign w:val="center"/>
          </w:tcPr>
          <w:p w:rsidR="0034052D" w:rsidRPr="003F4ED8" w:rsidRDefault="0034052D" w:rsidP="0034052D">
            <w:pPr>
              <w:rPr>
                <w:rFonts w:ascii="細明體" w:eastAsia="細明體" w:hAnsi="細明體" w:cs="新細明體"/>
                <w:spacing w:val="0"/>
                <w:sz w:val="20"/>
              </w:rPr>
            </w:pPr>
          </w:p>
        </w:tc>
      </w:tr>
      <w:tr w:rsidR="0034052D" w:rsidTr="00314F86">
        <w:trPr>
          <w:cantSplit/>
          <w:trHeight w:val="567"/>
          <w:jc w:val="center"/>
        </w:trPr>
        <w:tc>
          <w:tcPr>
            <w:tcW w:w="2383" w:type="pct"/>
            <w:tcBorders>
              <w:top w:val="nil"/>
              <w:left w:val="nil"/>
              <w:bottom w:val="nil"/>
              <w:right w:val="single" w:sz="4" w:space="0" w:color="auto"/>
            </w:tcBorders>
            <w:vAlign w:val="center"/>
          </w:tcPr>
          <w:p w:rsidR="0034052D" w:rsidRPr="003F4ED8" w:rsidRDefault="0034052D" w:rsidP="0034052D">
            <w:pPr>
              <w:tabs>
                <w:tab w:val="left" w:pos="901"/>
                <w:tab w:val="left" w:pos="1126"/>
                <w:tab w:val="left" w:pos="1351"/>
                <w:tab w:val="left" w:pos="1621"/>
                <w:tab w:val="left" w:pos="1891"/>
                <w:tab w:val="left" w:pos="2176"/>
                <w:tab w:val="left" w:pos="2431"/>
                <w:tab w:val="left" w:pos="2701"/>
                <w:tab w:val="left" w:pos="2956"/>
                <w:tab w:val="left" w:pos="3271"/>
              </w:tabs>
              <w:spacing w:line="240" w:lineRule="exact"/>
              <w:ind w:firstLineChars="81" w:firstLine="162"/>
              <w:jc w:val="left"/>
              <w:rPr>
                <w:rFonts w:hAnsi="標楷體" w:cs="新細明體"/>
                <w:b/>
                <w:bCs/>
                <w:color w:val="000000"/>
                <w:spacing w:val="0"/>
                <w:sz w:val="20"/>
              </w:rPr>
            </w:pPr>
            <w:r w:rsidRPr="003F4ED8">
              <w:rPr>
                <w:rFonts w:hAnsi="標楷體" w:hint="eastAsia"/>
                <w:b/>
                <w:bCs/>
                <w:color w:val="000000"/>
                <w:spacing w:val="0"/>
                <w:sz w:val="20"/>
              </w:rPr>
              <w:t>二、總決算列支而縣庫尚未撥付部分</w:t>
            </w:r>
          </w:p>
        </w:tc>
        <w:tc>
          <w:tcPr>
            <w:tcW w:w="908" w:type="pct"/>
            <w:tcBorders>
              <w:top w:val="nil"/>
              <w:left w:val="single" w:sz="4" w:space="0" w:color="auto"/>
              <w:bottom w:val="nil"/>
              <w:right w:val="single" w:sz="4" w:space="0" w:color="auto"/>
            </w:tcBorders>
            <w:vAlign w:val="center"/>
          </w:tcPr>
          <w:p w:rsidR="0034052D" w:rsidRPr="003F4ED8" w:rsidRDefault="0034052D" w:rsidP="0034052D">
            <w:pPr>
              <w:rPr>
                <w:rFonts w:ascii="細明體" w:eastAsia="細明體" w:hAnsi="細明體" w:cs="新細明體"/>
                <w:b/>
                <w:bCs/>
                <w:spacing w:val="0"/>
                <w:sz w:val="20"/>
              </w:rPr>
            </w:pPr>
            <w:r w:rsidRPr="003F4ED8">
              <w:rPr>
                <w:rFonts w:ascii="細明體" w:eastAsia="細明體" w:hAnsi="細明體" w:hint="eastAsia"/>
                <w:b/>
                <w:bCs/>
                <w:spacing w:val="0"/>
                <w:sz w:val="20"/>
              </w:rPr>
              <w:t xml:space="preserve">　</w:t>
            </w:r>
          </w:p>
        </w:tc>
        <w:tc>
          <w:tcPr>
            <w:tcW w:w="895" w:type="pct"/>
            <w:tcBorders>
              <w:top w:val="nil"/>
              <w:left w:val="single" w:sz="4" w:space="0" w:color="auto"/>
              <w:bottom w:val="nil"/>
              <w:right w:val="single" w:sz="4" w:space="0" w:color="auto"/>
            </w:tcBorders>
            <w:vAlign w:val="center"/>
          </w:tcPr>
          <w:p w:rsidR="0034052D" w:rsidRPr="003F4ED8" w:rsidRDefault="0034052D" w:rsidP="0034052D">
            <w:pPr>
              <w:rPr>
                <w:rFonts w:ascii="細明體" w:eastAsia="細明體" w:hAnsi="細明體"/>
                <w:b/>
                <w:spacing w:val="0"/>
                <w:sz w:val="20"/>
              </w:rPr>
            </w:pPr>
            <w:r>
              <w:rPr>
                <w:rFonts w:ascii="細明體" w:eastAsia="細明體" w:hAnsi="細明體"/>
                <w:b/>
                <w:bCs/>
                <w:spacing w:val="0"/>
                <w:sz w:val="20"/>
              </w:rPr>
              <w:t>7</w:t>
            </w:r>
            <w:r w:rsidRPr="003F4ED8">
              <w:rPr>
                <w:rFonts w:ascii="細明體" w:eastAsia="細明體" w:hAnsi="細明體" w:cs="新細明體"/>
                <w:b/>
                <w:bCs/>
                <w:spacing w:val="0"/>
                <w:sz w:val="20"/>
              </w:rPr>
              <w:t>,</w:t>
            </w:r>
            <w:r>
              <w:rPr>
                <w:rFonts w:ascii="細明體" w:eastAsia="細明體" w:hAnsi="細明體"/>
                <w:b/>
                <w:bCs/>
                <w:spacing w:val="0"/>
                <w:sz w:val="20"/>
              </w:rPr>
              <w:t>022</w:t>
            </w:r>
            <w:r w:rsidRPr="003F4ED8">
              <w:rPr>
                <w:rFonts w:ascii="細明體" w:eastAsia="細明體" w:hAnsi="細明體" w:cs="新細明體"/>
                <w:b/>
                <w:bCs/>
                <w:spacing w:val="0"/>
                <w:sz w:val="20"/>
              </w:rPr>
              <w:t>,</w:t>
            </w:r>
            <w:r>
              <w:rPr>
                <w:rFonts w:ascii="細明體" w:eastAsia="細明體" w:hAnsi="細明體"/>
                <w:b/>
                <w:bCs/>
                <w:spacing w:val="0"/>
                <w:sz w:val="20"/>
              </w:rPr>
              <w:t>139</w:t>
            </w:r>
            <w:r w:rsidRPr="003F4ED8">
              <w:rPr>
                <w:rFonts w:ascii="細明體" w:eastAsia="細明體" w:hAnsi="細明體" w:cs="新細明體"/>
                <w:b/>
                <w:bCs/>
                <w:spacing w:val="0"/>
                <w:sz w:val="20"/>
              </w:rPr>
              <w:t>,</w:t>
            </w:r>
            <w:r>
              <w:rPr>
                <w:rFonts w:ascii="細明體" w:eastAsia="細明體" w:hAnsi="細明體"/>
                <w:b/>
                <w:bCs/>
                <w:spacing w:val="0"/>
                <w:sz w:val="20"/>
              </w:rPr>
              <w:t>393</w:t>
            </w:r>
          </w:p>
        </w:tc>
        <w:tc>
          <w:tcPr>
            <w:tcW w:w="814" w:type="pct"/>
            <w:tcBorders>
              <w:top w:val="nil"/>
              <w:left w:val="single" w:sz="4" w:space="0" w:color="auto"/>
              <w:bottom w:val="nil"/>
              <w:right w:val="nil"/>
            </w:tcBorders>
            <w:vAlign w:val="center"/>
          </w:tcPr>
          <w:p w:rsidR="0034052D" w:rsidRPr="003F4ED8" w:rsidRDefault="0034052D" w:rsidP="0034052D">
            <w:pPr>
              <w:rPr>
                <w:rFonts w:ascii="細明體" w:eastAsia="細明體" w:hAnsi="細明體" w:cs="新細明體"/>
                <w:b/>
                <w:bCs/>
                <w:spacing w:val="0"/>
                <w:sz w:val="20"/>
              </w:rPr>
            </w:pPr>
          </w:p>
        </w:tc>
      </w:tr>
      <w:tr w:rsidR="0034052D" w:rsidTr="00314F86">
        <w:trPr>
          <w:cantSplit/>
          <w:trHeight w:val="510"/>
          <w:jc w:val="center"/>
        </w:trPr>
        <w:tc>
          <w:tcPr>
            <w:tcW w:w="2383" w:type="pct"/>
            <w:tcBorders>
              <w:top w:val="nil"/>
              <w:left w:val="nil"/>
              <w:bottom w:val="nil"/>
              <w:right w:val="single" w:sz="4" w:space="0" w:color="auto"/>
            </w:tcBorders>
            <w:vAlign w:val="center"/>
          </w:tcPr>
          <w:p w:rsidR="0034052D" w:rsidRPr="003F4ED8" w:rsidRDefault="0034052D" w:rsidP="0034052D">
            <w:pPr>
              <w:spacing w:line="240" w:lineRule="exact"/>
              <w:ind w:leftChars="137" w:left="274" w:firstLineChars="27" w:firstLine="54"/>
              <w:jc w:val="both"/>
              <w:rPr>
                <w:rFonts w:hAnsi="標楷體"/>
                <w:spacing w:val="0"/>
                <w:sz w:val="20"/>
              </w:rPr>
            </w:pPr>
            <w:proofErr w:type="gramStart"/>
            <w:r w:rsidRPr="003F4ED8">
              <w:rPr>
                <w:rFonts w:hAnsi="標楷體" w:hint="eastAsia"/>
                <w:spacing w:val="0"/>
                <w:sz w:val="20"/>
              </w:rPr>
              <w:t>1</w:t>
            </w:r>
            <w:r w:rsidRPr="003F4ED8">
              <w:rPr>
                <w:rFonts w:hAnsi="標楷體"/>
                <w:spacing w:val="0"/>
                <w:sz w:val="20"/>
              </w:rPr>
              <w:t>1</w:t>
            </w:r>
            <w:r>
              <w:rPr>
                <w:rFonts w:hAnsi="標楷體"/>
                <w:spacing w:val="0"/>
                <w:sz w:val="20"/>
              </w:rPr>
              <w:t>3</w:t>
            </w:r>
            <w:proofErr w:type="gramEnd"/>
            <w:r w:rsidRPr="003F4ED8">
              <w:rPr>
                <w:rFonts w:hAnsi="標楷體" w:hint="eastAsia"/>
                <w:spacing w:val="0"/>
                <w:sz w:val="20"/>
              </w:rPr>
              <w:t>年度歲出保留</w:t>
            </w:r>
            <w:proofErr w:type="gramStart"/>
            <w:r w:rsidRPr="003F4ED8">
              <w:rPr>
                <w:rFonts w:hAnsi="標楷體" w:hint="eastAsia"/>
                <w:spacing w:val="0"/>
                <w:sz w:val="20"/>
              </w:rPr>
              <w:t>縣庫未撥款</w:t>
            </w:r>
            <w:proofErr w:type="gramEnd"/>
          </w:p>
        </w:tc>
        <w:tc>
          <w:tcPr>
            <w:tcW w:w="908" w:type="pct"/>
            <w:tcBorders>
              <w:top w:val="nil"/>
              <w:left w:val="single" w:sz="4" w:space="0" w:color="auto"/>
              <w:bottom w:val="nil"/>
              <w:right w:val="single" w:sz="4" w:space="0" w:color="auto"/>
            </w:tcBorders>
            <w:vAlign w:val="center"/>
          </w:tcPr>
          <w:p w:rsidR="0034052D" w:rsidRPr="003F4ED8" w:rsidRDefault="0034052D" w:rsidP="0034052D">
            <w:pPr>
              <w:rPr>
                <w:rFonts w:ascii="細明體" w:eastAsia="細明體" w:hAnsi="細明體" w:cs="新細明體"/>
                <w:spacing w:val="0"/>
                <w:sz w:val="20"/>
              </w:rPr>
            </w:pPr>
            <w:r>
              <w:rPr>
                <w:rFonts w:ascii="細明體" w:eastAsia="細明體" w:hAnsi="細明體"/>
                <w:bCs/>
                <w:spacing w:val="0"/>
                <w:sz w:val="20"/>
              </w:rPr>
              <w:t>7</w:t>
            </w:r>
            <w:r w:rsidRPr="00BE1846">
              <w:rPr>
                <w:rFonts w:ascii="細明體" w:eastAsia="細明體" w:hAnsi="細明體" w:cs="新細明體"/>
                <w:bCs/>
                <w:spacing w:val="0"/>
                <w:sz w:val="20"/>
              </w:rPr>
              <w:t>,</w:t>
            </w:r>
            <w:r>
              <w:rPr>
                <w:rFonts w:ascii="細明體" w:eastAsia="細明體" w:hAnsi="細明體"/>
                <w:bCs/>
                <w:spacing w:val="0"/>
                <w:sz w:val="20"/>
              </w:rPr>
              <w:t>022</w:t>
            </w:r>
            <w:r w:rsidRPr="00BE1846">
              <w:rPr>
                <w:rFonts w:ascii="細明體" w:eastAsia="細明體" w:hAnsi="細明體" w:cs="新細明體"/>
                <w:bCs/>
                <w:spacing w:val="0"/>
                <w:sz w:val="20"/>
              </w:rPr>
              <w:t>,</w:t>
            </w:r>
            <w:r>
              <w:rPr>
                <w:rFonts w:ascii="細明體" w:eastAsia="細明體" w:hAnsi="細明體"/>
                <w:bCs/>
                <w:spacing w:val="0"/>
                <w:sz w:val="20"/>
              </w:rPr>
              <w:t>139</w:t>
            </w:r>
            <w:r w:rsidRPr="00BE1846">
              <w:rPr>
                <w:rFonts w:ascii="細明體" w:eastAsia="細明體" w:hAnsi="細明體" w:cs="新細明體"/>
                <w:bCs/>
                <w:spacing w:val="0"/>
                <w:sz w:val="20"/>
              </w:rPr>
              <w:t>,</w:t>
            </w:r>
            <w:r>
              <w:rPr>
                <w:rFonts w:ascii="細明體" w:eastAsia="細明體" w:hAnsi="細明體"/>
                <w:bCs/>
                <w:spacing w:val="0"/>
                <w:sz w:val="20"/>
              </w:rPr>
              <w:t>393</w:t>
            </w:r>
          </w:p>
        </w:tc>
        <w:tc>
          <w:tcPr>
            <w:tcW w:w="895" w:type="pct"/>
            <w:tcBorders>
              <w:top w:val="nil"/>
              <w:left w:val="single" w:sz="4" w:space="0" w:color="auto"/>
              <w:bottom w:val="nil"/>
              <w:right w:val="single" w:sz="4" w:space="0" w:color="auto"/>
            </w:tcBorders>
            <w:vAlign w:val="center"/>
          </w:tcPr>
          <w:p w:rsidR="0034052D" w:rsidRPr="003F4ED8" w:rsidRDefault="0034052D" w:rsidP="0034052D">
            <w:pPr>
              <w:rPr>
                <w:rFonts w:ascii="細明體" w:eastAsia="細明體" w:hAnsi="細明體" w:cs="新細明體"/>
                <w:spacing w:val="0"/>
                <w:sz w:val="20"/>
              </w:rPr>
            </w:pPr>
            <w:r w:rsidRPr="003F4ED8">
              <w:rPr>
                <w:rFonts w:ascii="細明體" w:eastAsia="細明體" w:hAnsi="細明體" w:hint="eastAsia"/>
                <w:spacing w:val="0"/>
                <w:sz w:val="20"/>
              </w:rPr>
              <w:t xml:space="preserve">　</w:t>
            </w:r>
          </w:p>
        </w:tc>
        <w:tc>
          <w:tcPr>
            <w:tcW w:w="814" w:type="pct"/>
            <w:tcBorders>
              <w:top w:val="nil"/>
              <w:left w:val="single" w:sz="4" w:space="0" w:color="auto"/>
              <w:bottom w:val="nil"/>
              <w:right w:val="nil"/>
            </w:tcBorders>
            <w:vAlign w:val="center"/>
          </w:tcPr>
          <w:p w:rsidR="0034052D" w:rsidRPr="003F4ED8" w:rsidRDefault="0034052D" w:rsidP="0034052D">
            <w:pPr>
              <w:jc w:val="both"/>
              <w:rPr>
                <w:rFonts w:ascii="細明體" w:eastAsia="細明體" w:hAnsi="細明體" w:cs="新細明體"/>
                <w:spacing w:val="0"/>
                <w:sz w:val="20"/>
              </w:rPr>
            </w:pPr>
          </w:p>
        </w:tc>
      </w:tr>
      <w:tr w:rsidR="0034052D" w:rsidTr="00314F86">
        <w:trPr>
          <w:cantSplit/>
          <w:trHeight w:val="510"/>
          <w:jc w:val="center"/>
        </w:trPr>
        <w:tc>
          <w:tcPr>
            <w:tcW w:w="2383" w:type="pct"/>
            <w:tcBorders>
              <w:top w:val="nil"/>
              <w:left w:val="nil"/>
              <w:bottom w:val="single" w:sz="4" w:space="0" w:color="auto"/>
              <w:right w:val="single" w:sz="4" w:space="0" w:color="auto"/>
            </w:tcBorders>
            <w:vAlign w:val="center"/>
          </w:tcPr>
          <w:p w:rsidR="0034052D" w:rsidRPr="003F4ED8" w:rsidRDefault="0034052D" w:rsidP="00575380">
            <w:pPr>
              <w:jc w:val="both"/>
              <w:rPr>
                <w:rFonts w:hAnsi="標楷體" w:cs="新細明體"/>
                <w:b/>
                <w:bCs/>
                <w:color w:val="000000"/>
                <w:spacing w:val="0"/>
                <w:sz w:val="20"/>
              </w:rPr>
            </w:pPr>
            <w:r w:rsidRPr="003F4ED8">
              <w:rPr>
                <w:rFonts w:hAnsi="標楷體" w:hint="eastAsia"/>
                <w:b/>
                <w:bCs/>
                <w:color w:val="000000"/>
                <w:spacing w:val="0"/>
                <w:sz w:val="20"/>
              </w:rPr>
              <w:t>丁、</w:t>
            </w:r>
            <w:proofErr w:type="gramStart"/>
            <w:r w:rsidRPr="003F4ED8">
              <w:rPr>
                <w:rFonts w:hAnsi="標楷體" w:hint="eastAsia"/>
                <w:b/>
                <w:bCs/>
                <w:color w:val="000000"/>
                <w:spacing w:val="0"/>
                <w:sz w:val="20"/>
              </w:rPr>
              <w:t>1</w:t>
            </w:r>
            <w:r w:rsidRPr="003F4ED8">
              <w:rPr>
                <w:rFonts w:hAnsi="標楷體"/>
                <w:b/>
                <w:bCs/>
                <w:color w:val="000000"/>
                <w:spacing w:val="0"/>
                <w:sz w:val="20"/>
              </w:rPr>
              <w:t>1</w:t>
            </w:r>
            <w:r w:rsidR="00575380">
              <w:rPr>
                <w:rFonts w:hAnsi="標楷體"/>
                <w:b/>
                <w:bCs/>
                <w:color w:val="000000"/>
                <w:spacing w:val="0"/>
                <w:sz w:val="20"/>
              </w:rPr>
              <w:t>3</w:t>
            </w:r>
            <w:proofErr w:type="gramEnd"/>
            <w:r w:rsidRPr="003F4ED8">
              <w:rPr>
                <w:rFonts w:hAnsi="標楷體" w:hint="eastAsia"/>
                <w:b/>
                <w:bCs/>
                <w:color w:val="000000"/>
                <w:spacing w:val="0"/>
                <w:sz w:val="20"/>
              </w:rPr>
              <w:t>年度歲入歲出餘</w:t>
            </w:r>
            <w:proofErr w:type="gramStart"/>
            <w:r w:rsidRPr="003F4ED8">
              <w:rPr>
                <w:rFonts w:hAnsi="標楷體" w:hint="eastAsia"/>
                <w:b/>
                <w:bCs/>
                <w:color w:val="000000"/>
                <w:spacing w:val="0"/>
                <w:sz w:val="20"/>
              </w:rPr>
              <w:t>絀</w:t>
            </w:r>
            <w:proofErr w:type="gramEnd"/>
            <w:r w:rsidRPr="003F4ED8">
              <w:rPr>
                <w:rFonts w:hAnsi="標楷體" w:hint="eastAsia"/>
                <w:b/>
                <w:bCs/>
                <w:color w:val="000000"/>
                <w:spacing w:val="0"/>
                <w:sz w:val="20"/>
              </w:rPr>
              <w:t>審定數（甲+乙-丙）</w:t>
            </w:r>
          </w:p>
        </w:tc>
        <w:tc>
          <w:tcPr>
            <w:tcW w:w="908" w:type="pct"/>
            <w:tcBorders>
              <w:top w:val="nil"/>
              <w:left w:val="single" w:sz="4" w:space="0" w:color="auto"/>
              <w:bottom w:val="single" w:sz="4" w:space="0" w:color="auto"/>
              <w:right w:val="single" w:sz="4" w:space="0" w:color="auto"/>
            </w:tcBorders>
            <w:vAlign w:val="center"/>
          </w:tcPr>
          <w:p w:rsidR="0034052D" w:rsidRPr="003F4ED8" w:rsidRDefault="0034052D" w:rsidP="0034052D">
            <w:pPr>
              <w:rPr>
                <w:rFonts w:ascii="細明體" w:eastAsia="細明體" w:hAnsi="細明體" w:cs="新細明體"/>
                <w:b/>
                <w:bCs/>
                <w:color w:val="FF0000"/>
                <w:spacing w:val="0"/>
                <w:sz w:val="20"/>
              </w:rPr>
            </w:pPr>
            <w:r w:rsidRPr="003F4ED8">
              <w:rPr>
                <w:rFonts w:ascii="細明體" w:eastAsia="細明體" w:hAnsi="細明體" w:hint="eastAsia"/>
                <w:b/>
                <w:bCs/>
                <w:color w:val="FF0000"/>
                <w:spacing w:val="0"/>
                <w:sz w:val="20"/>
              </w:rPr>
              <w:t xml:space="preserve">　</w:t>
            </w:r>
          </w:p>
        </w:tc>
        <w:tc>
          <w:tcPr>
            <w:tcW w:w="895" w:type="pct"/>
            <w:tcBorders>
              <w:top w:val="nil"/>
              <w:left w:val="single" w:sz="4" w:space="0" w:color="auto"/>
              <w:bottom w:val="single" w:sz="4" w:space="0" w:color="auto"/>
              <w:right w:val="single" w:sz="4" w:space="0" w:color="auto"/>
            </w:tcBorders>
            <w:vAlign w:val="center"/>
          </w:tcPr>
          <w:p w:rsidR="0034052D" w:rsidRPr="003F4ED8" w:rsidRDefault="0034052D" w:rsidP="0034052D">
            <w:pPr>
              <w:rPr>
                <w:rFonts w:ascii="細明體" w:eastAsia="細明體" w:hAnsi="細明體" w:cs="新細明體"/>
                <w:b/>
                <w:bCs/>
                <w:spacing w:val="0"/>
                <w:sz w:val="20"/>
              </w:rPr>
            </w:pPr>
            <w:r w:rsidRPr="003F4ED8">
              <w:rPr>
                <w:rFonts w:ascii="細明體" w:eastAsia="細明體" w:hAnsi="細明體" w:hint="eastAsia"/>
                <w:b/>
                <w:bCs/>
                <w:spacing w:val="0"/>
                <w:sz w:val="20"/>
              </w:rPr>
              <w:t xml:space="preserve">　</w:t>
            </w:r>
          </w:p>
        </w:tc>
        <w:tc>
          <w:tcPr>
            <w:tcW w:w="814" w:type="pct"/>
            <w:tcBorders>
              <w:top w:val="nil"/>
              <w:left w:val="single" w:sz="4" w:space="0" w:color="auto"/>
              <w:bottom w:val="single" w:sz="4" w:space="0" w:color="auto"/>
              <w:right w:val="nil"/>
            </w:tcBorders>
            <w:vAlign w:val="center"/>
          </w:tcPr>
          <w:p w:rsidR="0034052D" w:rsidRPr="003F4ED8" w:rsidRDefault="0034052D" w:rsidP="00986A9F">
            <w:pPr>
              <w:rPr>
                <w:rFonts w:ascii="細明體" w:eastAsia="細明體" w:hAnsi="細明體" w:cs="新細明體"/>
                <w:b/>
                <w:bCs/>
                <w:spacing w:val="0"/>
                <w:sz w:val="20"/>
              </w:rPr>
            </w:pPr>
            <w:r w:rsidRPr="00EC25D2">
              <w:rPr>
                <w:rFonts w:ascii="細明體" w:eastAsia="細明體" w:hAnsi="細明體"/>
                <w:b/>
                <w:bCs/>
                <w:spacing w:val="0"/>
                <w:sz w:val="20"/>
              </w:rPr>
              <w:t>4,</w:t>
            </w:r>
            <w:r w:rsidR="00986A9F" w:rsidRPr="00EC25D2">
              <w:rPr>
                <w:rFonts w:ascii="細明體" w:eastAsia="細明體" w:hAnsi="細明體"/>
                <w:b/>
                <w:bCs/>
                <w:spacing w:val="0"/>
                <w:sz w:val="20"/>
              </w:rPr>
              <w:t>115,642,890</w:t>
            </w:r>
          </w:p>
        </w:tc>
      </w:tr>
      <w:bookmarkEnd w:id="1"/>
      <w:bookmarkEnd w:id="2"/>
      <w:bookmarkEnd w:id="3"/>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tbl>
    <w:p w:rsidR="00802BC0" w:rsidRDefault="00802BC0" w:rsidP="00C33243">
      <w:pPr>
        <w:pStyle w:val="afff5"/>
        <w:spacing w:line="20" w:lineRule="exact"/>
        <w:rPr>
          <w:b w:val="0"/>
          <w:sz w:val="32"/>
        </w:rPr>
      </w:pPr>
    </w:p>
    <w:p w:rsidR="007677DB" w:rsidRPr="00D2259E" w:rsidRDefault="007677DB" w:rsidP="00024305">
      <w:pPr>
        <w:pStyle w:val="afff5"/>
        <w:spacing w:line="560" w:lineRule="exact"/>
        <w:rPr>
          <w:sz w:val="36"/>
          <w:szCs w:val="36"/>
        </w:rPr>
      </w:pPr>
      <w:r w:rsidRPr="00D2259E">
        <w:rPr>
          <w:rFonts w:hint="eastAsia"/>
          <w:sz w:val="36"/>
          <w:szCs w:val="36"/>
        </w:rPr>
        <w:lastRenderedPageBreak/>
        <w:t>貳、平衡表之查核</w:t>
      </w:r>
    </w:p>
    <w:p w:rsidR="007677DB" w:rsidRPr="00ED2C72" w:rsidRDefault="007677DB" w:rsidP="00024305">
      <w:pPr>
        <w:pStyle w:val="afff8"/>
        <w:adjustRightInd w:val="0"/>
        <w:spacing w:line="560" w:lineRule="exact"/>
        <w:ind w:firstLine="480"/>
        <w:rPr>
          <w:szCs w:val="24"/>
        </w:rPr>
      </w:pPr>
      <w:proofErr w:type="gramStart"/>
      <w:r>
        <w:rPr>
          <w:rFonts w:hint="eastAsia"/>
          <w:szCs w:val="24"/>
        </w:rPr>
        <w:t>11</w:t>
      </w:r>
      <w:r w:rsidR="003060A1">
        <w:rPr>
          <w:szCs w:val="24"/>
        </w:rPr>
        <w:t>3</w:t>
      </w:r>
      <w:proofErr w:type="gramEnd"/>
      <w:r>
        <w:rPr>
          <w:rFonts w:hint="eastAsia"/>
          <w:szCs w:val="24"/>
        </w:rPr>
        <w:t>年度南投縣總決算平衡表（11</w:t>
      </w:r>
      <w:r w:rsidR="003060A1">
        <w:rPr>
          <w:szCs w:val="24"/>
        </w:rPr>
        <w:t>3</w:t>
      </w:r>
      <w:r w:rsidRPr="00ED2C72">
        <w:rPr>
          <w:rFonts w:hint="eastAsia"/>
          <w:szCs w:val="24"/>
        </w:rPr>
        <w:t>年12月31</w:t>
      </w:r>
      <w:r>
        <w:rPr>
          <w:rFonts w:hint="eastAsia"/>
          <w:szCs w:val="24"/>
        </w:rPr>
        <w:t>日）</w:t>
      </w:r>
      <w:r w:rsidRPr="00ED2C72">
        <w:rPr>
          <w:rFonts w:hint="eastAsia"/>
          <w:szCs w:val="24"/>
        </w:rPr>
        <w:t>計列資產</w:t>
      </w:r>
      <w:r w:rsidR="003060A1">
        <w:rPr>
          <w:szCs w:val="24"/>
        </w:rPr>
        <w:t>475</w:t>
      </w:r>
      <w:r w:rsidRPr="00ED2C72">
        <w:rPr>
          <w:rFonts w:hint="eastAsia"/>
          <w:szCs w:val="24"/>
        </w:rPr>
        <w:t>億</w:t>
      </w:r>
      <w:r w:rsidR="003060A1">
        <w:rPr>
          <w:szCs w:val="24"/>
        </w:rPr>
        <w:t>7</w:t>
      </w:r>
      <w:r>
        <w:rPr>
          <w:rFonts w:hint="eastAsia"/>
          <w:szCs w:val="24"/>
        </w:rPr>
        <w:t>,</w:t>
      </w:r>
      <w:r w:rsidR="003060A1">
        <w:rPr>
          <w:szCs w:val="24"/>
        </w:rPr>
        <w:t>502</w:t>
      </w:r>
      <w:r w:rsidRPr="00ED2C72">
        <w:rPr>
          <w:rFonts w:hint="eastAsia"/>
          <w:szCs w:val="24"/>
        </w:rPr>
        <w:t>萬餘元、負債</w:t>
      </w:r>
      <w:r>
        <w:rPr>
          <w:rFonts w:hint="eastAsia"/>
          <w:szCs w:val="24"/>
        </w:rPr>
        <w:t>1</w:t>
      </w:r>
      <w:r w:rsidR="003060A1">
        <w:rPr>
          <w:szCs w:val="24"/>
        </w:rPr>
        <w:t>18</w:t>
      </w:r>
      <w:r w:rsidRPr="00ED2C72">
        <w:rPr>
          <w:rFonts w:hint="eastAsia"/>
          <w:szCs w:val="24"/>
        </w:rPr>
        <w:t>億</w:t>
      </w:r>
      <w:r w:rsidR="003060A1">
        <w:rPr>
          <w:szCs w:val="24"/>
        </w:rPr>
        <w:t>9</w:t>
      </w:r>
      <w:r w:rsidRPr="00ED2C72">
        <w:rPr>
          <w:rFonts w:hint="eastAsia"/>
          <w:szCs w:val="24"/>
        </w:rPr>
        <w:t>,</w:t>
      </w:r>
      <w:r w:rsidR="003060A1">
        <w:rPr>
          <w:szCs w:val="24"/>
        </w:rPr>
        <w:t>822</w:t>
      </w:r>
      <w:r w:rsidRPr="00ED2C72">
        <w:rPr>
          <w:rFonts w:hint="eastAsia"/>
          <w:szCs w:val="24"/>
        </w:rPr>
        <w:t>萬餘元、淨資產</w:t>
      </w:r>
      <w:r w:rsidR="003060A1">
        <w:rPr>
          <w:szCs w:val="24"/>
        </w:rPr>
        <w:t>356</w:t>
      </w:r>
      <w:r w:rsidRPr="00ED2C72">
        <w:rPr>
          <w:rFonts w:hint="eastAsia"/>
          <w:szCs w:val="24"/>
        </w:rPr>
        <w:t>億</w:t>
      </w:r>
      <w:r w:rsidR="003060A1">
        <w:rPr>
          <w:szCs w:val="24"/>
        </w:rPr>
        <w:t>7</w:t>
      </w:r>
      <w:r w:rsidRPr="00ED2C72">
        <w:rPr>
          <w:rFonts w:hint="eastAsia"/>
          <w:szCs w:val="24"/>
        </w:rPr>
        <w:t>,</w:t>
      </w:r>
      <w:r w:rsidR="003060A1">
        <w:rPr>
          <w:szCs w:val="24"/>
        </w:rPr>
        <w:t>679</w:t>
      </w:r>
      <w:r w:rsidRPr="00ED2C72">
        <w:rPr>
          <w:rFonts w:hint="eastAsia"/>
          <w:szCs w:val="24"/>
        </w:rPr>
        <w:t>萬餘元。</w:t>
      </w:r>
      <w:r w:rsidR="008F2B5A">
        <w:rPr>
          <w:rFonts w:hint="eastAsia"/>
          <w:szCs w:val="24"/>
        </w:rPr>
        <w:t>茲</w:t>
      </w:r>
      <w:r w:rsidRPr="00ED2C72">
        <w:rPr>
          <w:rFonts w:hint="eastAsia"/>
          <w:szCs w:val="24"/>
        </w:rPr>
        <w:t>將南投縣政府原列平衡表科目之主要增減及變化說明如次：</w:t>
      </w:r>
    </w:p>
    <w:p w:rsidR="007677DB" w:rsidRPr="005D75A0" w:rsidRDefault="005D75A0" w:rsidP="00024305">
      <w:pPr>
        <w:tabs>
          <w:tab w:val="left" w:pos="426"/>
          <w:tab w:val="left" w:pos="709"/>
        </w:tabs>
        <w:spacing w:line="560" w:lineRule="exact"/>
        <w:ind w:firstLineChars="88" w:firstLine="282"/>
        <w:jc w:val="left"/>
        <w:outlineLvl w:val="1"/>
        <w:rPr>
          <w:rFonts w:hAnsi="標楷體"/>
          <w:b/>
          <w:bCs/>
          <w:color w:val="000000"/>
          <w:spacing w:val="0"/>
          <w:sz w:val="32"/>
          <w:szCs w:val="32"/>
          <w:lang w:val="x-none" w:eastAsia="x-none"/>
        </w:rPr>
      </w:pPr>
      <w:r>
        <w:rPr>
          <w:rFonts w:hAnsi="標楷體" w:hint="eastAsia"/>
          <w:b/>
          <w:bCs/>
          <w:color w:val="000000"/>
          <w:spacing w:val="0"/>
          <w:sz w:val="32"/>
          <w:szCs w:val="32"/>
          <w:lang w:val="x-none"/>
        </w:rPr>
        <w:t>一、</w:t>
      </w:r>
      <w:r w:rsidR="007677DB" w:rsidRPr="005D75A0">
        <w:rPr>
          <w:rFonts w:hAnsi="標楷體" w:hint="eastAsia"/>
          <w:b/>
          <w:bCs/>
          <w:color w:val="000000"/>
          <w:spacing w:val="0"/>
          <w:sz w:val="32"/>
          <w:szCs w:val="32"/>
          <w:lang w:val="x-none" w:eastAsia="x-none"/>
        </w:rPr>
        <w:t>資產類</w:t>
      </w:r>
    </w:p>
    <w:p w:rsidR="007677DB" w:rsidRPr="00ED2C72" w:rsidRDefault="007677DB" w:rsidP="00024305">
      <w:pPr>
        <w:pStyle w:val="afff8"/>
        <w:adjustRightInd w:val="0"/>
        <w:spacing w:line="560" w:lineRule="exact"/>
        <w:ind w:firstLineChars="177" w:firstLine="425"/>
        <w:rPr>
          <w:szCs w:val="24"/>
        </w:rPr>
      </w:pPr>
      <w:r w:rsidRPr="00ED2C72">
        <w:rPr>
          <w:rFonts w:hint="eastAsia"/>
          <w:b/>
          <w:szCs w:val="24"/>
        </w:rPr>
        <w:t>（一）流動資產：</w:t>
      </w:r>
      <w:r w:rsidRPr="00ED2C72">
        <w:rPr>
          <w:rFonts w:hint="eastAsia"/>
          <w:szCs w:val="24"/>
        </w:rPr>
        <w:t>包括現金、應收款項、</w:t>
      </w:r>
      <w:r>
        <w:rPr>
          <w:rFonts w:hint="eastAsia"/>
          <w:szCs w:val="24"/>
        </w:rPr>
        <w:t>應收其他基金款、</w:t>
      </w:r>
      <w:r w:rsidRPr="00ED2C72">
        <w:rPr>
          <w:rFonts w:hint="eastAsia"/>
          <w:szCs w:val="24"/>
        </w:rPr>
        <w:t>預付款、預付其他政府款，合計</w:t>
      </w:r>
      <w:r w:rsidRPr="001E1965">
        <w:rPr>
          <w:rFonts w:hint="eastAsia"/>
          <w:spacing w:val="-4"/>
          <w:szCs w:val="24"/>
        </w:rPr>
        <w:t>1</w:t>
      </w:r>
      <w:r w:rsidR="003060A1">
        <w:rPr>
          <w:spacing w:val="-4"/>
          <w:szCs w:val="24"/>
        </w:rPr>
        <w:t>62</w:t>
      </w:r>
      <w:r w:rsidRPr="001E1965">
        <w:rPr>
          <w:rFonts w:hint="eastAsia"/>
          <w:spacing w:val="-4"/>
          <w:szCs w:val="24"/>
        </w:rPr>
        <w:t>億</w:t>
      </w:r>
      <w:r w:rsidR="003060A1">
        <w:rPr>
          <w:spacing w:val="-4"/>
          <w:szCs w:val="24"/>
        </w:rPr>
        <w:t>1</w:t>
      </w:r>
      <w:r w:rsidRPr="001E1965">
        <w:rPr>
          <w:rFonts w:hint="eastAsia"/>
          <w:spacing w:val="-4"/>
          <w:szCs w:val="24"/>
        </w:rPr>
        <w:t>,</w:t>
      </w:r>
      <w:r w:rsidR="003060A1">
        <w:rPr>
          <w:spacing w:val="-4"/>
          <w:szCs w:val="24"/>
        </w:rPr>
        <w:t>431</w:t>
      </w:r>
      <w:r w:rsidRPr="001E1965">
        <w:rPr>
          <w:rFonts w:hint="eastAsia"/>
          <w:spacing w:val="-4"/>
          <w:szCs w:val="24"/>
        </w:rPr>
        <w:t>萬餘元，較11</w:t>
      </w:r>
      <w:r w:rsidR="00D22CAB">
        <w:rPr>
          <w:spacing w:val="-4"/>
          <w:szCs w:val="24"/>
        </w:rPr>
        <w:t>2</w:t>
      </w:r>
      <w:r w:rsidRPr="001E1965">
        <w:rPr>
          <w:rFonts w:hint="eastAsia"/>
          <w:spacing w:val="-4"/>
          <w:szCs w:val="24"/>
        </w:rPr>
        <w:t>年底之1</w:t>
      </w:r>
      <w:r w:rsidR="00D22CAB">
        <w:rPr>
          <w:spacing w:val="-4"/>
          <w:szCs w:val="24"/>
        </w:rPr>
        <w:t>51</w:t>
      </w:r>
      <w:r w:rsidRPr="001E1965">
        <w:rPr>
          <w:rFonts w:hint="eastAsia"/>
          <w:spacing w:val="-4"/>
          <w:szCs w:val="24"/>
        </w:rPr>
        <w:t>億</w:t>
      </w:r>
      <w:r w:rsidR="00D22CAB">
        <w:rPr>
          <w:spacing w:val="-4"/>
          <w:szCs w:val="24"/>
        </w:rPr>
        <w:t>9</w:t>
      </w:r>
      <w:r w:rsidRPr="001E1965">
        <w:rPr>
          <w:rFonts w:hint="eastAsia"/>
          <w:spacing w:val="-4"/>
          <w:szCs w:val="24"/>
        </w:rPr>
        <w:t>,</w:t>
      </w:r>
      <w:r w:rsidR="00D22CAB">
        <w:rPr>
          <w:spacing w:val="-4"/>
          <w:szCs w:val="24"/>
        </w:rPr>
        <w:t>249</w:t>
      </w:r>
      <w:r w:rsidRPr="001E1965">
        <w:rPr>
          <w:rFonts w:hint="eastAsia"/>
          <w:spacing w:val="-4"/>
          <w:szCs w:val="24"/>
        </w:rPr>
        <w:t>萬餘元，增加1</w:t>
      </w:r>
      <w:r w:rsidR="00D22CAB">
        <w:rPr>
          <w:spacing w:val="-4"/>
          <w:szCs w:val="24"/>
        </w:rPr>
        <w:t>0</w:t>
      </w:r>
      <w:r w:rsidRPr="001E1965">
        <w:rPr>
          <w:rFonts w:hint="eastAsia"/>
          <w:spacing w:val="-4"/>
          <w:szCs w:val="24"/>
        </w:rPr>
        <w:t>億</w:t>
      </w:r>
      <w:r w:rsidR="00D22CAB">
        <w:rPr>
          <w:spacing w:val="-4"/>
          <w:szCs w:val="24"/>
        </w:rPr>
        <w:t>2</w:t>
      </w:r>
      <w:r w:rsidRPr="001E1965">
        <w:rPr>
          <w:rFonts w:hint="eastAsia"/>
          <w:spacing w:val="-4"/>
          <w:szCs w:val="24"/>
        </w:rPr>
        <w:t>,</w:t>
      </w:r>
      <w:r w:rsidR="00D22CAB">
        <w:rPr>
          <w:spacing w:val="-4"/>
          <w:szCs w:val="24"/>
        </w:rPr>
        <w:t>181</w:t>
      </w:r>
      <w:r w:rsidRPr="001E1965">
        <w:rPr>
          <w:rFonts w:hint="eastAsia"/>
          <w:spacing w:val="-4"/>
          <w:szCs w:val="24"/>
        </w:rPr>
        <w:t>萬餘元，</w:t>
      </w:r>
      <w:r w:rsidR="00E343EA">
        <w:rPr>
          <w:rFonts w:hint="eastAsia"/>
          <w:spacing w:val="-4"/>
          <w:szCs w:val="24"/>
        </w:rPr>
        <w:t>茲</w:t>
      </w:r>
      <w:r w:rsidRPr="001E1965">
        <w:rPr>
          <w:rFonts w:hint="eastAsia"/>
          <w:spacing w:val="-4"/>
          <w:szCs w:val="24"/>
        </w:rPr>
        <w:t>分析如次：</w:t>
      </w:r>
    </w:p>
    <w:p w:rsidR="007677DB" w:rsidRPr="00ED2C72" w:rsidRDefault="007677DB" w:rsidP="00024305">
      <w:pPr>
        <w:pStyle w:val="1232"/>
        <w:adjustRightInd w:val="0"/>
        <w:spacing w:line="560" w:lineRule="exact"/>
        <w:ind w:firstLineChars="295" w:firstLine="708"/>
        <w:rPr>
          <w:szCs w:val="24"/>
        </w:rPr>
      </w:pPr>
      <w:r w:rsidRPr="00ED2C72">
        <w:rPr>
          <w:rFonts w:hint="eastAsia"/>
          <w:szCs w:val="24"/>
        </w:rPr>
        <w:t>1.</w:t>
      </w:r>
      <w:r w:rsidRPr="007A103C">
        <w:rPr>
          <w:rFonts w:hint="eastAsia"/>
          <w:szCs w:val="24"/>
        </w:rPr>
        <w:t>「現金」科目</w:t>
      </w:r>
      <w:r>
        <w:rPr>
          <w:rFonts w:hint="eastAsia"/>
          <w:szCs w:val="24"/>
        </w:rPr>
        <w:t>1</w:t>
      </w:r>
      <w:r w:rsidR="00D22CAB">
        <w:rPr>
          <w:szCs w:val="24"/>
        </w:rPr>
        <w:t>56</w:t>
      </w:r>
      <w:r w:rsidRPr="00ED2C72">
        <w:rPr>
          <w:rFonts w:hint="eastAsia"/>
          <w:szCs w:val="24"/>
        </w:rPr>
        <w:t>億</w:t>
      </w:r>
      <w:r w:rsidR="00D22CAB">
        <w:rPr>
          <w:szCs w:val="24"/>
        </w:rPr>
        <w:t>858</w:t>
      </w:r>
      <w:r w:rsidRPr="00ED2C72">
        <w:rPr>
          <w:rFonts w:hint="eastAsia"/>
          <w:szCs w:val="24"/>
        </w:rPr>
        <w:t>萬餘元，較</w:t>
      </w:r>
      <w:r>
        <w:rPr>
          <w:rFonts w:hint="eastAsia"/>
          <w:szCs w:val="24"/>
        </w:rPr>
        <w:t>11</w:t>
      </w:r>
      <w:r w:rsidR="00D22CAB">
        <w:rPr>
          <w:szCs w:val="24"/>
        </w:rPr>
        <w:t>2</w:t>
      </w:r>
      <w:r w:rsidRPr="00ED2C72">
        <w:rPr>
          <w:rFonts w:hint="eastAsia"/>
          <w:szCs w:val="24"/>
        </w:rPr>
        <w:t>年底增加</w:t>
      </w:r>
      <w:r>
        <w:rPr>
          <w:rFonts w:hint="eastAsia"/>
          <w:szCs w:val="24"/>
        </w:rPr>
        <w:t>1</w:t>
      </w:r>
      <w:r w:rsidR="00D22CAB">
        <w:rPr>
          <w:szCs w:val="24"/>
        </w:rPr>
        <w:t>0</w:t>
      </w:r>
      <w:r w:rsidRPr="00ED2C72">
        <w:rPr>
          <w:rFonts w:hint="eastAsia"/>
          <w:szCs w:val="24"/>
        </w:rPr>
        <w:t>億</w:t>
      </w:r>
      <w:r w:rsidR="00D22CAB">
        <w:rPr>
          <w:szCs w:val="24"/>
        </w:rPr>
        <w:t>8</w:t>
      </w:r>
      <w:r>
        <w:rPr>
          <w:rFonts w:hint="eastAsia"/>
          <w:szCs w:val="24"/>
        </w:rPr>
        <w:t>,</w:t>
      </w:r>
      <w:r w:rsidR="00D22CAB">
        <w:rPr>
          <w:szCs w:val="24"/>
        </w:rPr>
        <w:t>753</w:t>
      </w:r>
      <w:r w:rsidRPr="00ED2C72">
        <w:rPr>
          <w:rFonts w:hint="eastAsia"/>
          <w:szCs w:val="24"/>
        </w:rPr>
        <w:t>萬餘元，主要係</w:t>
      </w:r>
      <w:r>
        <w:rPr>
          <w:rFonts w:hint="eastAsia"/>
          <w:szCs w:val="24"/>
        </w:rPr>
        <w:t>收支賸餘</w:t>
      </w:r>
      <w:r w:rsidRPr="00ED2C72">
        <w:rPr>
          <w:rFonts w:hint="eastAsia"/>
          <w:szCs w:val="24"/>
        </w:rPr>
        <w:t>增加所致。</w:t>
      </w:r>
    </w:p>
    <w:p w:rsidR="007677DB" w:rsidRPr="00ED2C72" w:rsidRDefault="007677DB" w:rsidP="00024305">
      <w:pPr>
        <w:pStyle w:val="1232"/>
        <w:adjustRightInd w:val="0"/>
        <w:spacing w:line="560" w:lineRule="exact"/>
        <w:ind w:firstLineChars="295" w:firstLine="708"/>
        <w:rPr>
          <w:szCs w:val="24"/>
        </w:rPr>
      </w:pPr>
      <w:r w:rsidRPr="00ED2C72">
        <w:rPr>
          <w:rFonts w:hint="eastAsia"/>
          <w:szCs w:val="24"/>
        </w:rPr>
        <w:t>2.「應收款項」科目</w:t>
      </w:r>
      <w:r w:rsidR="00D22CAB">
        <w:rPr>
          <w:szCs w:val="24"/>
        </w:rPr>
        <w:t>5</w:t>
      </w:r>
      <w:r w:rsidRPr="00ED2C72">
        <w:rPr>
          <w:rFonts w:hint="eastAsia"/>
          <w:szCs w:val="24"/>
        </w:rPr>
        <w:t>億</w:t>
      </w:r>
      <w:r w:rsidR="00D22CAB">
        <w:rPr>
          <w:szCs w:val="24"/>
        </w:rPr>
        <w:t>4</w:t>
      </w:r>
      <w:r w:rsidR="00D22CAB">
        <w:rPr>
          <w:rFonts w:hint="eastAsia"/>
          <w:szCs w:val="24"/>
        </w:rPr>
        <w:t>,</w:t>
      </w:r>
      <w:r w:rsidR="00D22CAB">
        <w:rPr>
          <w:szCs w:val="24"/>
        </w:rPr>
        <w:t>578</w:t>
      </w:r>
      <w:r w:rsidRPr="00ED2C72">
        <w:rPr>
          <w:rFonts w:hint="eastAsia"/>
          <w:szCs w:val="24"/>
        </w:rPr>
        <w:t>萬餘元，較</w:t>
      </w:r>
      <w:r>
        <w:rPr>
          <w:rFonts w:hint="eastAsia"/>
          <w:szCs w:val="24"/>
        </w:rPr>
        <w:t>11</w:t>
      </w:r>
      <w:r w:rsidR="00D22CAB">
        <w:rPr>
          <w:szCs w:val="24"/>
        </w:rPr>
        <w:t>2</w:t>
      </w:r>
      <w:r>
        <w:rPr>
          <w:rFonts w:hint="eastAsia"/>
          <w:szCs w:val="24"/>
        </w:rPr>
        <w:t>年底</w:t>
      </w:r>
      <w:r w:rsidR="00D22CAB">
        <w:rPr>
          <w:rFonts w:hint="eastAsia"/>
          <w:szCs w:val="24"/>
        </w:rPr>
        <w:t>減少</w:t>
      </w:r>
      <w:r w:rsidR="00D22CAB">
        <w:rPr>
          <w:szCs w:val="24"/>
        </w:rPr>
        <w:t>5</w:t>
      </w:r>
      <w:r w:rsidRPr="00ED2C72">
        <w:rPr>
          <w:rFonts w:hint="eastAsia"/>
          <w:szCs w:val="24"/>
        </w:rPr>
        <w:t>,</w:t>
      </w:r>
      <w:r>
        <w:rPr>
          <w:szCs w:val="24"/>
        </w:rPr>
        <w:t>6</w:t>
      </w:r>
      <w:r w:rsidR="00D22CAB">
        <w:rPr>
          <w:szCs w:val="24"/>
        </w:rPr>
        <w:t>12</w:t>
      </w:r>
      <w:r>
        <w:rPr>
          <w:rFonts w:hint="eastAsia"/>
          <w:szCs w:val="24"/>
        </w:rPr>
        <w:t>萬餘元，主要係</w:t>
      </w:r>
      <w:proofErr w:type="gramStart"/>
      <w:r>
        <w:rPr>
          <w:rFonts w:hint="eastAsia"/>
          <w:szCs w:val="24"/>
        </w:rPr>
        <w:t>11</w:t>
      </w:r>
      <w:r w:rsidR="00D22CAB">
        <w:rPr>
          <w:szCs w:val="24"/>
        </w:rPr>
        <w:t>3</w:t>
      </w:r>
      <w:proofErr w:type="gramEnd"/>
      <w:r>
        <w:rPr>
          <w:rFonts w:hint="eastAsia"/>
          <w:szCs w:val="24"/>
        </w:rPr>
        <w:t>年度</w:t>
      </w:r>
      <w:r w:rsidR="00B237FF">
        <w:rPr>
          <w:rFonts w:hint="eastAsia"/>
          <w:szCs w:val="24"/>
        </w:rPr>
        <w:t>及以前年度</w:t>
      </w:r>
      <w:r>
        <w:rPr>
          <w:rFonts w:hint="eastAsia"/>
          <w:szCs w:val="24"/>
        </w:rPr>
        <w:t>歲入應收款</w:t>
      </w:r>
      <w:r w:rsidR="00D22CAB">
        <w:rPr>
          <w:rFonts w:hint="eastAsia"/>
          <w:szCs w:val="24"/>
        </w:rPr>
        <w:t>減少</w:t>
      </w:r>
      <w:r w:rsidRPr="00ED2C72">
        <w:rPr>
          <w:rFonts w:hint="eastAsia"/>
          <w:szCs w:val="24"/>
        </w:rPr>
        <w:t>所致。</w:t>
      </w:r>
    </w:p>
    <w:p w:rsidR="007677DB" w:rsidRPr="00ED2C72" w:rsidRDefault="007677DB" w:rsidP="00024305">
      <w:pPr>
        <w:pStyle w:val="1232"/>
        <w:adjustRightInd w:val="0"/>
        <w:spacing w:line="560" w:lineRule="exact"/>
        <w:ind w:firstLineChars="295" w:firstLine="708"/>
        <w:rPr>
          <w:szCs w:val="24"/>
        </w:rPr>
      </w:pPr>
      <w:r w:rsidRPr="00ED2C72">
        <w:rPr>
          <w:rFonts w:hint="eastAsia"/>
          <w:szCs w:val="24"/>
        </w:rPr>
        <w:t>3.「預付款」科目</w:t>
      </w:r>
      <w:r w:rsidR="00D22CAB">
        <w:rPr>
          <w:szCs w:val="24"/>
        </w:rPr>
        <w:t>5</w:t>
      </w:r>
      <w:r w:rsidRPr="00ED2C72">
        <w:rPr>
          <w:rFonts w:hint="eastAsia"/>
          <w:szCs w:val="24"/>
        </w:rPr>
        <w:t>,</w:t>
      </w:r>
      <w:r>
        <w:rPr>
          <w:szCs w:val="24"/>
        </w:rPr>
        <w:t>7</w:t>
      </w:r>
      <w:r w:rsidR="00D22CAB">
        <w:rPr>
          <w:szCs w:val="24"/>
        </w:rPr>
        <w:t>85</w:t>
      </w:r>
      <w:r w:rsidRPr="00ED2C72">
        <w:rPr>
          <w:rFonts w:hint="eastAsia"/>
          <w:szCs w:val="24"/>
        </w:rPr>
        <w:t>萬餘元，較</w:t>
      </w:r>
      <w:r>
        <w:rPr>
          <w:rFonts w:hint="eastAsia"/>
          <w:szCs w:val="24"/>
        </w:rPr>
        <w:t>11</w:t>
      </w:r>
      <w:r w:rsidR="00D22CAB">
        <w:rPr>
          <w:szCs w:val="24"/>
        </w:rPr>
        <w:t>2</w:t>
      </w:r>
      <w:r w:rsidRPr="00ED2C72">
        <w:rPr>
          <w:rFonts w:hint="eastAsia"/>
          <w:szCs w:val="24"/>
        </w:rPr>
        <w:t>年底</w:t>
      </w:r>
      <w:r w:rsidR="00D22CAB">
        <w:rPr>
          <w:rFonts w:hint="eastAsia"/>
          <w:szCs w:val="24"/>
        </w:rPr>
        <w:t>減少</w:t>
      </w:r>
      <w:r w:rsidR="00D22CAB">
        <w:rPr>
          <w:szCs w:val="24"/>
        </w:rPr>
        <w:t>979</w:t>
      </w:r>
      <w:r>
        <w:rPr>
          <w:rFonts w:hint="eastAsia"/>
          <w:szCs w:val="24"/>
        </w:rPr>
        <w:t>萬餘元，</w:t>
      </w:r>
      <w:r w:rsidRPr="00D22CAB">
        <w:rPr>
          <w:rFonts w:hint="eastAsia"/>
          <w:szCs w:val="24"/>
        </w:rPr>
        <w:t>主要係</w:t>
      </w:r>
      <w:proofErr w:type="gramStart"/>
      <w:r w:rsidRPr="00D22CAB">
        <w:rPr>
          <w:rFonts w:hint="eastAsia"/>
          <w:szCs w:val="24"/>
        </w:rPr>
        <w:t>11</w:t>
      </w:r>
      <w:r w:rsidR="00D22CAB">
        <w:rPr>
          <w:szCs w:val="24"/>
        </w:rPr>
        <w:t>2</w:t>
      </w:r>
      <w:proofErr w:type="gramEnd"/>
      <w:r w:rsidRPr="00D22CAB">
        <w:rPr>
          <w:rFonts w:hint="eastAsia"/>
          <w:szCs w:val="24"/>
        </w:rPr>
        <w:t>年度預付墊付款項</w:t>
      </w:r>
      <w:r w:rsidR="00D22CAB">
        <w:rPr>
          <w:rFonts w:hint="eastAsia"/>
          <w:szCs w:val="24"/>
        </w:rPr>
        <w:t>於</w:t>
      </w:r>
      <w:proofErr w:type="gramStart"/>
      <w:r w:rsidR="00D22CAB">
        <w:rPr>
          <w:rFonts w:hint="eastAsia"/>
          <w:szCs w:val="24"/>
        </w:rPr>
        <w:t>113</w:t>
      </w:r>
      <w:proofErr w:type="gramEnd"/>
      <w:r w:rsidR="00D22CAB">
        <w:rPr>
          <w:rFonts w:hint="eastAsia"/>
          <w:szCs w:val="24"/>
        </w:rPr>
        <w:t>年度</w:t>
      </w:r>
      <w:r w:rsidRPr="00D22CAB">
        <w:rPr>
          <w:rFonts w:hint="eastAsia"/>
          <w:szCs w:val="24"/>
        </w:rPr>
        <w:t>辦理</w:t>
      </w:r>
      <w:r w:rsidR="00D22CAB" w:rsidRPr="00D22CAB">
        <w:rPr>
          <w:rFonts w:hint="eastAsia"/>
          <w:szCs w:val="24"/>
        </w:rPr>
        <w:t>帳</w:t>
      </w:r>
      <w:proofErr w:type="gramStart"/>
      <w:r w:rsidR="00D22CAB" w:rsidRPr="00D22CAB">
        <w:rPr>
          <w:rFonts w:hint="eastAsia"/>
          <w:szCs w:val="24"/>
        </w:rPr>
        <w:t>務</w:t>
      </w:r>
      <w:proofErr w:type="gramEnd"/>
      <w:r w:rsidRPr="00D22CAB">
        <w:rPr>
          <w:rFonts w:hint="eastAsia"/>
          <w:szCs w:val="24"/>
        </w:rPr>
        <w:t>轉正所致</w:t>
      </w:r>
      <w:r w:rsidRPr="00ED2C72">
        <w:rPr>
          <w:rFonts w:hint="eastAsia"/>
          <w:szCs w:val="24"/>
        </w:rPr>
        <w:t>。</w:t>
      </w:r>
    </w:p>
    <w:p w:rsidR="007677DB" w:rsidRPr="001E1965" w:rsidRDefault="007677DB" w:rsidP="00024305">
      <w:pPr>
        <w:pStyle w:val="afff8"/>
        <w:adjustRightInd w:val="0"/>
        <w:spacing w:line="560" w:lineRule="exact"/>
        <w:ind w:firstLineChars="177" w:firstLine="425"/>
        <w:rPr>
          <w:szCs w:val="24"/>
        </w:rPr>
      </w:pPr>
      <w:r w:rsidRPr="001E1965">
        <w:rPr>
          <w:rFonts w:hint="eastAsia"/>
          <w:b/>
          <w:szCs w:val="24"/>
        </w:rPr>
        <w:t>（二）長期投資：</w:t>
      </w:r>
      <w:r w:rsidRPr="001E1965">
        <w:rPr>
          <w:rFonts w:hint="eastAsia"/>
          <w:szCs w:val="24"/>
        </w:rPr>
        <w:t>包括</w:t>
      </w:r>
      <w:proofErr w:type="gramStart"/>
      <w:r w:rsidRPr="001E1965">
        <w:rPr>
          <w:rFonts w:hint="eastAsia"/>
          <w:szCs w:val="24"/>
        </w:rPr>
        <w:t>採</w:t>
      </w:r>
      <w:proofErr w:type="gramEnd"/>
      <w:r w:rsidRPr="001E1965">
        <w:rPr>
          <w:rFonts w:hint="eastAsia"/>
          <w:szCs w:val="24"/>
        </w:rPr>
        <w:t>權益法之投資、其他長期投資，合計</w:t>
      </w:r>
      <w:r w:rsidR="00D22CAB">
        <w:rPr>
          <w:szCs w:val="24"/>
        </w:rPr>
        <w:t>19</w:t>
      </w:r>
      <w:r w:rsidRPr="001E1965">
        <w:rPr>
          <w:rFonts w:hint="eastAsia"/>
          <w:szCs w:val="24"/>
        </w:rPr>
        <w:t>億</w:t>
      </w:r>
      <w:r w:rsidR="00D22CAB">
        <w:rPr>
          <w:szCs w:val="24"/>
        </w:rPr>
        <w:t>1</w:t>
      </w:r>
      <w:r w:rsidRPr="001E1965">
        <w:rPr>
          <w:rFonts w:hint="eastAsia"/>
          <w:szCs w:val="24"/>
        </w:rPr>
        <w:t>,</w:t>
      </w:r>
      <w:r w:rsidR="00D22CAB">
        <w:rPr>
          <w:szCs w:val="24"/>
        </w:rPr>
        <w:t>120</w:t>
      </w:r>
      <w:r w:rsidRPr="001E1965">
        <w:rPr>
          <w:rFonts w:hint="eastAsia"/>
          <w:szCs w:val="24"/>
        </w:rPr>
        <w:t>萬餘元，較11</w:t>
      </w:r>
      <w:r w:rsidR="00D22CAB">
        <w:rPr>
          <w:szCs w:val="24"/>
        </w:rPr>
        <w:t>2</w:t>
      </w:r>
      <w:r w:rsidRPr="001E1965">
        <w:rPr>
          <w:rFonts w:hint="eastAsia"/>
          <w:szCs w:val="24"/>
        </w:rPr>
        <w:t>年底之</w:t>
      </w:r>
      <w:r w:rsidR="00D22CAB">
        <w:rPr>
          <w:rFonts w:hint="eastAsia"/>
          <w:szCs w:val="24"/>
        </w:rPr>
        <w:t>1</w:t>
      </w:r>
      <w:r w:rsidRPr="001E1965">
        <w:rPr>
          <w:rFonts w:hint="eastAsia"/>
          <w:szCs w:val="24"/>
        </w:rPr>
        <w:t>8億</w:t>
      </w:r>
      <w:r w:rsidR="00D22CAB">
        <w:rPr>
          <w:szCs w:val="24"/>
        </w:rPr>
        <w:t>9</w:t>
      </w:r>
      <w:r w:rsidRPr="001E1965">
        <w:rPr>
          <w:rFonts w:hint="eastAsia"/>
          <w:szCs w:val="24"/>
        </w:rPr>
        <w:t>,</w:t>
      </w:r>
      <w:r w:rsidRPr="001E1965">
        <w:rPr>
          <w:szCs w:val="24"/>
        </w:rPr>
        <w:t>9</w:t>
      </w:r>
      <w:r w:rsidR="00D22CAB">
        <w:rPr>
          <w:szCs w:val="24"/>
        </w:rPr>
        <w:t>48</w:t>
      </w:r>
      <w:r w:rsidRPr="001E1965">
        <w:rPr>
          <w:rFonts w:hint="eastAsia"/>
          <w:szCs w:val="24"/>
        </w:rPr>
        <w:t>萬餘元，增加</w:t>
      </w:r>
      <w:r w:rsidR="00D22CAB">
        <w:rPr>
          <w:szCs w:val="24"/>
        </w:rPr>
        <w:t>1</w:t>
      </w:r>
      <w:r w:rsidRPr="001E1965">
        <w:rPr>
          <w:rFonts w:hint="eastAsia"/>
          <w:szCs w:val="24"/>
        </w:rPr>
        <w:t>,</w:t>
      </w:r>
      <w:r w:rsidR="00D22CAB">
        <w:rPr>
          <w:szCs w:val="24"/>
        </w:rPr>
        <w:t>171</w:t>
      </w:r>
      <w:r w:rsidRPr="001E1965">
        <w:rPr>
          <w:rFonts w:hint="eastAsia"/>
          <w:szCs w:val="24"/>
        </w:rPr>
        <w:t>萬餘元，</w:t>
      </w:r>
      <w:r w:rsidRPr="00C05169">
        <w:rPr>
          <w:rFonts w:hint="eastAsia"/>
          <w:szCs w:val="24"/>
        </w:rPr>
        <w:t>主要係南投縣政府對平均地權基金</w:t>
      </w:r>
      <w:proofErr w:type="gramStart"/>
      <w:r w:rsidRPr="00C05169">
        <w:rPr>
          <w:rFonts w:hint="eastAsia"/>
          <w:szCs w:val="24"/>
        </w:rPr>
        <w:t>採</w:t>
      </w:r>
      <w:proofErr w:type="gramEnd"/>
      <w:r w:rsidRPr="00C05169">
        <w:rPr>
          <w:rFonts w:hint="eastAsia"/>
          <w:szCs w:val="24"/>
        </w:rPr>
        <w:t>權益法之投資評價調整增加所致。</w:t>
      </w:r>
    </w:p>
    <w:p w:rsidR="007677DB" w:rsidRPr="001E1965" w:rsidRDefault="007677DB" w:rsidP="00024305">
      <w:pPr>
        <w:pStyle w:val="afff8"/>
        <w:adjustRightInd w:val="0"/>
        <w:spacing w:line="560" w:lineRule="exact"/>
        <w:ind w:firstLineChars="177" w:firstLine="425"/>
        <w:rPr>
          <w:szCs w:val="24"/>
        </w:rPr>
      </w:pPr>
      <w:r w:rsidRPr="001E1965">
        <w:rPr>
          <w:rFonts w:hint="eastAsia"/>
          <w:b/>
          <w:szCs w:val="24"/>
        </w:rPr>
        <w:t>（三）固定資產：</w:t>
      </w:r>
      <w:r w:rsidRPr="001E1965">
        <w:rPr>
          <w:rFonts w:hint="eastAsia"/>
          <w:szCs w:val="24"/>
        </w:rPr>
        <w:t>包括土地、土地改良物、房屋建築及設備、機械及設備、交通及運輸設備、雜項設備、租賃資產、收藏品及傳承資產、購建中固定資產，合計2</w:t>
      </w:r>
      <w:r w:rsidR="00C05169">
        <w:rPr>
          <w:szCs w:val="24"/>
        </w:rPr>
        <w:t>93</w:t>
      </w:r>
      <w:r w:rsidRPr="001E1965">
        <w:rPr>
          <w:rFonts w:hint="eastAsia"/>
          <w:szCs w:val="24"/>
        </w:rPr>
        <w:t>億</w:t>
      </w:r>
      <w:r w:rsidR="00C05169">
        <w:rPr>
          <w:szCs w:val="24"/>
        </w:rPr>
        <w:t>2</w:t>
      </w:r>
      <w:r w:rsidRPr="001E1965">
        <w:rPr>
          <w:rFonts w:hint="eastAsia"/>
          <w:szCs w:val="24"/>
        </w:rPr>
        <w:t>,</w:t>
      </w:r>
      <w:r w:rsidR="00C05169">
        <w:rPr>
          <w:szCs w:val="24"/>
        </w:rPr>
        <w:t>327</w:t>
      </w:r>
      <w:r w:rsidRPr="001E1965">
        <w:rPr>
          <w:rFonts w:hint="eastAsia"/>
          <w:szCs w:val="24"/>
        </w:rPr>
        <w:t>萬餘元，較11</w:t>
      </w:r>
      <w:r w:rsidR="00C05169">
        <w:rPr>
          <w:szCs w:val="24"/>
        </w:rPr>
        <w:t>2</w:t>
      </w:r>
      <w:r w:rsidRPr="001E1965">
        <w:rPr>
          <w:rFonts w:hint="eastAsia"/>
          <w:szCs w:val="24"/>
        </w:rPr>
        <w:t>年底之</w:t>
      </w:r>
      <w:r w:rsidR="00C05169" w:rsidRPr="001E1965">
        <w:rPr>
          <w:rFonts w:hint="eastAsia"/>
          <w:szCs w:val="24"/>
        </w:rPr>
        <w:t>27</w:t>
      </w:r>
      <w:r w:rsidR="00C05169" w:rsidRPr="001E1965">
        <w:rPr>
          <w:szCs w:val="24"/>
        </w:rPr>
        <w:t>0</w:t>
      </w:r>
      <w:r w:rsidR="00C05169" w:rsidRPr="001E1965">
        <w:rPr>
          <w:rFonts w:hint="eastAsia"/>
          <w:szCs w:val="24"/>
        </w:rPr>
        <w:t>億5,</w:t>
      </w:r>
      <w:r w:rsidR="00C05169" w:rsidRPr="001E1965">
        <w:rPr>
          <w:szCs w:val="24"/>
        </w:rPr>
        <w:t>449</w:t>
      </w:r>
      <w:r w:rsidR="00C05169" w:rsidRPr="001E1965">
        <w:rPr>
          <w:rFonts w:hint="eastAsia"/>
          <w:szCs w:val="24"/>
        </w:rPr>
        <w:t>萬餘元</w:t>
      </w:r>
      <w:r w:rsidRPr="001E1965">
        <w:rPr>
          <w:rFonts w:hint="eastAsia"/>
          <w:szCs w:val="24"/>
        </w:rPr>
        <w:t>，</w:t>
      </w:r>
      <w:r w:rsidR="00C05169" w:rsidRPr="00C05169">
        <w:rPr>
          <w:rFonts w:hint="eastAsia"/>
          <w:szCs w:val="24"/>
        </w:rPr>
        <w:t>增加22億</w:t>
      </w:r>
      <w:r w:rsidR="00C05169">
        <w:rPr>
          <w:szCs w:val="24"/>
        </w:rPr>
        <w:t>6,878</w:t>
      </w:r>
      <w:r w:rsidRPr="001E1965">
        <w:rPr>
          <w:rFonts w:hint="eastAsia"/>
          <w:szCs w:val="24"/>
        </w:rPr>
        <w:t>萬餘元，</w:t>
      </w:r>
      <w:r w:rsidR="00E343EA">
        <w:rPr>
          <w:rFonts w:hint="eastAsia"/>
          <w:szCs w:val="24"/>
        </w:rPr>
        <w:t>茲</w:t>
      </w:r>
      <w:r w:rsidRPr="001E1965">
        <w:rPr>
          <w:rFonts w:hint="eastAsia"/>
          <w:szCs w:val="24"/>
        </w:rPr>
        <w:t>分析如次：</w:t>
      </w:r>
    </w:p>
    <w:p w:rsidR="007677DB" w:rsidRPr="001E1965" w:rsidRDefault="007677DB" w:rsidP="00024305">
      <w:pPr>
        <w:pStyle w:val="1232"/>
        <w:adjustRightInd w:val="0"/>
        <w:spacing w:line="560" w:lineRule="exact"/>
        <w:ind w:firstLineChars="295" w:firstLine="708"/>
        <w:rPr>
          <w:spacing w:val="-4"/>
          <w:szCs w:val="24"/>
        </w:rPr>
      </w:pPr>
      <w:r w:rsidRPr="00ED2C72">
        <w:rPr>
          <w:rFonts w:hint="eastAsia"/>
          <w:szCs w:val="24"/>
        </w:rPr>
        <w:t>1.</w:t>
      </w:r>
      <w:r>
        <w:rPr>
          <w:rFonts w:hint="eastAsia"/>
          <w:szCs w:val="24"/>
        </w:rPr>
        <w:t>「土地</w:t>
      </w:r>
      <w:r w:rsidRPr="00ED2C72">
        <w:rPr>
          <w:rFonts w:hint="eastAsia"/>
          <w:szCs w:val="24"/>
        </w:rPr>
        <w:t>」科目</w:t>
      </w:r>
      <w:r w:rsidR="00C05169">
        <w:rPr>
          <w:szCs w:val="24"/>
        </w:rPr>
        <w:t>77</w:t>
      </w:r>
      <w:r w:rsidRPr="00ED2C72">
        <w:rPr>
          <w:rFonts w:hint="eastAsia"/>
          <w:szCs w:val="24"/>
        </w:rPr>
        <w:t>億</w:t>
      </w:r>
      <w:r w:rsidR="00C05169">
        <w:rPr>
          <w:szCs w:val="24"/>
        </w:rPr>
        <w:t>5</w:t>
      </w:r>
      <w:r w:rsidRPr="00ED2C72">
        <w:rPr>
          <w:rFonts w:hint="eastAsia"/>
          <w:szCs w:val="24"/>
        </w:rPr>
        <w:t>,</w:t>
      </w:r>
      <w:r w:rsidR="00C05169">
        <w:rPr>
          <w:szCs w:val="24"/>
        </w:rPr>
        <w:t>219</w:t>
      </w:r>
      <w:r w:rsidRPr="00ED2C72">
        <w:rPr>
          <w:rFonts w:hint="eastAsia"/>
          <w:szCs w:val="24"/>
        </w:rPr>
        <w:t>萬餘元，較</w:t>
      </w:r>
      <w:r>
        <w:rPr>
          <w:rFonts w:hint="eastAsia"/>
          <w:szCs w:val="24"/>
        </w:rPr>
        <w:t>11</w:t>
      </w:r>
      <w:r w:rsidR="00C05169">
        <w:rPr>
          <w:szCs w:val="24"/>
        </w:rPr>
        <w:t>2</w:t>
      </w:r>
      <w:r w:rsidRPr="00ED2C72">
        <w:rPr>
          <w:rFonts w:hint="eastAsia"/>
          <w:szCs w:val="24"/>
        </w:rPr>
        <w:t>年底</w:t>
      </w:r>
      <w:r w:rsidR="00C05169">
        <w:rPr>
          <w:rFonts w:hint="eastAsia"/>
          <w:szCs w:val="24"/>
        </w:rPr>
        <w:t>增加</w:t>
      </w:r>
      <w:r w:rsidR="00C05169">
        <w:rPr>
          <w:szCs w:val="24"/>
        </w:rPr>
        <w:t>5</w:t>
      </w:r>
      <w:r w:rsidRPr="00ED2C72">
        <w:rPr>
          <w:rFonts w:hint="eastAsia"/>
          <w:szCs w:val="24"/>
        </w:rPr>
        <w:t>億</w:t>
      </w:r>
      <w:r w:rsidR="00C05169">
        <w:rPr>
          <w:szCs w:val="24"/>
        </w:rPr>
        <w:t>5</w:t>
      </w:r>
      <w:r w:rsidRPr="00ED2C72">
        <w:rPr>
          <w:rFonts w:hint="eastAsia"/>
          <w:szCs w:val="24"/>
        </w:rPr>
        <w:t>,</w:t>
      </w:r>
      <w:r w:rsidR="00C05169">
        <w:rPr>
          <w:szCs w:val="24"/>
        </w:rPr>
        <w:t>649</w:t>
      </w:r>
      <w:r>
        <w:rPr>
          <w:rFonts w:hint="eastAsia"/>
          <w:szCs w:val="24"/>
        </w:rPr>
        <w:t>萬餘元，</w:t>
      </w:r>
      <w:r w:rsidR="00E3351A" w:rsidRPr="00E3351A">
        <w:rPr>
          <w:rFonts w:hint="eastAsia"/>
          <w:szCs w:val="24"/>
        </w:rPr>
        <w:t>主要係</w:t>
      </w:r>
      <w:r w:rsidR="007E6CC6">
        <w:rPr>
          <w:rFonts w:hint="eastAsia"/>
          <w:szCs w:val="24"/>
        </w:rPr>
        <w:t>取得</w:t>
      </w:r>
      <w:r w:rsidR="00E3351A" w:rsidRPr="00E3351A">
        <w:rPr>
          <w:rFonts w:hint="eastAsia"/>
          <w:szCs w:val="24"/>
        </w:rPr>
        <w:t>「投61線1K+500~3K+820道路拓寬改善工程」等案件之用地所致</w:t>
      </w:r>
      <w:r w:rsidRPr="001E1965">
        <w:rPr>
          <w:rFonts w:hint="eastAsia"/>
          <w:spacing w:val="-4"/>
          <w:szCs w:val="24"/>
        </w:rPr>
        <w:t>。</w:t>
      </w:r>
    </w:p>
    <w:p w:rsidR="007677DB" w:rsidRPr="00ED2C72" w:rsidRDefault="007677DB" w:rsidP="00024305">
      <w:pPr>
        <w:pStyle w:val="1232"/>
        <w:adjustRightInd w:val="0"/>
        <w:spacing w:line="560" w:lineRule="exact"/>
        <w:ind w:firstLineChars="295" w:firstLine="708"/>
        <w:rPr>
          <w:szCs w:val="24"/>
        </w:rPr>
      </w:pPr>
      <w:r w:rsidRPr="00ED2C72">
        <w:rPr>
          <w:rFonts w:hint="eastAsia"/>
          <w:szCs w:val="24"/>
        </w:rPr>
        <w:t>2.「土地改良物」科目</w:t>
      </w:r>
      <w:r w:rsidR="00E3351A">
        <w:rPr>
          <w:szCs w:val="24"/>
        </w:rPr>
        <w:t>89</w:t>
      </w:r>
      <w:r w:rsidRPr="00ED2C72">
        <w:rPr>
          <w:rFonts w:hint="eastAsia"/>
          <w:szCs w:val="24"/>
        </w:rPr>
        <w:t>億</w:t>
      </w:r>
      <w:r w:rsidR="00E3351A">
        <w:rPr>
          <w:szCs w:val="24"/>
        </w:rPr>
        <w:t>2</w:t>
      </w:r>
      <w:r w:rsidRPr="00ED2C72">
        <w:rPr>
          <w:rFonts w:hint="eastAsia"/>
          <w:szCs w:val="24"/>
        </w:rPr>
        <w:t>,</w:t>
      </w:r>
      <w:r w:rsidR="00E3351A">
        <w:rPr>
          <w:szCs w:val="24"/>
        </w:rPr>
        <w:t>680</w:t>
      </w:r>
      <w:r w:rsidRPr="00ED2C72">
        <w:rPr>
          <w:rFonts w:hint="eastAsia"/>
          <w:szCs w:val="24"/>
        </w:rPr>
        <w:t>萬餘元，較</w:t>
      </w:r>
      <w:r>
        <w:rPr>
          <w:rFonts w:hint="eastAsia"/>
          <w:szCs w:val="24"/>
        </w:rPr>
        <w:t>11</w:t>
      </w:r>
      <w:r w:rsidR="00E3351A">
        <w:rPr>
          <w:szCs w:val="24"/>
        </w:rPr>
        <w:t>2</w:t>
      </w:r>
      <w:r w:rsidRPr="00ED2C72">
        <w:rPr>
          <w:rFonts w:hint="eastAsia"/>
          <w:szCs w:val="24"/>
        </w:rPr>
        <w:t>年底</w:t>
      </w:r>
      <w:r w:rsidRPr="001E1965">
        <w:rPr>
          <w:rFonts w:hint="eastAsia"/>
          <w:szCs w:val="24"/>
        </w:rPr>
        <w:t>減少</w:t>
      </w:r>
      <w:r>
        <w:rPr>
          <w:rFonts w:hint="eastAsia"/>
          <w:szCs w:val="24"/>
        </w:rPr>
        <w:t>2</w:t>
      </w:r>
      <w:r w:rsidRPr="00ED2C72">
        <w:rPr>
          <w:rFonts w:hint="eastAsia"/>
          <w:szCs w:val="24"/>
        </w:rPr>
        <w:t>億</w:t>
      </w:r>
      <w:r w:rsidR="00E3351A">
        <w:rPr>
          <w:szCs w:val="24"/>
        </w:rPr>
        <w:t>2</w:t>
      </w:r>
      <w:r w:rsidRPr="00ED2C72">
        <w:rPr>
          <w:rFonts w:hint="eastAsia"/>
          <w:szCs w:val="24"/>
        </w:rPr>
        <w:t>,</w:t>
      </w:r>
      <w:r w:rsidR="00E3351A">
        <w:rPr>
          <w:szCs w:val="24"/>
        </w:rPr>
        <w:t>417</w:t>
      </w:r>
      <w:r>
        <w:rPr>
          <w:rFonts w:hint="eastAsia"/>
          <w:szCs w:val="24"/>
        </w:rPr>
        <w:t>萬餘元，</w:t>
      </w:r>
      <w:r w:rsidRPr="002F2872">
        <w:rPr>
          <w:rFonts w:hint="eastAsia"/>
          <w:szCs w:val="24"/>
        </w:rPr>
        <w:t>主要</w:t>
      </w:r>
      <w:proofErr w:type="gramStart"/>
      <w:r w:rsidRPr="002F2872">
        <w:rPr>
          <w:rFonts w:hint="eastAsia"/>
          <w:szCs w:val="24"/>
        </w:rPr>
        <w:t>係補提</w:t>
      </w:r>
      <w:r>
        <w:rPr>
          <w:rFonts w:hint="eastAsia"/>
          <w:szCs w:val="24"/>
        </w:rPr>
        <w:t>列</w:t>
      </w:r>
      <w:r w:rsidRPr="002F2872">
        <w:rPr>
          <w:rFonts w:hint="eastAsia"/>
          <w:szCs w:val="24"/>
        </w:rPr>
        <w:t>投</w:t>
      </w:r>
      <w:proofErr w:type="gramEnd"/>
      <w:r w:rsidR="00E3351A">
        <w:rPr>
          <w:rFonts w:hint="eastAsia"/>
          <w:szCs w:val="24"/>
        </w:rPr>
        <w:t>19、</w:t>
      </w:r>
      <w:r w:rsidR="00B237FF">
        <w:rPr>
          <w:rFonts w:hint="eastAsia"/>
          <w:szCs w:val="24"/>
        </w:rPr>
        <w:t>投</w:t>
      </w:r>
      <w:r w:rsidR="00E3351A">
        <w:rPr>
          <w:rFonts w:hint="eastAsia"/>
          <w:szCs w:val="24"/>
        </w:rPr>
        <w:t>22、</w:t>
      </w:r>
      <w:r w:rsidR="00B237FF">
        <w:rPr>
          <w:rFonts w:hint="eastAsia"/>
          <w:szCs w:val="24"/>
        </w:rPr>
        <w:t>投</w:t>
      </w:r>
      <w:r w:rsidR="00E3351A">
        <w:rPr>
          <w:rFonts w:hint="eastAsia"/>
          <w:szCs w:val="24"/>
        </w:rPr>
        <w:t>56等</w:t>
      </w:r>
      <w:r w:rsidRPr="002F2872">
        <w:rPr>
          <w:rFonts w:hint="eastAsia"/>
          <w:szCs w:val="24"/>
        </w:rPr>
        <w:t>鄉道財產折舊所致</w:t>
      </w:r>
      <w:r w:rsidRPr="00ED2C72">
        <w:rPr>
          <w:rFonts w:hint="eastAsia"/>
          <w:szCs w:val="24"/>
        </w:rPr>
        <w:t>。</w:t>
      </w:r>
    </w:p>
    <w:p w:rsidR="007677DB" w:rsidRDefault="007677DB" w:rsidP="00024305">
      <w:pPr>
        <w:pStyle w:val="1232"/>
        <w:adjustRightInd w:val="0"/>
        <w:spacing w:line="560" w:lineRule="exact"/>
        <w:ind w:firstLineChars="295" w:firstLine="708"/>
        <w:rPr>
          <w:szCs w:val="24"/>
        </w:rPr>
      </w:pPr>
      <w:r>
        <w:rPr>
          <w:szCs w:val="24"/>
        </w:rPr>
        <w:t>3</w:t>
      </w:r>
      <w:r w:rsidRPr="00ED2C72">
        <w:rPr>
          <w:rFonts w:hint="eastAsia"/>
          <w:szCs w:val="24"/>
        </w:rPr>
        <w:t>.</w:t>
      </w:r>
      <w:r>
        <w:rPr>
          <w:rFonts w:hint="eastAsia"/>
          <w:szCs w:val="24"/>
        </w:rPr>
        <w:t>「房屋建築及設備</w:t>
      </w:r>
      <w:r w:rsidRPr="00ED2C72">
        <w:rPr>
          <w:rFonts w:hint="eastAsia"/>
          <w:szCs w:val="24"/>
        </w:rPr>
        <w:t>」科目</w:t>
      </w:r>
      <w:r>
        <w:rPr>
          <w:rFonts w:hint="eastAsia"/>
          <w:szCs w:val="24"/>
        </w:rPr>
        <w:t>5</w:t>
      </w:r>
      <w:r w:rsidR="00E3351A">
        <w:rPr>
          <w:szCs w:val="24"/>
        </w:rPr>
        <w:t>4</w:t>
      </w:r>
      <w:r w:rsidRPr="00ED2C72">
        <w:rPr>
          <w:rFonts w:hint="eastAsia"/>
          <w:szCs w:val="24"/>
        </w:rPr>
        <w:t>億</w:t>
      </w:r>
      <w:r w:rsidR="00E3351A">
        <w:rPr>
          <w:szCs w:val="24"/>
        </w:rPr>
        <w:t>900</w:t>
      </w:r>
      <w:r w:rsidRPr="00ED2C72">
        <w:rPr>
          <w:rFonts w:hint="eastAsia"/>
          <w:szCs w:val="24"/>
        </w:rPr>
        <w:t>萬餘元，較</w:t>
      </w:r>
      <w:r>
        <w:rPr>
          <w:rFonts w:hint="eastAsia"/>
          <w:szCs w:val="24"/>
        </w:rPr>
        <w:t>11</w:t>
      </w:r>
      <w:r w:rsidR="00E3351A">
        <w:rPr>
          <w:szCs w:val="24"/>
        </w:rPr>
        <w:t>2</w:t>
      </w:r>
      <w:r w:rsidRPr="00ED2C72">
        <w:rPr>
          <w:rFonts w:hint="eastAsia"/>
          <w:szCs w:val="24"/>
        </w:rPr>
        <w:t>年底增加</w:t>
      </w:r>
      <w:r w:rsidR="00E3351A">
        <w:rPr>
          <w:szCs w:val="24"/>
        </w:rPr>
        <w:t>1</w:t>
      </w:r>
      <w:r w:rsidRPr="00ED2C72">
        <w:rPr>
          <w:rFonts w:hint="eastAsia"/>
          <w:szCs w:val="24"/>
        </w:rPr>
        <w:t>億</w:t>
      </w:r>
      <w:r w:rsidR="00E3351A">
        <w:rPr>
          <w:szCs w:val="24"/>
        </w:rPr>
        <w:t>1</w:t>
      </w:r>
      <w:r w:rsidRPr="00ED2C72">
        <w:rPr>
          <w:rFonts w:hint="eastAsia"/>
          <w:szCs w:val="24"/>
        </w:rPr>
        <w:t>,</w:t>
      </w:r>
      <w:r w:rsidR="00E3351A">
        <w:rPr>
          <w:szCs w:val="24"/>
        </w:rPr>
        <w:t>414</w:t>
      </w:r>
      <w:r>
        <w:rPr>
          <w:rFonts w:hint="eastAsia"/>
          <w:szCs w:val="24"/>
        </w:rPr>
        <w:t>萬餘元，主要係</w:t>
      </w:r>
      <w:r w:rsidRPr="001E1965">
        <w:rPr>
          <w:rFonts w:hint="eastAsia"/>
          <w:szCs w:val="24"/>
        </w:rPr>
        <w:t>新建</w:t>
      </w:r>
      <w:r w:rsidR="00E3351A">
        <w:rPr>
          <w:rFonts w:hint="eastAsia"/>
          <w:szCs w:val="24"/>
        </w:rPr>
        <w:t>南投縣竹山鎮水資源管理中心</w:t>
      </w:r>
      <w:r>
        <w:rPr>
          <w:rFonts w:hint="eastAsia"/>
          <w:szCs w:val="24"/>
        </w:rPr>
        <w:t>等</w:t>
      </w:r>
      <w:r w:rsidRPr="00ED2C72">
        <w:rPr>
          <w:rFonts w:hint="eastAsia"/>
          <w:szCs w:val="24"/>
        </w:rPr>
        <w:t>。</w:t>
      </w:r>
    </w:p>
    <w:p w:rsidR="007677DB" w:rsidRPr="00101FB1" w:rsidRDefault="007677DB" w:rsidP="00024305">
      <w:pPr>
        <w:pStyle w:val="1232"/>
        <w:adjustRightInd w:val="0"/>
        <w:spacing w:line="560" w:lineRule="exact"/>
        <w:ind w:firstLineChars="295" w:firstLine="708"/>
        <w:rPr>
          <w:szCs w:val="24"/>
        </w:rPr>
      </w:pPr>
      <w:r>
        <w:rPr>
          <w:szCs w:val="24"/>
        </w:rPr>
        <w:lastRenderedPageBreak/>
        <w:t>4</w:t>
      </w:r>
      <w:r w:rsidRPr="00ED2C72">
        <w:rPr>
          <w:rFonts w:hint="eastAsia"/>
          <w:szCs w:val="24"/>
        </w:rPr>
        <w:t>.</w:t>
      </w:r>
      <w:r>
        <w:rPr>
          <w:rFonts w:hint="eastAsia"/>
          <w:szCs w:val="24"/>
        </w:rPr>
        <w:t>「交通及運輸設備</w:t>
      </w:r>
      <w:r w:rsidRPr="00ED2C72">
        <w:rPr>
          <w:rFonts w:hint="eastAsia"/>
          <w:szCs w:val="24"/>
        </w:rPr>
        <w:t>」科目</w:t>
      </w:r>
      <w:r w:rsidR="00E3351A">
        <w:rPr>
          <w:szCs w:val="24"/>
        </w:rPr>
        <w:t>26</w:t>
      </w:r>
      <w:r w:rsidRPr="00ED2C72">
        <w:rPr>
          <w:rFonts w:hint="eastAsia"/>
          <w:szCs w:val="24"/>
        </w:rPr>
        <w:t>億</w:t>
      </w:r>
      <w:r w:rsidR="00E3351A">
        <w:rPr>
          <w:szCs w:val="24"/>
        </w:rPr>
        <w:t>391</w:t>
      </w:r>
      <w:r w:rsidRPr="00ED2C72">
        <w:rPr>
          <w:rFonts w:hint="eastAsia"/>
          <w:szCs w:val="24"/>
        </w:rPr>
        <w:t>萬餘元，較</w:t>
      </w:r>
      <w:r>
        <w:rPr>
          <w:rFonts w:hint="eastAsia"/>
          <w:szCs w:val="24"/>
        </w:rPr>
        <w:t>11</w:t>
      </w:r>
      <w:r w:rsidR="00E3351A">
        <w:rPr>
          <w:szCs w:val="24"/>
        </w:rPr>
        <w:t>2</w:t>
      </w:r>
      <w:r w:rsidRPr="00ED2C72">
        <w:rPr>
          <w:rFonts w:hint="eastAsia"/>
          <w:szCs w:val="24"/>
        </w:rPr>
        <w:t>年底增加</w:t>
      </w:r>
      <w:r w:rsidR="00E3351A">
        <w:rPr>
          <w:szCs w:val="24"/>
        </w:rPr>
        <w:t>8</w:t>
      </w:r>
      <w:r w:rsidRPr="00ED2C72">
        <w:rPr>
          <w:rFonts w:hint="eastAsia"/>
          <w:szCs w:val="24"/>
        </w:rPr>
        <w:t>億</w:t>
      </w:r>
      <w:r w:rsidR="00E3351A">
        <w:rPr>
          <w:szCs w:val="24"/>
        </w:rPr>
        <w:t>6</w:t>
      </w:r>
      <w:r w:rsidRPr="00ED2C72">
        <w:rPr>
          <w:rFonts w:hint="eastAsia"/>
          <w:szCs w:val="24"/>
        </w:rPr>
        <w:t>,</w:t>
      </w:r>
      <w:r w:rsidR="00E3351A">
        <w:rPr>
          <w:szCs w:val="24"/>
        </w:rPr>
        <w:t>172</w:t>
      </w:r>
      <w:r>
        <w:rPr>
          <w:rFonts w:hint="eastAsia"/>
          <w:szCs w:val="24"/>
        </w:rPr>
        <w:t>萬餘元，</w:t>
      </w:r>
      <w:r w:rsidR="00E3351A" w:rsidRPr="00E3351A">
        <w:rPr>
          <w:rFonts w:hint="eastAsia"/>
          <w:szCs w:val="24"/>
        </w:rPr>
        <w:t>主要係辦理草屯鎮污水下水道系統管線</w:t>
      </w:r>
      <w:r w:rsidR="00F44E16">
        <w:rPr>
          <w:rFonts w:hint="eastAsia"/>
          <w:szCs w:val="24"/>
        </w:rPr>
        <w:t>與</w:t>
      </w:r>
      <w:r w:rsidR="00E3351A" w:rsidRPr="00E3351A">
        <w:rPr>
          <w:rFonts w:hint="eastAsia"/>
          <w:szCs w:val="24"/>
        </w:rPr>
        <w:t>用戶接管工程及南投縣南投市E1幹線暨</w:t>
      </w:r>
      <w:proofErr w:type="gramStart"/>
      <w:r w:rsidR="00E3351A" w:rsidRPr="00E3351A">
        <w:rPr>
          <w:rFonts w:hint="eastAsia"/>
          <w:szCs w:val="24"/>
        </w:rPr>
        <w:t>蜊</w:t>
      </w:r>
      <w:proofErr w:type="gramEnd"/>
      <w:r w:rsidR="00E3351A" w:rsidRPr="00E3351A">
        <w:rPr>
          <w:rFonts w:hint="eastAsia"/>
          <w:szCs w:val="24"/>
        </w:rPr>
        <w:t>仔溝排水改善工程，於</w:t>
      </w:r>
      <w:proofErr w:type="gramStart"/>
      <w:r w:rsidR="00E3351A" w:rsidRPr="00E3351A">
        <w:rPr>
          <w:rFonts w:hint="eastAsia"/>
          <w:szCs w:val="24"/>
        </w:rPr>
        <w:t>113</w:t>
      </w:r>
      <w:proofErr w:type="gramEnd"/>
      <w:r w:rsidR="00E3351A" w:rsidRPr="00E3351A">
        <w:rPr>
          <w:rFonts w:hint="eastAsia"/>
          <w:szCs w:val="24"/>
        </w:rPr>
        <w:t>年度辦理驗收並自購建中固定資產轉正所致</w:t>
      </w:r>
      <w:r w:rsidRPr="00ED2C72">
        <w:rPr>
          <w:rFonts w:hint="eastAsia"/>
          <w:szCs w:val="24"/>
        </w:rPr>
        <w:t>。</w:t>
      </w:r>
    </w:p>
    <w:p w:rsidR="007677DB" w:rsidRDefault="007677DB" w:rsidP="00024305">
      <w:pPr>
        <w:pStyle w:val="1232"/>
        <w:adjustRightInd w:val="0"/>
        <w:spacing w:line="560" w:lineRule="exact"/>
        <w:ind w:firstLineChars="295" w:firstLine="708"/>
        <w:rPr>
          <w:szCs w:val="24"/>
        </w:rPr>
      </w:pPr>
      <w:r>
        <w:rPr>
          <w:szCs w:val="24"/>
        </w:rPr>
        <w:t>5</w:t>
      </w:r>
      <w:r w:rsidRPr="00ED2C72">
        <w:rPr>
          <w:rFonts w:hint="eastAsia"/>
          <w:szCs w:val="24"/>
        </w:rPr>
        <w:t>.「購建中固定資產」科目</w:t>
      </w:r>
      <w:r w:rsidR="00E3351A">
        <w:rPr>
          <w:szCs w:val="24"/>
        </w:rPr>
        <w:t>39</w:t>
      </w:r>
      <w:r w:rsidRPr="00ED2C72">
        <w:rPr>
          <w:rFonts w:hint="eastAsia"/>
          <w:szCs w:val="24"/>
        </w:rPr>
        <w:t>億</w:t>
      </w:r>
      <w:r w:rsidR="00E3351A">
        <w:rPr>
          <w:szCs w:val="24"/>
        </w:rPr>
        <w:t>4</w:t>
      </w:r>
      <w:r w:rsidRPr="00ED2C72">
        <w:rPr>
          <w:rFonts w:hint="eastAsia"/>
          <w:szCs w:val="24"/>
        </w:rPr>
        <w:t>,</w:t>
      </w:r>
      <w:r w:rsidR="00E3351A">
        <w:rPr>
          <w:szCs w:val="24"/>
        </w:rPr>
        <w:t>805</w:t>
      </w:r>
      <w:r w:rsidRPr="00ED2C72">
        <w:rPr>
          <w:rFonts w:hint="eastAsia"/>
          <w:szCs w:val="24"/>
        </w:rPr>
        <w:t>萬餘元，較</w:t>
      </w:r>
      <w:r>
        <w:rPr>
          <w:rFonts w:hint="eastAsia"/>
          <w:szCs w:val="24"/>
        </w:rPr>
        <w:t>11</w:t>
      </w:r>
      <w:r w:rsidR="00E3351A">
        <w:rPr>
          <w:szCs w:val="24"/>
        </w:rPr>
        <w:t>2</w:t>
      </w:r>
      <w:r w:rsidRPr="00ED2C72">
        <w:rPr>
          <w:rFonts w:hint="eastAsia"/>
          <w:szCs w:val="24"/>
        </w:rPr>
        <w:t>年底</w:t>
      </w:r>
      <w:r w:rsidR="00E3351A" w:rsidRPr="00E3351A">
        <w:rPr>
          <w:rFonts w:hint="eastAsia"/>
          <w:szCs w:val="24"/>
        </w:rPr>
        <w:t>增加</w:t>
      </w:r>
      <w:r w:rsidR="00E3351A">
        <w:rPr>
          <w:szCs w:val="24"/>
        </w:rPr>
        <w:t>8</w:t>
      </w:r>
      <w:r w:rsidRPr="00ED2C72">
        <w:rPr>
          <w:rFonts w:hint="eastAsia"/>
          <w:szCs w:val="24"/>
        </w:rPr>
        <w:t>億</w:t>
      </w:r>
      <w:r w:rsidR="00E3351A">
        <w:rPr>
          <w:szCs w:val="24"/>
        </w:rPr>
        <w:t>8</w:t>
      </w:r>
      <w:r w:rsidRPr="00ED2C72">
        <w:rPr>
          <w:rFonts w:hint="eastAsia"/>
          <w:szCs w:val="24"/>
        </w:rPr>
        <w:t>,</w:t>
      </w:r>
      <w:r w:rsidR="00E3351A">
        <w:rPr>
          <w:szCs w:val="24"/>
        </w:rPr>
        <w:t>027</w:t>
      </w:r>
      <w:r>
        <w:rPr>
          <w:rFonts w:hint="eastAsia"/>
          <w:szCs w:val="24"/>
        </w:rPr>
        <w:t>萬餘元，主要係</w:t>
      </w:r>
      <w:r w:rsidR="00E3351A" w:rsidRPr="00E3351A">
        <w:rPr>
          <w:rFonts w:hint="eastAsia"/>
          <w:szCs w:val="24"/>
        </w:rPr>
        <w:t>工程估驗</w:t>
      </w:r>
      <w:proofErr w:type="gramStart"/>
      <w:r w:rsidR="00E3351A" w:rsidRPr="00E3351A">
        <w:rPr>
          <w:rFonts w:hint="eastAsia"/>
          <w:szCs w:val="24"/>
        </w:rPr>
        <w:t>款登列</w:t>
      </w:r>
      <w:proofErr w:type="gramEnd"/>
      <w:r w:rsidR="00E3351A" w:rsidRPr="00E3351A">
        <w:rPr>
          <w:rFonts w:hint="eastAsia"/>
          <w:szCs w:val="24"/>
        </w:rPr>
        <w:t>購建中固定資產</w:t>
      </w:r>
      <w:r w:rsidRPr="00ED2C72">
        <w:rPr>
          <w:rFonts w:hint="eastAsia"/>
          <w:szCs w:val="24"/>
        </w:rPr>
        <w:t>所致。</w:t>
      </w:r>
    </w:p>
    <w:p w:rsidR="007677DB" w:rsidRPr="00BC416C" w:rsidRDefault="007677DB" w:rsidP="00024305">
      <w:pPr>
        <w:pStyle w:val="afff8"/>
        <w:adjustRightInd w:val="0"/>
        <w:spacing w:line="560" w:lineRule="exact"/>
        <w:ind w:firstLineChars="177" w:firstLine="425"/>
        <w:rPr>
          <w:szCs w:val="24"/>
        </w:rPr>
      </w:pPr>
      <w:r w:rsidRPr="00BC416C">
        <w:rPr>
          <w:rFonts w:hint="eastAsia"/>
          <w:b/>
          <w:szCs w:val="24"/>
        </w:rPr>
        <w:t>（四）無形資產：</w:t>
      </w:r>
      <w:r w:rsidRPr="00BC416C">
        <w:rPr>
          <w:rFonts w:hint="eastAsia"/>
          <w:szCs w:val="24"/>
        </w:rPr>
        <w:t>該科目金額</w:t>
      </w:r>
      <w:r w:rsidR="00E3351A">
        <w:rPr>
          <w:szCs w:val="24"/>
        </w:rPr>
        <w:t>5</w:t>
      </w:r>
      <w:r w:rsidRPr="00BC416C">
        <w:rPr>
          <w:rFonts w:hint="eastAsia"/>
          <w:szCs w:val="24"/>
        </w:rPr>
        <w:t>,</w:t>
      </w:r>
      <w:r w:rsidR="00E3351A">
        <w:rPr>
          <w:szCs w:val="24"/>
        </w:rPr>
        <w:t>607</w:t>
      </w:r>
      <w:r w:rsidRPr="00BC416C">
        <w:rPr>
          <w:rFonts w:hint="eastAsia"/>
          <w:szCs w:val="24"/>
        </w:rPr>
        <w:t>萬餘元，較11</w:t>
      </w:r>
      <w:r w:rsidR="00E3351A">
        <w:rPr>
          <w:szCs w:val="24"/>
        </w:rPr>
        <w:t>2</w:t>
      </w:r>
      <w:r w:rsidRPr="00BC416C">
        <w:rPr>
          <w:rFonts w:hint="eastAsia"/>
          <w:szCs w:val="24"/>
        </w:rPr>
        <w:t>年底之</w:t>
      </w:r>
      <w:r w:rsidR="00E3351A" w:rsidRPr="00BC416C">
        <w:rPr>
          <w:rFonts w:hint="eastAsia"/>
          <w:szCs w:val="24"/>
        </w:rPr>
        <w:t>3,</w:t>
      </w:r>
      <w:r w:rsidR="00E3351A" w:rsidRPr="00BC416C">
        <w:rPr>
          <w:szCs w:val="24"/>
        </w:rPr>
        <w:t>445</w:t>
      </w:r>
      <w:r w:rsidR="00E3351A" w:rsidRPr="00BC416C">
        <w:rPr>
          <w:rFonts w:hint="eastAsia"/>
          <w:szCs w:val="24"/>
        </w:rPr>
        <w:t>萬餘元</w:t>
      </w:r>
      <w:r w:rsidRPr="00BC416C">
        <w:rPr>
          <w:rFonts w:hint="eastAsia"/>
          <w:szCs w:val="24"/>
        </w:rPr>
        <w:t>，增加</w:t>
      </w:r>
      <w:r w:rsidR="00E3351A">
        <w:rPr>
          <w:szCs w:val="24"/>
        </w:rPr>
        <w:t>2</w:t>
      </w:r>
      <w:r w:rsidRPr="00BC416C">
        <w:rPr>
          <w:szCs w:val="24"/>
        </w:rPr>
        <w:t>,1</w:t>
      </w:r>
      <w:r w:rsidR="00E3351A">
        <w:rPr>
          <w:szCs w:val="24"/>
        </w:rPr>
        <w:t>61</w:t>
      </w:r>
      <w:r w:rsidRPr="00BC416C">
        <w:rPr>
          <w:rFonts w:hint="eastAsia"/>
          <w:szCs w:val="24"/>
        </w:rPr>
        <w:t>萬餘元，主要係增購資訊設備與電腦軟體所致。</w:t>
      </w:r>
    </w:p>
    <w:p w:rsidR="007677DB" w:rsidRPr="00BC416C" w:rsidRDefault="007677DB" w:rsidP="00024305">
      <w:pPr>
        <w:pStyle w:val="afff8"/>
        <w:adjustRightInd w:val="0"/>
        <w:spacing w:line="560" w:lineRule="exact"/>
        <w:ind w:firstLineChars="177" w:firstLine="425"/>
        <w:rPr>
          <w:szCs w:val="24"/>
        </w:rPr>
      </w:pPr>
      <w:r w:rsidRPr="00BC416C">
        <w:rPr>
          <w:rFonts w:hint="eastAsia"/>
          <w:b/>
          <w:szCs w:val="24"/>
        </w:rPr>
        <w:t>（五）其他資產：</w:t>
      </w:r>
      <w:r w:rsidRPr="00BC416C">
        <w:rPr>
          <w:rFonts w:hint="eastAsia"/>
          <w:szCs w:val="24"/>
        </w:rPr>
        <w:t>包括暫付款、</w:t>
      </w:r>
      <w:proofErr w:type="gramStart"/>
      <w:r w:rsidRPr="00BC416C">
        <w:rPr>
          <w:rFonts w:hint="eastAsia"/>
          <w:szCs w:val="24"/>
        </w:rPr>
        <w:t>存出保證金</w:t>
      </w:r>
      <w:proofErr w:type="gramEnd"/>
      <w:r w:rsidRPr="00BC416C">
        <w:rPr>
          <w:rFonts w:hint="eastAsia"/>
          <w:szCs w:val="24"/>
        </w:rPr>
        <w:t>，合計</w:t>
      </w:r>
      <w:r w:rsidR="00E3351A">
        <w:rPr>
          <w:szCs w:val="24"/>
        </w:rPr>
        <w:t>7</w:t>
      </w:r>
      <w:r w:rsidRPr="00BC416C">
        <w:rPr>
          <w:rFonts w:hint="eastAsia"/>
          <w:szCs w:val="24"/>
        </w:rPr>
        <w:t>,</w:t>
      </w:r>
      <w:r w:rsidR="00E3351A">
        <w:rPr>
          <w:szCs w:val="24"/>
        </w:rPr>
        <w:t>015</w:t>
      </w:r>
      <w:r w:rsidRPr="00BC416C">
        <w:rPr>
          <w:rFonts w:hint="eastAsia"/>
          <w:szCs w:val="24"/>
        </w:rPr>
        <w:t>萬餘元，較11</w:t>
      </w:r>
      <w:r w:rsidR="00E3351A">
        <w:rPr>
          <w:szCs w:val="24"/>
        </w:rPr>
        <w:t>2</w:t>
      </w:r>
      <w:r w:rsidRPr="00BC416C">
        <w:rPr>
          <w:rFonts w:hint="eastAsia"/>
          <w:szCs w:val="24"/>
        </w:rPr>
        <w:t>年底之</w:t>
      </w:r>
      <w:r w:rsidR="00E3351A">
        <w:rPr>
          <w:szCs w:val="24"/>
        </w:rPr>
        <w:t>4</w:t>
      </w:r>
      <w:r w:rsidRPr="00BC416C">
        <w:rPr>
          <w:rFonts w:hint="eastAsia"/>
          <w:szCs w:val="24"/>
        </w:rPr>
        <w:t>,</w:t>
      </w:r>
      <w:r w:rsidR="00E3351A">
        <w:rPr>
          <w:szCs w:val="24"/>
        </w:rPr>
        <w:t>754</w:t>
      </w:r>
      <w:r w:rsidRPr="00BC416C">
        <w:rPr>
          <w:rFonts w:hint="eastAsia"/>
          <w:szCs w:val="24"/>
        </w:rPr>
        <w:t>萬餘元，</w:t>
      </w:r>
      <w:r w:rsidR="00E3351A">
        <w:rPr>
          <w:rFonts w:hint="eastAsia"/>
          <w:szCs w:val="24"/>
        </w:rPr>
        <w:t>增加2</w:t>
      </w:r>
      <w:r w:rsidRPr="00BC416C">
        <w:rPr>
          <w:rFonts w:hint="eastAsia"/>
          <w:szCs w:val="24"/>
        </w:rPr>
        <w:t>,</w:t>
      </w:r>
      <w:r w:rsidR="00E3351A">
        <w:rPr>
          <w:szCs w:val="24"/>
        </w:rPr>
        <w:t>260</w:t>
      </w:r>
      <w:r w:rsidRPr="00BC416C">
        <w:rPr>
          <w:rFonts w:hint="eastAsia"/>
          <w:szCs w:val="24"/>
        </w:rPr>
        <w:t>萬餘元，</w:t>
      </w:r>
      <w:proofErr w:type="gramStart"/>
      <w:r w:rsidRPr="00BC416C">
        <w:rPr>
          <w:rFonts w:hint="eastAsia"/>
          <w:szCs w:val="24"/>
        </w:rPr>
        <w:t>主要係</w:t>
      </w:r>
      <w:r w:rsidR="005A0915">
        <w:rPr>
          <w:rFonts w:hint="eastAsia"/>
          <w:szCs w:val="24"/>
        </w:rPr>
        <w:t>暫</w:t>
      </w:r>
      <w:r w:rsidR="005A0915" w:rsidRPr="00BC416C">
        <w:rPr>
          <w:rFonts w:hint="eastAsia"/>
          <w:szCs w:val="24"/>
        </w:rPr>
        <w:t>付</w:t>
      </w:r>
      <w:proofErr w:type="gramEnd"/>
      <w:r w:rsidRPr="00BC416C">
        <w:rPr>
          <w:rFonts w:hint="eastAsia"/>
          <w:szCs w:val="24"/>
        </w:rPr>
        <w:t>中央委辦計畫之代收代付經費所致。</w:t>
      </w:r>
    </w:p>
    <w:p w:rsidR="007677DB" w:rsidRPr="005D75A0" w:rsidRDefault="007677DB" w:rsidP="00024305">
      <w:pPr>
        <w:tabs>
          <w:tab w:val="left" w:pos="426"/>
          <w:tab w:val="left" w:pos="709"/>
        </w:tabs>
        <w:spacing w:line="560" w:lineRule="exact"/>
        <w:ind w:firstLineChars="88" w:firstLine="282"/>
        <w:jc w:val="left"/>
        <w:outlineLvl w:val="1"/>
        <w:rPr>
          <w:rFonts w:hAnsi="標楷體"/>
          <w:b/>
          <w:bCs/>
          <w:color w:val="000000"/>
          <w:spacing w:val="0"/>
          <w:sz w:val="32"/>
          <w:szCs w:val="32"/>
          <w:lang w:val="x-none" w:eastAsia="x-none"/>
        </w:rPr>
      </w:pPr>
      <w:r w:rsidRPr="00815DFD">
        <w:rPr>
          <w:rFonts w:hAnsi="標楷體" w:hint="eastAsia"/>
          <w:b/>
          <w:bCs/>
          <w:color w:val="000000"/>
          <w:spacing w:val="0"/>
          <w:sz w:val="32"/>
          <w:szCs w:val="32"/>
          <w:lang w:val="x-none" w:eastAsia="x-none"/>
        </w:rPr>
        <w:t>二、負債類</w:t>
      </w:r>
    </w:p>
    <w:p w:rsidR="007677DB" w:rsidRPr="00815DFD" w:rsidRDefault="007677DB" w:rsidP="00024305">
      <w:pPr>
        <w:pStyle w:val="afff8"/>
        <w:adjustRightInd w:val="0"/>
        <w:spacing w:line="560" w:lineRule="exact"/>
        <w:ind w:firstLineChars="177" w:firstLine="425"/>
        <w:rPr>
          <w:szCs w:val="24"/>
        </w:rPr>
      </w:pPr>
      <w:r w:rsidRPr="00815DFD">
        <w:rPr>
          <w:rFonts w:hint="eastAsia"/>
          <w:b/>
          <w:szCs w:val="24"/>
        </w:rPr>
        <w:t>（一）流動負債：</w:t>
      </w:r>
      <w:r w:rsidRPr="00815DFD">
        <w:rPr>
          <w:rFonts w:hint="eastAsia"/>
          <w:szCs w:val="24"/>
        </w:rPr>
        <w:t>包括應付款項、預收款、預收其他政府款，合計</w:t>
      </w:r>
      <w:r w:rsidR="002C7735">
        <w:rPr>
          <w:szCs w:val="24"/>
        </w:rPr>
        <w:t>54</w:t>
      </w:r>
      <w:r w:rsidRPr="00815DFD">
        <w:rPr>
          <w:rFonts w:hint="eastAsia"/>
          <w:szCs w:val="24"/>
        </w:rPr>
        <w:t>億</w:t>
      </w:r>
      <w:r w:rsidR="002C7735">
        <w:rPr>
          <w:szCs w:val="24"/>
        </w:rPr>
        <w:t>4</w:t>
      </w:r>
      <w:r w:rsidRPr="00815DFD">
        <w:rPr>
          <w:rFonts w:hint="eastAsia"/>
          <w:szCs w:val="24"/>
        </w:rPr>
        <w:t>,</w:t>
      </w:r>
      <w:r w:rsidR="002C7735">
        <w:rPr>
          <w:szCs w:val="24"/>
        </w:rPr>
        <w:t>271</w:t>
      </w:r>
      <w:r w:rsidRPr="00815DFD">
        <w:rPr>
          <w:rFonts w:hint="eastAsia"/>
          <w:szCs w:val="24"/>
        </w:rPr>
        <w:t>萬餘元，較11</w:t>
      </w:r>
      <w:r w:rsidR="002C7735">
        <w:rPr>
          <w:szCs w:val="24"/>
        </w:rPr>
        <w:t>2</w:t>
      </w:r>
      <w:r w:rsidRPr="00815DFD">
        <w:rPr>
          <w:rFonts w:hint="eastAsia"/>
          <w:szCs w:val="24"/>
        </w:rPr>
        <w:t>年底之</w:t>
      </w:r>
      <w:r w:rsidR="002C7735" w:rsidRPr="00815DFD">
        <w:rPr>
          <w:rFonts w:hint="eastAsia"/>
          <w:szCs w:val="24"/>
        </w:rPr>
        <w:t>62億6,</w:t>
      </w:r>
      <w:r w:rsidR="002C7735" w:rsidRPr="00815DFD">
        <w:rPr>
          <w:szCs w:val="24"/>
        </w:rPr>
        <w:t>917</w:t>
      </w:r>
      <w:r w:rsidR="002C7735" w:rsidRPr="00815DFD">
        <w:rPr>
          <w:rFonts w:hint="eastAsia"/>
          <w:szCs w:val="24"/>
        </w:rPr>
        <w:t>萬餘元</w:t>
      </w:r>
      <w:r w:rsidRPr="00815DFD">
        <w:rPr>
          <w:rFonts w:hint="eastAsia"/>
          <w:szCs w:val="24"/>
        </w:rPr>
        <w:t>，</w:t>
      </w:r>
      <w:r w:rsidR="002C7735">
        <w:rPr>
          <w:rFonts w:hint="eastAsia"/>
          <w:szCs w:val="24"/>
        </w:rPr>
        <w:t>減少</w:t>
      </w:r>
      <w:r w:rsidRPr="00815DFD">
        <w:rPr>
          <w:rFonts w:hint="eastAsia"/>
          <w:szCs w:val="24"/>
        </w:rPr>
        <w:t>8億</w:t>
      </w:r>
      <w:r w:rsidR="002C7735">
        <w:rPr>
          <w:szCs w:val="24"/>
        </w:rPr>
        <w:t>2</w:t>
      </w:r>
      <w:r w:rsidRPr="00815DFD">
        <w:rPr>
          <w:rFonts w:hint="eastAsia"/>
          <w:szCs w:val="24"/>
        </w:rPr>
        <w:t>,</w:t>
      </w:r>
      <w:r w:rsidR="002C7735">
        <w:rPr>
          <w:szCs w:val="24"/>
        </w:rPr>
        <w:t>646</w:t>
      </w:r>
      <w:r w:rsidRPr="00815DFD">
        <w:rPr>
          <w:rFonts w:hint="eastAsia"/>
          <w:szCs w:val="24"/>
        </w:rPr>
        <w:t>萬餘元，</w:t>
      </w:r>
      <w:r w:rsidR="00E343EA">
        <w:rPr>
          <w:rFonts w:hint="eastAsia"/>
          <w:szCs w:val="24"/>
        </w:rPr>
        <w:t>茲</w:t>
      </w:r>
      <w:r w:rsidRPr="00815DFD">
        <w:rPr>
          <w:rFonts w:hint="eastAsia"/>
          <w:szCs w:val="24"/>
        </w:rPr>
        <w:t>分析如次：</w:t>
      </w:r>
    </w:p>
    <w:p w:rsidR="007677DB" w:rsidRPr="00ED2C72" w:rsidRDefault="007677DB" w:rsidP="00024305">
      <w:pPr>
        <w:pStyle w:val="1232"/>
        <w:adjustRightInd w:val="0"/>
        <w:spacing w:line="560" w:lineRule="exact"/>
        <w:ind w:firstLineChars="295" w:firstLine="708"/>
        <w:rPr>
          <w:szCs w:val="24"/>
        </w:rPr>
      </w:pPr>
      <w:r w:rsidRPr="00ED2C72">
        <w:rPr>
          <w:rFonts w:hint="eastAsia"/>
          <w:szCs w:val="24"/>
        </w:rPr>
        <w:t>1.「應付款項」科目</w:t>
      </w:r>
      <w:r w:rsidR="002C7735">
        <w:rPr>
          <w:szCs w:val="24"/>
        </w:rPr>
        <w:t>40</w:t>
      </w:r>
      <w:r w:rsidRPr="00ED2C72">
        <w:rPr>
          <w:rFonts w:hint="eastAsia"/>
          <w:szCs w:val="24"/>
        </w:rPr>
        <w:t>億</w:t>
      </w:r>
      <w:r w:rsidR="002C7735">
        <w:rPr>
          <w:szCs w:val="24"/>
        </w:rPr>
        <w:t>447</w:t>
      </w:r>
      <w:r w:rsidRPr="00ED2C72">
        <w:rPr>
          <w:rFonts w:hint="eastAsia"/>
          <w:szCs w:val="24"/>
        </w:rPr>
        <w:t>萬餘元，較</w:t>
      </w:r>
      <w:r>
        <w:rPr>
          <w:rFonts w:hint="eastAsia"/>
          <w:szCs w:val="24"/>
        </w:rPr>
        <w:t>11</w:t>
      </w:r>
      <w:r w:rsidR="002C7735">
        <w:rPr>
          <w:szCs w:val="24"/>
        </w:rPr>
        <w:t>2</w:t>
      </w:r>
      <w:r w:rsidRPr="00ED2C72">
        <w:rPr>
          <w:rFonts w:hint="eastAsia"/>
          <w:szCs w:val="24"/>
        </w:rPr>
        <w:t>年底</w:t>
      </w:r>
      <w:r w:rsidR="002C7735">
        <w:rPr>
          <w:rFonts w:hint="eastAsia"/>
          <w:szCs w:val="24"/>
        </w:rPr>
        <w:t>增加2</w:t>
      </w:r>
      <w:r w:rsidRPr="00ED2C72">
        <w:rPr>
          <w:rFonts w:hint="eastAsia"/>
          <w:szCs w:val="24"/>
        </w:rPr>
        <w:t>億</w:t>
      </w:r>
      <w:r w:rsidR="002C7735">
        <w:rPr>
          <w:szCs w:val="24"/>
        </w:rPr>
        <w:t>477</w:t>
      </w:r>
      <w:r w:rsidRPr="00ED2C72">
        <w:rPr>
          <w:rFonts w:hint="eastAsia"/>
          <w:szCs w:val="24"/>
        </w:rPr>
        <w:t>萬餘元，主要係</w:t>
      </w:r>
      <w:r w:rsidR="001F2575">
        <w:rPr>
          <w:rFonts w:hint="eastAsia"/>
          <w:szCs w:val="24"/>
        </w:rPr>
        <w:t>中央</w:t>
      </w:r>
      <w:r w:rsidR="001F2575" w:rsidRPr="001F2575">
        <w:rPr>
          <w:rFonts w:hint="eastAsia"/>
          <w:szCs w:val="24"/>
        </w:rPr>
        <w:t>委辦計畫經費增加所致</w:t>
      </w:r>
      <w:r w:rsidRPr="00ED2C72">
        <w:rPr>
          <w:rFonts w:hint="eastAsia"/>
          <w:szCs w:val="24"/>
        </w:rPr>
        <w:t>。</w:t>
      </w:r>
    </w:p>
    <w:p w:rsidR="007677DB" w:rsidRPr="00ED2C72" w:rsidRDefault="007677DB" w:rsidP="00024305">
      <w:pPr>
        <w:pStyle w:val="1232"/>
        <w:adjustRightInd w:val="0"/>
        <w:spacing w:line="560" w:lineRule="exact"/>
        <w:ind w:firstLineChars="295" w:firstLine="708"/>
        <w:rPr>
          <w:szCs w:val="24"/>
        </w:rPr>
      </w:pPr>
      <w:r>
        <w:rPr>
          <w:szCs w:val="24"/>
        </w:rPr>
        <w:t>2</w:t>
      </w:r>
      <w:r w:rsidRPr="00ED2C72">
        <w:rPr>
          <w:rFonts w:hint="eastAsia"/>
          <w:szCs w:val="24"/>
        </w:rPr>
        <w:t>.「預收其他政府款」科目</w:t>
      </w:r>
      <w:r w:rsidR="001F2575">
        <w:rPr>
          <w:szCs w:val="24"/>
        </w:rPr>
        <w:t>14</w:t>
      </w:r>
      <w:r w:rsidRPr="00ED2C72">
        <w:rPr>
          <w:rFonts w:hint="eastAsia"/>
          <w:szCs w:val="24"/>
        </w:rPr>
        <w:t>億</w:t>
      </w:r>
      <w:r w:rsidR="001F2575">
        <w:rPr>
          <w:szCs w:val="24"/>
        </w:rPr>
        <w:t>2</w:t>
      </w:r>
      <w:r w:rsidRPr="00ED2C72">
        <w:rPr>
          <w:rFonts w:hint="eastAsia"/>
          <w:szCs w:val="24"/>
        </w:rPr>
        <w:t>,</w:t>
      </w:r>
      <w:r w:rsidR="001F2575">
        <w:rPr>
          <w:szCs w:val="24"/>
        </w:rPr>
        <w:t>473</w:t>
      </w:r>
      <w:r w:rsidRPr="00ED2C72">
        <w:rPr>
          <w:rFonts w:hint="eastAsia"/>
          <w:szCs w:val="24"/>
        </w:rPr>
        <w:t>萬餘元，較</w:t>
      </w:r>
      <w:r>
        <w:rPr>
          <w:rFonts w:hint="eastAsia"/>
          <w:szCs w:val="24"/>
        </w:rPr>
        <w:t>11</w:t>
      </w:r>
      <w:r w:rsidR="001F2575">
        <w:rPr>
          <w:szCs w:val="24"/>
        </w:rPr>
        <w:t>2</w:t>
      </w:r>
      <w:r>
        <w:rPr>
          <w:rFonts w:hint="eastAsia"/>
          <w:szCs w:val="24"/>
        </w:rPr>
        <w:t>年底</w:t>
      </w:r>
      <w:r w:rsidR="001F2575">
        <w:rPr>
          <w:rFonts w:hint="eastAsia"/>
          <w:szCs w:val="24"/>
        </w:rPr>
        <w:t>減少10</w:t>
      </w:r>
      <w:r>
        <w:rPr>
          <w:rFonts w:hint="eastAsia"/>
          <w:szCs w:val="24"/>
        </w:rPr>
        <w:t>億</w:t>
      </w:r>
      <w:r w:rsidR="001F2575">
        <w:rPr>
          <w:szCs w:val="24"/>
        </w:rPr>
        <w:t>3</w:t>
      </w:r>
      <w:r w:rsidRPr="00ED2C72">
        <w:rPr>
          <w:rFonts w:hint="eastAsia"/>
          <w:szCs w:val="24"/>
        </w:rPr>
        <w:t>,</w:t>
      </w:r>
      <w:r w:rsidR="001F2575">
        <w:rPr>
          <w:szCs w:val="24"/>
        </w:rPr>
        <w:t>569</w:t>
      </w:r>
      <w:r>
        <w:rPr>
          <w:rFonts w:hint="eastAsia"/>
          <w:szCs w:val="24"/>
        </w:rPr>
        <w:t>萬餘元，</w:t>
      </w:r>
      <w:proofErr w:type="gramStart"/>
      <w:r>
        <w:rPr>
          <w:rFonts w:hint="eastAsia"/>
          <w:szCs w:val="24"/>
        </w:rPr>
        <w:t>主要係預收</w:t>
      </w:r>
      <w:proofErr w:type="gramEnd"/>
      <w:r>
        <w:rPr>
          <w:rFonts w:hint="eastAsia"/>
          <w:szCs w:val="24"/>
        </w:rPr>
        <w:t>中央政府補助款項</w:t>
      </w:r>
      <w:r w:rsidR="001F2575">
        <w:rPr>
          <w:rFonts w:hint="eastAsia"/>
          <w:szCs w:val="24"/>
        </w:rPr>
        <w:t>減少</w:t>
      </w:r>
      <w:r w:rsidRPr="00ED2C72">
        <w:rPr>
          <w:rFonts w:hint="eastAsia"/>
          <w:szCs w:val="24"/>
        </w:rPr>
        <w:t>所致。</w:t>
      </w:r>
    </w:p>
    <w:p w:rsidR="007677DB" w:rsidRPr="00ED2C72" w:rsidRDefault="007677DB" w:rsidP="00983FF3">
      <w:pPr>
        <w:pStyle w:val="afff8"/>
        <w:adjustRightInd w:val="0"/>
        <w:spacing w:line="540" w:lineRule="exact"/>
        <w:ind w:firstLineChars="177" w:firstLine="425"/>
        <w:rPr>
          <w:szCs w:val="24"/>
        </w:rPr>
      </w:pPr>
      <w:r w:rsidRPr="00815DFD">
        <w:rPr>
          <w:rFonts w:hint="eastAsia"/>
          <w:b/>
          <w:szCs w:val="24"/>
        </w:rPr>
        <w:t>（二）長期負債：</w:t>
      </w:r>
      <w:r w:rsidRPr="00815DFD">
        <w:rPr>
          <w:rFonts w:hint="eastAsia"/>
          <w:szCs w:val="24"/>
        </w:rPr>
        <w:t>包括</w:t>
      </w:r>
      <w:r w:rsidRPr="00ED2C72">
        <w:rPr>
          <w:rFonts w:hint="eastAsia"/>
          <w:szCs w:val="24"/>
        </w:rPr>
        <w:t>長期借款</w:t>
      </w:r>
      <w:r>
        <w:rPr>
          <w:rFonts w:hint="eastAsia"/>
          <w:szCs w:val="24"/>
        </w:rPr>
        <w:t>、應付租賃</w:t>
      </w:r>
      <w:r w:rsidRPr="002C304A">
        <w:rPr>
          <w:rFonts w:hint="eastAsia"/>
          <w:szCs w:val="24"/>
        </w:rPr>
        <w:t>款，合計</w:t>
      </w:r>
      <w:r w:rsidR="001F2575">
        <w:rPr>
          <w:szCs w:val="24"/>
        </w:rPr>
        <w:t>30</w:t>
      </w:r>
      <w:r w:rsidRPr="00ED2C72">
        <w:rPr>
          <w:rFonts w:hint="eastAsia"/>
          <w:szCs w:val="24"/>
        </w:rPr>
        <w:t>億</w:t>
      </w:r>
      <w:r w:rsidR="001F2575">
        <w:rPr>
          <w:szCs w:val="24"/>
        </w:rPr>
        <w:t>2</w:t>
      </w:r>
      <w:r w:rsidRPr="00ED2C72">
        <w:rPr>
          <w:rFonts w:hint="eastAsia"/>
          <w:szCs w:val="24"/>
        </w:rPr>
        <w:t>,</w:t>
      </w:r>
      <w:r w:rsidR="001F2575">
        <w:rPr>
          <w:szCs w:val="24"/>
        </w:rPr>
        <w:t>050</w:t>
      </w:r>
      <w:r w:rsidRPr="00ED2C72">
        <w:rPr>
          <w:rFonts w:hint="eastAsia"/>
          <w:szCs w:val="24"/>
        </w:rPr>
        <w:t>萬餘元，較</w:t>
      </w:r>
      <w:r>
        <w:rPr>
          <w:rFonts w:hint="eastAsia"/>
          <w:szCs w:val="24"/>
        </w:rPr>
        <w:t>11</w:t>
      </w:r>
      <w:r w:rsidR="001F2575">
        <w:rPr>
          <w:szCs w:val="24"/>
        </w:rPr>
        <w:t>2</w:t>
      </w:r>
      <w:r w:rsidRPr="00ED2C72">
        <w:rPr>
          <w:rFonts w:hint="eastAsia"/>
          <w:szCs w:val="24"/>
        </w:rPr>
        <w:t>年底之</w:t>
      </w:r>
      <w:r w:rsidR="001F2575">
        <w:rPr>
          <w:rFonts w:hint="eastAsia"/>
          <w:szCs w:val="24"/>
        </w:rPr>
        <w:t>63</w:t>
      </w:r>
      <w:r w:rsidR="001F2575" w:rsidRPr="00ED2C72">
        <w:rPr>
          <w:rFonts w:hint="eastAsia"/>
          <w:szCs w:val="24"/>
        </w:rPr>
        <w:t>億</w:t>
      </w:r>
      <w:r w:rsidR="001F2575">
        <w:rPr>
          <w:rFonts w:hint="eastAsia"/>
          <w:szCs w:val="24"/>
        </w:rPr>
        <w:t>5</w:t>
      </w:r>
      <w:r w:rsidR="001F2575" w:rsidRPr="00ED2C72">
        <w:rPr>
          <w:rFonts w:hint="eastAsia"/>
          <w:szCs w:val="24"/>
        </w:rPr>
        <w:t>,</w:t>
      </w:r>
      <w:r w:rsidR="001F2575">
        <w:rPr>
          <w:szCs w:val="24"/>
        </w:rPr>
        <w:t>355</w:t>
      </w:r>
      <w:r w:rsidR="001F2575" w:rsidRPr="00ED2C72">
        <w:rPr>
          <w:rFonts w:hint="eastAsia"/>
          <w:szCs w:val="24"/>
        </w:rPr>
        <w:t>萬餘元</w:t>
      </w:r>
      <w:r w:rsidRPr="00ED2C72">
        <w:rPr>
          <w:rFonts w:hint="eastAsia"/>
          <w:szCs w:val="24"/>
        </w:rPr>
        <w:t>，減少</w:t>
      </w:r>
      <w:r w:rsidR="001F2575">
        <w:rPr>
          <w:szCs w:val="24"/>
        </w:rPr>
        <w:t>33</w:t>
      </w:r>
      <w:r w:rsidRPr="00ED2C72">
        <w:rPr>
          <w:rFonts w:hint="eastAsia"/>
          <w:szCs w:val="24"/>
        </w:rPr>
        <w:t>億</w:t>
      </w:r>
      <w:r w:rsidR="001F2575">
        <w:rPr>
          <w:szCs w:val="24"/>
        </w:rPr>
        <w:t>3</w:t>
      </w:r>
      <w:r w:rsidRPr="00ED2C72">
        <w:rPr>
          <w:rFonts w:hint="eastAsia"/>
          <w:szCs w:val="24"/>
        </w:rPr>
        <w:t>,</w:t>
      </w:r>
      <w:r w:rsidR="001F2575">
        <w:rPr>
          <w:szCs w:val="24"/>
        </w:rPr>
        <w:t>305</w:t>
      </w:r>
      <w:r w:rsidRPr="00ED2C72">
        <w:rPr>
          <w:rFonts w:hint="eastAsia"/>
          <w:szCs w:val="24"/>
        </w:rPr>
        <w:t>萬餘元，主要係償還</w:t>
      </w:r>
      <w:r w:rsidR="007E6CC6">
        <w:rPr>
          <w:rFonts w:hint="eastAsia"/>
          <w:szCs w:val="24"/>
        </w:rPr>
        <w:t>債務</w:t>
      </w:r>
      <w:r w:rsidRPr="00ED2C72">
        <w:rPr>
          <w:rFonts w:hint="eastAsia"/>
          <w:szCs w:val="24"/>
        </w:rPr>
        <w:t>所致。</w:t>
      </w:r>
    </w:p>
    <w:p w:rsidR="007677DB" w:rsidRPr="00815DFD" w:rsidRDefault="007677DB" w:rsidP="00983FF3">
      <w:pPr>
        <w:pStyle w:val="afff8"/>
        <w:adjustRightInd w:val="0"/>
        <w:spacing w:line="540" w:lineRule="exact"/>
        <w:ind w:firstLineChars="177" w:firstLine="425"/>
        <w:rPr>
          <w:szCs w:val="24"/>
        </w:rPr>
      </w:pPr>
      <w:r w:rsidRPr="00815DFD">
        <w:rPr>
          <w:rFonts w:hint="eastAsia"/>
          <w:b/>
          <w:szCs w:val="24"/>
        </w:rPr>
        <w:t>（三）其他負債：</w:t>
      </w:r>
      <w:r w:rsidRPr="00815DFD">
        <w:rPr>
          <w:rFonts w:hint="eastAsia"/>
          <w:szCs w:val="24"/>
        </w:rPr>
        <w:t>包括存入保證金、應付保管款，合計</w:t>
      </w:r>
      <w:r w:rsidR="001F2575">
        <w:rPr>
          <w:szCs w:val="24"/>
        </w:rPr>
        <w:t>34</w:t>
      </w:r>
      <w:r w:rsidRPr="00815DFD">
        <w:rPr>
          <w:rFonts w:hint="eastAsia"/>
          <w:szCs w:val="24"/>
        </w:rPr>
        <w:t>億</w:t>
      </w:r>
      <w:r w:rsidR="001F2575">
        <w:rPr>
          <w:szCs w:val="24"/>
        </w:rPr>
        <w:t>3</w:t>
      </w:r>
      <w:r w:rsidRPr="00815DFD">
        <w:rPr>
          <w:rFonts w:hint="eastAsia"/>
          <w:szCs w:val="24"/>
        </w:rPr>
        <w:t>,</w:t>
      </w:r>
      <w:r w:rsidR="001F2575">
        <w:rPr>
          <w:szCs w:val="24"/>
        </w:rPr>
        <w:t>501</w:t>
      </w:r>
      <w:r w:rsidRPr="00815DFD">
        <w:rPr>
          <w:rFonts w:hint="eastAsia"/>
          <w:szCs w:val="24"/>
        </w:rPr>
        <w:t>萬餘元，較11</w:t>
      </w:r>
      <w:r w:rsidR="001F2575">
        <w:rPr>
          <w:szCs w:val="24"/>
        </w:rPr>
        <w:t>2</w:t>
      </w:r>
      <w:r w:rsidRPr="00815DFD">
        <w:rPr>
          <w:rFonts w:hint="eastAsia"/>
          <w:szCs w:val="24"/>
        </w:rPr>
        <w:t>年底之</w:t>
      </w:r>
      <w:r w:rsidR="001F2575" w:rsidRPr="00815DFD">
        <w:rPr>
          <w:rFonts w:hint="eastAsia"/>
          <w:szCs w:val="24"/>
        </w:rPr>
        <w:t>2</w:t>
      </w:r>
      <w:r w:rsidR="001F2575" w:rsidRPr="00815DFD">
        <w:rPr>
          <w:szCs w:val="24"/>
        </w:rPr>
        <w:t>7</w:t>
      </w:r>
      <w:r w:rsidR="001F2575" w:rsidRPr="00815DFD">
        <w:rPr>
          <w:rFonts w:hint="eastAsia"/>
          <w:szCs w:val="24"/>
        </w:rPr>
        <w:t>億5,</w:t>
      </w:r>
      <w:r w:rsidR="001F2575" w:rsidRPr="00815DFD">
        <w:rPr>
          <w:szCs w:val="24"/>
        </w:rPr>
        <w:t>843</w:t>
      </w:r>
      <w:r w:rsidR="001F2575" w:rsidRPr="00815DFD">
        <w:rPr>
          <w:rFonts w:hint="eastAsia"/>
          <w:szCs w:val="24"/>
        </w:rPr>
        <w:t>萬餘元</w:t>
      </w:r>
      <w:r w:rsidRPr="00815DFD">
        <w:rPr>
          <w:rFonts w:hint="eastAsia"/>
          <w:szCs w:val="24"/>
        </w:rPr>
        <w:t>，</w:t>
      </w:r>
      <w:r w:rsidR="001F2575">
        <w:rPr>
          <w:rFonts w:hint="eastAsia"/>
          <w:szCs w:val="24"/>
        </w:rPr>
        <w:t>增加6</w:t>
      </w:r>
      <w:r w:rsidRPr="00815DFD">
        <w:rPr>
          <w:rFonts w:hint="eastAsia"/>
          <w:szCs w:val="24"/>
        </w:rPr>
        <w:t>億</w:t>
      </w:r>
      <w:r w:rsidR="001F2575">
        <w:rPr>
          <w:szCs w:val="24"/>
        </w:rPr>
        <w:t>7</w:t>
      </w:r>
      <w:r w:rsidRPr="00815DFD">
        <w:rPr>
          <w:rFonts w:hint="eastAsia"/>
          <w:szCs w:val="24"/>
        </w:rPr>
        <w:t>,</w:t>
      </w:r>
      <w:r w:rsidR="001F2575">
        <w:rPr>
          <w:szCs w:val="24"/>
        </w:rPr>
        <w:t>657</w:t>
      </w:r>
      <w:r w:rsidRPr="00815DFD">
        <w:rPr>
          <w:rFonts w:hint="eastAsia"/>
          <w:szCs w:val="24"/>
        </w:rPr>
        <w:t>萬餘元，</w:t>
      </w:r>
      <w:r w:rsidR="001F2575" w:rsidRPr="001F2575">
        <w:rPr>
          <w:rFonts w:hint="eastAsia"/>
          <w:szCs w:val="24"/>
        </w:rPr>
        <w:t>主要係特種基金及各機關存放之保管款增加所致。</w:t>
      </w:r>
    </w:p>
    <w:p w:rsidR="007677DB" w:rsidRPr="00703CCA" w:rsidRDefault="007677DB" w:rsidP="00024305">
      <w:pPr>
        <w:pStyle w:val="afff6"/>
        <w:spacing w:line="560" w:lineRule="exact"/>
        <w:rPr>
          <w:sz w:val="32"/>
          <w:szCs w:val="32"/>
        </w:rPr>
      </w:pPr>
      <w:r>
        <w:rPr>
          <w:rFonts w:hint="eastAsia"/>
          <w:sz w:val="32"/>
          <w:szCs w:val="32"/>
        </w:rPr>
        <w:t>三、</w:t>
      </w:r>
      <w:r w:rsidRPr="00703CCA">
        <w:rPr>
          <w:rFonts w:hint="eastAsia"/>
          <w:sz w:val="32"/>
          <w:szCs w:val="32"/>
        </w:rPr>
        <w:t>淨資產類</w:t>
      </w:r>
    </w:p>
    <w:p w:rsidR="007677DB" w:rsidRPr="00CF69B5" w:rsidRDefault="007677DB" w:rsidP="00983FF3">
      <w:pPr>
        <w:pStyle w:val="afff8"/>
        <w:adjustRightInd w:val="0"/>
        <w:spacing w:line="540" w:lineRule="exact"/>
        <w:ind w:firstLine="480"/>
        <w:rPr>
          <w:szCs w:val="24"/>
        </w:rPr>
      </w:pPr>
      <w:r w:rsidRPr="00CF69B5">
        <w:rPr>
          <w:rFonts w:hint="eastAsia"/>
          <w:szCs w:val="24"/>
        </w:rPr>
        <w:t>表達資產減除負債後餘額之「淨資產」科目</w:t>
      </w:r>
      <w:r w:rsidR="001F2575">
        <w:rPr>
          <w:szCs w:val="24"/>
        </w:rPr>
        <w:t>356</w:t>
      </w:r>
      <w:r w:rsidRPr="00CF69B5">
        <w:rPr>
          <w:rFonts w:hint="eastAsia"/>
          <w:szCs w:val="24"/>
        </w:rPr>
        <w:t>億</w:t>
      </w:r>
      <w:r w:rsidR="001F2575">
        <w:rPr>
          <w:szCs w:val="24"/>
        </w:rPr>
        <w:t>7</w:t>
      </w:r>
      <w:r w:rsidRPr="00CF69B5">
        <w:rPr>
          <w:rFonts w:hint="eastAsia"/>
          <w:szCs w:val="24"/>
        </w:rPr>
        <w:t>,</w:t>
      </w:r>
      <w:r w:rsidR="001F2575">
        <w:rPr>
          <w:szCs w:val="24"/>
        </w:rPr>
        <w:t>679</w:t>
      </w:r>
      <w:r w:rsidRPr="00CF69B5">
        <w:rPr>
          <w:rFonts w:hint="eastAsia"/>
          <w:szCs w:val="24"/>
        </w:rPr>
        <w:t>萬餘元，較11</w:t>
      </w:r>
      <w:r w:rsidR="001F2575">
        <w:rPr>
          <w:szCs w:val="24"/>
        </w:rPr>
        <w:t>2</w:t>
      </w:r>
      <w:r w:rsidRPr="00CF69B5">
        <w:rPr>
          <w:rFonts w:hint="eastAsia"/>
          <w:szCs w:val="24"/>
        </w:rPr>
        <w:t>年底之</w:t>
      </w:r>
      <w:r w:rsidR="001F2575" w:rsidRPr="00CF69B5">
        <w:rPr>
          <w:rFonts w:hint="eastAsia"/>
          <w:szCs w:val="24"/>
        </w:rPr>
        <w:t>288億4,</w:t>
      </w:r>
      <w:r w:rsidR="001F2575" w:rsidRPr="00CF69B5">
        <w:rPr>
          <w:szCs w:val="24"/>
        </w:rPr>
        <w:t>731</w:t>
      </w:r>
      <w:r w:rsidR="001F2575" w:rsidRPr="00CF69B5">
        <w:rPr>
          <w:rFonts w:hint="eastAsia"/>
          <w:szCs w:val="24"/>
        </w:rPr>
        <w:t>萬餘元</w:t>
      </w:r>
      <w:r w:rsidRPr="00CF69B5">
        <w:rPr>
          <w:rFonts w:hint="eastAsia"/>
          <w:szCs w:val="24"/>
        </w:rPr>
        <w:t>，增加</w:t>
      </w:r>
      <w:r w:rsidR="001F2575">
        <w:rPr>
          <w:szCs w:val="24"/>
        </w:rPr>
        <w:t>68</w:t>
      </w:r>
      <w:r w:rsidRPr="00CF69B5">
        <w:rPr>
          <w:rFonts w:hint="eastAsia"/>
          <w:szCs w:val="24"/>
        </w:rPr>
        <w:t>億2,</w:t>
      </w:r>
      <w:r w:rsidR="001F2575">
        <w:rPr>
          <w:szCs w:val="24"/>
        </w:rPr>
        <w:t>947</w:t>
      </w:r>
      <w:r w:rsidRPr="00CF69B5">
        <w:rPr>
          <w:rFonts w:hint="eastAsia"/>
          <w:szCs w:val="24"/>
        </w:rPr>
        <w:t>萬餘元，主要原因詳「一、資產類」、「二、負債類」科目金額增減之說明。</w:t>
      </w:r>
    </w:p>
    <w:p w:rsidR="007677DB" w:rsidRDefault="00E343EA" w:rsidP="00024305">
      <w:pPr>
        <w:pStyle w:val="1232"/>
        <w:adjustRightInd w:val="0"/>
        <w:spacing w:afterLines="50" w:after="225" w:line="560" w:lineRule="exact"/>
        <w:ind w:firstLine="480"/>
      </w:pPr>
      <w:r>
        <w:rPr>
          <w:rFonts w:hint="eastAsia"/>
        </w:rPr>
        <w:t>茲</w:t>
      </w:r>
      <w:r w:rsidR="007677DB" w:rsidRPr="000C509C">
        <w:rPr>
          <w:rFonts w:hint="eastAsia"/>
        </w:rPr>
        <w:t>將</w:t>
      </w:r>
      <w:proofErr w:type="gramStart"/>
      <w:r w:rsidR="007677DB">
        <w:rPr>
          <w:rFonts w:hint="eastAsia"/>
        </w:rPr>
        <w:t>11</w:t>
      </w:r>
      <w:r w:rsidR="001F2575">
        <w:t>3</w:t>
      </w:r>
      <w:proofErr w:type="gramEnd"/>
      <w:r w:rsidR="007677DB" w:rsidRPr="000C509C">
        <w:rPr>
          <w:rFonts w:hint="eastAsia"/>
        </w:rPr>
        <w:t>年度資產、負債、</w:t>
      </w:r>
      <w:r w:rsidR="007677DB">
        <w:rPr>
          <w:rFonts w:hint="eastAsia"/>
        </w:rPr>
        <w:t>淨資產</w:t>
      </w:r>
      <w:r w:rsidR="007677DB" w:rsidRPr="000C509C">
        <w:rPr>
          <w:rFonts w:hint="eastAsia"/>
        </w:rPr>
        <w:t>各科目</w:t>
      </w:r>
      <w:r w:rsidR="007677DB">
        <w:rPr>
          <w:rFonts w:hint="eastAsia"/>
        </w:rPr>
        <w:t>增減變化明細</w:t>
      </w:r>
      <w:r w:rsidR="007677DB" w:rsidRPr="000C509C">
        <w:rPr>
          <w:rFonts w:hint="eastAsia"/>
        </w:rPr>
        <w:t>情形，詳</w:t>
      </w:r>
      <w:proofErr w:type="gramStart"/>
      <w:r w:rsidR="007677DB" w:rsidRPr="000C509C">
        <w:rPr>
          <w:rFonts w:hint="eastAsia"/>
        </w:rPr>
        <w:t>列如</w:t>
      </w:r>
      <w:proofErr w:type="gramEnd"/>
      <w:r w:rsidR="007677DB" w:rsidRPr="000C509C">
        <w:rPr>
          <w:rFonts w:hint="eastAsia"/>
        </w:rPr>
        <w:t>下表：</w:t>
      </w:r>
    </w:p>
    <w:tbl>
      <w:tblPr>
        <w:tblW w:w="9923"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00"/>
        <w:gridCol w:w="1613"/>
        <w:gridCol w:w="791"/>
        <w:gridCol w:w="1612"/>
        <w:gridCol w:w="756"/>
        <w:gridCol w:w="1723"/>
        <w:gridCol w:w="828"/>
      </w:tblGrid>
      <w:tr w:rsidR="007677DB" w:rsidRPr="000C509C" w:rsidTr="00A64EDF">
        <w:trPr>
          <w:trHeight w:val="283"/>
        </w:trPr>
        <w:tc>
          <w:tcPr>
            <w:tcW w:w="9923" w:type="dxa"/>
            <w:gridSpan w:val="7"/>
            <w:tcBorders>
              <w:top w:val="nil"/>
              <w:bottom w:val="nil"/>
            </w:tcBorders>
            <w:vAlign w:val="center"/>
          </w:tcPr>
          <w:p w:rsidR="007677DB" w:rsidRPr="00511FFE" w:rsidRDefault="007677DB" w:rsidP="00A64EDF">
            <w:pPr>
              <w:adjustRightInd w:val="0"/>
              <w:snapToGrid w:val="0"/>
              <w:spacing w:line="240" w:lineRule="atLeast"/>
              <w:jc w:val="center"/>
              <w:rPr>
                <w:rFonts w:hAnsi="標楷體"/>
                <w:b/>
                <w:spacing w:val="-6"/>
                <w:sz w:val="36"/>
                <w:szCs w:val="36"/>
              </w:rPr>
            </w:pPr>
            <w:r w:rsidRPr="00511FFE">
              <w:rPr>
                <w:rFonts w:hAnsi="標楷體" w:hint="eastAsia"/>
                <w:b/>
                <w:spacing w:val="0"/>
                <w:sz w:val="36"/>
                <w:szCs w:val="36"/>
                <w:u w:val="single"/>
              </w:rPr>
              <w:lastRenderedPageBreak/>
              <w:t>南投縣總決算平衡表</w:t>
            </w:r>
          </w:p>
        </w:tc>
      </w:tr>
      <w:tr w:rsidR="007677DB" w:rsidRPr="000C509C" w:rsidTr="00A64EDF">
        <w:trPr>
          <w:trHeight w:val="340"/>
        </w:trPr>
        <w:tc>
          <w:tcPr>
            <w:tcW w:w="9923" w:type="dxa"/>
            <w:gridSpan w:val="7"/>
            <w:tcBorders>
              <w:top w:val="nil"/>
              <w:bottom w:val="nil"/>
            </w:tcBorders>
            <w:vAlign w:val="center"/>
          </w:tcPr>
          <w:p w:rsidR="007677DB" w:rsidRPr="000C509C" w:rsidRDefault="007677DB" w:rsidP="001F2575">
            <w:pPr>
              <w:spacing w:line="240" w:lineRule="exact"/>
              <w:jc w:val="center"/>
              <w:rPr>
                <w:rFonts w:hAnsi="標楷體"/>
                <w:b/>
                <w:spacing w:val="-6"/>
                <w:sz w:val="20"/>
              </w:rPr>
            </w:pPr>
            <w:r w:rsidRPr="000C509C">
              <w:rPr>
                <w:rFonts w:hAnsi="標楷體" w:hint="eastAsia"/>
                <w:spacing w:val="0"/>
                <w:szCs w:val="24"/>
              </w:rPr>
              <w:t>中華民國</w:t>
            </w:r>
            <w:r>
              <w:rPr>
                <w:rFonts w:hAnsi="標楷體" w:hint="eastAsia"/>
                <w:spacing w:val="0"/>
                <w:szCs w:val="24"/>
              </w:rPr>
              <w:t>11</w:t>
            </w:r>
            <w:r w:rsidR="001F2575">
              <w:rPr>
                <w:rFonts w:hAnsi="標楷體"/>
                <w:spacing w:val="0"/>
                <w:szCs w:val="24"/>
              </w:rPr>
              <w:t>3</w:t>
            </w:r>
            <w:r w:rsidRPr="000C509C">
              <w:rPr>
                <w:rFonts w:hAnsi="標楷體" w:hint="eastAsia"/>
                <w:spacing w:val="0"/>
                <w:szCs w:val="24"/>
              </w:rPr>
              <w:t>年12月31日</w:t>
            </w:r>
          </w:p>
        </w:tc>
      </w:tr>
      <w:tr w:rsidR="007677DB" w:rsidRPr="000C509C" w:rsidTr="00A64EDF">
        <w:trPr>
          <w:trHeight w:val="340"/>
        </w:trPr>
        <w:tc>
          <w:tcPr>
            <w:tcW w:w="9923" w:type="dxa"/>
            <w:gridSpan w:val="7"/>
            <w:tcBorders>
              <w:top w:val="nil"/>
              <w:bottom w:val="single" w:sz="4" w:space="0" w:color="auto"/>
            </w:tcBorders>
            <w:vAlign w:val="bottom"/>
          </w:tcPr>
          <w:p w:rsidR="007677DB" w:rsidRPr="000C509C" w:rsidRDefault="007677DB" w:rsidP="00A64EDF">
            <w:pPr>
              <w:spacing w:line="240" w:lineRule="exact"/>
              <w:ind w:rightChars="20" w:right="40"/>
              <w:rPr>
                <w:rFonts w:hAnsi="標楷體"/>
                <w:b/>
                <w:spacing w:val="-6"/>
                <w:sz w:val="20"/>
              </w:rPr>
            </w:pPr>
            <w:r w:rsidRPr="000C509C">
              <w:rPr>
                <w:rFonts w:hAnsi="標楷體" w:hint="eastAsia"/>
                <w:spacing w:val="0"/>
                <w:sz w:val="20"/>
              </w:rPr>
              <w:t>單位：新臺幣元</w:t>
            </w:r>
          </w:p>
        </w:tc>
      </w:tr>
      <w:tr w:rsidR="007677DB" w:rsidRPr="000C509C" w:rsidTr="00A64EDF">
        <w:trPr>
          <w:trHeight w:hRule="exact" w:val="418"/>
        </w:trPr>
        <w:tc>
          <w:tcPr>
            <w:tcW w:w="2600" w:type="dxa"/>
            <w:vMerge w:val="restart"/>
            <w:tcBorders>
              <w:top w:val="single" w:sz="4" w:space="0" w:color="auto"/>
              <w:left w:val="nil"/>
              <w:bottom w:val="single" w:sz="4" w:space="0" w:color="auto"/>
              <w:right w:val="single" w:sz="4" w:space="0" w:color="auto"/>
            </w:tcBorders>
            <w:vAlign w:val="center"/>
          </w:tcPr>
          <w:p w:rsidR="007677DB" w:rsidRPr="0077228C" w:rsidRDefault="007677DB" w:rsidP="00A64EDF">
            <w:pPr>
              <w:snapToGrid w:val="0"/>
              <w:spacing w:before="100" w:beforeAutospacing="1" w:after="100" w:afterAutospacing="1"/>
              <w:jc w:val="distribute"/>
              <w:rPr>
                <w:rFonts w:hAnsi="標楷體"/>
                <w:sz w:val="20"/>
              </w:rPr>
            </w:pPr>
            <w:r>
              <w:rPr>
                <w:rFonts w:hAnsi="標楷體" w:hint="eastAsia"/>
                <w:spacing w:val="0"/>
                <w:kern w:val="0"/>
                <w:sz w:val="20"/>
              </w:rPr>
              <w:t>科目</w:t>
            </w:r>
          </w:p>
        </w:tc>
        <w:tc>
          <w:tcPr>
            <w:tcW w:w="2404" w:type="dxa"/>
            <w:gridSpan w:val="2"/>
            <w:tcBorders>
              <w:top w:val="single" w:sz="4" w:space="0" w:color="auto"/>
              <w:left w:val="single" w:sz="4" w:space="0" w:color="auto"/>
              <w:bottom w:val="single" w:sz="4" w:space="0" w:color="auto"/>
              <w:right w:val="single" w:sz="4" w:space="0" w:color="auto"/>
            </w:tcBorders>
            <w:vAlign w:val="center"/>
          </w:tcPr>
          <w:p w:rsidR="007677DB" w:rsidRPr="0077228C" w:rsidRDefault="007677DB" w:rsidP="00240B29">
            <w:pPr>
              <w:snapToGrid w:val="0"/>
              <w:spacing w:line="240" w:lineRule="exact"/>
              <w:jc w:val="distribute"/>
              <w:rPr>
                <w:rFonts w:hAnsi="標楷體"/>
                <w:sz w:val="20"/>
              </w:rPr>
            </w:pPr>
            <w:r w:rsidRPr="0077228C">
              <w:rPr>
                <w:rFonts w:hAnsi="標楷體" w:hint="eastAsia"/>
                <w:spacing w:val="0"/>
                <w:kern w:val="0"/>
                <w:sz w:val="20"/>
              </w:rPr>
              <w:t>1</w:t>
            </w:r>
            <w:r>
              <w:rPr>
                <w:rFonts w:hAnsi="標楷體" w:hint="eastAsia"/>
                <w:spacing w:val="0"/>
                <w:kern w:val="0"/>
                <w:sz w:val="20"/>
              </w:rPr>
              <w:t>1</w:t>
            </w:r>
            <w:r w:rsidR="00240B29">
              <w:rPr>
                <w:rFonts w:hAnsi="標楷體"/>
                <w:spacing w:val="0"/>
                <w:kern w:val="0"/>
                <w:sz w:val="20"/>
              </w:rPr>
              <w:t>3</w:t>
            </w:r>
            <w:r w:rsidRPr="0077228C">
              <w:rPr>
                <w:rFonts w:hAnsi="標楷體" w:hint="eastAsia"/>
                <w:spacing w:val="0"/>
                <w:kern w:val="0"/>
                <w:sz w:val="20"/>
              </w:rPr>
              <w:t>年12月31日</w:t>
            </w:r>
          </w:p>
        </w:tc>
        <w:tc>
          <w:tcPr>
            <w:tcW w:w="2368" w:type="dxa"/>
            <w:gridSpan w:val="2"/>
            <w:tcBorders>
              <w:top w:val="single" w:sz="4" w:space="0" w:color="auto"/>
              <w:left w:val="single" w:sz="4" w:space="0" w:color="auto"/>
              <w:bottom w:val="single" w:sz="4" w:space="0" w:color="auto"/>
              <w:right w:val="single" w:sz="4" w:space="0" w:color="auto"/>
            </w:tcBorders>
            <w:vAlign w:val="center"/>
          </w:tcPr>
          <w:p w:rsidR="007677DB" w:rsidRPr="0077228C" w:rsidRDefault="007677DB" w:rsidP="00240B29">
            <w:pPr>
              <w:snapToGrid w:val="0"/>
              <w:spacing w:line="240" w:lineRule="exact"/>
              <w:jc w:val="distribute"/>
              <w:rPr>
                <w:rFonts w:hAnsi="標楷體"/>
                <w:sz w:val="20"/>
              </w:rPr>
            </w:pPr>
            <w:r>
              <w:rPr>
                <w:rFonts w:hAnsi="標楷體" w:hint="eastAsia"/>
                <w:spacing w:val="0"/>
                <w:kern w:val="0"/>
                <w:sz w:val="20"/>
              </w:rPr>
              <w:t>11</w:t>
            </w:r>
            <w:r w:rsidR="00240B29">
              <w:rPr>
                <w:rFonts w:hAnsi="標楷體"/>
                <w:spacing w:val="0"/>
                <w:kern w:val="0"/>
                <w:sz w:val="20"/>
              </w:rPr>
              <w:t>2</w:t>
            </w:r>
            <w:r w:rsidRPr="0077228C">
              <w:rPr>
                <w:rFonts w:hAnsi="標楷體" w:hint="eastAsia"/>
                <w:spacing w:val="0"/>
                <w:kern w:val="0"/>
                <w:sz w:val="20"/>
              </w:rPr>
              <w:t>年12月31日</w:t>
            </w:r>
          </w:p>
        </w:tc>
        <w:tc>
          <w:tcPr>
            <w:tcW w:w="2551" w:type="dxa"/>
            <w:gridSpan w:val="2"/>
            <w:tcBorders>
              <w:top w:val="single" w:sz="4" w:space="0" w:color="auto"/>
              <w:left w:val="single" w:sz="4" w:space="0" w:color="auto"/>
              <w:bottom w:val="single" w:sz="4" w:space="0" w:color="auto"/>
            </w:tcBorders>
            <w:vAlign w:val="center"/>
          </w:tcPr>
          <w:p w:rsidR="007677DB" w:rsidRPr="0077228C" w:rsidRDefault="007677DB" w:rsidP="00A64EDF">
            <w:pPr>
              <w:snapToGrid w:val="0"/>
              <w:spacing w:line="240" w:lineRule="exact"/>
              <w:jc w:val="distribute"/>
              <w:rPr>
                <w:rFonts w:hAnsi="標楷體"/>
                <w:sz w:val="20"/>
              </w:rPr>
            </w:pPr>
            <w:r>
              <w:rPr>
                <w:rFonts w:hAnsi="標楷體" w:hint="eastAsia"/>
                <w:spacing w:val="0"/>
                <w:kern w:val="0"/>
                <w:sz w:val="20"/>
              </w:rPr>
              <w:t>比較增減</w:t>
            </w:r>
          </w:p>
        </w:tc>
      </w:tr>
      <w:tr w:rsidR="007677DB" w:rsidRPr="000C509C" w:rsidTr="00A64EDF">
        <w:trPr>
          <w:trHeight w:val="333"/>
        </w:trPr>
        <w:tc>
          <w:tcPr>
            <w:tcW w:w="2600" w:type="dxa"/>
            <w:vMerge/>
            <w:tcBorders>
              <w:top w:val="single" w:sz="4" w:space="0" w:color="auto"/>
              <w:left w:val="nil"/>
              <w:bottom w:val="single" w:sz="4" w:space="0" w:color="auto"/>
              <w:right w:val="single" w:sz="4" w:space="0" w:color="auto"/>
            </w:tcBorders>
            <w:vAlign w:val="center"/>
          </w:tcPr>
          <w:p w:rsidR="007677DB" w:rsidRPr="0077228C" w:rsidRDefault="007677DB" w:rsidP="00A64EDF">
            <w:pPr>
              <w:snapToGrid w:val="0"/>
              <w:spacing w:before="100" w:beforeAutospacing="1" w:after="100" w:afterAutospacing="1"/>
              <w:ind w:right="26"/>
              <w:jc w:val="distribute"/>
              <w:rPr>
                <w:rFonts w:hAnsi="標楷體"/>
                <w:sz w:val="20"/>
              </w:rPr>
            </w:pPr>
          </w:p>
        </w:tc>
        <w:tc>
          <w:tcPr>
            <w:tcW w:w="1613" w:type="dxa"/>
            <w:tcBorders>
              <w:top w:val="single" w:sz="4" w:space="0" w:color="auto"/>
              <w:left w:val="single" w:sz="4" w:space="0" w:color="auto"/>
              <w:bottom w:val="single" w:sz="4" w:space="0" w:color="auto"/>
              <w:right w:val="single" w:sz="4" w:space="0" w:color="auto"/>
            </w:tcBorders>
            <w:vAlign w:val="center"/>
          </w:tcPr>
          <w:p w:rsidR="007677DB" w:rsidRPr="0077228C" w:rsidRDefault="007677DB" w:rsidP="00A64EDF">
            <w:pPr>
              <w:snapToGrid w:val="0"/>
              <w:spacing w:line="240" w:lineRule="exact"/>
              <w:jc w:val="distribute"/>
              <w:rPr>
                <w:rFonts w:hAnsi="標楷體"/>
                <w:sz w:val="20"/>
              </w:rPr>
            </w:pPr>
            <w:r>
              <w:rPr>
                <w:rFonts w:hAnsi="標楷體" w:hint="eastAsia"/>
                <w:spacing w:val="0"/>
                <w:kern w:val="0"/>
                <w:sz w:val="20"/>
              </w:rPr>
              <w:t>金額</w:t>
            </w:r>
          </w:p>
        </w:tc>
        <w:tc>
          <w:tcPr>
            <w:tcW w:w="791" w:type="dxa"/>
            <w:tcBorders>
              <w:top w:val="single" w:sz="4" w:space="0" w:color="auto"/>
              <w:left w:val="single" w:sz="4" w:space="0" w:color="auto"/>
              <w:bottom w:val="single" w:sz="4" w:space="0" w:color="auto"/>
              <w:right w:val="single" w:sz="4" w:space="0" w:color="auto"/>
            </w:tcBorders>
            <w:vAlign w:val="center"/>
          </w:tcPr>
          <w:p w:rsidR="007677DB" w:rsidRPr="0077228C" w:rsidRDefault="007677DB" w:rsidP="00A64EDF">
            <w:pPr>
              <w:snapToGrid w:val="0"/>
              <w:spacing w:line="240" w:lineRule="exact"/>
              <w:jc w:val="distribute"/>
              <w:rPr>
                <w:rFonts w:hAnsi="標楷體"/>
                <w:sz w:val="20"/>
              </w:rPr>
            </w:pPr>
            <w:r w:rsidRPr="0077228C">
              <w:rPr>
                <w:rFonts w:hAnsi="標楷體" w:hint="eastAsia"/>
                <w:sz w:val="20"/>
              </w:rPr>
              <w:t>％</w:t>
            </w:r>
          </w:p>
        </w:tc>
        <w:tc>
          <w:tcPr>
            <w:tcW w:w="1612" w:type="dxa"/>
            <w:tcBorders>
              <w:top w:val="single" w:sz="4" w:space="0" w:color="auto"/>
              <w:left w:val="single" w:sz="4" w:space="0" w:color="auto"/>
              <w:bottom w:val="single" w:sz="4" w:space="0" w:color="auto"/>
              <w:right w:val="single" w:sz="4" w:space="0" w:color="auto"/>
            </w:tcBorders>
            <w:vAlign w:val="center"/>
          </w:tcPr>
          <w:p w:rsidR="007677DB" w:rsidRPr="0077228C" w:rsidRDefault="007677DB" w:rsidP="00A64EDF">
            <w:pPr>
              <w:snapToGrid w:val="0"/>
              <w:spacing w:line="240" w:lineRule="exact"/>
              <w:jc w:val="distribute"/>
              <w:rPr>
                <w:rFonts w:hAnsi="標楷體"/>
                <w:sz w:val="20"/>
              </w:rPr>
            </w:pPr>
            <w:r>
              <w:rPr>
                <w:rFonts w:hAnsi="標楷體" w:hint="eastAsia"/>
                <w:spacing w:val="0"/>
                <w:kern w:val="0"/>
                <w:sz w:val="20"/>
              </w:rPr>
              <w:t>金額</w:t>
            </w:r>
          </w:p>
        </w:tc>
        <w:tc>
          <w:tcPr>
            <w:tcW w:w="756" w:type="dxa"/>
            <w:tcBorders>
              <w:top w:val="single" w:sz="4" w:space="0" w:color="auto"/>
              <w:left w:val="single" w:sz="4" w:space="0" w:color="auto"/>
              <w:bottom w:val="single" w:sz="4" w:space="0" w:color="auto"/>
              <w:right w:val="single" w:sz="4" w:space="0" w:color="auto"/>
            </w:tcBorders>
            <w:vAlign w:val="center"/>
          </w:tcPr>
          <w:p w:rsidR="007677DB" w:rsidRPr="0077228C" w:rsidRDefault="007677DB" w:rsidP="00A64EDF">
            <w:pPr>
              <w:snapToGrid w:val="0"/>
              <w:spacing w:line="240" w:lineRule="exact"/>
              <w:jc w:val="distribute"/>
              <w:rPr>
                <w:rFonts w:hAnsi="標楷體"/>
                <w:sz w:val="20"/>
              </w:rPr>
            </w:pPr>
            <w:r w:rsidRPr="0077228C">
              <w:rPr>
                <w:rFonts w:hAnsi="標楷體" w:hint="eastAsia"/>
                <w:sz w:val="20"/>
              </w:rPr>
              <w:t>％</w:t>
            </w:r>
          </w:p>
        </w:tc>
        <w:tc>
          <w:tcPr>
            <w:tcW w:w="1723" w:type="dxa"/>
            <w:tcBorders>
              <w:top w:val="single" w:sz="4" w:space="0" w:color="auto"/>
              <w:left w:val="single" w:sz="4" w:space="0" w:color="auto"/>
              <w:bottom w:val="single" w:sz="4" w:space="0" w:color="auto"/>
              <w:right w:val="single" w:sz="4" w:space="0" w:color="auto"/>
            </w:tcBorders>
            <w:vAlign w:val="center"/>
          </w:tcPr>
          <w:p w:rsidR="007677DB" w:rsidRPr="0077228C" w:rsidRDefault="007677DB" w:rsidP="00A64EDF">
            <w:pPr>
              <w:snapToGrid w:val="0"/>
              <w:spacing w:line="240" w:lineRule="exact"/>
              <w:jc w:val="distribute"/>
              <w:rPr>
                <w:rFonts w:hAnsi="標楷體"/>
                <w:sz w:val="20"/>
              </w:rPr>
            </w:pPr>
            <w:r>
              <w:rPr>
                <w:rFonts w:hAnsi="標楷體" w:hint="eastAsia"/>
                <w:spacing w:val="0"/>
                <w:kern w:val="0"/>
                <w:sz w:val="20"/>
              </w:rPr>
              <w:t>金額</w:t>
            </w:r>
          </w:p>
        </w:tc>
        <w:tc>
          <w:tcPr>
            <w:tcW w:w="828" w:type="dxa"/>
            <w:tcBorders>
              <w:top w:val="single" w:sz="4" w:space="0" w:color="auto"/>
              <w:left w:val="single" w:sz="4" w:space="0" w:color="auto"/>
              <w:bottom w:val="single" w:sz="4" w:space="0" w:color="auto"/>
            </w:tcBorders>
            <w:vAlign w:val="center"/>
          </w:tcPr>
          <w:p w:rsidR="007677DB" w:rsidRPr="0077228C" w:rsidRDefault="007677DB" w:rsidP="00A64EDF">
            <w:pPr>
              <w:snapToGrid w:val="0"/>
              <w:spacing w:line="240" w:lineRule="exact"/>
              <w:jc w:val="distribute"/>
              <w:rPr>
                <w:rFonts w:hAnsi="標楷體"/>
                <w:sz w:val="20"/>
              </w:rPr>
            </w:pPr>
            <w:r w:rsidRPr="0077228C">
              <w:rPr>
                <w:rFonts w:hAnsi="標楷體" w:hint="eastAsia"/>
                <w:sz w:val="20"/>
              </w:rPr>
              <w:t>％</w:t>
            </w:r>
          </w:p>
        </w:tc>
      </w:tr>
      <w:tr w:rsidR="00240B29" w:rsidRPr="00A41948" w:rsidTr="000C7298">
        <w:trPr>
          <w:trHeight w:val="284"/>
        </w:trPr>
        <w:tc>
          <w:tcPr>
            <w:tcW w:w="2600" w:type="dxa"/>
            <w:tcBorders>
              <w:top w:val="single" w:sz="4" w:space="0" w:color="auto"/>
              <w:bottom w:val="nil"/>
            </w:tcBorders>
            <w:vAlign w:val="center"/>
          </w:tcPr>
          <w:p w:rsidR="00240B29" w:rsidRPr="00692DFF" w:rsidRDefault="00240B29" w:rsidP="00240B29">
            <w:pPr>
              <w:keepLines/>
              <w:spacing w:line="240" w:lineRule="exact"/>
              <w:ind w:right="26"/>
              <w:jc w:val="distribute"/>
              <w:rPr>
                <w:rFonts w:hAnsi="標楷體" w:cs="新細明體"/>
                <w:b/>
                <w:color w:val="000000"/>
                <w:spacing w:val="0"/>
                <w:sz w:val="20"/>
              </w:rPr>
            </w:pPr>
            <w:r w:rsidRPr="00692DFF">
              <w:rPr>
                <w:rFonts w:hAnsi="標楷體" w:hint="eastAsia"/>
                <w:b/>
                <w:spacing w:val="0"/>
                <w:sz w:val="20"/>
              </w:rPr>
              <w:t>資產</w:t>
            </w:r>
          </w:p>
        </w:tc>
        <w:tc>
          <w:tcPr>
            <w:tcW w:w="1613" w:type="dxa"/>
            <w:tcBorders>
              <w:top w:val="single" w:sz="4" w:space="0" w:color="auto"/>
              <w:bottom w:val="nil"/>
            </w:tcBorders>
            <w:vAlign w:val="center"/>
          </w:tcPr>
          <w:p w:rsidR="00240B29" w:rsidRPr="00240B29" w:rsidRDefault="00240B29" w:rsidP="00240B29">
            <w:pPr>
              <w:spacing w:line="240" w:lineRule="exact"/>
              <w:ind w:rightChars="20" w:right="40"/>
              <w:rPr>
                <w:rFonts w:ascii="細明體" w:eastAsia="細明體" w:hAnsi="細明體"/>
                <w:b/>
                <w:spacing w:val="-6"/>
                <w:sz w:val="20"/>
              </w:rPr>
            </w:pPr>
            <w:r w:rsidRPr="00240B29">
              <w:rPr>
                <w:rFonts w:ascii="細明體" w:eastAsia="細明體" w:hAnsi="細明體"/>
                <w:b/>
                <w:spacing w:val="-6"/>
                <w:sz w:val="20"/>
              </w:rPr>
              <w:t>47,575,021,727</w:t>
            </w:r>
          </w:p>
        </w:tc>
        <w:tc>
          <w:tcPr>
            <w:tcW w:w="791" w:type="dxa"/>
            <w:tcBorders>
              <w:top w:val="single" w:sz="4" w:space="0" w:color="auto"/>
              <w:bottom w:val="nil"/>
            </w:tcBorders>
            <w:vAlign w:val="center"/>
          </w:tcPr>
          <w:p w:rsidR="00240B29" w:rsidRPr="00240B29" w:rsidRDefault="00240B29" w:rsidP="00240B29">
            <w:pPr>
              <w:spacing w:line="240" w:lineRule="exact"/>
              <w:ind w:rightChars="20" w:right="40"/>
              <w:rPr>
                <w:rFonts w:ascii="細明體" w:eastAsia="細明體" w:hAnsi="細明體"/>
                <w:b/>
                <w:spacing w:val="-6"/>
                <w:sz w:val="20"/>
              </w:rPr>
            </w:pPr>
            <w:r w:rsidRPr="00240B29">
              <w:rPr>
                <w:rFonts w:ascii="細明體" w:eastAsia="細明體" w:hAnsi="細明體"/>
                <w:b/>
                <w:spacing w:val="-6"/>
                <w:sz w:val="20"/>
              </w:rPr>
              <w:t xml:space="preserve">100.00 </w:t>
            </w:r>
          </w:p>
        </w:tc>
        <w:tc>
          <w:tcPr>
            <w:tcW w:w="1612" w:type="dxa"/>
            <w:tcBorders>
              <w:top w:val="single" w:sz="4" w:space="0" w:color="auto"/>
              <w:bottom w:val="nil"/>
            </w:tcBorders>
            <w:vAlign w:val="center"/>
          </w:tcPr>
          <w:p w:rsidR="00240B29" w:rsidRPr="006B47DA" w:rsidRDefault="00240B29" w:rsidP="00240B29">
            <w:pPr>
              <w:spacing w:line="240" w:lineRule="exact"/>
              <w:ind w:rightChars="20" w:right="40"/>
              <w:rPr>
                <w:rFonts w:ascii="細明體" w:eastAsia="細明體" w:hAnsi="細明體"/>
                <w:b/>
                <w:spacing w:val="-6"/>
                <w:sz w:val="20"/>
              </w:rPr>
            </w:pPr>
            <w:r w:rsidRPr="006B47DA">
              <w:rPr>
                <w:rFonts w:ascii="細明體" w:eastAsia="細明體" w:hAnsi="細明體" w:hint="eastAsia"/>
                <w:b/>
                <w:spacing w:val="-6"/>
                <w:sz w:val="20"/>
              </w:rPr>
              <w:t>44,228,483,922</w:t>
            </w:r>
          </w:p>
        </w:tc>
        <w:tc>
          <w:tcPr>
            <w:tcW w:w="756" w:type="dxa"/>
            <w:tcBorders>
              <w:top w:val="single" w:sz="4" w:space="0" w:color="auto"/>
              <w:bottom w:val="nil"/>
            </w:tcBorders>
            <w:vAlign w:val="center"/>
          </w:tcPr>
          <w:p w:rsidR="00240B29" w:rsidRPr="006B47DA" w:rsidRDefault="00240B29" w:rsidP="00240B29">
            <w:pPr>
              <w:spacing w:line="240" w:lineRule="exact"/>
              <w:ind w:rightChars="20" w:right="40"/>
              <w:rPr>
                <w:rFonts w:ascii="細明體" w:eastAsia="細明體" w:hAnsi="細明體"/>
                <w:b/>
                <w:spacing w:val="-6"/>
                <w:sz w:val="20"/>
              </w:rPr>
            </w:pPr>
            <w:r w:rsidRPr="006B47DA">
              <w:rPr>
                <w:rFonts w:ascii="細明體" w:eastAsia="細明體" w:hAnsi="細明體" w:hint="eastAsia"/>
                <w:b/>
                <w:spacing w:val="-6"/>
                <w:sz w:val="20"/>
              </w:rPr>
              <w:t xml:space="preserve">100.00 </w:t>
            </w:r>
          </w:p>
        </w:tc>
        <w:tc>
          <w:tcPr>
            <w:tcW w:w="1723" w:type="dxa"/>
            <w:tcBorders>
              <w:top w:val="single" w:sz="4" w:space="0" w:color="auto"/>
              <w:bottom w:val="nil"/>
            </w:tcBorders>
            <w:vAlign w:val="center"/>
          </w:tcPr>
          <w:p w:rsidR="00240B29" w:rsidRPr="00240B29" w:rsidRDefault="00240B29" w:rsidP="00240B29">
            <w:pPr>
              <w:spacing w:line="240" w:lineRule="exact"/>
              <w:ind w:rightChars="20" w:right="40"/>
              <w:rPr>
                <w:rFonts w:ascii="細明體" w:eastAsia="細明體" w:hAnsi="細明體"/>
                <w:b/>
                <w:spacing w:val="-6"/>
                <w:sz w:val="20"/>
              </w:rPr>
            </w:pPr>
            <w:r w:rsidRPr="00240B29">
              <w:rPr>
                <w:rFonts w:ascii="細明體" w:eastAsia="細明體" w:hAnsi="細明體"/>
                <w:b/>
                <w:spacing w:val="-6"/>
                <w:sz w:val="20"/>
              </w:rPr>
              <w:t>3,346,537,805</w:t>
            </w:r>
          </w:p>
        </w:tc>
        <w:tc>
          <w:tcPr>
            <w:tcW w:w="828" w:type="dxa"/>
            <w:tcBorders>
              <w:top w:val="single" w:sz="4" w:space="0" w:color="auto"/>
              <w:bottom w:val="nil"/>
            </w:tcBorders>
            <w:vAlign w:val="center"/>
          </w:tcPr>
          <w:p w:rsidR="00240B29" w:rsidRPr="00240B29" w:rsidRDefault="00240B29" w:rsidP="00240B29">
            <w:pPr>
              <w:spacing w:line="240" w:lineRule="exact"/>
              <w:ind w:rightChars="20" w:right="40"/>
              <w:rPr>
                <w:rFonts w:ascii="細明體" w:eastAsia="細明體" w:hAnsi="細明體"/>
                <w:b/>
                <w:spacing w:val="-6"/>
                <w:sz w:val="20"/>
              </w:rPr>
            </w:pPr>
            <w:r w:rsidRPr="00240B29">
              <w:rPr>
                <w:rFonts w:ascii="細明體" w:eastAsia="細明體" w:hAnsi="細明體"/>
                <w:b/>
                <w:spacing w:val="-6"/>
                <w:sz w:val="20"/>
              </w:rPr>
              <w:t xml:space="preserve">7.57 </w:t>
            </w:r>
          </w:p>
        </w:tc>
      </w:tr>
      <w:tr w:rsidR="00240B29" w:rsidRPr="000C509C" w:rsidTr="000C7298">
        <w:trPr>
          <w:trHeight w:val="284"/>
        </w:trPr>
        <w:tc>
          <w:tcPr>
            <w:tcW w:w="2600" w:type="dxa"/>
            <w:tcBorders>
              <w:top w:val="nil"/>
              <w:bottom w:val="nil"/>
            </w:tcBorders>
            <w:vAlign w:val="center"/>
          </w:tcPr>
          <w:p w:rsidR="00240B29" w:rsidRPr="00692DFF" w:rsidRDefault="00240B29" w:rsidP="00240B29">
            <w:pPr>
              <w:spacing w:line="240" w:lineRule="exact"/>
              <w:ind w:firstLineChars="100" w:firstLine="200"/>
              <w:jc w:val="distribute"/>
              <w:rPr>
                <w:rFonts w:hAnsi="標楷體" w:cs="新細明體"/>
                <w:color w:val="000000"/>
                <w:spacing w:val="0"/>
                <w:sz w:val="20"/>
              </w:rPr>
            </w:pPr>
            <w:r w:rsidRPr="00692DFF">
              <w:rPr>
                <w:rFonts w:hAnsi="標楷體" w:hint="eastAsia"/>
                <w:color w:val="000000"/>
                <w:spacing w:val="0"/>
                <w:sz w:val="20"/>
              </w:rPr>
              <w:t>流動資產</w:t>
            </w:r>
          </w:p>
        </w:tc>
        <w:tc>
          <w:tcPr>
            <w:tcW w:w="161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16,214,312,566</w:t>
            </w:r>
          </w:p>
        </w:tc>
        <w:tc>
          <w:tcPr>
            <w:tcW w:w="791"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34.08 </w:t>
            </w:r>
          </w:p>
        </w:tc>
        <w:tc>
          <w:tcPr>
            <w:tcW w:w="1612" w:type="dxa"/>
            <w:tcBorders>
              <w:top w:val="nil"/>
              <w:bottom w:val="nil"/>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15,192,498,759</w:t>
            </w:r>
          </w:p>
        </w:tc>
        <w:tc>
          <w:tcPr>
            <w:tcW w:w="756" w:type="dxa"/>
            <w:tcBorders>
              <w:top w:val="nil"/>
              <w:bottom w:val="nil"/>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34.35 </w:t>
            </w:r>
          </w:p>
        </w:tc>
        <w:tc>
          <w:tcPr>
            <w:tcW w:w="172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1,021,813,807</w:t>
            </w:r>
          </w:p>
        </w:tc>
        <w:tc>
          <w:tcPr>
            <w:tcW w:w="828"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6.73 </w:t>
            </w:r>
          </w:p>
        </w:tc>
      </w:tr>
      <w:tr w:rsidR="00240B29" w:rsidRPr="000C509C" w:rsidTr="000C7298">
        <w:trPr>
          <w:trHeight w:val="284"/>
        </w:trPr>
        <w:tc>
          <w:tcPr>
            <w:tcW w:w="2600" w:type="dxa"/>
            <w:tcBorders>
              <w:top w:val="nil"/>
              <w:bottom w:val="nil"/>
            </w:tcBorders>
            <w:vAlign w:val="center"/>
          </w:tcPr>
          <w:p w:rsidR="00240B29" w:rsidRPr="00692DFF" w:rsidRDefault="00240B29" w:rsidP="00240B29">
            <w:pPr>
              <w:keepLines/>
              <w:spacing w:line="240" w:lineRule="exact"/>
              <w:ind w:leftChars="213" w:left="708" w:right="28" w:hangingChars="141" w:hanging="282"/>
              <w:jc w:val="distribute"/>
              <w:rPr>
                <w:rFonts w:hAnsi="標楷體"/>
                <w:spacing w:val="0"/>
                <w:sz w:val="20"/>
              </w:rPr>
            </w:pPr>
            <w:r w:rsidRPr="00692DFF">
              <w:rPr>
                <w:rFonts w:hAnsi="標楷體" w:hint="eastAsia"/>
                <w:spacing w:val="0"/>
                <w:sz w:val="20"/>
              </w:rPr>
              <w:t>現金</w:t>
            </w:r>
          </w:p>
        </w:tc>
        <w:tc>
          <w:tcPr>
            <w:tcW w:w="161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15,608,587,994</w:t>
            </w:r>
          </w:p>
        </w:tc>
        <w:tc>
          <w:tcPr>
            <w:tcW w:w="791"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32.81 </w:t>
            </w:r>
          </w:p>
        </w:tc>
        <w:tc>
          <w:tcPr>
            <w:tcW w:w="1612" w:type="dxa"/>
            <w:tcBorders>
              <w:top w:val="nil"/>
              <w:bottom w:val="nil"/>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14,521,056,109</w:t>
            </w:r>
          </w:p>
        </w:tc>
        <w:tc>
          <w:tcPr>
            <w:tcW w:w="756" w:type="dxa"/>
            <w:tcBorders>
              <w:top w:val="nil"/>
              <w:bottom w:val="nil"/>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32.83 </w:t>
            </w:r>
          </w:p>
        </w:tc>
        <w:tc>
          <w:tcPr>
            <w:tcW w:w="172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1,087,531,885</w:t>
            </w:r>
          </w:p>
        </w:tc>
        <w:tc>
          <w:tcPr>
            <w:tcW w:w="828"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7.49 </w:t>
            </w:r>
          </w:p>
        </w:tc>
      </w:tr>
      <w:tr w:rsidR="00240B29" w:rsidRPr="000C509C" w:rsidTr="000C7298">
        <w:trPr>
          <w:trHeight w:val="284"/>
        </w:trPr>
        <w:tc>
          <w:tcPr>
            <w:tcW w:w="2600" w:type="dxa"/>
            <w:tcBorders>
              <w:top w:val="nil"/>
              <w:bottom w:val="nil"/>
            </w:tcBorders>
            <w:vAlign w:val="center"/>
          </w:tcPr>
          <w:p w:rsidR="00240B29" w:rsidRPr="00692DFF" w:rsidRDefault="00240B29" w:rsidP="00240B29">
            <w:pPr>
              <w:keepLines/>
              <w:spacing w:line="240" w:lineRule="exact"/>
              <w:ind w:leftChars="213" w:left="426" w:right="28"/>
              <w:jc w:val="distribute"/>
              <w:rPr>
                <w:rFonts w:hAnsi="標楷體"/>
                <w:spacing w:val="0"/>
                <w:sz w:val="20"/>
              </w:rPr>
            </w:pPr>
            <w:r w:rsidRPr="00692DFF">
              <w:rPr>
                <w:rFonts w:hAnsi="標楷體" w:hint="eastAsia"/>
                <w:spacing w:val="0"/>
                <w:sz w:val="20"/>
              </w:rPr>
              <w:t>應收款項</w:t>
            </w:r>
          </w:p>
        </w:tc>
        <w:tc>
          <w:tcPr>
            <w:tcW w:w="161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545,783,374</w:t>
            </w:r>
          </w:p>
        </w:tc>
        <w:tc>
          <w:tcPr>
            <w:tcW w:w="791"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1.15 </w:t>
            </w:r>
          </w:p>
        </w:tc>
        <w:tc>
          <w:tcPr>
            <w:tcW w:w="1612" w:type="dxa"/>
            <w:tcBorders>
              <w:top w:val="nil"/>
              <w:bottom w:val="nil"/>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601,906,710</w:t>
            </w:r>
          </w:p>
        </w:tc>
        <w:tc>
          <w:tcPr>
            <w:tcW w:w="756" w:type="dxa"/>
            <w:tcBorders>
              <w:top w:val="nil"/>
              <w:bottom w:val="nil"/>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1.36 </w:t>
            </w:r>
          </w:p>
        </w:tc>
        <w:tc>
          <w:tcPr>
            <w:tcW w:w="172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w:t>
            </w:r>
            <w:r w:rsidR="00E96A4D">
              <w:rPr>
                <w:rFonts w:ascii="細明體" w:eastAsia="細明體" w:hAnsi="細明體"/>
                <w:spacing w:val="-6"/>
                <w:sz w:val="20"/>
              </w:rPr>
              <w:t xml:space="preserve"> </w:t>
            </w:r>
            <w:r w:rsidRPr="00240B29">
              <w:rPr>
                <w:rFonts w:ascii="細明體" w:eastAsia="細明體" w:hAnsi="細明體"/>
                <w:spacing w:val="-6"/>
                <w:sz w:val="20"/>
              </w:rPr>
              <w:t>56,123,336</w:t>
            </w:r>
          </w:p>
        </w:tc>
        <w:tc>
          <w:tcPr>
            <w:tcW w:w="828"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w:t>
            </w:r>
            <w:r w:rsidR="00E96A4D">
              <w:rPr>
                <w:rFonts w:ascii="細明體" w:eastAsia="細明體" w:hAnsi="細明體"/>
                <w:spacing w:val="-6"/>
                <w:sz w:val="20"/>
              </w:rPr>
              <w:t xml:space="preserve"> </w:t>
            </w:r>
            <w:r w:rsidRPr="00240B29">
              <w:rPr>
                <w:rFonts w:ascii="細明體" w:eastAsia="細明體" w:hAnsi="細明體"/>
                <w:spacing w:val="-6"/>
                <w:sz w:val="20"/>
              </w:rPr>
              <w:t xml:space="preserve">9.32 </w:t>
            </w:r>
          </w:p>
        </w:tc>
      </w:tr>
      <w:tr w:rsidR="00240B29" w:rsidRPr="000C509C" w:rsidTr="000C7298">
        <w:trPr>
          <w:trHeight w:val="284"/>
        </w:trPr>
        <w:tc>
          <w:tcPr>
            <w:tcW w:w="2600" w:type="dxa"/>
            <w:tcBorders>
              <w:top w:val="nil"/>
              <w:bottom w:val="nil"/>
            </w:tcBorders>
            <w:vAlign w:val="center"/>
          </w:tcPr>
          <w:p w:rsidR="00240B29" w:rsidRPr="00692DFF" w:rsidRDefault="00240B29" w:rsidP="00240B29">
            <w:pPr>
              <w:keepLines/>
              <w:spacing w:line="240" w:lineRule="exact"/>
              <w:ind w:leftChars="213" w:left="426" w:right="28"/>
              <w:jc w:val="distribute"/>
              <w:rPr>
                <w:rFonts w:hAnsi="標楷體"/>
                <w:spacing w:val="0"/>
                <w:sz w:val="20"/>
              </w:rPr>
            </w:pPr>
            <w:r w:rsidRPr="00692DFF">
              <w:rPr>
                <w:rFonts w:hAnsi="標楷體" w:hint="eastAsia"/>
                <w:spacing w:val="0"/>
                <w:sz w:val="20"/>
              </w:rPr>
              <w:t>應收其他基金款</w:t>
            </w:r>
          </w:p>
        </w:tc>
        <w:tc>
          <w:tcPr>
            <w:tcW w:w="161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100,000</w:t>
            </w:r>
          </w:p>
        </w:tc>
        <w:tc>
          <w:tcPr>
            <w:tcW w:w="791"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0.00 </w:t>
            </w:r>
          </w:p>
        </w:tc>
        <w:tc>
          <w:tcPr>
            <w:tcW w:w="1612" w:type="dxa"/>
            <w:tcBorders>
              <w:top w:val="nil"/>
              <w:bottom w:val="nil"/>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100,000</w:t>
            </w:r>
          </w:p>
        </w:tc>
        <w:tc>
          <w:tcPr>
            <w:tcW w:w="756" w:type="dxa"/>
            <w:tcBorders>
              <w:top w:val="nil"/>
              <w:bottom w:val="nil"/>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0.00 </w:t>
            </w:r>
          </w:p>
        </w:tc>
        <w:tc>
          <w:tcPr>
            <w:tcW w:w="1723" w:type="dxa"/>
            <w:tcBorders>
              <w:top w:val="nil"/>
              <w:bottom w:val="nil"/>
            </w:tcBorders>
            <w:vAlign w:val="center"/>
          </w:tcPr>
          <w:p w:rsidR="00240B29" w:rsidRPr="00240B29" w:rsidRDefault="00E96A4D" w:rsidP="00240B29">
            <w:pPr>
              <w:spacing w:line="240" w:lineRule="exact"/>
              <w:ind w:rightChars="20" w:right="40"/>
              <w:rPr>
                <w:rFonts w:ascii="細明體" w:eastAsia="細明體" w:hAnsi="細明體"/>
                <w:spacing w:val="-6"/>
                <w:sz w:val="20"/>
              </w:rPr>
            </w:pPr>
            <w:r w:rsidRPr="00BA02CF">
              <w:rPr>
                <w:rFonts w:ascii="細明體" w:eastAsia="細明體" w:hAnsi="細明體" w:hint="eastAsia"/>
                <w:spacing w:val="0"/>
                <w:sz w:val="20"/>
              </w:rPr>
              <w:t>－</w:t>
            </w:r>
          </w:p>
        </w:tc>
        <w:tc>
          <w:tcPr>
            <w:tcW w:w="828" w:type="dxa"/>
            <w:tcBorders>
              <w:top w:val="nil"/>
              <w:bottom w:val="nil"/>
            </w:tcBorders>
            <w:vAlign w:val="center"/>
          </w:tcPr>
          <w:p w:rsidR="00240B29" w:rsidRPr="00240B29" w:rsidRDefault="00E96A4D" w:rsidP="00240B29">
            <w:pPr>
              <w:spacing w:line="240" w:lineRule="exact"/>
              <w:ind w:rightChars="20" w:right="40"/>
              <w:rPr>
                <w:rFonts w:ascii="細明體" w:eastAsia="細明體" w:hAnsi="細明體"/>
                <w:spacing w:val="-6"/>
                <w:sz w:val="20"/>
              </w:rPr>
            </w:pPr>
            <w:r w:rsidRPr="00BA02CF">
              <w:rPr>
                <w:rFonts w:ascii="細明體" w:eastAsia="細明體" w:hAnsi="細明體" w:hint="eastAsia"/>
                <w:spacing w:val="0"/>
                <w:sz w:val="20"/>
              </w:rPr>
              <w:t>－</w:t>
            </w:r>
            <w:r w:rsidR="00240B29" w:rsidRPr="00240B29">
              <w:rPr>
                <w:rFonts w:ascii="細明體" w:eastAsia="細明體" w:hAnsi="細明體"/>
                <w:spacing w:val="-6"/>
                <w:sz w:val="20"/>
              </w:rPr>
              <w:t xml:space="preserve"> </w:t>
            </w:r>
          </w:p>
        </w:tc>
      </w:tr>
      <w:tr w:rsidR="00240B29" w:rsidRPr="000C509C" w:rsidTr="000C7298">
        <w:trPr>
          <w:trHeight w:val="284"/>
        </w:trPr>
        <w:tc>
          <w:tcPr>
            <w:tcW w:w="2600" w:type="dxa"/>
            <w:tcBorders>
              <w:top w:val="nil"/>
              <w:bottom w:val="nil"/>
            </w:tcBorders>
            <w:vAlign w:val="center"/>
          </w:tcPr>
          <w:p w:rsidR="00240B29" w:rsidRPr="00692DFF" w:rsidRDefault="00240B29" w:rsidP="00240B29">
            <w:pPr>
              <w:keepLines/>
              <w:spacing w:line="240" w:lineRule="exact"/>
              <w:ind w:leftChars="213" w:left="708" w:right="28" w:hangingChars="141" w:hanging="282"/>
              <w:jc w:val="distribute"/>
              <w:rPr>
                <w:rFonts w:hAnsi="標楷體"/>
                <w:spacing w:val="0"/>
                <w:sz w:val="20"/>
              </w:rPr>
            </w:pPr>
            <w:r w:rsidRPr="00692DFF">
              <w:rPr>
                <w:rFonts w:hAnsi="標楷體" w:hint="eastAsia"/>
                <w:spacing w:val="0"/>
                <w:sz w:val="20"/>
              </w:rPr>
              <w:t>預付款</w:t>
            </w:r>
          </w:p>
        </w:tc>
        <w:tc>
          <w:tcPr>
            <w:tcW w:w="161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57,851,198</w:t>
            </w:r>
          </w:p>
        </w:tc>
        <w:tc>
          <w:tcPr>
            <w:tcW w:w="791"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0.12 </w:t>
            </w:r>
          </w:p>
        </w:tc>
        <w:tc>
          <w:tcPr>
            <w:tcW w:w="1612" w:type="dxa"/>
            <w:tcBorders>
              <w:top w:val="nil"/>
              <w:bottom w:val="nil"/>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67,647,049</w:t>
            </w:r>
          </w:p>
        </w:tc>
        <w:tc>
          <w:tcPr>
            <w:tcW w:w="756" w:type="dxa"/>
            <w:tcBorders>
              <w:top w:val="nil"/>
              <w:bottom w:val="nil"/>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0.15 </w:t>
            </w:r>
          </w:p>
        </w:tc>
        <w:tc>
          <w:tcPr>
            <w:tcW w:w="172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w:t>
            </w:r>
            <w:r w:rsidR="00E96A4D">
              <w:rPr>
                <w:rFonts w:ascii="細明體" w:eastAsia="細明體" w:hAnsi="細明體"/>
                <w:spacing w:val="-6"/>
                <w:sz w:val="20"/>
              </w:rPr>
              <w:t xml:space="preserve"> </w:t>
            </w:r>
            <w:r w:rsidRPr="00240B29">
              <w:rPr>
                <w:rFonts w:ascii="細明體" w:eastAsia="細明體" w:hAnsi="細明體"/>
                <w:spacing w:val="-6"/>
                <w:sz w:val="20"/>
              </w:rPr>
              <w:t>9,795,851</w:t>
            </w:r>
          </w:p>
        </w:tc>
        <w:tc>
          <w:tcPr>
            <w:tcW w:w="828"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w:t>
            </w:r>
            <w:r w:rsidR="00E96A4D">
              <w:rPr>
                <w:rFonts w:ascii="細明體" w:eastAsia="細明體" w:hAnsi="細明體"/>
                <w:spacing w:val="-6"/>
                <w:sz w:val="20"/>
              </w:rPr>
              <w:t xml:space="preserve"> </w:t>
            </w:r>
            <w:r w:rsidRPr="00240B29">
              <w:rPr>
                <w:rFonts w:ascii="細明體" w:eastAsia="細明體" w:hAnsi="細明體"/>
                <w:spacing w:val="-6"/>
                <w:sz w:val="20"/>
              </w:rPr>
              <w:t xml:space="preserve">14.48 </w:t>
            </w:r>
          </w:p>
        </w:tc>
      </w:tr>
      <w:tr w:rsidR="00240B29" w:rsidRPr="000C509C" w:rsidTr="000C7298">
        <w:trPr>
          <w:trHeight w:val="284"/>
        </w:trPr>
        <w:tc>
          <w:tcPr>
            <w:tcW w:w="2600" w:type="dxa"/>
            <w:tcBorders>
              <w:top w:val="nil"/>
              <w:bottom w:val="nil"/>
            </w:tcBorders>
            <w:vAlign w:val="center"/>
          </w:tcPr>
          <w:p w:rsidR="00240B29" w:rsidRPr="00692DFF" w:rsidRDefault="00240B29" w:rsidP="00240B29">
            <w:pPr>
              <w:keepLines/>
              <w:spacing w:line="240" w:lineRule="exact"/>
              <w:ind w:leftChars="213" w:left="708" w:right="28" w:hangingChars="141" w:hanging="282"/>
              <w:jc w:val="distribute"/>
              <w:rPr>
                <w:rFonts w:hAnsi="標楷體"/>
                <w:spacing w:val="0"/>
                <w:sz w:val="20"/>
              </w:rPr>
            </w:pPr>
            <w:r w:rsidRPr="00692DFF">
              <w:rPr>
                <w:rFonts w:hAnsi="標楷體" w:hint="eastAsia"/>
                <w:spacing w:val="0"/>
                <w:sz w:val="20"/>
              </w:rPr>
              <w:t>預付其他政府款</w:t>
            </w:r>
          </w:p>
        </w:tc>
        <w:tc>
          <w:tcPr>
            <w:tcW w:w="161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1,990,000</w:t>
            </w:r>
          </w:p>
        </w:tc>
        <w:tc>
          <w:tcPr>
            <w:tcW w:w="791"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0.00 </w:t>
            </w:r>
          </w:p>
        </w:tc>
        <w:tc>
          <w:tcPr>
            <w:tcW w:w="1612" w:type="dxa"/>
            <w:tcBorders>
              <w:top w:val="nil"/>
              <w:bottom w:val="nil"/>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1,788,891</w:t>
            </w:r>
          </w:p>
        </w:tc>
        <w:tc>
          <w:tcPr>
            <w:tcW w:w="756" w:type="dxa"/>
            <w:tcBorders>
              <w:top w:val="nil"/>
              <w:bottom w:val="nil"/>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0.00 </w:t>
            </w:r>
          </w:p>
        </w:tc>
        <w:tc>
          <w:tcPr>
            <w:tcW w:w="172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201,109</w:t>
            </w:r>
          </w:p>
        </w:tc>
        <w:tc>
          <w:tcPr>
            <w:tcW w:w="828"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11.24 </w:t>
            </w:r>
          </w:p>
        </w:tc>
      </w:tr>
      <w:tr w:rsidR="00240B29" w:rsidRPr="000C509C" w:rsidTr="000C7298">
        <w:trPr>
          <w:trHeight w:val="284"/>
        </w:trPr>
        <w:tc>
          <w:tcPr>
            <w:tcW w:w="2600" w:type="dxa"/>
            <w:tcBorders>
              <w:top w:val="nil"/>
              <w:bottom w:val="nil"/>
            </w:tcBorders>
            <w:vAlign w:val="center"/>
          </w:tcPr>
          <w:p w:rsidR="00240B29" w:rsidRPr="00692DFF" w:rsidRDefault="00240B29" w:rsidP="00240B29">
            <w:pPr>
              <w:spacing w:line="240" w:lineRule="exact"/>
              <w:ind w:firstLineChars="100" w:firstLine="200"/>
              <w:jc w:val="distribute"/>
              <w:rPr>
                <w:rFonts w:hAnsi="標楷體"/>
                <w:b/>
                <w:spacing w:val="0"/>
                <w:sz w:val="20"/>
              </w:rPr>
            </w:pPr>
            <w:r w:rsidRPr="00692DFF">
              <w:rPr>
                <w:rFonts w:hAnsi="標楷體" w:hint="eastAsia"/>
                <w:color w:val="000000"/>
                <w:spacing w:val="0"/>
                <w:sz w:val="20"/>
              </w:rPr>
              <w:t>長期投資</w:t>
            </w:r>
          </w:p>
        </w:tc>
        <w:tc>
          <w:tcPr>
            <w:tcW w:w="161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1,911,202,638</w:t>
            </w:r>
          </w:p>
        </w:tc>
        <w:tc>
          <w:tcPr>
            <w:tcW w:w="791"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4.02 </w:t>
            </w:r>
          </w:p>
        </w:tc>
        <w:tc>
          <w:tcPr>
            <w:tcW w:w="1612" w:type="dxa"/>
            <w:tcBorders>
              <w:top w:val="nil"/>
              <w:bottom w:val="nil"/>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1,899,485,625</w:t>
            </w:r>
          </w:p>
        </w:tc>
        <w:tc>
          <w:tcPr>
            <w:tcW w:w="756" w:type="dxa"/>
            <w:tcBorders>
              <w:top w:val="nil"/>
              <w:bottom w:val="nil"/>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4.29 </w:t>
            </w:r>
          </w:p>
        </w:tc>
        <w:tc>
          <w:tcPr>
            <w:tcW w:w="172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11,717,013</w:t>
            </w:r>
          </w:p>
        </w:tc>
        <w:tc>
          <w:tcPr>
            <w:tcW w:w="828"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0.62 </w:t>
            </w:r>
          </w:p>
        </w:tc>
      </w:tr>
      <w:tr w:rsidR="00240B29" w:rsidRPr="000C509C" w:rsidTr="000C7298">
        <w:trPr>
          <w:trHeight w:val="284"/>
        </w:trPr>
        <w:tc>
          <w:tcPr>
            <w:tcW w:w="2600" w:type="dxa"/>
            <w:tcBorders>
              <w:top w:val="nil"/>
              <w:bottom w:val="nil"/>
            </w:tcBorders>
            <w:vAlign w:val="center"/>
          </w:tcPr>
          <w:p w:rsidR="00240B29" w:rsidRPr="00692DFF" w:rsidRDefault="00240B29" w:rsidP="00240B29">
            <w:pPr>
              <w:keepLines/>
              <w:spacing w:line="240" w:lineRule="exact"/>
              <w:ind w:leftChars="213" w:left="708" w:right="28" w:hangingChars="141" w:hanging="282"/>
              <w:jc w:val="distribute"/>
              <w:rPr>
                <w:rFonts w:hAnsi="標楷體"/>
                <w:spacing w:val="0"/>
                <w:sz w:val="20"/>
              </w:rPr>
            </w:pPr>
            <w:proofErr w:type="gramStart"/>
            <w:r w:rsidRPr="00692DFF">
              <w:rPr>
                <w:rFonts w:hAnsi="標楷體" w:hint="eastAsia"/>
                <w:spacing w:val="0"/>
                <w:sz w:val="20"/>
              </w:rPr>
              <w:t>採</w:t>
            </w:r>
            <w:proofErr w:type="gramEnd"/>
            <w:r w:rsidRPr="00692DFF">
              <w:rPr>
                <w:rFonts w:hAnsi="標楷體" w:hint="eastAsia"/>
                <w:spacing w:val="0"/>
                <w:sz w:val="20"/>
              </w:rPr>
              <w:t>權益法之投資</w:t>
            </w:r>
          </w:p>
        </w:tc>
        <w:tc>
          <w:tcPr>
            <w:tcW w:w="161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1,811,084,879</w:t>
            </w:r>
          </w:p>
        </w:tc>
        <w:tc>
          <w:tcPr>
            <w:tcW w:w="791"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3.81 </w:t>
            </w:r>
          </w:p>
        </w:tc>
        <w:tc>
          <w:tcPr>
            <w:tcW w:w="1612" w:type="dxa"/>
            <w:tcBorders>
              <w:top w:val="nil"/>
              <w:bottom w:val="nil"/>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1,799,367,866</w:t>
            </w:r>
          </w:p>
        </w:tc>
        <w:tc>
          <w:tcPr>
            <w:tcW w:w="756" w:type="dxa"/>
            <w:tcBorders>
              <w:top w:val="nil"/>
              <w:bottom w:val="nil"/>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4.07 </w:t>
            </w:r>
          </w:p>
        </w:tc>
        <w:tc>
          <w:tcPr>
            <w:tcW w:w="172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11,717,013</w:t>
            </w:r>
          </w:p>
        </w:tc>
        <w:tc>
          <w:tcPr>
            <w:tcW w:w="828"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0.65 </w:t>
            </w:r>
          </w:p>
        </w:tc>
      </w:tr>
      <w:tr w:rsidR="00240B29" w:rsidRPr="000C509C" w:rsidTr="000C7298">
        <w:trPr>
          <w:trHeight w:val="284"/>
        </w:trPr>
        <w:tc>
          <w:tcPr>
            <w:tcW w:w="2600" w:type="dxa"/>
            <w:tcBorders>
              <w:top w:val="nil"/>
              <w:bottom w:val="nil"/>
            </w:tcBorders>
            <w:vAlign w:val="center"/>
          </w:tcPr>
          <w:p w:rsidR="00240B29" w:rsidRPr="00692DFF" w:rsidRDefault="00240B29" w:rsidP="00240B29">
            <w:pPr>
              <w:keepLines/>
              <w:spacing w:line="240" w:lineRule="exact"/>
              <w:ind w:leftChars="213" w:left="708" w:right="28" w:hangingChars="141" w:hanging="282"/>
              <w:jc w:val="distribute"/>
              <w:rPr>
                <w:rFonts w:hAnsi="標楷體"/>
                <w:spacing w:val="0"/>
                <w:sz w:val="20"/>
              </w:rPr>
            </w:pPr>
            <w:r w:rsidRPr="00692DFF">
              <w:rPr>
                <w:rFonts w:hAnsi="標楷體" w:hint="eastAsia"/>
                <w:spacing w:val="0"/>
                <w:sz w:val="20"/>
              </w:rPr>
              <w:t xml:space="preserve">其他長期投資    </w:t>
            </w:r>
          </w:p>
        </w:tc>
        <w:tc>
          <w:tcPr>
            <w:tcW w:w="161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100,117,759</w:t>
            </w:r>
          </w:p>
        </w:tc>
        <w:tc>
          <w:tcPr>
            <w:tcW w:w="791"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0.21 </w:t>
            </w:r>
          </w:p>
        </w:tc>
        <w:tc>
          <w:tcPr>
            <w:tcW w:w="1612" w:type="dxa"/>
            <w:tcBorders>
              <w:top w:val="nil"/>
              <w:bottom w:val="nil"/>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100,117,759</w:t>
            </w:r>
          </w:p>
        </w:tc>
        <w:tc>
          <w:tcPr>
            <w:tcW w:w="756" w:type="dxa"/>
            <w:tcBorders>
              <w:top w:val="nil"/>
              <w:bottom w:val="nil"/>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0.23 </w:t>
            </w:r>
          </w:p>
        </w:tc>
        <w:tc>
          <w:tcPr>
            <w:tcW w:w="1723" w:type="dxa"/>
            <w:tcBorders>
              <w:top w:val="nil"/>
              <w:bottom w:val="nil"/>
            </w:tcBorders>
            <w:vAlign w:val="center"/>
          </w:tcPr>
          <w:p w:rsidR="00240B29" w:rsidRPr="00240B29" w:rsidRDefault="00E96A4D" w:rsidP="00240B29">
            <w:pPr>
              <w:spacing w:line="240" w:lineRule="exact"/>
              <w:ind w:rightChars="20" w:right="40"/>
              <w:rPr>
                <w:rFonts w:ascii="細明體" w:eastAsia="細明體" w:hAnsi="細明體"/>
                <w:spacing w:val="-6"/>
                <w:sz w:val="20"/>
              </w:rPr>
            </w:pPr>
            <w:r w:rsidRPr="00BA02CF">
              <w:rPr>
                <w:rFonts w:ascii="細明體" w:eastAsia="細明體" w:hAnsi="細明體" w:hint="eastAsia"/>
                <w:spacing w:val="0"/>
                <w:sz w:val="20"/>
              </w:rPr>
              <w:t>－</w:t>
            </w:r>
          </w:p>
        </w:tc>
        <w:tc>
          <w:tcPr>
            <w:tcW w:w="828" w:type="dxa"/>
            <w:tcBorders>
              <w:top w:val="nil"/>
              <w:bottom w:val="nil"/>
            </w:tcBorders>
            <w:vAlign w:val="center"/>
          </w:tcPr>
          <w:p w:rsidR="00240B29" w:rsidRPr="00240B29" w:rsidRDefault="00E96A4D" w:rsidP="00240B29">
            <w:pPr>
              <w:spacing w:line="240" w:lineRule="exact"/>
              <w:ind w:rightChars="20" w:right="40"/>
              <w:rPr>
                <w:rFonts w:ascii="細明體" w:eastAsia="細明體" w:hAnsi="細明體"/>
                <w:spacing w:val="-6"/>
                <w:sz w:val="20"/>
              </w:rPr>
            </w:pPr>
            <w:r w:rsidRPr="00BA02CF">
              <w:rPr>
                <w:rFonts w:ascii="細明體" w:eastAsia="細明體" w:hAnsi="細明體" w:hint="eastAsia"/>
                <w:spacing w:val="0"/>
                <w:sz w:val="20"/>
              </w:rPr>
              <w:t>－</w:t>
            </w:r>
            <w:r w:rsidR="00240B29" w:rsidRPr="00240B29">
              <w:rPr>
                <w:rFonts w:ascii="細明體" w:eastAsia="細明體" w:hAnsi="細明體"/>
                <w:spacing w:val="-6"/>
                <w:sz w:val="20"/>
              </w:rPr>
              <w:t xml:space="preserve"> </w:t>
            </w:r>
          </w:p>
        </w:tc>
      </w:tr>
      <w:tr w:rsidR="00240B29" w:rsidRPr="000C509C" w:rsidTr="000C7298">
        <w:trPr>
          <w:trHeight w:val="284"/>
        </w:trPr>
        <w:tc>
          <w:tcPr>
            <w:tcW w:w="2600" w:type="dxa"/>
            <w:tcBorders>
              <w:top w:val="nil"/>
              <w:bottom w:val="nil"/>
            </w:tcBorders>
            <w:vAlign w:val="center"/>
          </w:tcPr>
          <w:p w:rsidR="00240B29" w:rsidRPr="00692DFF" w:rsidRDefault="00240B29" w:rsidP="00240B29">
            <w:pPr>
              <w:spacing w:line="240" w:lineRule="exact"/>
              <w:ind w:firstLineChars="100" w:firstLine="200"/>
              <w:jc w:val="distribute"/>
              <w:rPr>
                <w:rFonts w:hAnsi="標楷體"/>
                <w:color w:val="000000"/>
                <w:spacing w:val="0"/>
                <w:sz w:val="20"/>
              </w:rPr>
            </w:pPr>
            <w:r w:rsidRPr="00692DFF">
              <w:rPr>
                <w:rFonts w:hAnsi="標楷體" w:hint="eastAsia"/>
                <w:color w:val="000000"/>
                <w:spacing w:val="0"/>
                <w:sz w:val="20"/>
              </w:rPr>
              <w:t>固定資產</w:t>
            </w:r>
          </w:p>
        </w:tc>
        <w:tc>
          <w:tcPr>
            <w:tcW w:w="161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29,323,273,534</w:t>
            </w:r>
          </w:p>
        </w:tc>
        <w:tc>
          <w:tcPr>
            <w:tcW w:w="791"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61.64 </w:t>
            </w:r>
          </w:p>
        </w:tc>
        <w:tc>
          <w:tcPr>
            <w:tcW w:w="1612" w:type="dxa"/>
            <w:tcBorders>
              <w:top w:val="nil"/>
              <w:bottom w:val="nil"/>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27,054,492,785</w:t>
            </w:r>
          </w:p>
        </w:tc>
        <w:tc>
          <w:tcPr>
            <w:tcW w:w="756" w:type="dxa"/>
            <w:tcBorders>
              <w:top w:val="nil"/>
              <w:bottom w:val="nil"/>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61.17 </w:t>
            </w:r>
          </w:p>
        </w:tc>
        <w:tc>
          <w:tcPr>
            <w:tcW w:w="172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2,268,780,749</w:t>
            </w:r>
          </w:p>
        </w:tc>
        <w:tc>
          <w:tcPr>
            <w:tcW w:w="828"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8.39 </w:t>
            </w:r>
          </w:p>
        </w:tc>
      </w:tr>
      <w:tr w:rsidR="00240B29" w:rsidRPr="000C509C" w:rsidTr="000C7298">
        <w:trPr>
          <w:trHeight w:val="284"/>
        </w:trPr>
        <w:tc>
          <w:tcPr>
            <w:tcW w:w="2600" w:type="dxa"/>
            <w:tcBorders>
              <w:top w:val="nil"/>
              <w:bottom w:val="nil"/>
            </w:tcBorders>
            <w:vAlign w:val="center"/>
          </w:tcPr>
          <w:p w:rsidR="00240B29" w:rsidRPr="00692DFF" w:rsidRDefault="00240B29" w:rsidP="00240B29">
            <w:pPr>
              <w:keepLines/>
              <w:spacing w:line="240" w:lineRule="exact"/>
              <w:ind w:leftChars="213" w:left="708" w:right="28" w:hangingChars="141" w:hanging="282"/>
              <w:jc w:val="distribute"/>
              <w:rPr>
                <w:rFonts w:hAnsi="標楷體"/>
                <w:spacing w:val="0"/>
                <w:sz w:val="20"/>
              </w:rPr>
            </w:pPr>
            <w:r w:rsidRPr="00692DFF">
              <w:rPr>
                <w:rFonts w:hAnsi="標楷體" w:hint="eastAsia"/>
                <w:spacing w:val="0"/>
                <w:sz w:val="20"/>
              </w:rPr>
              <w:t>土地</w:t>
            </w:r>
          </w:p>
        </w:tc>
        <w:tc>
          <w:tcPr>
            <w:tcW w:w="161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7,752,196,525</w:t>
            </w:r>
          </w:p>
        </w:tc>
        <w:tc>
          <w:tcPr>
            <w:tcW w:w="791"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16.29 </w:t>
            </w:r>
          </w:p>
        </w:tc>
        <w:tc>
          <w:tcPr>
            <w:tcW w:w="1612" w:type="dxa"/>
            <w:tcBorders>
              <w:top w:val="nil"/>
              <w:bottom w:val="nil"/>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7,195,703,726</w:t>
            </w:r>
          </w:p>
        </w:tc>
        <w:tc>
          <w:tcPr>
            <w:tcW w:w="756" w:type="dxa"/>
            <w:tcBorders>
              <w:top w:val="nil"/>
              <w:bottom w:val="nil"/>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16.27 </w:t>
            </w:r>
          </w:p>
        </w:tc>
        <w:tc>
          <w:tcPr>
            <w:tcW w:w="172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556,492,799</w:t>
            </w:r>
          </w:p>
        </w:tc>
        <w:tc>
          <w:tcPr>
            <w:tcW w:w="828"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7.73 </w:t>
            </w:r>
          </w:p>
        </w:tc>
      </w:tr>
      <w:tr w:rsidR="00240B29" w:rsidRPr="000C509C" w:rsidTr="000C7298">
        <w:trPr>
          <w:trHeight w:val="284"/>
        </w:trPr>
        <w:tc>
          <w:tcPr>
            <w:tcW w:w="2600" w:type="dxa"/>
            <w:tcBorders>
              <w:top w:val="nil"/>
              <w:bottom w:val="nil"/>
            </w:tcBorders>
            <w:vAlign w:val="center"/>
          </w:tcPr>
          <w:p w:rsidR="00240B29" w:rsidRPr="00692DFF" w:rsidRDefault="00240B29" w:rsidP="00240B29">
            <w:pPr>
              <w:keepLines/>
              <w:spacing w:line="240" w:lineRule="exact"/>
              <w:ind w:leftChars="213" w:left="708" w:right="28" w:hangingChars="141" w:hanging="282"/>
              <w:jc w:val="distribute"/>
              <w:rPr>
                <w:rFonts w:hAnsi="標楷體"/>
                <w:spacing w:val="0"/>
                <w:sz w:val="20"/>
              </w:rPr>
            </w:pPr>
            <w:r w:rsidRPr="00692DFF">
              <w:rPr>
                <w:rFonts w:hAnsi="標楷體" w:hint="eastAsia"/>
                <w:spacing w:val="0"/>
                <w:sz w:val="20"/>
              </w:rPr>
              <w:t>土地改良物</w:t>
            </w:r>
          </w:p>
        </w:tc>
        <w:tc>
          <w:tcPr>
            <w:tcW w:w="161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8,926,806,291</w:t>
            </w:r>
          </w:p>
        </w:tc>
        <w:tc>
          <w:tcPr>
            <w:tcW w:w="791"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18.76 </w:t>
            </w:r>
          </w:p>
        </w:tc>
        <w:tc>
          <w:tcPr>
            <w:tcW w:w="1612" w:type="dxa"/>
            <w:tcBorders>
              <w:top w:val="nil"/>
              <w:bottom w:val="nil"/>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9,150,985,853</w:t>
            </w:r>
          </w:p>
        </w:tc>
        <w:tc>
          <w:tcPr>
            <w:tcW w:w="756" w:type="dxa"/>
            <w:tcBorders>
              <w:top w:val="nil"/>
              <w:bottom w:val="nil"/>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20.69 </w:t>
            </w:r>
          </w:p>
        </w:tc>
        <w:tc>
          <w:tcPr>
            <w:tcW w:w="172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w:t>
            </w:r>
            <w:r w:rsidR="00E96A4D">
              <w:rPr>
                <w:rFonts w:ascii="細明體" w:eastAsia="細明體" w:hAnsi="細明體"/>
                <w:spacing w:val="-6"/>
                <w:sz w:val="20"/>
              </w:rPr>
              <w:t xml:space="preserve"> </w:t>
            </w:r>
            <w:r w:rsidRPr="00240B29">
              <w:rPr>
                <w:rFonts w:ascii="細明體" w:eastAsia="細明體" w:hAnsi="細明體"/>
                <w:spacing w:val="-6"/>
                <w:sz w:val="20"/>
              </w:rPr>
              <w:t>224,179,562</w:t>
            </w:r>
          </w:p>
        </w:tc>
        <w:tc>
          <w:tcPr>
            <w:tcW w:w="828"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w:t>
            </w:r>
            <w:r w:rsidR="00E96A4D">
              <w:rPr>
                <w:rFonts w:ascii="細明體" w:eastAsia="細明體" w:hAnsi="細明體"/>
                <w:spacing w:val="-6"/>
                <w:sz w:val="20"/>
              </w:rPr>
              <w:t xml:space="preserve"> </w:t>
            </w:r>
            <w:r w:rsidRPr="00240B29">
              <w:rPr>
                <w:rFonts w:ascii="細明體" w:eastAsia="細明體" w:hAnsi="細明體"/>
                <w:spacing w:val="-6"/>
                <w:sz w:val="20"/>
              </w:rPr>
              <w:t xml:space="preserve">2.45 </w:t>
            </w:r>
          </w:p>
        </w:tc>
      </w:tr>
      <w:tr w:rsidR="00240B29" w:rsidRPr="000C509C" w:rsidTr="000C7298">
        <w:trPr>
          <w:trHeight w:val="284"/>
        </w:trPr>
        <w:tc>
          <w:tcPr>
            <w:tcW w:w="2600" w:type="dxa"/>
            <w:tcBorders>
              <w:top w:val="nil"/>
              <w:bottom w:val="nil"/>
            </w:tcBorders>
            <w:vAlign w:val="center"/>
          </w:tcPr>
          <w:p w:rsidR="00240B29" w:rsidRPr="00692DFF" w:rsidRDefault="00240B29" w:rsidP="00240B29">
            <w:pPr>
              <w:keepLines/>
              <w:spacing w:line="240" w:lineRule="exact"/>
              <w:ind w:leftChars="213" w:left="708" w:right="28" w:hangingChars="141" w:hanging="282"/>
              <w:jc w:val="distribute"/>
              <w:rPr>
                <w:rFonts w:hAnsi="標楷體"/>
                <w:spacing w:val="0"/>
                <w:sz w:val="20"/>
              </w:rPr>
            </w:pPr>
            <w:r w:rsidRPr="00692DFF">
              <w:rPr>
                <w:rFonts w:hAnsi="標楷體" w:hint="eastAsia"/>
                <w:spacing w:val="0"/>
                <w:sz w:val="20"/>
              </w:rPr>
              <w:t>房屋建築及設備</w:t>
            </w:r>
          </w:p>
        </w:tc>
        <w:tc>
          <w:tcPr>
            <w:tcW w:w="161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5,409,003,469</w:t>
            </w:r>
          </w:p>
        </w:tc>
        <w:tc>
          <w:tcPr>
            <w:tcW w:w="791"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11.37 </w:t>
            </w:r>
          </w:p>
        </w:tc>
        <w:tc>
          <w:tcPr>
            <w:tcW w:w="1612" w:type="dxa"/>
            <w:tcBorders>
              <w:top w:val="nil"/>
              <w:bottom w:val="nil"/>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5,294,861,989</w:t>
            </w:r>
          </w:p>
        </w:tc>
        <w:tc>
          <w:tcPr>
            <w:tcW w:w="756" w:type="dxa"/>
            <w:tcBorders>
              <w:top w:val="nil"/>
              <w:bottom w:val="nil"/>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11.97 </w:t>
            </w:r>
          </w:p>
        </w:tc>
        <w:tc>
          <w:tcPr>
            <w:tcW w:w="172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114,141,480</w:t>
            </w:r>
          </w:p>
        </w:tc>
        <w:tc>
          <w:tcPr>
            <w:tcW w:w="828"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2.16 </w:t>
            </w:r>
          </w:p>
        </w:tc>
      </w:tr>
      <w:tr w:rsidR="00240B29" w:rsidRPr="000C509C" w:rsidTr="000C7298">
        <w:trPr>
          <w:trHeight w:val="284"/>
        </w:trPr>
        <w:tc>
          <w:tcPr>
            <w:tcW w:w="2600" w:type="dxa"/>
            <w:tcBorders>
              <w:top w:val="nil"/>
              <w:bottom w:val="nil"/>
            </w:tcBorders>
            <w:vAlign w:val="center"/>
          </w:tcPr>
          <w:p w:rsidR="00240B29" w:rsidRPr="00692DFF" w:rsidRDefault="00240B29" w:rsidP="00240B29">
            <w:pPr>
              <w:keepLines/>
              <w:spacing w:line="240" w:lineRule="exact"/>
              <w:ind w:leftChars="213" w:left="708" w:right="28" w:hangingChars="141" w:hanging="282"/>
              <w:jc w:val="distribute"/>
              <w:rPr>
                <w:rFonts w:hAnsi="標楷體"/>
                <w:spacing w:val="0"/>
                <w:sz w:val="20"/>
              </w:rPr>
            </w:pPr>
            <w:r w:rsidRPr="00692DFF">
              <w:rPr>
                <w:rFonts w:hAnsi="標楷體" w:hint="eastAsia"/>
                <w:spacing w:val="0"/>
                <w:sz w:val="20"/>
              </w:rPr>
              <w:t>機械及設備</w:t>
            </w:r>
          </w:p>
        </w:tc>
        <w:tc>
          <w:tcPr>
            <w:tcW w:w="161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388,818,952</w:t>
            </w:r>
          </w:p>
        </w:tc>
        <w:tc>
          <w:tcPr>
            <w:tcW w:w="791"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0.82 </w:t>
            </w:r>
          </w:p>
        </w:tc>
        <w:tc>
          <w:tcPr>
            <w:tcW w:w="1612" w:type="dxa"/>
            <w:tcBorders>
              <w:top w:val="nil"/>
              <w:bottom w:val="nil"/>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333,404,170</w:t>
            </w:r>
          </w:p>
        </w:tc>
        <w:tc>
          <w:tcPr>
            <w:tcW w:w="756" w:type="dxa"/>
            <w:tcBorders>
              <w:top w:val="nil"/>
              <w:bottom w:val="nil"/>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0.75 </w:t>
            </w:r>
          </w:p>
        </w:tc>
        <w:tc>
          <w:tcPr>
            <w:tcW w:w="172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55,414,782</w:t>
            </w:r>
          </w:p>
        </w:tc>
        <w:tc>
          <w:tcPr>
            <w:tcW w:w="828"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16.62 </w:t>
            </w:r>
          </w:p>
        </w:tc>
      </w:tr>
      <w:tr w:rsidR="00240B29" w:rsidRPr="000C509C" w:rsidTr="000C7298">
        <w:trPr>
          <w:trHeight w:val="284"/>
        </w:trPr>
        <w:tc>
          <w:tcPr>
            <w:tcW w:w="2600" w:type="dxa"/>
            <w:tcBorders>
              <w:top w:val="nil"/>
              <w:bottom w:val="nil"/>
            </w:tcBorders>
            <w:vAlign w:val="center"/>
          </w:tcPr>
          <w:p w:rsidR="00240B29" w:rsidRPr="00692DFF" w:rsidRDefault="00240B29" w:rsidP="00240B29">
            <w:pPr>
              <w:keepLines/>
              <w:spacing w:line="240" w:lineRule="exact"/>
              <w:ind w:leftChars="213" w:left="708" w:right="28" w:hangingChars="141" w:hanging="282"/>
              <w:jc w:val="distribute"/>
              <w:rPr>
                <w:rFonts w:hAnsi="標楷體"/>
                <w:spacing w:val="0"/>
                <w:sz w:val="20"/>
              </w:rPr>
            </w:pPr>
            <w:r w:rsidRPr="00692DFF">
              <w:rPr>
                <w:rFonts w:hAnsi="標楷體" w:hint="eastAsia"/>
                <w:spacing w:val="0"/>
                <w:sz w:val="20"/>
              </w:rPr>
              <w:t>交通及運輸設備</w:t>
            </w:r>
          </w:p>
        </w:tc>
        <w:tc>
          <w:tcPr>
            <w:tcW w:w="161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2,603,919,078</w:t>
            </w:r>
          </w:p>
        </w:tc>
        <w:tc>
          <w:tcPr>
            <w:tcW w:w="791"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5.47 </w:t>
            </w:r>
          </w:p>
        </w:tc>
        <w:tc>
          <w:tcPr>
            <w:tcW w:w="1612" w:type="dxa"/>
            <w:tcBorders>
              <w:top w:val="nil"/>
              <w:bottom w:val="nil"/>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1,742,194,284</w:t>
            </w:r>
          </w:p>
        </w:tc>
        <w:tc>
          <w:tcPr>
            <w:tcW w:w="756" w:type="dxa"/>
            <w:tcBorders>
              <w:top w:val="nil"/>
              <w:bottom w:val="nil"/>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3.94 </w:t>
            </w:r>
          </w:p>
        </w:tc>
        <w:tc>
          <w:tcPr>
            <w:tcW w:w="172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861,724,794</w:t>
            </w:r>
          </w:p>
        </w:tc>
        <w:tc>
          <w:tcPr>
            <w:tcW w:w="828"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49.46 </w:t>
            </w:r>
          </w:p>
        </w:tc>
      </w:tr>
      <w:tr w:rsidR="00240B29" w:rsidRPr="000C509C" w:rsidTr="000C7298">
        <w:trPr>
          <w:trHeight w:val="284"/>
        </w:trPr>
        <w:tc>
          <w:tcPr>
            <w:tcW w:w="2600" w:type="dxa"/>
            <w:tcBorders>
              <w:top w:val="nil"/>
              <w:bottom w:val="nil"/>
            </w:tcBorders>
            <w:vAlign w:val="center"/>
          </w:tcPr>
          <w:p w:rsidR="00240B29" w:rsidRPr="00692DFF" w:rsidRDefault="00240B29" w:rsidP="00240B29">
            <w:pPr>
              <w:keepLines/>
              <w:spacing w:line="240" w:lineRule="exact"/>
              <w:ind w:leftChars="213" w:left="708" w:right="28" w:hangingChars="141" w:hanging="282"/>
              <w:jc w:val="distribute"/>
              <w:rPr>
                <w:rFonts w:hAnsi="標楷體"/>
                <w:spacing w:val="0"/>
                <w:sz w:val="20"/>
              </w:rPr>
            </w:pPr>
            <w:r w:rsidRPr="00692DFF">
              <w:rPr>
                <w:rFonts w:hAnsi="標楷體" w:hint="eastAsia"/>
                <w:spacing w:val="0"/>
                <w:sz w:val="20"/>
              </w:rPr>
              <w:t>雜項設備</w:t>
            </w:r>
          </w:p>
        </w:tc>
        <w:tc>
          <w:tcPr>
            <w:tcW w:w="161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205,226,712</w:t>
            </w:r>
          </w:p>
        </w:tc>
        <w:tc>
          <w:tcPr>
            <w:tcW w:w="791"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0.43 </w:t>
            </w:r>
          </w:p>
        </w:tc>
        <w:tc>
          <w:tcPr>
            <w:tcW w:w="1612" w:type="dxa"/>
            <w:tcBorders>
              <w:top w:val="nil"/>
              <w:bottom w:val="nil"/>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191,528,602</w:t>
            </w:r>
          </w:p>
        </w:tc>
        <w:tc>
          <w:tcPr>
            <w:tcW w:w="756" w:type="dxa"/>
            <w:tcBorders>
              <w:top w:val="nil"/>
              <w:bottom w:val="nil"/>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0.43 </w:t>
            </w:r>
          </w:p>
        </w:tc>
        <w:tc>
          <w:tcPr>
            <w:tcW w:w="172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13,698,110</w:t>
            </w:r>
          </w:p>
        </w:tc>
        <w:tc>
          <w:tcPr>
            <w:tcW w:w="828"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7.15 </w:t>
            </w:r>
          </w:p>
        </w:tc>
      </w:tr>
      <w:tr w:rsidR="00240B29" w:rsidRPr="000C509C" w:rsidTr="000C7298">
        <w:trPr>
          <w:trHeight w:val="284"/>
        </w:trPr>
        <w:tc>
          <w:tcPr>
            <w:tcW w:w="2600" w:type="dxa"/>
            <w:tcBorders>
              <w:top w:val="nil"/>
              <w:bottom w:val="nil"/>
            </w:tcBorders>
            <w:vAlign w:val="center"/>
          </w:tcPr>
          <w:p w:rsidR="00240B29" w:rsidRPr="00692DFF" w:rsidRDefault="00240B29" w:rsidP="00240B29">
            <w:pPr>
              <w:keepLines/>
              <w:spacing w:line="240" w:lineRule="exact"/>
              <w:ind w:leftChars="213" w:left="708" w:right="28" w:hangingChars="141" w:hanging="282"/>
              <w:jc w:val="distribute"/>
              <w:rPr>
                <w:rFonts w:hAnsi="標楷體"/>
                <w:spacing w:val="0"/>
                <w:sz w:val="20"/>
              </w:rPr>
            </w:pPr>
            <w:r w:rsidRPr="00692DFF">
              <w:rPr>
                <w:rFonts w:hAnsi="標楷體" w:hint="eastAsia"/>
                <w:spacing w:val="0"/>
                <w:sz w:val="20"/>
              </w:rPr>
              <w:t>租賃資產</w:t>
            </w:r>
          </w:p>
        </w:tc>
        <w:tc>
          <w:tcPr>
            <w:tcW w:w="161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1,573,390</w:t>
            </w:r>
          </w:p>
        </w:tc>
        <w:tc>
          <w:tcPr>
            <w:tcW w:w="791"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0.00 </w:t>
            </w:r>
          </w:p>
        </w:tc>
        <w:tc>
          <w:tcPr>
            <w:tcW w:w="1612" w:type="dxa"/>
            <w:tcBorders>
              <w:top w:val="nil"/>
              <w:bottom w:val="nil"/>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2,310,742</w:t>
            </w:r>
          </w:p>
        </w:tc>
        <w:tc>
          <w:tcPr>
            <w:tcW w:w="756" w:type="dxa"/>
            <w:tcBorders>
              <w:top w:val="nil"/>
              <w:bottom w:val="nil"/>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0.01 </w:t>
            </w:r>
          </w:p>
        </w:tc>
        <w:tc>
          <w:tcPr>
            <w:tcW w:w="172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w:t>
            </w:r>
            <w:r w:rsidR="00E96A4D">
              <w:rPr>
                <w:rFonts w:ascii="細明體" w:eastAsia="細明體" w:hAnsi="細明體"/>
                <w:spacing w:val="-6"/>
                <w:sz w:val="20"/>
              </w:rPr>
              <w:t xml:space="preserve"> </w:t>
            </w:r>
            <w:r w:rsidRPr="00240B29">
              <w:rPr>
                <w:rFonts w:ascii="細明體" w:eastAsia="細明體" w:hAnsi="細明體"/>
                <w:spacing w:val="-6"/>
                <w:sz w:val="20"/>
              </w:rPr>
              <w:t>737,352</w:t>
            </w:r>
          </w:p>
        </w:tc>
        <w:tc>
          <w:tcPr>
            <w:tcW w:w="828"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w:t>
            </w:r>
            <w:r w:rsidR="00E96A4D">
              <w:rPr>
                <w:rFonts w:ascii="細明體" w:eastAsia="細明體" w:hAnsi="細明體"/>
                <w:spacing w:val="-6"/>
                <w:sz w:val="20"/>
              </w:rPr>
              <w:t xml:space="preserve"> </w:t>
            </w:r>
            <w:r w:rsidRPr="00240B29">
              <w:rPr>
                <w:rFonts w:ascii="細明體" w:eastAsia="細明體" w:hAnsi="細明體"/>
                <w:spacing w:val="-6"/>
                <w:sz w:val="20"/>
              </w:rPr>
              <w:t xml:space="preserve">31.91 </w:t>
            </w:r>
          </w:p>
        </w:tc>
      </w:tr>
      <w:tr w:rsidR="00240B29" w:rsidRPr="000C509C" w:rsidTr="000C7298">
        <w:trPr>
          <w:trHeight w:val="284"/>
        </w:trPr>
        <w:tc>
          <w:tcPr>
            <w:tcW w:w="2600" w:type="dxa"/>
            <w:tcBorders>
              <w:top w:val="nil"/>
              <w:bottom w:val="nil"/>
            </w:tcBorders>
            <w:vAlign w:val="center"/>
          </w:tcPr>
          <w:p w:rsidR="00240B29" w:rsidRPr="00692DFF" w:rsidRDefault="00240B29" w:rsidP="00240B29">
            <w:pPr>
              <w:keepLines/>
              <w:spacing w:line="240" w:lineRule="exact"/>
              <w:ind w:leftChars="213" w:left="708" w:right="28" w:hangingChars="141" w:hanging="282"/>
              <w:jc w:val="distribute"/>
              <w:rPr>
                <w:rFonts w:hAnsi="標楷體"/>
                <w:spacing w:val="0"/>
                <w:sz w:val="20"/>
              </w:rPr>
            </w:pPr>
            <w:r w:rsidRPr="00692DFF">
              <w:rPr>
                <w:rFonts w:hAnsi="標楷體" w:hint="eastAsia"/>
                <w:spacing w:val="0"/>
                <w:sz w:val="20"/>
              </w:rPr>
              <w:t>收藏品及傳承資產</w:t>
            </w:r>
          </w:p>
        </w:tc>
        <w:tc>
          <w:tcPr>
            <w:tcW w:w="161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87,678,271</w:t>
            </w:r>
          </w:p>
        </w:tc>
        <w:tc>
          <w:tcPr>
            <w:tcW w:w="791"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0.18 </w:t>
            </w:r>
          </w:p>
        </w:tc>
        <w:tc>
          <w:tcPr>
            <w:tcW w:w="1612" w:type="dxa"/>
            <w:tcBorders>
              <w:top w:val="nil"/>
              <w:bottom w:val="nil"/>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75,726,683</w:t>
            </w:r>
          </w:p>
        </w:tc>
        <w:tc>
          <w:tcPr>
            <w:tcW w:w="756" w:type="dxa"/>
            <w:tcBorders>
              <w:top w:val="nil"/>
              <w:bottom w:val="nil"/>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0.17 </w:t>
            </w:r>
          </w:p>
        </w:tc>
        <w:tc>
          <w:tcPr>
            <w:tcW w:w="172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11,951,588</w:t>
            </w:r>
          </w:p>
        </w:tc>
        <w:tc>
          <w:tcPr>
            <w:tcW w:w="828"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15.78 </w:t>
            </w:r>
          </w:p>
        </w:tc>
      </w:tr>
      <w:tr w:rsidR="00240B29" w:rsidRPr="000C509C" w:rsidTr="000C7298">
        <w:trPr>
          <w:trHeight w:val="284"/>
        </w:trPr>
        <w:tc>
          <w:tcPr>
            <w:tcW w:w="2600" w:type="dxa"/>
            <w:tcBorders>
              <w:top w:val="nil"/>
              <w:bottom w:val="nil"/>
            </w:tcBorders>
            <w:vAlign w:val="center"/>
          </w:tcPr>
          <w:p w:rsidR="00240B29" w:rsidRPr="00692DFF" w:rsidRDefault="00240B29" w:rsidP="00240B29">
            <w:pPr>
              <w:keepLines/>
              <w:spacing w:line="240" w:lineRule="exact"/>
              <w:ind w:leftChars="213" w:left="708" w:right="28" w:hangingChars="141" w:hanging="282"/>
              <w:jc w:val="distribute"/>
              <w:rPr>
                <w:rFonts w:hAnsi="標楷體"/>
                <w:spacing w:val="0"/>
                <w:sz w:val="20"/>
              </w:rPr>
            </w:pPr>
            <w:r w:rsidRPr="00692DFF">
              <w:rPr>
                <w:rFonts w:hAnsi="標楷體" w:hint="eastAsia"/>
                <w:spacing w:val="0"/>
                <w:sz w:val="20"/>
              </w:rPr>
              <w:t>購建中固定資產</w:t>
            </w:r>
          </w:p>
        </w:tc>
        <w:tc>
          <w:tcPr>
            <w:tcW w:w="161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3,948,050,846</w:t>
            </w:r>
          </w:p>
        </w:tc>
        <w:tc>
          <w:tcPr>
            <w:tcW w:w="791"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8.30 </w:t>
            </w:r>
          </w:p>
        </w:tc>
        <w:tc>
          <w:tcPr>
            <w:tcW w:w="1612" w:type="dxa"/>
            <w:tcBorders>
              <w:top w:val="nil"/>
              <w:bottom w:val="nil"/>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3,067,776,736</w:t>
            </w:r>
          </w:p>
        </w:tc>
        <w:tc>
          <w:tcPr>
            <w:tcW w:w="756" w:type="dxa"/>
            <w:tcBorders>
              <w:top w:val="nil"/>
              <w:bottom w:val="nil"/>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6.94 </w:t>
            </w:r>
          </w:p>
        </w:tc>
        <w:tc>
          <w:tcPr>
            <w:tcW w:w="172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880,274,110</w:t>
            </w:r>
          </w:p>
        </w:tc>
        <w:tc>
          <w:tcPr>
            <w:tcW w:w="828"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28.69 </w:t>
            </w:r>
          </w:p>
        </w:tc>
      </w:tr>
      <w:tr w:rsidR="00240B29" w:rsidRPr="000C509C" w:rsidTr="000C7298">
        <w:trPr>
          <w:trHeight w:val="284"/>
        </w:trPr>
        <w:tc>
          <w:tcPr>
            <w:tcW w:w="2600" w:type="dxa"/>
            <w:tcBorders>
              <w:top w:val="nil"/>
              <w:bottom w:val="nil"/>
            </w:tcBorders>
            <w:vAlign w:val="center"/>
          </w:tcPr>
          <w:p w:rsidR="00240B29" w:rsidRPr="00692DFF" w:rsidRDefault="00240B29" w:rsidP="00240B29">
            <w:pPr>
              <w:spacing w:line="240" w:lineRule="exact"/>
              <w:ind w:firstLineChars="100" w:firstLine="200"/>
              <w:jc w:val="distribute"/>
              <w:rPr>
                <w:rFonts w:hAnsi="標楷體" w:cs="新細明體"/>
                <w:b/>
                <w:bCs/>
                <w:color w:val="000000"/>
                <w:spacing w:val="0"/>
                <w:kern w:val="0"/>
                <w:sz w:val="20"/>
              </w:rPr>
            </w:pPr>
            <w:r w:rsidRPr="00692DFF">
              <w:rPr>
                <w:rFonts w:hAnsi="標楷體" w:hint="eastAsia"/>
                <w:color w:val="000000"/>
                <w:spacing w:val="0"/>
                <w:sz w:val="20"/>
              </w:rPr>
              <w:t>無形資產</w:t>
            </w:r>
          </w:p>
        </w:tc>
        <w:tc>
          <w:tcPr>
            <w:tcW w:w="161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56,074,211</w:t>
            </w:r>
          </w:p>
        </w:tc>
        <w:tc>
          <w:tcPr>
            <w:tcW w:w="791"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0.12 </w:t>
            </w:r>
          </w:p>
        </w:tc>
        <w:tc>
          <w:tcPr>
            <w:tcW w:w="1612" w:type="dxa"/>
            <w:tcBorders>
              <w:top w:val="nil"/>
              <w:bottom w:val="nil"/>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34,457,403</w:t>
            </w:r>
          </w:p>
        </w:tc>
        <w:tc>
          <w:tcPr>
            <w:tcW w:w="756" w:type="dxa"/>
            <w:tcBorders>
              <w:top w:val="nil"/>
              <w:bottom w:val="nil"/>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0.08 </w:t>
            </w:r>
          </w:p>
        </w:tc>
        <w:tc>
          <w:tcPr>
            <w:tcW w:w="172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21,616,808</w:t>
            </w:r>
          </w:p>
        </w:tc>
        <w:tc>
          <w:tcPr>
            <w:tcW w:w="828"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62.73 </w:t>
            </w:r>
          </w:p>
        </w:tc>
      </w:tr>
      <w:tr w:rsidR="00240B29" w:rsidRPr="000C509C" w:rsidTr="000C7298">
        <w:trPr>
          <w:trHeight w:val="284"/>
        </w:trPr>
        <w:tc>
          <w:tcPr>
            <w:tcW w:w="2600" w:type="dxa"/>
            <w:tcBorders>
              <w:top w:val="nil"/>
              <w:bottom w:val="nil"/>
            </w:tcBorders>
            <w:vAlign w:val="center"/>
          </w:tcPr>
          <w:p w:rsidR="00240B29" w:rsidRPr="00692DFF" w:rsidRDefault="00240B29" w:rsidP="00240B29">
            <w:pPr>
              <w:keepLines/>
              <w:spacing w:line="240" w:lineRule="exact"/>
              <w:ind w:leftChars="213" w:left="708" w:right="28" w:hangingChars="141" w:hanging="282"/>
              <w:jc w:val="distribute"/>
              <w:rPr>
                <w:rFonts w:hAnsi="標楷體" w:cs="新細明體"/>
                <w:color w:val="000000"/>
                <w:spacing w:val="0"/>
                <w:kern w:val="0"/>
                <w:sz w:val="20"/>
              </w:rPr>
            </w:pPr>
            <w:r w:rsidRPr="00692DFF">
              <w:rPr>
                <w:rFonts w:hAnsi="標楷體" w:hint="eastAsia"/>
                <w:spacing w:val="0"/>
                <w:sz w:val="20"/>
              </w:rPr>
              <w:t>無形資產</w:t>
            </w:r>
          </w:p>
        </w:tc>
        <w:tc>
          <w:tcPr>
            <w:tcW w:w="161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56,074,211</w:t>
            </w:r>
          </w:p>
        </w:tc>
        <w:tc>
          <w:tcPr>
            <w:tcW w:w="791"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0.12 </w:t>
            </w:r>
          </w:p>
        </w:tc>
        <w:tc>
          <w:tcPr>
            <w:tcW w:w="1612" w:type="dxa"/>
            <w:tcBorders>
              <w:top w:val="nil"/>
              <w:bottom w:val="nil"/>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34,457,403</w:t>
            </w:r>
          </w:p>
        </w:tc>
        <w:tc>
          <w:tcPr>
            <w:tcW w:w="756" w:type="dxa"/>
            <w:tcBorders>
              <w:top w:val="nil"/>
              <w:bottom w:val="nil"/>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0.08 </w:t>
            </w:r>
          </w:p>
        </w:tc>
        <w:tc>
          <w:tcPr>
            <w:tcW w:w="172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21,616,808</w:t>
            </w:r>
          </w:p>
        </w:tc>
        <w:tc>
          <w:tcPr>
            <w:tcW w:w="828"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62.73 </w:t>
            </w:r>
          </w:p>
        </w:tc>
      </w:tr>
      <w:tr w:rsidR="00240B29" w:rsidRPr="000C509C" w:rsidTr="000C7298">
        <w:trPr>
          <w:trHeight w:val="284"/>
        </w:trPr>
        <w:tc>
          <w:tcPr>
            <w:tcW w:w="2600" w:type="dxa"/>
            <w:tcBorders>
              <w:top w:val="nil"/>
              <w:bottom w:val="nil"/>
            </w:tcBorders>
            <w:vAlign w:val="center"/>
          </w:tcPr>
          <w:p w:rsidR="00240B29" w:rsidRPr="00692DFF" w:rsidRDefault="00240B29" w:rsidP="00240B29">
            <w:pPr>
              <w:spacing w:line="240" w:lineRule="exact"/>
              <w:ind w:firstLineChars="100" w:firstLine="200"/>
              <w:jc w:val="distribute"/>
              <w:rPr>
                <w:rFonts w:hAnsi="標楷體" w:cs="新細明體"/>
                <w:b/>
                <w:bCs/>
                <w:color w:val="000000"/>
                <w:spacing w:val="0"/>
                <w:kern w:val="0"/>
                <w:sz w:val="20"/>
              </w:rPr>
            </w:pPr>
            <w:r w:rsidRPr="00692DFF">
              <w:rPr>
                <w:rFonts w:hAnsi="標楷體" w:hint="eastAsia"/>
                <w:color w:val="000000"/>
                <w:spacing w:val="0"/>
                <w:sz w:val="20"/>
              </w:rPr>
              <w:t>其他資產</w:t>
            </w:r>
          </w:p>
        </w:tc>
        <w:tc>
          <w:tcPr>
            <w:tcW w:w="161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70,158,778</w:t>
            </w:r>
          </w:p>
        </w:tc>
        <w:tc>
          <w:tcPr>
            <w:tcW w:w="791"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0.15 </w:t>
            </w:r>
          </w:p>
        </w:tc>
        <w:tc>
          <w:tcPr>
            <w:tcW w:w="1612" w:type="dxa"/>
            <w:tcBorders>
              <w:top w:val="nil"/>
              <w:bottom w:val="nil"/>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47,549,350</w:t>
            </w:r>
          </w:p>
        </w:tc>
        <w:tc>
          <w:tcPr>
            <w:tcW w:w="756" w:type="dxa"/>
            <w:tcBorders>
              <w:top w:val="nil"/>
              <w:bottom w:val="nil"/>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0.11 </w:t>
            </w:r>
          </w:p>
        </w:tc>
        <w:tc>
          <w:tcPr>
            <w:tcW w:w="172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22,609,428</w:t>
            </w:r>
          </w:p>
        </w:tc>
        <w:tc>
          <w:tcPr>
            <w:tcW w:w="828"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47.55 </w:t>
            </w:r>
          </w:p>
        </w:tc>
      </w:tr>
      <w:tr w:rsidR="00240B29" w:rsidRPr="000C509C" w:rsidTr="000C7298">
        <w:trPr>
          <w:trHeight w:val="284"/>
        </w:trPr>
        <w:tc>
          <w:tcPr>
            <w:tcW w:w="2600" w:type="dxa"/>
            <w:tcBorders>
              <w:top w:val="nil"/>
              <w:bottom w:val="nil"/>
            </w:tcBorders>
            <w:vAlign w:val="center"/>
          </w:tcPr>
          <w:p w:rsidR="00240B29" w:rsidRPr="00692DFF" w:rsidRDefault="00240B29" w:rsidP="00240B29">
            <w:pPr>
              <w:keepLines/>
              <w:spacing w:line="240" w:lineRule="exact"/>
              <w:ind w:leftChars="213" w:left="708" w:right="28" w:hangingChars="141" w:hanging="282"/>
              <w:jc w:val="distribute"/>
              <w:rPr>
                <w:rFonts w:hAnsi="標楷體"/>
                <w:spacing w:val="0"/>
                <w:sz w:val="20"/>
              </w:rPr>
            </w:pPr>
            <w:r w:rsidRPr="00692DFF">
              <w:rPr>
                <w:rFonts w:hAnsi="標楷體" w:hint="eastAsia"/>
                <w:spacing w:val="0"/>
                <w:sz w:val="20"/>
              </w:rPr>
              <w:t>暫付款</w:t>
            </w:r>
          </w:p>
        </w:tc>
        <w:tc>
          <w:tcPr>
            <w:tcW w:w="161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69,553,757</w:t>
            </w:r>
          </w:p>
        </w:tc>
        <w:tc>
          <w:tcPr>
            <w:tcW w:w="791"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0.15 </w:t>
            </w:r>
          </w:p>
        </w:tc>
        <w:tc>
          <w:tcPr>
            <w:tcW w:w="1612" w:type="dxa"/>
            <w:tcBorders>
              <w:top w:val="nil"/>
              <w:bottom w:val="nil"/>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46,944,329</w:t>
            </w:r>
          </w:p>
        </w:tc>
        <w:tc>
          <w:tcPr>
            <w:tcW w:w="756" w:type="dxa"/>
            <w:tcBorders>
              <w:top w:val="nil"/>
              <w:bottom w:val="nil"/>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0.11 </w:t>
            </w:r>
          </w:p>
        </w:tc>
        <w:tc>
          <w:tcPr>
            <w:tcW w:w="1723"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22,609,428</w:t>
            </w:r>
          </w:p>
        </w:tc>
        <w:tc>
          <w:tcPr>
            <w:tcW w:w="828" w:type="dxa"/>
            <w:tcBorders>
              <w:top w:val="nil"/>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48.16 </w:t>
            </w:r>
          </w:p>
        </w:tc>
      </w:tr>
      <w:tr w:rsidR="00240B29" w:rsidRPr="000C509C" w:rsidTr="000C7298">
        <w:trPr>
          <w:trHeight w:val="284"/>
        </w:trPr>
        <w:tc>
          <w:tcPr>
            <w:tcW w:w="2600" w:type="dxa"/>
            <w:tcBorders>
              <w:top w:val="nil"/>
              <w:bottom w:val="nil"/>
              <w:right w:val="single" w:sz="4" w:space="0" w:color="auto"/>
            </w:tcBorders>
            <w:vAlign w:val="center"/>
          </w:tcPr>
          <w:p w:rsidR="00240B29" w:rsidRPr="00692DFF" w:rsidRDefault="00240B29" w:rsidP="00240B29">
            <w:pPr>
              <w:keepLines/>
              <w:spacing w:line="240" w:lineRule="exact"/>
              <w:ind w:leftChars="213" w:left="708" w:right="28" w:hangingChars="141" w:hanging="282"/>
              <w:jc w:val="distribute"/>
              <w:rPr>
                <w:rFonts w:hAnsi="標楷體"/>
                <w:spacing w:val="0"/>
                <w:sz w:val="20"/>
              </w:rPr>
            </w:pPr>
            <w:proofErr w:type="gramStart"/>
            <w:r w:rsidRPr="00692DFF">
              <w:rPr>
                <w:rFonts w:hAnsi="標楷體" w:hint="eastAsia"/>
                <w:spacing w:val="0"/>
                <w:sz w:val="20"/>
              </w:rPr>
              <w:t>存出保證金</w:t>
            </w:r>
            <w:proofErr w:type="gramEnd"/>
          </w:p>
        </w:tc>
        <w:tc>
          <w:tcPr>
            <w:tcW w:w="1613"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605,021</w:t>
            </w:r>
          </w:p>
        </w:tc>
        <w:tc>
          <w:tcPr>
            <w:tcW w:w="791"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0.00 </w:t>
            </w:r>
          </w:p>
        </w:tc>
        <w:tc>
          <w:tcPr>
            <w:tcW w:w="1612" w:type="dxa"/>
            <w:tcBorders>
              <w:top w:val="nil"/>
              <w:left w:val="single" w:sz="4" w:space="0" w:color="auto"/>
              <w:bottom w:val="nil"/>
              <w:right w:val="single" w:sz="4" w:space="0" w:color="auto"/>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605,021</w:t>
            </w:r>
          </w:p>
        </w:tc>
        <w:tc>
          <w:tcPr>
            <w:tcW w:w="756" w:type="dxa"/>
            <w:tcBorders>
              <w:top w:val="nil"/>
              <w:left w:val="single" w:sz="4" w:space="0" w:color="auto"/>
              <w:bottom w:val="nil"/>
              <w:right w:val="single" w:sz="4" w:space="0" w:color="auto"/>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0.00 </w:t>
            </w:r>
          </w:p>
        </w:tc>
        <w:tc>
          <w:tcPr>
            <w:tcW w:w="1723" w:type="dxa"/>
            <w:tcBorders>
              <w:top w:val="nil"/>
              <w:left w:val="single" w:sz="4" w:space="0" w:color="auto"/>
              <w:bottom w:val="nil"/>
              <w:right w:val="single" w:sz="4" w:space="0" w:color="auto"/>
            </w:tcBorders>
            <w:vAlign w:val="center"/>
          </w:tcPr>
          <w:p w:rsidR="00240B29" w:rsidRPr="00240B29" w:rsidRDefault="00E96A4D" w:rsidP="00240B29">
            <w:pPr>
              <w:spacing w:line="240" w:lineRule="exact"/>
              <w:ind w:rightChars="20" w:right="40"/>
              <w:rPr>
                <w:rFonts w:ascii="細明體" w:eastAsia="細明體" w:hAnsi="細明體"/>
                <w:spacing w:val="-6"/>
                <w:sz w:val="20"/>
              </w:rPr>
            </w:pPr>
            <w:r w:rsidRPr="00BA02CF">
              <w:rPr>
                <w:rFonts w:ascii="細明體" w:eastAsia="細明體" w:hAnsi="細明體" w:hint="eastAsia"/>
                <w:spacing w:val="0"/>
                <w:sz w:val="20"/>
              </w:rPr>
              <w:t>－</w:t>
            </w:r>
          </w:p>
        </w:tc>
        <w:tc>
          <w:tcPr>
            <w:tcW w:w="828" w:type="dxa"/>
            <w:tcBorders>
              <w:top w:val="nil"/>
              <w:left w:val="single" w:sz="4" w:space="0" w:color="auto"/>
              <w:bottom w:val="nil"/>
            </w:tcBorders>
            <w:vAlign w:val="center"/>
          </w:tcPr>
          <w:p w:rsidR="00240B29" w:rsidRPr="00240B29" w:rsidRDefault="00E96A4D" w:rsidP="00240B29">
            <w:pPr>
              <w:spacing w:line="240" w:lineRule="exact"/>
              <w:ind w:rightChars="20" w:right="40"/>
              <w:rPr>
                <w:rFonts w:ascii="細明體" w:eastAsia="細明體" w:hAnsi="細明體"/>
                <w:spacing w:val="-6"/>
                <w:sz w:val="20"/>
              </w:rPr>
            </w:pPr>
            <w:r w:rsidRPr="00BA02CF">
              <w:rPr>
                <w:rFonts w:ascii="細明體" w:eastAsia="細明體" w:hAnsi="細明體" w:hint="eastAsia"/>
                <w:spacing w:val="0"/>
                <w:sz w:val="20"/>
              </w:rPr>
              <w:t>－</w:t>
            </w:r>
            <w:r w:rsidR="00240B29" w:rsidRPr="00240B29">
              <w:rPr>
                <w:rFonts w:ascii="細明體" w:eastAsia="細明體" w:hAnsi="細明體"/>
                <w:spacing w:val="-6"/>
                <w:sz w:val="20"/>
              </w:rPr>
              <w:t xml:space="preserve"> </w:t>
            </w:r>
          </w:p>
        </w:tc>
      </w:tr>
      <w:tr w:rsidR="00240B29" w:rsidRPr="000C509C" w:rsidTr="000C7298">
        <w:trPr>
          <w:trHeight w:val="284"/>
        </w:trPr>
        <w:tc>
          <w:tcPr>
            <w:tcW w:w="2600" w:type="dxa"/>
            <w:tcBorders>
              <w:top w:val="nil"/>
              <w:bottom w:val="nil"/>
              <w:right w:val="single" w:sz="4" w:space="0" w:color="auto"/>
            </w:tcBorders>
            <w:vAlign w:val="center"/>
          </w:tcPr>
          <w:p w:rsidR="00240B29" w:rsidRPr="00692DFF" w:rsidRDefault="00240B29" w:rsidP="00240B29">
            <w:pPr>
              <w:keepLines/>
              <w:spacing w:line="240" w:lineRule="exact"/>
              <w:ind w:right="26"/>
              <w:jc w:val="distribute"/>
              <w:rPr>
                <w:rFonts w:hAnsi="標楷體" w:cs="新細明體"/>
                <w:b/>
                <w:bCs/>
                <w:color w:val="000000"/>
                <w:spacing w:val="0"/>
                <w:kern w:val="0"/>
                <w:sz w:val="20"/>
              </w:rPr>
            </w:pPr>
            <w:r w:rsidRPr="00692DFF">
              <w:rPr>
                <w:rFonts w:hAnsi="標楷體" w:hint="eastAsia"/>
                <w:b/>
                <w:spacing w:val="0"/>
                <w:sz w:val="20"/>
              </w:rPr>
              <w:t>負債</w:t>
            </w:r>
          </w:p>
        </w:tc>
        <w:tc>
          <w:tcPr>
            <w:tcW w:w="1613"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b/>
                <w:spacing w:val="-6"/>
                <w:sz w:val="20"/>
              </w:rPr>
            </w:pPr>
            <w:r w:rsidRPr="00240B29">
              <w:rPr>
                <w:rFonts w:ascii="細明體" w:eastAsia="細明體" w:hAnsi="細明體"/>
                <w:b/>
                <w:spacing w:val="-6"/>
                <w:sz w:val="20"/>
              </w:rPr>
              <w:t>11,898,229,107</w:t>
            </w:r>
          </w:p>
        </w:tc>
        <w:tc>
          <w:tcPr>
            <w:tcW w:w="791"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b/>
                <w:spacing w:val="-6"/>
                <w:sz w:val="20"/>
              </w:rPr>
            </w:pPr>
            <w:r w:rsidRPr="00240B29">
              <w:rPr>
                <w:rFonts w:ascii="細明體" w:eastAsia="細明體" w:hAnsi="細明體"/>
                <w:b/>
                <w:spacing w:val="-6"/>
                <w:sz w:val="20"/>
              </w:rPr>
              <w:t xml:space="preserve">25.01 </w:t>
            </w:r>
          </w:p>
        </w:tc>
        <w:tc>
          <w:tcPr>
            <w:tcW w:w="1612" w:type="dxa"/>
            <w:tcBorders>
              <w:top w:val="nil"/>
              <w:left w:val="single" w:sz="4" w:space="0" w:color="auto"/>
              <w:bottom w:val="nil"/>
              <w:right w:val="single" w:sz="4" w:space="0" w:color="auto"/>
            </w:tcBorders>
            <w:vAlign w:val="center"/>
          </w:tcPr>
          <w:p w:rsidR="00240B29" w:rsidRPr="006B47DA" w:rsidRDefault="00240B29" w:rsidP="00240B29">
            <w:pPr>
              <w:spacing w:line="240" w:lineRule="exact"/>
              <w:ind w:rightChars="20" w:right="40"/>
              <w:rPr>
                <w:rFonts w:ascii="細明體" w:eastAsia="細明體" w:hAnsi="細明體"/>
                <w:b/>
                <w:spacing w:val="-6"/>
                <w:sz w:val="20"/>
              </w:rPr>
            </w:pPr>
            <w:r w:rsidRPr="006B47DA">
              <w:rPr>
                <w:rFonts w:ascii="細明體" w:eastAsia="細明體" w:hAnsi="細明體" w:hint="eastAsia"/>
                <w:b/>
                <w:spacing w:val="-6"/>
                <w:sz w:val="20"/>
              </w:rPr>
              <w:t>15,381,168,090</w:t>
            </w:r>
          </w:p>
        </w:tc>
        <w:tc>
          <w:tcPr>
            <w:tcW w:w="756" w:type="dxa"/>
            <w:tcBorders>
              <w:top w:val="nil"/>
              <w:left w:val="single" w:sz="4" w:space="0" w:color="auto"/>
              <w:bottom w:val="nil"/>
              <w:right w:val="single" w:sz="4" w:space="0" w:color="auto"/>
            </w:tcBorders>
            <w:vAlign w:val="center"/>
          </w:tcPr>
          <w:p w:rsidR="00240B29" w:rsidRPr="006B47DA" w:rsidRDefault="00240B29" w:rsidP="00240B29">
            <w:pPr>
              <w:spacing w:line="240" w:lineRule="exact"/>
              <w:ind w:rightChars="20" w:right="40"/>
              <w:rPr>
                <w:rFonts w:ascii="細明體" w:eastAsia="細明體" w:hAnsi="細明體"/>
                <w:b/>
                <w:spacing w:val="-6"/>
                <w:sz w:val="20"/>
              </w:rPr>
            </w:pPr>
            <w:r w:rsidRPr="006B47DA">
              <w:rPr>
                <w:rFonts w:ascii="細明體" w:eastAsia="細明體" w:hAnsi="細明體" w:hint="eastAsia"/>
                <w:b/>
                <w:spacing w:val="-6"/>
                <w:sz w:val="20"/>
              </w:rPr>
              <w:t xml:space="preserve">34.78 </w:t>
            </w:r>
          </w:p>
        </w:tc>
        <w:tc>
          <w:tcPr>
            <w:tcW w:w="1723"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b/>
                <w:spacing w:val="-6"/>
                <w:sz w:val="20"/>
              </w:rPr>
            </w:pPr>
            <w:r w:rsidRPr="00240B29">
              <w:rPr>
                <w:rFonts w:ascii="細明體" w:eastAsia="細明體" w:hAnsi="細明體"/>
                <w:b/>
                <w:spacing w:val="-6"/>
                <w:sz w:val="20"/>
              </w:rPr>
              <w:t>-</w:t>
            </w:r>
            <w:r w:rsidR="00E96A4D">
              <w:rPr>
                <w:rFonts w:ascii="細明體" w:eastAsia="細明體" w:hAnsi="細明體"/>
                <w:b/>
                <w:spacing w:val="-6"/>
                <w:sz w:val="20"/>
              </w:rPr>
              <w:t xml:space="preserve"> </w:t>
            </w:r>
            <w:r w:rsidRPr="00240B29">
              <w:rPr>
                <w:rFonts w:ascii="細明體" w:eastAsia="細明體" w:hAnsi="細明體"/>
                <w:b/>
                <w:spacing w:val="-6"/>
                <w:sz w:val="20"/>
              </w:rPr>
              <w:t>3,482,938,983</w:t>
            </w:r>
          </w:p>
        </w:tc>
        <w:tc>
          <w:tcPr>
            <w:tcW w:w="828" w:type="dxa"/>
            <w:tcBorders>
              <w:top w:val="nil"/>
              <w:left w:val="single" w:sz="4" w:space="0" w:color="auto"/>
              <w:bottom w:val="nil"/>
            </w:tcBorders>
            <w:vAlign w:val="center"/>
          </w:tcPr>
          <w:p w:rsidR="00240B29" w:rsidRPr="00240B29" w:rsidRDefault="00240B29" w:rsidP="00240B29">
            <w:pPr>
              <w:spacing w:line="240" w:lineRule="exact"/>
              <w:ind w:rightChars="20" w:right="40"/>
              <w:rPr>
                <w:rFonts w:ascii="細明體" w:eastAsia="細明體" w:hAnsi="細明體"/>
                <w:b/>
                <w:spacing w:val="-6"/>
                <w:sz w:val="20"/>
              </w:rPr>
            </w:pPr>
            <w:r w:rsidRPr="00240B29">
              <w:rPr>
                <w:rFonts w:ascii="細明體" w:eastAsia="細明體" w:hAnsi="細明體"/>
                <w:b/>
                <w:spacing w:val="-6"/>
                <w:sz w:val="20"/>
              </w:rPr>
              <w:t>-</w:t>
            </w:r>
            <w:r w:rsidR="00E96A4D">
              <w:rPr>
                <w:rFonts w:ascii="細明體" w:eastAsia="細明體" w:hAnsi="細明體"/>
                <w:b/>
                <w:spacing w:val="-6"/>
                <w:sz w:val="20"/>
              </w:rPr>
              <w:t xml:space="preserve"> </w:t>
            </w:r>
            <w:r w:rsidRPr="00240B29">
              <w:rPr>
                <w:rFonts w:ascii="細明體" w:eastAsia="細明體" w:hAnsi="細明體"/>
                <w:b/>
                <w:spacing w:val="-6"/>
                <w:sz w:val="20"/>
              </w:rPr>
              <w:t xml:space="preserve">22.64 </w:t>
            </w:r>
          </w:p>
        </w:tc>
      </w:tr>
      <w:tr w:rsidR="00240B29" w:rsidRPr="00A15CAD" w:rsidTr="000C7298">
        <w:trPr>
          <w:trHeight w:val="284"/>
        </w:trPr>
        <w:tc>
          <w:tcPr>
            <w:tcW w:w="2600" w:type="dxa"/>
            <w:tcBorders>
              <w:top w:val="nil"/>
              <w:bottom w:val="nil"/>
              <w:right w:val="single" w:sz="4" w:space="0" w:color="auto"/>
            </w:tcBorders>
            <w:vAlign w:val="center"/>
          </w:tcPr>
          <w:p w:rsidR="00240B29" w:rsidRPr="00692DFF" w:rsidRDefault="00240B29" w:rsidP="00240B29">
            <w:pPr>
              <w:spacing w:line="240" w:lineRule="exact"/>
              <w:ind w:firstLineChars="100" w:firstLine="200"/>
              <w:jc w:val="distribute"/>
              <w:rPr>
                <w:rFonts w:hAnsi="標楷體"/>
                <w:color w:val="000000"/>
                <w:spacing w:val="0"/>
                <w:sz w:val="20"/>
              </w:rPr>
            </w:pPr>
            <w:r w:rsidRPr="00692DFF">
              <w:rPr>
                <w:rFonts w:hAnsi="標楷體" w:hint="eastAsia"/>
                <w:color w:val="000000"/>
                <w:spacing w:val="0"/>
                <w:sz w:val="20"/>
              </w:rPr>
              <w:t>流動負債</w:t>
            </w:r>
          </w:p>
        </w:tc>
        <w:tc>
          <w:tcPr>
            <w:tcW w:w="1613"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5,442,711,993</w:t>
            </w:r>
          </w:p>
        </w:tc>
        <w:tc>
          <w:tcPr>
            <w:tcW w:w="791"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11.44 </w:t>
            </w:r>
          </w:p>
        </w:tc>
        <w:tc>
          <w:tcPr>
            <w:tcW w:w="1612" w:type="dxa"/>
            <w:tcBorders>
              <w:top w:val="nil"/>
              <w:left w:val="single" w:sz="4" w:space="0" w:color="auto"/>
              <w:bottom w:val="nil"/>
              <w:right w:val="single" w:sz="4" w:space="0" w:color="auto"/>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6,269,172,906</w:t>
            </w:r>
          </w:p>
        </w:tc>
        <w:tc>
          <w:tcPr>
            <w:tcW w:w="756" w:type="dxa"/>
            <w:tcBorders>
              <w:top w:val="nil"/>
              <w:left w:val="single" w:sz="4" w:space="0" w:color="auto"/>
              <w:bottom w:val="nil"/>
              <w:right w:val="single" w:sz="4" w:space="0" w:color="auto"/>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14.17 </w:t>
            </w:r>
          </w:p>
        </w:tc>
        <w:tc>
          <w:tcPr>
            <w:tcW w:w="1723"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w:t>
            </w:r>
            <w:r w:rsidR="00E96A4D">
              <w:rPr>
                <w:rFonts w:ascii="細明體" w:eastAsia="細明體" w:hAnsi="細明體"/>
                <w:spacing w:val="-6"/>
                <w:sz w:val="20"/>
              </w:rPr>
              <w:t xml:space="preserve"> </w:t>
            </w:r>
            <w:r w:rsidRPr="00240B29">
              <w:rPr>
                <w:rFonts w:ascii="細明體" w:eastAsia="細明體" w:hAnsi="細明體"/>
                <w:spacing w:val="-6"/>
                <w:sz w:val="20"/>
              </w:rPr>
              <w:t>826,460,913</w:t>
            </w:r>
          </w:p>
        </w:tc>
        <w:tc>
          <w:tcPr>
            <w:tcW w:w="828" w:type="dxa"/>
            <w:tcBorders>
              <w:top w:val="nil"/>
              <w:left w:val="single" w:sz="4" w:space="0" w:color="auto"/>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w:t>
            </w:r>
            <w:r w:rsidR="00E96A4D">
              <w:rPr>
                <w:rFonts w:ascii="細明體" w:eastAsia="細明體" w:hAnsi="細明體"/>
                <w:spacing w:val="-6"/>
                <w:sz w:val="20"/>
              </w:rPr>
              <w:t xml:space="preserve"> </w:t>
            </w:r>
            <w:r w:rsidRPr="00240B29">
              <w:rPr>
                <w:rFonts w:ascii="細明體" w:eastAsia="細明體" w:hAnsi="細明體"/>
                <w:spacing w:val="-6"/>
                <w:sz w:val="20"/>
              </w:rPr>
              <w:t xml:space="preserve">13.18 </w:t>
            </w:r>
          </w:p>
        </w:tc>
      </w:tr>
      <w:tr w:rsidR="00240B29" w:rsidRPr="00A15CAD" w:rsidTr="000C7298">
        <w:trPr>
          <w:trHeight w:val="284"/>
        </w:trPr>
        <w:tc>
          <w:tcPr>
            <w:tcW w:w="2600" w:type="dxa"/>
            <w:tcBorders>
              <w:top w:val="nil"/>
              <w:bottom w:val="nil"/>
              <w:right w:val="single" w:sz="4" w:space="0" w:color="auto"/>
            </w:tcBorders>
            <w:vAlign w:val="center"/>
          </w:tcPr>
          <w:p w:rsidR="00240B29" w:rsidRPr="00692DFF" w:rsidRDefault="00240B29" w:rsidP="00240B29">
            <w:pPr>
              <w:keepLines/>
              <w:spacing w:line="240" w:lineRule="exact"/>
              <w:ind w:leftChars="213" w:left="708" w:right="28" w:hangingChars="141" w:hanging="282"/>
              <w:jc w:val="distribute"/>
              <w:rPr>
                <w:rFonts w:hAnsi="標楷體"/>
                <w:spacing w:val="0"/>
                <w:sz w:val="20"/>
              </w:rPr>
            </w:pPr>
            <w:r w:rsidRPr="00692DFF">
              <w:rPr>
                <w:rFonts w:hAnsi="標楷體" w:hint="eastAsia"/>
                <w:spacing w:val="0"/>
                <w:sz w:val="20"/>
              </w:rPr>
              <w:t>應付款項</w:t>
            </w:r>
          </w:p>
        </w:tc>
        <w:tc>
          <w:tcPr>
            <w:tcW w:w="1613"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4,004,476,912</w:t>
            </w:r>
          </w:p>
        </w:tc>
        <w:tc>
          <w:tcPr>
            <w:tcW w:w="791"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8.42 </w:t>
            </w:r>
          </w:p>
        </w:tc>
        <w:tc>
          <w:tcPr>
            <w:tcW w:w="1612" w:type="dxa"/>
            <w:tcBorders>
              <w:top w:val="nil"/>
              <w:left w:val="single" w:sz="4" w:space="0" w:color="auto"/>
              <w:bottom w:val="nil"/>
              <w:right w:val="single" w:sz="4" w:space="0" w:color="auto"/>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3,799,697,667</w:t>
            </w:r>
          </w:p>
        </w:tc>
        <w:tc>
          <w:tcPr>
            <w:tcW w:w="756" w:type="dxa"/>
            <w:tcBorders>
              <w:top w:val="nil"/>
              <w:left w:val="single" w:sz="4" w:space="0" w:color="auto"/>
              <w:bottom w:val="nil"/>
              <w:right w:val="single" w:sz="4" w:space="0" w:color="auto"/>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8.59 </w:t>
            </w:r>
          </w:p>
        </w:tc>
        <w:tc>
          <w:tcPr>
            <w:tcW w:w="1723"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204,779,245</w:t>
            </w:r>
          </w:p>
        </w:tc>
        <w:tc>
          <w:tcPr>
            <w:tcW w:w="828" w:type="dxa"/>
            <w:tcBorders>
              <w:top w:val="nil"/>
              <w:left w:val="single" w:sz="4" w:space="0" w:color="auto"/>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5.39 </w:t>
            </w:r>
          </w:p>
        </w:tc>
      </w:tr>
      <w:tr w:rsidR="00240B29" w:rsidRPr="00A15CAD" w:rsidTr="000C7298">
        <w:trPr>
          <w:trHeight w:val="284"/>
        </w:trPr>
        <w:tc>
          <w:tcPr>
            <w:tcW w:w="2600" w:type="dxa"/>
            <w:tcBorders>
              <w:top w:val="nil"/>
              <w:bottom w:val="nil"/>
              <w:right w:val="single" w:sz="4" w:space="0" w:color="auto"/>
            </w:tcBorders>
            <w:vAlign w:val="center"/>
          </w:tcPr>
          <w:p w:rsidR="00240B29" w:rsidRPr="00692DFF" w:rsidRDefault="00240B29" w:rsidP="00240B29">
            <w:pPr>
              <w:keepLines/>
              <w:spacing w:line="240" w:lineRule="exact"/>
              <w:ind w:leftChars="213" w:left="708" w:right="28" w:hangingChars="141" w:hanging="282"/>
              <w:jc w:val="distribute"/>
              <w:rPr>
                <w:rFonts w:hAnsi="標楷體"/>
                <w:spacing w:val="0"/>
                <w:sz w:val="20"/>
              </w:rPr>
            </w:pPr>
            <w:r w:rsidRPr="00692DFF">
              <w:rPr>
                <w:rFonts w:hAnsi="標楷體" w:hint="eastAsia"/>
                <w:spacing w:val="0"/>
                <w:sz w:val="20"/>
              </w:rPr>
              <w:t>預收款</w:t>
            </w:r>
          </w:p>
        </w:tc>
        <w:tc>
          <w:tcPr>
            <w:tcW w:w="1613"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13,504,185</w:t>
            </w:r>
          </w:p>
        </w:tc>
        <w:tc>
          <w:tcPr>
            <w:tcW w:w="791"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0.03 </w:t>
            </w:r>
          </w:p>
        </w:tc>
        <w:tc>
          <w:tcPr>
            <w:tcW w:w="1612" w:type="dxa"/>
            <w:tcBorders>
              <w:top w:val="nil"/>
              <w:left w:val="single" w:sz="4" w:space="0" w:color="auto"/>
              <w:bottom w:val="nil"/>
              <w:right w:val="single" w:sz="4" w:space="0" w:color="auto"/>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9,051,691</w:t>
            </w:r>
          </w:p>
        </w:tc>
        <w:tc>
          <w:tcPr>
            <w:tcW w:w="756" w:type="dxa"/>
            <w:tcBorders>
              <w:top w:val="nil"/>
              <w:left w:val="single" w:sz="4" w:space="0" w:color="auto"/>
              <w:bottom w:val="nil"/>
              <w:right w:val="single" w:sz="4" w:space="0" w:color="auto"/>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0.02 </w:t>
            </w:r>
          </w:p>
        </w:tc>
        <w:tc>
          <w:tcPr>
            <w:tcW w:w="1723"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4,452,494</w:t>
            </w:r>
          </w:p>
        </w:tc>
        <w:tc>
          <w:tcPr>
            <w:tcW w:w="828" w:type="dxa"/>
            <w:tcBorders>
              <w:top w:val="nil"/>
              <w:left w:val="single" w:sz="4" w:space="0" w:color="auto"/>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49.19 </w:t>
            </w:r>
          </w:p>
        </w:tc>
      </w:tr>
      <w:tr w:rsidR="00240B29" w:rsidRPr="00A15CAD" w:rsidTr="000C7298">
        <w:trPr>
          <w:trHeight w:val="284"/>
        </w:trPr>
        <w:tc>
          <w:tcPr>
            <w:tcW w:w="2600" w:type="dxa"/>
            <w:tcBorders>
              <w:top w:val="nil"/>
              <w:bottom w:val="nil"/>
              <w:right w:val="single" w:sz="4" w:space="0" w:color="auto"/>
            </w:tcBorders>
            <w:vAlign w:val="center"/>
          </w:tcPr>
          <w:p w:rsidR="00240B29" w:rsidRPr="00692DFF" w:rsidRDefault="00240B29" w:rsidP="00240B29">
            <w:pPr>
              <w:keepLines/>
              <w:spacing w:line="240" w:lineRule="exact"/>
              <w:ind w:leftChars="213" w:left="708" w:right="28" w:hangingChars="141" w:hanging="282"/>
              <w:jc w:val="distribute"/>
              <w:rPr>
                <w:rFonts w:hAnsi="標楷體"/>
                <w:spacing w:val="0"/>
                <w:sz w:val="20"/>
              </w:rPr>
            </w:pPr>
            <w:r w:rsidRPr="00692DFF">
              <w:rPr>
                <w:rFonts w:hAnsi="標楷體" w:hint="eastAsia"/>
                <w:spacing w:val="0"/>
                <w:sz w:val="20"/>
              </w:rPr>
              <w:t>預收其他政府款</w:t>
            </w:r>
          </w:p>
        </w:tc>
        <w:tc>
          <w:tcPr>
            <w:tcW w:w="1613"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1,424,730,896</w:t>
            </w:r>
          </w:p>
        </w:tc>
        <w:tc>
          <w:tcPr>
            <w:tcW w:w="791"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2.99 </w:t>
            </w:r>
          </w:p>
        </w:tc>
        <w:tc>
          <w:tcPr>
            <w:tcW w:w="1612" w:type="dxa"/>
            <w:tcBorders>
              <w:top w:val="nil"/>
              <w:left w:val="single" w:sz="4" w:space="0" w:color="auto"/>
              <w:bottom w:val="nil"/>
              <w:right w:val="single" w:sz="4" w:space="0" w:color="auto"/>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2,460,423,548</w:t>
            </w:r>
          </w:p>
        </w:tc>
        <w:tc>
          <w:tcPr>
            <w:tcW w:w="756" w:type="dxa"/>
            <w:tcBorders>
              <w:top w:val="nil"/>
              <w:left w:val="single" w:sz="4" w:space="0" w:color="auto"/>
              <w:bottom w:val="nil"/>
              <w:right w:val="single" w:sz="4" w:space="0" w:color="auto"/>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5.56 </w:t>
            </w:r>
          </w:p>
        </w:tc>
        <w:tc>
          <w:tcPr>
            <w:tcW w:w="1723"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w:t>
            </w:r>
            <w:r w:rsidR="00E96A4D">
              <w:rPr>
                <w:rFonts w:ascii="細明體" w:eastAsia="細明體" w:hAnsi="細明體"/>
                <w:spacing w:val="-6"/>
                <w:sz w:val="20"/>
              </w:rPr>
              <w:t xml:space="preserve"> </w:t>
            </w:r>
            <w:r w:rsidRPr="00240B29">
              <w:rPr>
                <w:rFonts w:ascii="細明體" w:eastAsia="細明體" w:hAnsi="細明體"/>
                <w:spacing w:val="-6"/>
                <w:sz w:val="20"/>
              </w:rPr>
              <w:t>1,035,692,652</w:t>
            </w:r>
          </w:p>
        </w:tc>
        <w:tc>
          <w:tcPr>
            <w:tcW w:w="828" w:type="dxa"/>
            <w:tcBorders>
              <w:top w:val="nil"/>
              <w:left w:val="single" w:sz="4" w:space="0" w:color="auto"/>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w:t>
            </w:r>
            <w:r w:rsidR="00E96A4D">
              <w:rPr>
                <w:rFonts w:ascii="細明體" w:eastAsia="細明體" w:hAnsi="細明體"/>
                <w:spacing w:val="-6"/>
                <w:sz w:val="20"/>
              </w:rPr>
              <w:t xml:space="preserve"> </w:t>
            </w:r>
            <w:r w:rsidRPr="00240B29">
              <w:rPr>
                <w:rFonts w:ascii="細明體" w:eastAsia="細明體" w:hAnsi="細明體"/>
                <w:spacing w:val="-6"/>
                <w:sz w:val="20"/>
              </w:rPr>
              <w:t xml:space="preserve">42.09 </w:t>
            </w:r>
          </w:p>
        </w:tc>
      </w:tr>
      <w:tr w:rsidR="00240B29" w:rsidRPr="000C509C" w:rsidTr="000C7298">
        <w:trPr>
          <w:trHeight w:val="284"/>
        </w:trPr>
        <w:tc>
          <w:tcPr>
            <w:tcW w:w="2600" w:type="dxa"/>
            <w:tcBorders>
              <w:top w:val="nil"/>
              <w:bottom w:val="nil"/>
              <w:right w:val="single" w:sz="4" w:space="0" w:color="auto"/>
            </w:tcBorders>
            <w:vAlign w:val="center"/>
          </w:tcPr>
          <w:p w:rsidR="00240B29" w:rsidRPr="00692DFF" w:rsidRDefault="00240B29" w:rsidP="00240B29">
            <w:pPr>
              <w:spacing w:line="240" w:lineRule="exact"/>
              <w:ind w:firstLineChars="100" w:firstLine="200"/>
              <w:jc w:val="distribute"/>
              <w:rPr>
                <w:rFonts w:hAnsi="標楷體" w:cs="新細明體"/>
                <w:b/>
                <w:bCs/>
                <w:color w:val="000000"/>
                <w:spacing w:val="0"/>
                <w:kern w:val="0"/>
                <w:sz w:val="20"/>
              </w:rPr>
            </w:pPr>
            <w:r w:rsidRPr="00692DFF">
              <w:rPr>
                <w:rFonts w:hAnsi="標楷體" w:hint="eastAsia"/>
                <w:color w:val="000000"/>
                <w:spacing w:val="0"/>
                <w:sz w:val="20"/>
              </w:rPr>
              <w:t>長期負債</w:t>
            </w:r>
          </w:p>
        </w:tc>
        <w:tc>
          <w:tcPr>
            <w:tcW w:w="1613"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3,020,501,655</w:t>
            </w:r>
          </w:p>
        </w:tc>
        <w:tc>
          <w:tcPr>
            <w:tcW w:w="791"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6.35 </w:t>
            </w:r>
          </w:p>
        </w:tc>
        <w:tc>
          <w:tcPr>
            <w:tcW w:w="1612" w:type="dxa"/>
            <w:tcBorders>
              <w:top w:val="nil"/>
              <w:left w:val="single" w:sz="4" w:space="0" w:color="auto"/>
              <w:bottom w:val="nil"/>
              <w:right w:val="single" w:sz="4" w:space="0" w:color="auto"/>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6,353,557,459</w:t>
            </w:r>
          </w:p>
        </w:tc>
        <w:tc>
          <w:tcPr>
            <w:tcW w:w="756" w:type="dxa"/>
            <w:tcBorders>
              <w:top w:val="nil"/>
              <w:left w:val="single" w:sz="4" w:space="0" w:color="auto"/>
              <w:bottom w:val="nil"/>
              <w:right w:val="single" w:sz="4" w:space="0" w:color="auto"/>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14.37 </w:t>
            </w:r>
          </w:p>
        </w:tc>
        <w:tc>
          <w:tcPr>
            <w:tcW w:w="1723"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w:t>
            </w:r>
            <w:r w:rsidR="00E96A4D">
              <w:rPr>
                <w:rFonts w:ascii="細明體" w:eastAsia="細明體" w:hAnsi="細明體"/>
                <w:spacing w:val="-6"/>
                <w:sz w:val="20"/>
              </w:rPr>
              <w:t xml:space="preserve"> </w:t>
            </w:r>
            <w:r w:rsidRPr="00240B29">
              <w:rPr>
                <w:rFonts w:ascii="細明體" w:eastAsia="細明體" w:hAnsi="細明體"/>
                <w:spacing w:val="-6"/>
                <w:sz w:val="20"/>
              </w:rPr>
              <w:t>3,333,055,804</w:t>
            </w:r>
          </w:p>
        </w:tc>
        <w:tc>
          <w:tcPr>
            <w:tcW w:w="828" w:type="dxa"/>
            <w:tcBorders>
              <w:top w:val="nil"/>
              <w:left w:val="single" w:sz="4" w:space="0" w:color="auto"/>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w:t>
            </w:r>
            <w:r w:rsidR="00E96A4D">
              <w:rPr>
                <w:rFonts w:ascii="細明體" w:eastAsia="細明體" w:hAnsi="細明體"/>
                <w:spacing w:val="-6"/>
                <w:sz w:val="20"/>
              </w:rPr>
              <w:t xml:space="preserve"> </w:t>
            </w:r>
            <w:r w:rsidRPr="00240B29">
              <w:rPr>
                <w:rFonts w:ascii="細明體" w:eastAsia="細明體" w:hAnsi="細明體"/>
                <w:spacing w:val="-6"/>
                <w:sz w:val="20"/>
              </w:rPr>
              <w:t xml:space="preserve">52.46 </w:t>
            </w:r>
          </w:p>
        </w:tc>
      </w:tr>
      <w:tr w:rsidR="00240B29" w:rsidRPr="000C509C" w:rsidTr="000C7298">
        <w:trPr>
          <w:trHeight w:val="284"/>
        </w:trPr>
        <w:tc>
          <w:tcPr>
            <w:tcW w:w="2600" w:type="dxa"/>
            <w:tcBorders>
              <w:top w:val="nil"/>
              <w:bottom w:val="nil"/>
              <w:right w:val="single" w:sz="4" w:space="0" w:color="auto"/>
            </w:tcBorders>
            <w:vAlign w:val="center"/>
          </w:tcPr>
          <w:p w:rsidR="00240B29" w:rsidRPr="00692DFF" w:rsidRDefault="00240B29" w:rsidP="00240B29">
            <w:pPr>
              <w:keepLines/>
              <w:spacing w:line="240" w:lineRule="exact"/>
              <w:ind w:leftChars="213" w:left="708" w:right="28" w:hangingChars="141" w:hanging="282"/>
              <w:jc w:val="distribute"/>
              <w:rPr>
                <w:rFonts w:hAnsi="標楷體" w:cs="新細明體"/>
                <w:color w:val="000000"/>
                <w:spacing w:val="0"/>
                <w:kern w:val="0"/>
                <w:sz w:val="20"/>
              </w:rPr>
            </w:pPr>
            <w:r w:rsidRPr="00692DFF">
              <w:rPr>
                <w:rFonts w:hAnsi="標楷體" w:hint="eastAsia"/>
                <w:spacing w:val="0"/>
                <w:sz w:val="20"/>
              </w:rPr>
              <w:t>長期借款</w:t>
            </w:r>
          </w:p>
        </w:tc>
        <w:tc>
          <w:tcPr>
            <w:tcW w:w="1613"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3,018,950,000</w:t>
            </w:r>
          </w:p>
        </w:tc>
        <w:tc>
          <w:tcPr>
            <w:tcW w:w="791"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6.35 </w:t>
            </w:r>
          </w:p>
        </w:tc>
        <w:tc>
          <w:tcPr>
            <w:tcW w:w="1612" w:type="dxa"/>
            <w:tcBorders>
              <w:top w:val="nil"/>
              <w:left w:val="single" w:sz="4" w:space="0" w:color="auto"/>
              <w:bottom w:val="nil"/>
              <w:right w:val="single" w:sz="4" w:space="0" w:color="auto"/>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6,351,261,000</w:t>
            </w:r>
          </w:p>
        </w:tc>
        <w:tc>
          <w:tcPr>
            <w:tcW w:w="756" w:type="dxa"/>
            <w:tcBorders>
              <w:top w:val="nil"/>
              <w:left w:val="single" w:sz="4" w:space="0" w:color="auto"/>
              <w:bottom w:val="nil"/>
              <w:right w:val="single" w:sz="4" w:space="0" w:color="auto"/>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14.36 </w:t>
            </w:r>
          </w:p>
        </w:tc>
        <w:tc>
          <w:tcPr>
            <w:tcW w:w="1723"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w:t>
            </w:r>
            <w:r w:rsidR="00E96A4D">
              <w:rPr>
                <w:rFonts w:ascii="細明體" w:eastAsia="細明體" w:hAnsi="細明體"/>
                <w:spacing w:val="-6"/>
                <w:sz w:val="20"/>
              </w:rPr>
              <w:t xml:space="preserve"> </w:t>
            </w:r>
            <w:r w:rsidRPr="00240B29">
              <w:rPr>
                <w:rFonts w:ascii="細明體" w:eastAsia="細明體" w:hAnsi="細明體"/>
                <w:spacing w:val="-6"/>
                <w:sz w:val="20"/>
              </w:rPr>
              <w:t>3,332,311,000</w:t>
            </w:r>
          </w:p>
        </w:tc>
        <w:tc>
          <w:tcPr>
            <w:tcW w:w="828" w:type="dxa"/>
            <w:tcBorders>
              <w:top w:val="nil"/>
              <w:left w:val="single" w:sz="4" w:space="0" w:color="auto"/>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w:t>
            </w:r>
            <w:r w:rsidR="00E96A4D">
              <w:rPr>
                <w:rFonts w:ascii="細明體" w:eastAsia="細明體" w:hAnsi="細明體"/>
                <w:spacing w:val="-6"/>
                <w:sz w:val="20"/>
              </w:rPr>
              <w:t xml:space="preserve"> </w:t>
            </w:r>
            <w:r w:rsidRPr="00240B29">
              <w:rPr>
                <w:rFonts w:ascii="細明體" w:eastAsia="細明體" w:hAnsi="細明體"/>
                <w:spacing w:val="-6"/>
                <w:sz w:val="20"/>
              </w:rPr>
              <w:t xml:space="preserve">52.47 </w:t>
            </w:r>
          </w:p>
        </w:tc>
      </w:tr>
      <w:tr w:rsidR="00240B29" w:rsidRPr="000C509C" w:rsidTr="000C7298">
        <w:trPr>
          <w:trHeight w:val="284"/>
        </w:trPr>
        <w:tc>
          <w:tcPr>
            <w:tcW w:w="2600" w:type="dxa"/>
            <w:tcBorders>
              <w:top w:val="nil"/>
              <w:bottom w:val="nil"/>
              <w:right w:val="single" w:sz="4" w:space="0" w:color="auto"/>
            </w:tcBorders>
            <w:vAlign w:val="center"/>
          </w:tcPr>
          <w:p w:rsidR="00240B29" w:rsidRPr="00692DFF" w:rsidRDefault="00240B29" w:rsidP="00240B29">
            <w:pPr>
              <w:keepLines/>
              <w:spacing w:line="240" w:lineRule="exact"/>
              <w:ind w:leftChars="213" w:left="708" w:right="28" w:hangingChars="141" w:hanging="282"/>
              <w:jc w:val="distribute"/>
              <w:rPr>
                <w:rFonts w:hAnsi="標楷體"/>
                <w:spacing w:val="0"/>
                <w:sz w:val="20"/>
              </w:rPr>
            </w:pPr>
            <w:r w:rsidRPr="00692DFF">
              <w:rPr>
                <w:rFonts w:hAnsi="標楷體" w:hint="eastAsia"/>
                <w:spacing w:val="0"/>
                <w:sz w:val="20"/>
              </w:rPr>
              <w:t>應付租賃款</w:t>
            </w:r>
          </w:p>
        </w:tc>
        <w:tc>
          <w:tcPr>
            <w:tcW w:w="1613"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1,551,655</w:t>
            </w:r>
          </w:p>
        </w:tc>
        <w:tc>
          <w:tcPr>
            <w:tcW w:w="791"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0.00 </w:t>
            </w:r>
          </w:p>
        </w:tc>
        <w:tc>
          <w:tcPr>
            <w:tcW w:w="1612" w:type="dxa"/>
            <w:tcBorders>
              <w:top w:val="nil"/>
              <w:left w:val="single" w:sz="4" w:space="0" w:color="auto"/>
              <w:bottom w:val="nil"/>
              <w:right w:val="single" w:sz="4" w:space="0" w:color="auto"/>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2,296,459</w:t>
            </w:r>
          </w:p>
        </w:tc>
        <w:tc>
          <w:tcPr>
            <w:tcW w:w="756" w:type="dxa"/>
            <w:tcBorders>
              <w:top w:val="nil"/>
              <w:left w:val="single" w:sz="4" w:space="0" w:color="auto"/>
              <w:bottom w:val="nil"/>
              <w:right w:val="single" w:sz="4" w:space="0" w:color="auto"/>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0.0</w:t>
            </w:r>
            <w:r>
              <w:rPr>
                <w:rFonts w:ascii="細明體" w:eastAsia="細明體" w:hAnsi="細明體"/>
                <w:spacing w:val="-6"/>
                <w:sz w:val="20"/>
              </w:rPr>
              <w:t>1</w:t>
            </w:r>
            <w:r w:rsidRPr="00462975">
              <w:rPr>
                <w:rFonts w:ascii="細明體" w:eastAsia="細明體" w:hAnsi="細明體" w:hint="eastAsia"/>
                <w:spacing w:val="-6"/>
                <w:sz w:val="20"/>
              </w:rPr>
              <w:t xml:space="preserve"> </w:t>
            </w:r>
          </w:p>
        </w:tc>
        <w:tc>
          <w:tcPr>
            <w:tcW w:w="1723"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w:t>
            </w:r>
            <w:r w:rsidR="00E96A4D">
              <w:rPr>
                <w:rFonts w:ascii="細明體" w:eastAsia="細明體" w:hAnsi="細明體"/>
                <w:spacing w:val="-6"/>
                <w:sz w:val="20"/>
              </w:rPr>
              <w:t xml:space="preserve"> </w:t>
            </w:r>
            <w:r w:rsidRPr="00240B29">
              <w:rPr>
                <w:rFonts w:ascii="細明體" w:eastAsia="細明體" w:hAnsi="細明體"/>
                <w:spacing w:val="-6"/>
                <w:sz w:val="20"/>
              </w:rPr>
              <w:t>744,804</w:t>
            </w:r>
          </w:p>
        </w:tc>
        <w:tc>
          <w:tcPr>
            <w:tcW w:w="828" w:type="dxa"/>
            <w:tcBorders>
              <w:top w:val="nil"/>
              <w:left w:val="single" w:sz="4" w:space="0" w:color="auto"/>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w:t>
            </w:r>
            <w:r w:rsidR="00E96A4D">
              <w:rPr>
                <w:rFonts w:ascii="細明體" w:eastAsia="細明體" w:hAnsi="細明體"/>
                <w:spacing w:val="-6"/>
                <w:sz w:val="20"/>
              </w:rPr>
              <w:t xml:space="preserve"> </w:t>
            </w:r>
            <w:r w:rsidRPr="00240B29">
              <w:rPr>
                <w:rFonts w:ascii="細明體" w:eastAsia="細明體" w:hAnsi="細明體"/>
                <w:spacing w:val="-6"/>
                <w:sz w:val="20"/>
              </w:rPr>
              <w:t xml:space="preserve">32.43 </w:t>
            </w:r>
          </w:p>
        </w:tc>
      </w:tr>
      <w:tr w:rsidR="00240B29" w:rsidRPr="000C509C" w:rsidTr="000C7298">
        <w:trPr>
          <w:trHeight w:val="284"/>
        </w:trPr>
        <w:tc>
          <w:tcPr>
            <w:tcW w:w="2600" w:type="dxa"/>
            <w:tcBorders>
              <w:top w:val="nil"/>
              <w:bottom w:val="nil"/>
              <w:right w:val="single" w:sz="4" w:space="0" w:color="auto"/>
            </w:tcBorders>
            <w:vAlign w:val="center"/>
          </w:tcPr>
          <w:p w:rsidR="00240B29" w:rsidRPr="00692DFF" w:rsidRDefault="00240B29" w:rsidP="00240B29">
            <w:pPr>
              <w:spacing w:line="240" w:lineRule="exact"/>
              <w:ind w:firstLineChars="100" w:firstLine="200"/>
              <w:jc w:val="distribute"/>
              <w:rPr>
                <w:rFonts w:hAnsi="標楷體" w:cs="新細明體"/>
                <w:b/>
                <w:bCs/>
                <w:color w:val="000000"/>
                <w:spacing w:val="0"/>
                <w:kern w:val="0"/>
                <w:sz w:val="20"/>
              </w:rPr>
            </w:pPr>
            <w:r w:rsidRPr="00692DFF">
              <w:rPr>
                <w:rFonts w:hAnsi="標楷體" w:hint="eastAsia"/>
                <w:color w:val="000000"/>
                <w:spacing w:val="0"/>
                <w:sz w:val="20"/>
              </w:rPr>
              <w:t>其他負債</w:t>
            </w:r>
          </w:p>
        </w:tc>
        <w:tc>
          <w:tcPr>
            <w:tcW w:w="1613"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3,435,015,459</w:t>
            </w:r>
          </w:p>
        </w:tc>
        <w:tc>
          <w:tcPr>
            <w:tcW w:w="791"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7.22 </w:t>
            </w:r>
          </w:p>
        </w:tc>
        <w:tc>
          <w:tcPr>
            <w:tcW w:w="1612" w:type="dxa"/>
            <w:tcBorders>
              <w:top w:val="nil"/>
              <w:left w:val="single" w:sz="4" w:space="0" w:color="auto"/>
              <w:bottom w:val="nil"/>
              <w:right w:val="single" w:sz="4" w:space="0" w:color="auto"/>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2,758,437,725</w:t>
            </w:r>
          </w:p>
        </w:tc>
        <w:tc>
          <w:tcPr>
            <w:tcW w:w="756" w:type="dxa"/>
            <w:tcBorders>
              <w:top w:val="nil"/>
              <w:left w:val="single" w:sz="4" w:space="0" w:color="auto"/>
              <w:bottom w:val="nil"/>
              <w:right w:val="single" w:sz="4" w:space="0" w:color="auto"/>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6.24 </w:t>
            </w:r>
          </w:p>
        </w:tc>
        <w:tc>
          <w:tcPr>
            <w:tcW w:w="1723"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676,577,734</w:t>
            </w:r>
          </w:p>
        </w:tc>
        <w:tc>
          <w:tcPr>
            <w:tcW w:w="828" w:type="dxa"/>
            <w:tcBorders>
              <w:top w:val="nil"/>
              <w:left w:val="single" w:sz="4" w:space="0" w:color="auto"/>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24.53 </w:t>
            </w:r>
          </w:p>
        </w:tc>
      </w:tr>
      <w:tr w:rsidR="00240B29" w:rsidRPr="000C509C" w:rsidTr="000C7298">
        <w:trPr>
          <w:trHeight w:val="284"/>
        </w:trPr>
        <w:tc>
          <w:tcPr>
            <w:tcW w:w="2600" w:type="dxa"/>
            <w:tcBorders>
              <w:top w:val="nil"/>
              <w:bottom w:val="nil"/>
              <w:right w:val="single" w:sz="4" w:space="0" w:color="auto"/>
            </w:tcBorders>
            <w:vAlign w:val="center"/>
          </w:tcPr>
          <w:p w:rsidR="00240B29" w:rsidRPr="00692DFF" w:rsidRDefault="00240B29" w:rsidP="00240B29">
            <w:pPr>
              <w:keepLines/>
              <w:spacing w:line="240" w:lineRule="exact"/>
              <w:ind w:leftChars="213" w:left="708" w:right="28" w:hangingChars="141" w:hanging="282"/>
              <w:jc w:val="distribute"/>
              <w:rPr>
                <w:rFonts w:hAnsi="標楷體"/>
                <w:spacing w:val="0"/>
                <w:sz w:val="20"/>
              </w:rPr>
            </w:pPr>
            <w:r w:rsidRPr="00692DFF">
              <w:rPr>
                <w:rFonts w:hAnsi="標楷體" w:hint="eastAsia"/>
                <w:spacing w:val="0"/>
                <w:sz w:val="20"/>
              </w:rPr>
              <w:t>存入保證金</w:t>
            </w:r>
          </w:p>
        </w:tc>
        <w:tc>
          <w:tcPr>
            <w:tcW w:w="1613"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750,786,954</w:t>
            </w:r>
          </w:p>
        </w:tc>
        <w:tc>
          <w:tcPr>
            <w:tcW w:w="791"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1.58 </w:t>
            </w:r>
          </w:p>
        </w:tc>
        <w:tc>
          <w:tcPr>
            <w:tcW w:w="1612" w:type="dxa"/>
            <w:tcBorders>
              <w:top w:val="nil"/>
              <w:left w:val="single" w:sz="4" w:space="0" w:color="auto"/>
              <w:bottom w:val="nil"/>
              <w:right w:val="single" w:sz="4" w:space="0" w:color="auto"/>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567,142,278</w:t>
            </w:r>
          </w:p>
        </w:tc>
        <w:tc>
          <w:tcPr>
            <w:tcW w:w="756" w:type="dxa"/>
            <w:tcBorders>
              <w:top w:val="nil"/>
              <w:left w:val="single" w:sz="4" w:space="0" w:color="auto"/>
              <w:bottom w:val="nil"/>
              <w:right w:val="single" w:sz="4" w:space="0" w:color="auto"/>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1.28 </w:t>
            </w:r>
          </w:p>
        </w:tc>
        <w:tc>
          <w:tcPr>
            <w:tcW w:w="1723"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183,644,676</w:t>
            </w:r>
          </w:p>
        </w:tc>
        <w:tc>
          <w:tcPr>
            <w:tcW w:w="828" w:type="dxa"/>
            <w:tcBorders>
              <w:top w:val="nil"/>
              <w:left w:val="single" w:sz="4" w:space="0" w:color="auto"/>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32.38 </w:t>
            </w:r>
          </w:p>
        </w:tc>
      </w:tr>
      <w:tr w:rsidR="00240B29" w:rsidRPr="000C509C" w:rsidTr="000C7298">
        <w:trPr>
          <w:trHeight w:val="284"/>
        </w:trPr>
        <w:tc>
          <w:tcPr>
            <w:tcW w:w="2600" w:type="dxa"/>
            <w:tcBorders>
              <w:top w:val="nil"/>
              <w:bottom w:val="nil"/>
              <w:right w:val="single" w:sz="4" w:space="0" w:color="auto"/>
            </w:tcBorders>
            <w:vAlign w:val="center"/>
          </w:tcPr>
          <w:p w:rsidR="00240B29" w:rsidRPr="00692DFF" w:rsidRDefault="00240B29" w:rsidP="00240B29">
            <w:pPr>
              <w:keepLines/>
              <w:spacing w:line="240" w:lineRule="exact"/>
              <w:ind w:leftChars="213" w:left="708" w:right="28" w:hangingChars="141" w:hanging="282"/>
              <w:jc w:val="distribute"/>
              <w:rPr>
                <w:rFonts w:hAnsi="標楷體"/>
                <w:spacing w:val="0"/>
                <w:sz w:val="20"/>
              </w:rPr>
            </w:pPr>
            <w:r w:rsidRPr="00692DFF">
              <w:rPr>
                <w:rFonts w:hAnsi="標楷體" w:hint="eastAsia"/>
                <w:spacing w:val="0"/>
                <w:sz w:val="20"/>
              </w:rPr>
              <w:t>應付保管款</w:t>
            </w:r>
          </w:p>
        </w:tc>
        <w:tc>
          <w:tcPr>
            <w:tcW w:w="1613"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2,684,228,505</w:t>
            </w:r>
          </w:p>
        </w:tc>
        <w:tc>
          <w:tcPr>
            <w:tcW w:w="791"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5.64 </w:t>
            </w:r>
          </w:p>
        </w:tc>
        <w:tc>
          <w:tcPr>
            <w:tcW w:w="1612" w:type="dxa"/>
            <w:tcBorders>
              <w:top w:val="nil"/>
              <w:left w:val="single" w:sz="4" w:space="0" w:color="auto"/>
              <w:bottom w:val="nil"/>
              <w:right w:val="single" w:sz="4" w:space="0" w:color="auto"/>
            </w:tcBorders>
            <w:vAlign w:val="center"/>
          </w:tcPr>
          <w:p w:rsidR="00240B29" w:rsidRPr="00E16763" w:rsidRDefault="00240B29" w:rsidP="00240B29">
            <w:pPr>
              <w:spacing w:line="240" w:lineRule="exact"/>
              <w:ind w:rightChars="20" w:right="40"/>
              <w:rPr>
                <w:rFonts w:ascii="細明體" w:eastAsia="細明體" w:hAnsi="細明體"/>
                <w:spacing w:val="-6"/>
                <w:sz w:val="20"/>
              </w:rPr>
            </w:pPr>
            <w:r w:rsidRPr="00E16763">
              <w:rPr>
                <w:rFonts w:ascii="細明體" w:eastAsia="細明體" w:hAnsi="細明體" w:hint="eastAsia"/>
                <w:spacing w:val="-6"/>
                <w:sz w:val="20"/>
              </w:rPr>
              <w:t>2,191,295,447</w:t>
            </w:r>
          </w:p>
        </w:tc>
        <w:tc>
          <w:tcPr>
            <w:tcW w:w="756" w:type="dxa"/>
            <w:tcBorders>
              <w:top w:val="nil"/>
              <w:left w:val="single" w:sz="4" w:space="0" w:color="auto"/>
              <w:bottom w:val="nil"/>
              <w:right w:val="single" w:sz="4" w:space="0" w:color="auto"/>
            </w:tcBorders>
            <w:vAlign w:val="center"/>
          </w:tcPr>
          <w:p w:rsidR="00240B29" w:rsidRPr="00462975" w:rsidRDefault="00240B29" w:rsidP="00240B29">
            <w:pPr>
              <w:spacing w:line="240" w:lineRule="exact"/>
              <w:ind w:rightChars="20" w:right="40"/>
              <w:rPr>
                <w:rFonts w:ascii="細明體" w:eastAsia="細明體" w:hAnsi="細明體"/>
                <w:spacing w:val="-6"/>
                <w:sz w:val="20"/>
              </w:rPr>
            </w:pPr>
            <w:r w:rsidRPr="00462975">
              <w:rPr>
                <w:rFonts w:ascii="細明體" w:eastAsia="細明體" w:hAnsi="細明體" w:hint="eastAsia"/>
                <w:spacing w:val="-6"/>
                <w:sz w:val="20"/>
              </w:rPr>
              <w:t xml:space="preserve">4.95 </w:t>
            </w:r>
          </w:p>
        </w:tc>
        <w:tc>
          <w:tcPr>
            <w:tcW w:w="1723"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492,933,058</w:t>
            </w:r>
          </w:p>
        </w:tc>
        <w:tc>
          <w:tcPr>
            <w:tcW w:w="828" w:type="dxa"/>
            <w:tcBorders>
              <w:top w:val="nil"/>
              <w:left w:val="single" w:sz="4" w:space="0" w:color="auto"/>
              <w:bottom w:val="nil"/>
            </w:tcBorders>
            <w:vAlign w:val="center"/>
          </w:tcPr>
          <w:p w:rsidR="00240B29" w:rsidRPr="00240B29" w:rsidRDefault="00240B29" w:rsidP="00240B29">
            <w:pPr>
              <w:spacing w:line="240" w:lineRule="exact"/>
              <w:ind w:rightChars="20" w:right="40"/>
              <w:rPr>
                <w:rFonts w:ascii="細明體" w:eastAsia="細明體" w:hAnsi="細明體"/>
                <w:spacing w:val="-6"/>
                <w:sz w:val="20"/>
              </w:rPr>
            </w:pPr>
            <w:r w:rsidRPr="00240B29">
              <w:rPr>
                <w:rFonts w:ascii="細明體" w:eastAsia="細明體" w:hAnsi="細明體"/>
                <w:spacing w:val="-6"/>
                <w:sz w:val="20"/>
              </w:rPr>
              <w:t xml:space="preserve">22.50 </w:t>
            </w:r>
          </w:p>
        </w:tc>
      </w:tr>
      <w:tr w:rsidR="00240B29" w:rsidRPr="000C509C" w:rsidTr="000C7298">
        <w:trPr>
          <w:trHeight w:val="284"/>
        </w:trPr>
        <w:tc>
          <w:tcPr>
            <w:tcW w:w="2600" w:type="dxa"/>
            <w:tcBorders>
              <w:top w:val="nil"/>
              <w:bottom w:val="nil"/>
              <w:right w:val="single" w:sz="4" w:space="0" w:color="auto"/>
            </w:tcBorders>
            <w:vAlign w:val="center"/>
          </w:tcPr>
          <w:p w:rsidR="00240B29" w:rsidRPr="00692DFF" w:rsidRDefault="00240B29" w:rsidP="00240B29">
            <w:pPr>
              <w:keepLines/>
              <w:spacing w:line="240" w:lineRule="exact"/>
              <w:ind w:right="26"/>
              <w:jc w:val="distribute"/>
              <w:rPr>
                <w:rFonts w:hAnsi="標楷體"/>
                <w:b/>
                <w:spacing w:val="0"/>
                <w:sz w:val="20"/>
              </w:rPr>
            </w:pPr>
            <w:r w:rsidRPr="00692DFF">
              <w:rPr>
                <w:rFonts w:hAnsi="標楷體" w:hint="eastAsia"/>
                <w:b/>
                <w:spacing w:val="0"/>
                <w:sz w:val="20"/>
              </w:rPr>
              <w:t>淨資產</w:t>
            </w:r>
          </w:p>
        </w:tc>
        <w:tc>
          <w:tcPr>
            <w:tcW w:w="1613"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b/>
                <w:spacing w:val="-6"/>
                <w:sz w:val="20"/>
              </w:rPr>
            </w:pPr>
            <w:r w:rsidRPr="00240B29">
              <w:rPr>
                <w:rFonts w:ascii="細明體" w:eastAsia="細明體" w:hAnsi="細明體"/>
                <w:b/>
                <w:spacing w:val="-6"/>
                <w:sz w:val="20"/>
              </w:rPr>
              <w:t>35,676,792,620</w:t>
            </w:r>
          </w:p>
        </w:tc>
        <w:tc>
          <w:tcPr>
            <w:tcW w:w="791"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b/>
                <w:spacing w:val="-6"/>
                <w:sz w:val="20"/>
              </w:rPr>
            </w:pPr>
            <w:r w:rsidRPr="00240B29">
              <w:rPr>
                <w:rFonts w:ascii="細明體" w:eastAsia="細明體" w:hAnsi="細明體"/>
                <w:b/>
                <w:spacing w:val="-6"/>
                <w:sz w:val="20"/>
              </w:rPr>
              <w:t xml:space="preserve">74.99 </w:t>
            </w:r>
          </w:p>
        </w:tc>
        <w:tc>
          <w:tcPr>
            <w:tcW w:w="1612" w:type="dxa"/>
            <w:tcBorders>
              <w:top w:val="nil"/>
              <w:left w:val="single" w:sz="4" w:space="0" w:color="auto"/>
              <w:bottom w:val="nil"/>
              <w:right w:val="single" w:sz="4" w:space="0" w:color="auto"/>
            </w:tcBorders>
            <w:vAlign w:val="center"/>
          </w:tcPr>
          <w:p w:rsidR="00240B29" w:rsidRPr="006B47DA" w:rsidRDefault="00240B29" w:rsidP="00240B29">
            <w:pPr>
              <w:spacing w:line="240" w:lineRule="exact"/>
              <w:ind w:rightChars="20" w:right="40"/>
              <w:rPr>
                <w:rFonts w:ascii="細明體" w:eastAsia="細明體" w:hAnsi="細明體"/>
                <w:b/>
                <w:spacing w:val="-6"/>
                <w:sz w:val="20"/>
              </w:rPr>
            </w:pPr>
            <w:r w:rsidRPr="006B47DA">
              <w:rPr>
                <w:rFonts w:ascii="細明體" w:eastAsia="細明體" w:hAnsi="細明體" w:hint="eastAsia"/>
                <w:b/>
                <w:spacing w:val="-6"/>
                <w:sz w:val="20"/>
              </w:rPr>
              <w:t>28,847,315,832</w:t>
            </w:r>
          </w:p>
        </w:tc>
        <w:tc>
          <w:tcPr>
            <w:tcW w:w="756" w:type="dxa"/>
            <w:tcBorders>
              <w:top w:val="nil"/>
              <w:left w:val="single" w:sz="4" w:space="0" w:color="auto"/>
              <w:bottom w:val="nil"/>
              <w:right w:val="single" w:sz="4" w:space="0" w:color="auto"/>
            </w:tcBorders>
            <w:vAlign w:val="center"/>
          </w:tcPr>
          <w:p w:rsidR="00240B29" w:rsidRPr="006B47DA" w:rsidRDefault="00240B29" w:rsidP="00240B29">
            <w:pPr>
              <w:spacing w:line="240" w:lineRule="exact"/>
              <w:ind w:rightChars="20" w:right="40"/>
              <w:rPr>
                <w:rFonts w:ascii="細明體" w:eastAsia="細明體" w:hAnsi="細明體"/>
                <w:b/>
                <w:spacing w:val="-6"/>
                <w:sz w:val="20"/>
              </w:rPr>
            </w:pPr>
            <w:r w:rsidRPr="006B47DA">
              <w:rPr>
                <w:rFonts w:ascii="細明體" w:eastAsia="細明體" w:hAnsi="細明體" w:hint="eastAsia"/>
                <w:b/>
                <w:spacing w:val="-6"/>
                <w:sz w:val="20"/>
              </w:rPr>
              <w:t xml:space="preserve">65.22 </w:t>
            </w:r>
          </w:p>
        </w:tc>
        <w:tc>
          <w:tcPr>
            <w:tcW w:w="1723" w:type="dxa"/>
            <w:tcBorders>
              <w:top w:val="nil"/>
              <w:left w:val="single" w:sz="4" w:space="0" w:color="auto"/>
              <w:bottom w:val="nil"/>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b/>
                <w:spacing w:val="-6"/>
                <w:sz w:val="20"/>
              </w:rPr>
            </w:pPr>
            <w:r w:rsidRPr="00240B29">
              <w:rPr>
                <w:rFonts w:ascii="細明體" w:eastAsia="細明體" w:hAnsi="細明體"/>
                <w:b/>
                <w:spacing w:val="-6"/>
                <w:sz w:val="20"/>
              </w:rPr>
              <w:t>6,829,476,788</w:t>
            </w:r>
          </w:p>
        </w:tc>
        <w:tc>
          <w:tcPr>
            <w:tcW w:w="828" w:type="dxa"/>
            <w:tcBorders>
              <w:top w:val="nil"/>
              <w:left w:val="single" w:sz="4" w:space="0" w:color="auto"/>
              <w:bottom w:val="nil"/>
            </w:tcBorders>
            <w:vAlign w:val="center"/>
          </w:tcPr>
          <w:p w:rsidR="00240B29" w:rsidRPr="00240B29" w:rsidRDefault="00240B29" w:rsidP="00240B29">
            <w:pPr>
              <w:spacing w:line="240" w:lineRule="exact"/>
              <w:ind w:rightChars="20" w:right="40"/>
              <w:rPr>
                <w:rFonts w:ascii="細明體" w:eastAsia="細明體" w:hAnsi="細明體"/>
                <w:b/>
                <w:spacing w:val="-6"/>
                <w:sz w:val="20"/>
              </w:rPr>
            </w:pPr>
            <w:r w:rsidRPr="00240B29">
              <w:rPr>
                <w:rFonts w:ascii="細明體" w:eastAsia="細明體" w:hAnsi="細明體"/>
                <w:b/>
                <w:spacing w:val="-6"/>
                <w:sz w:val="20"/>
              </w:rPr>
              <w:t xml:space="preserve">23.67 </w:t>
            </w:r>
          </w:p>
        </w:tc>
      </w:tr>
      <w:tr w:rsidR="00240B29" w:rsidRPr="000C509C" w:rsidTr="000C7298">
        <w:trPr>
          <w:trHeight w:val="341"/>
        </w:trPr>
        <w:tc>
          <w:tcPr>
            <w:tcW w:w="2600" w:type="dxa"/>
            <w:tcBorders>
              <w:top w:val="nil"/>
              <w:bottom w:val="single" w:sz="4" w:space="0" w:color="auto"/>
              <w:right w:val="single" w:sz="4" w:space="0" w:color="auto"/>
            </w:tcBorders>
            <w:vAlign w:val="center"/>
          </w:tcPr>
          <w:p w:rsidR="00240B29" w:rsidRPr="00692DFF" w:rsidRDefault="00240B29" w:rsidP="00240B29">
            <w:pPr>
              <w:keepLines/>
              <w:spacing w:line="240" w:lineRule="exact"/>
              <w:ind w:right="26"/>
              <w:jc w:val="distribute"/>
              <w:rPr>
                <w:rFonts w:hAnsi="標楷體"/>
                <w:b/>
                <w:spacing w:val="0"/>
                <w:sz w:val="20"/>
              </w:rPr>
            </w:pPr>
            <w:r w:rsidRPr="00692DFF">
              <w:rPr>
                <w:rFonts w:hAnsi="標楷體" w:hint="eastAsia"/>
                <w:b/>
                <w:spacing w:val="0"/>
                <w:sz w:val="20"/>
              </w:rPr>
              <w:t>負債及淨資產合計</w:t>
            </w:r>
          </w:p>
        </w:tc>
        <w:tc>
          <w:tcPr>
            <w:tcW w:w="1613" w:type="dxa"/>
            <w:tcBorders>
              <w:top w:val="nil"/>
              <w:left w:val="single" w:sz="4" w:space="0" w:color="auto"/>
              <w:bottom w:val="single" w:sz="4" w:space="0" w:color="auto"/>
              <w:right w:val="single" w:sz="4" w:space="0" w:color="auto"/>
            </w:tcBorders>
            <w:vAlign w:val="center"/>
          </w:tcPr>
          <w:p w:rsidR="00E96A4D" w:rsidRPr="00240B29" w:rsidRDefault="00240B29" w:rsidP="00E96A4D">
            <w:pPr>
              <w:spacing w:line="240" w:lineRule="exact"/>
              <w:ind w:rightChars="20" w:right="40"/>
              <w:rPr>
                <w:rFonts w:ascii="細明體" w:eastAsia="細明體" w:hAnsi="細明體"/>
                <w:b/>
                <w:spacing w:val="-6"/>
                <w:sz w:val="20"/>
              </w:rPr>
            </w:pPr>
            <w:r w:rsidRPr="00240B29">
              <w:rPr>
                <w:rFonts w:ascii="細明體" w:eastAsia="細明體" w:hAnsi="細明體"/>
                <w:b/>
                <w:spacing w:val="-6"/>
                <w:sz w:val="20"/>
              </w:rPr>
              <w:t>47,575,021,727</w:t>
            </w:r>
          </w:p>
        </w:tc>
        <w:tc>
          <w:tcPr>
            <w:tcW w:w="791" w:type="dxa"/>
            <w:tcBorders>
              <w:top w:val="nil"/>
              <w:left w:val="single" w:sz="4" w:space="0" w:color="auto"/>
              <w:bottom w:val="single" w:sz="4" w:space="0" w:color="auto"/>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b/>
                <w:spacing w:val="-6"/>
                <w:sz w:val="20"/>
              </w:rPr>
            </w:pPr>
            <w:r w:rsidRPr="00240B29">
              <w:rPr>
                <w:rFonts w:ascii="細明體" w:eastAsia="細明體" w:hAnsi="細明體"/>
                <w:b/>
                <w:spacing w:val="-6"/>
                <w:sz w:val="20"/>
              </w:rPr>
              <w:t xml:space="preserve">100.00 </w:t>
            </w:r>
          </w:p>
        </w:tc>
        <w:tc>
          <w:tcPr>
            <w:tcW w:w="1612" w:type="dxa"/>
            <w:tcBorders>
              <w:top w:val="nil"/>
              <w:left w:val="single" w:sz="4" w:space="0" w:color="auto"/>
              <w:bottom w:val="single" w:sz="4" w:space="0" w:color="auto"/>
              <w:right w:val="single" w:sz="4" w:space="0" w:color="auto"/>
            </w:tcBorders>
            <w:vAlign w:val="center"/>
          </w:tcPr>
          <w:p w:rsidR="00240B29" w:rsidRPr="006B47DA" w:rsidRDefault="00240B29" w:rsidP="00240B29">
            <w:pPr>
              <w:spacing w:line="240" w:lineRule="exact"/>
              <w:ind w:rightChars="20" w:right="40"/>
              <w:rPr>
                <w:rFonts w:ascii="細明體" w:eastAsia="細明體" w:hAnsi="細明體"/>
                <w:b/>
                <w:spacing w:val="-6"/>
                <w:sz w:val="20"/>
              </w:rPr>
            </w:pPr>
            <w:r w:rsidRPr="006B47DA">
              <w:rPr>
                <w:rFonts w:ascii="細明體" w:eastAsia="細明體" w:hAnsi="細明體" w:hint="eastAsia"/>
                <w:b/>
                <w:spacing w:val="-6"/>
                <w:sz w:val="20"/>
              </w:rPr>
              <w:t>44,228,483,922</w:t>
            </w:r>
          </w:p>
        </w:tc>
        <w:tc>
          <w:tcPr>
            <w:tcW w:w="756" w:type="dxa"/>
            <w:tcBorders>
              <w:top w:val="nil"/>
              <w:left w:val="single" w:sz="4" w:space="0" w:color="auto"/>
              <w:bottom w:val="single" w:sz="4" w:space="0" w:color="auto"/>
              <w:right w:val="single" w:sz="4" w:space="0" w:color="auto"/>
            </w:tcBorders>
            <w:vAlign w:val="center"/>
          </w:tcPr>
          <w:p w:rsidR="00240B29" w:rsidRPr="006B47DA" w:rsidRDefault="00240B29" w:rsidP="00240B29">
            <w:pPr>
              <w:spacing w:line="240" w:lineRule="exact"/>
              <w:ind w:rightChars="20" w:right="40"/>
              <w:rPr>
                <w:rFonts w:ascii="細明體" w:eastAsia="細明體" w:hAnsi="細明體"/>
                <w:b/>
                <w:spacing w:val="-6"/>
                <w:sz w:val="20"/>
              </w:rPr>
            </w:pPr>
            <w:r w:rsidRPr="006B47DA">
              <w:rPr>
                <w:rFonts w:ascii="細明體" w:eastAsia="細明體" w:hAnsi="細明體" w:hint="eastAsia"/>
                <w:b/>
                <w:spacing w:val="-6"/>
                <w:sz w:val="20"/>
              </w:rPr>
              <w:t xml:space="preserve">100.00 </w:t>
            </w:r>
          </w:p>
        </w:tc>
        <w:tc>
          <w:tcPr>
            <w:tcW w:w="1723" w:type="dxa"/>
            <w:tcBorders>
              <w:top w:val="nil"/>
              <w:left w:val="single" w:sz="4" w:space="0" w:color="auto"/>
              <w:bottom w:val="single" w:sz="4" w:space="0" w:color="auto"/>
              <w:right w:val="single" w:sz="4" w:space="0" w:color="auto"/>
            </w:tcBorders>
            <w:vAlign w:val="center"/>
          </w:tcPr>
          <w:p w:rsidR="00240B29" w:rsidRPr="00240B29" w:rsidRDefault="00240B29" w:rsidP="00240B29">
            <w:pPr>
              <w:spacing w:line="240" w:lineRule="exact"/>
              <w:ind w:rightChars="20" w:right="40"/>
              <w:rPr>
                <w:rFonts w:ascii="細明體" w:eastAsia="細明體" w:hAnsi="細明體"/>
                <w:b/>
                <w:spacing w:val="-6"/>
                <w:sz w:val="20"/>
              </w:rPr>
            </w:pPr>
            <w:r w:rsidRPr="00240B29">
              <w:rPr>
                <w:rFonts w:ascii="細明體" w:eastAsia="細明體" w:hAnsi="細明體"/>
                <w:b/>
                <w:spacing w:val="-6"/>
                <w:sz w:val="20"/>
              </w:rPr>
              <w:t>3,346,537,805</w:t>
            </w:r>
          </w:p>
        </w:tc>
        <w:tc>
          <w:tcPr>
            <w:tcW w:w="828" w:type="dxa"/>
            <w:tcBorders>
              <w:top w:val="nil"/>
              <w:left w:val="single" w:sz="4" w:space="0" w:color="auto"/>
              <w:bottom w:val="single" w:sz="4" w:space="0" w:color="auto"/>
            </w:tcBorders>
            <w:vAlign w:val="center"/>
          </w:tcPr>
          <w:p w:rsidR="00240B29" w:rsidRPr="00240B29" w:rsidRDefault="00240B29" w:rsidP="00240B29">
            <w:pPr>
              <w:spacing w:line="240" w:lineRule="exact"/>
              <w:ind w:rightChars="20" w:right="40"/>
              <w:rPr>
                <w:rFonts w:ascii="細明體" w:eastAsia="細明體" w:hAnsi="細明體"/>
                <w:b/>
                <w:spacing w:val="-6"/>
                <w:sz w:val="20"/>
              </w:rPr>
            </w:pPr>
            <w:r w:rsidRPr="00240B29">
              <w:rPr>
                <w:rFonts w:ascii="細明體" w:eastAsia="細明體" w:hAnsi="細明體"/>
                <w:b/>
                <w:spacing w:val="-6"/>
                <w:sz w:val="20"/>
              </w:rPr>
              <w:t xml:space="preserve">7.57 </w:t>
            </w:r>
          </w:p>
        </w:tc>
      </w:tr>
    </w:tbl>
    <w:p w:rsidR="007677DB" w:rsidRPr="00706F41" w:rsidRDefault="007677DB" w:rsidP="007677DB">
      <w:pPr>
        <w:spacing w:line="220" w:lineRule="exact"/>
        <w:ind w:left="364" w:hangingChars="202" w:hanging="364"/>
        <w:jc w:val="both"/>
        <w:rPr>
          <w:rFonts w:hAnsi="標楷體"/>
          <w:spacing w:val="0"/>
          <w:sz w:val="18"/>
          <w:szCs w:val="18"/>
        </w:rPr>
      </w:pPr>
      <w:proofErr w:type="gramStart"/>
      <w:r w:rsidRPr="00511FFE">
        <w:rPr>
          <w:rFonts w:hAnsi="標楷體" w:hint="eastAsia"/>
          <w:spacing w:val="0"/>
          <w:sz w:val="18"/>
          <w:szCs w:val="18"/>
        </w:rPr>
        <w:t>註</w:t>
      </w:r>
      <w:proofErr w:type="gramEnd"/>
      <w:r w:rsidRPr="00511FFE">
        <w:rPr>
          <w:rFonts w:hAnsi="標楷體" w:hint="eastAsia"/>
          <w:spacing w:val="0"/>
          <w:sz w:val="18"/>
          <w:szCs w:val="18"/>
        </w:rPr>
        <w:t>：</w:t>
      </w:r>
      <w:r>
        <w:rPr>
          <w:rFonts w:hAnsi="標楷體" w:hint="eastAsia"/>
          <w:spacing w:val="0"/>
          <w:sz w:val="18"/>
          <w:szCs w:val="18"/>
        </w:rPr>
        <w:t>1</w:t>
      </w:r>
      <w:r w:rsidRPr="00706F41">
        <w:rPr>
          <w:rFonts w:hAnsi="標楷體" w:hint="eastAsia"/>
          <w:spacing w:val="0"/>
          <w:sz w:val="18"/>
          <w:szCs w:val="18"/>
        </w:rPr>
        <w:t>.保管品及應付保管品各為</w:t>
      </w:r>
      <w:r w:rsidR="00EF431E">
        <w:rPr>
          <w:rFonts w:hAnsi="標楷體"/>
          <w:spacing w:val="0"/>
          <w:sz w:val="18"/>
          <w:szCs w:val="18"/>
        </w:rPr>
        <w:t>12</w:t>
      </w:r>
      <w:r w:rsidRPr="00706F41">
        <w:rPr>
          <w:rFonts w:hAnsi="標楷體" w:hint="eastAsia"/>
          <w:spacing w:val="0"/>
          <w:sz w:val="18"/>
          <w:szCs w:val="18"/>
        </w:rPr>
        <w:t>元，債權憑證及待抵銷債權憑證各為</w:t>
      </w:r>
      <w:r>
        <w:rPr>
          <w:rFonts w:hAnsi="標楷體" w:hint="eastAsia"/>
          <w:spacing w:val="0"/>
          <w:sz w:val="18"/>
          <w:szCs w:val="18"/>
        </w:rPr>
        <w:t>6</w:t>
      </w:r>
      <w:r w:rsidR="00EF431E">
        <w:rPr>
          <w:rFonts w:hAnsi="標楷體"/>
          <w:spacing w:val="0"/>
          <w:sz w:val="18"/>
          <w:szCs w:val="18"/>
        </w:rPr>
        <w:t>8</w:t>
      </w:r>
      <w:r>
        <w:rPr>
          <w:rFonts w:hAnsi="標楷體" w:hint="eastAsia"/>
          <w:spacing w:val="0"/>
          <w:sz w:val="18"/>
          <w:szCs w:val="18"/>
        </w:rPr>
        <w:t>,</w:t>
      </w:r>
      <w:r w:rsidR="00EF431E">
        <w:rPr>
          <w:rFonts w:hAnsi="標楷體"/>
          <w:spacing w:val="0"/>
          <w:sz w:val="18"/>
          <w:szCs w:val="18"/>
        </w:rPr>
        <w:t>834</w:t>
      </w:r>
      <w:r w:rsidRPr="00706F41">
        <w:rPr>
          <w:rFonts w:hAnsi="標楷體" w:hint="eastAsia"/>
          <w:spacing w:val="0"/>
          <w:sz w:val="18"/>
          <w:szCs w:val="18"/>
        </w:rPr>
        <w:t>元(</w:t>
      </w:r>
      <w:proofErr w:type="gramStart"/>
      <w:r w:rsidRPr="00706F41">
        <w:rPr>
          <w:rFonts w:hAnsi="標楷體" w:hint="eastAsia"/>
          <w:spacing w:val="0"/>
          <w:sz w:val="18"/>
          <w:szCs w:val="18"/>
        </w:rPr>
        <w:t>每案概以</w:t>
      </w:r>
      <w:proofErr w:type="gramEnd"/>
      <w:r w:rsidRPr="00706F41">
        <w:rPr>
          <w:rFonts w:hAnsi="標楷體" w:hint="eastAsia"/>
          <w:spacing w:val="0"/>
          <w:sz w:val="18"/>
          <w:szCs w:val="18"/>
        </w:rPr>
        <w:t>1元計算)。</w:t>
      </w:r>
    </w:p>
    <w:p w:rsidR="007677DB" w:rsidRPr="00706F41" w:rsidRDefault="007677DB" w:rsidP="007677DB">
      <w:pPr>
        <w:spacing w:line="220" w:lineRule="exact"/>
        <w:ind w:leftChars="181" w:left="610" w:hangingChars="138" w:hanging="248"/>
        <w:jc w:val="both"/>
        <w:rPr>
          <w:rFonts w:hAnsi="標楷體"/>
          <w:spacing w:val="0"/>
          <w:sz w:val="18"/>
          <w:szCs w:val="18"/>
        </w:rPr>
      </w:pPr>
      <w:r>
        <w:rPr>
          <w:rFonts w:hAnsi="標楷體"/>
          <w:spacing w:val="0"/>
          <w:sz w:val="18"/>
          <w:szCs w:val="18"/>
        </w:rPr>
        <w:t>2</w:t>
      </w:r>
      <w:r w:rsidRPr="00706F41">
        <w:rPr>
          <w:rFonts w:hAnsi="標楷體" w:hint="eastAsia"/>
          <w:spacing w:val="0"/>
          <w:sz w:val="18"/>
          <w:szCs w:val="18"/>
        </w:rPr>
        <w:t>.「應付保管款」科目包括地方教育發展基金納入集中支付款項</w:t>
      </w:r>
      <w:r w:rsidR="00EF431E">
        <w:rPr>
          <w:rFonts w:hAnsi="標楷體"/>
          <w:spacing w:val="0"/>
          <w:sz w:val="18"/>
          <w:szCs w:val="18"/>
        </w:rPr>
        <w:t>2</w:t>
      </w:r>
      <w:r>
        <w:rPr>
          <w:rFonts w:hAnsi="標楷體" w:hint="eastAsia"/>
          <w:spacing w:val="0"/>
          <w:sz w:val="18"/>
          <w:szCs w:val="18"/>
        </w:rPr>
        <w:t>,</w:t>
      </w:r>
      <w:r w:rsidR="00EF431E">
        <w:rPr>
          <w:rFonts w:hAnsi="標楷體"/>
          <w:spacing w:val="0"/>
          <w:sz w:val="18"/>
          <w:szCs w:val="18"/>
        </w:rPr>
        <w:t>159</w:t>
      </w:r>
      <w:r>
        <w:rPr>
          <w:rFonts w:hAnsi="標楷體" w:hint="eastAsia"/>
          <w:spacing w:val="0"/>
          <w:sz w:val="18"/>
          <w:szCs w:val="18"/>
        </w:rPr>
        <w:t>,</w:t>
      </w:r>
      <w:r w:rsidR="00EF431E">
        <w:rPr>
          <w:rFonts w:hAnsi="標楷體"/>
          <w:spacing w:val="0"/>
          <w:sz w:val="18"/>
          <w:szCs w:val="18"/>
        </w:rPr>
        <w:t>026</w:t>
      </w:r>
      <w:r>
        <w:rPr>
          <w:rFonts w:hAnsi="標楷體" w:hint="eastAsia"/>
          <w:spacing w:val="0"/>
          <w:sz w:val="18"/>
          <w:szCs w:val="18"/>
        </w:rPr>
        <w:t>,</w:t>
      </w:r>
      <w:r w:rsidR="00EF431E">
        <w:rPr>
          <w:rFonts w:hAnsi="標楷體"/>
          <w:spacing w:val="0"/>
          <w:sz w:val="18"/>
          <w:szCs w:val="18"/>
        </w:rPr>
        <w:t>908</w:t>
      </w:r>
      <w:r w:rsidRPr="00706F41">
        <w:rPr>
          <w:rFonts w:hAnsi="標楷體" w:hint="eastAsia"/>
          <w:spacing w:val="0"/>
          <w:sz w:val="18"/>
          <w:szCs w:val="18"/>
        </w:rPr>
        <w:t>元、資源開發基金納入集中支付款項</w:t>
      </w:r>
      <w:r w:rsidR="00EF431E">
        <w:rPr>
          <w:rFonts w:hAnsi="標楷體"/>
          <w:spacing w:val="0"/>
          <w:sz w:val="18"/>
          <w:szCs w:val="18"/>
        </w:rPr>
        <w:t>481</w:t>
      </w:r>
      <w:r>
        <w:rPr>
          <w:rFonts w:hAnsi="標楷體" w:hint="eastAsia"/>
          <w:spacing w:val="0"/>
          <w:sz w:val="18"/>
          <w:szCs w:val="18"/>
        </w:rPr>
        <w:t>,</w:t>
      </w:r>
      <w:r w:rsidR="00EF431E">
        <w:rPr>
          <w:rFonts w:hAnsi="標楷體"/>
          <w:spacing w:val="0"/>
          <w:sz w:val="18"/>
          <w:szCs w:val="18"/>
        </w:rPr>
        <w:t>295</w:t>
      </w:r>
      <w:r>
        <w:rPr>
          <w:rFonts w:hAnsi="標楷體" w:hint="eastAsia"/>
          <w:spacing w:val="0"/>
          <w:sz w:val="18"/>
          <w:szCs w:val="18"/>
        </w:rPr>
        <w:t>,</w:t>
      </w:r>
      <w:r w:rsidR="00EF431E">
        <w:rPr>
          <w:rFonts w:hAnsi="標楷體"/>
          <w:spacing w:val="0"/>
          <w:sz w:val="18"/>
          <w:szCs w:val="18"/>
        </w:rPr>
        <w:t>449</w:t>
      </w:r>
      <w:r w:rsidRPr="00706F41">
        <w:rPr>
          <w:rFonts w:hAnsi="標楷體" w:hint="eastAsia"/>
          <w:spacing w:val="0"/>
          <w:sz w:val="18"/>
          <w:szCs w:val="18"/>
        </w:rPr>
        <w:t>元。</w:t>
      </w:r>
    </w:p>
    <w:p w:rsidR="007677DB" w:rsidRDefault="007677DB" w:rsidP="007677DB">
      <w:pPr>
        <w:spacing w:line="220" w:lineRule="exact"/>
        <w:ind w:firstLineChars="200" w:firstLine="360"/>
        <w:jc w:val="both"/>
        <w:rPr>
          <w:rFonts w:hAnsi="標楷體"/>
          <w:spacing w:val="0"/>
          <w:sz w:val="18"/>
          <w:szCs w:val="18"/>
        </w:rPr>
      </w:pPr>
      <w:r>
        <w:rPr>
          <w:rFonts w:hAnsi="標楷體"/>
          <w:spacing w:val="0"/>
          <w:sz w:val="18"/>
          <w:szCs w:val="18"/>
        </w:rPr>
        <w:t>3</w:t>
      </w:r>
      <w:r w:rsidRPr="00706F41">
        <w:rPr>
          <w:rFonts w:hAnsi="標楷體" w:hint="eastAsia"/>
          <w:spacing w:val="0"/>
          <w:sz w:val="18"/>
          <w:szCs w:val="18"/>
        </w:rPr>
        <w:t>.</w:t>
      </w:r>
      <w:r>
        <w:rPr>
          <w:rFonts w:hAnsi="標楷體" w:hint="eastAsia"/>
          <w:spacing w:val="0"/>
          <w:sz w:val="18"/>
          <w:szCs w:val="18"/>
        </w:rPr>
        <w:t>「應付</w:t>
      </w:r>
      <w:r w:rsidRPr="00706F41">
        <w:rPr>
          <w:rFonts w:hAnsi="標楷體" w:hint="eastAsia"/>
          <w:spacing w:val="0"/>
          <w:sz w:val="18"/>
          <w:szCs w:val="18"/>
        </w:rPr>
        <w:t>款</w:t>
      </w:r>
      <w:r>
        <w:rPr>
          <w:rFonts w:hAnsi="標楷體" w:hint="eastAsia"/>
          <w:spacing w:val="0"/>
          <w:sz w:val="18"/>
          <w:szCs w:val="18"/>
        </w:rPr>
        <w:t>項</w:t>
      </w:r>
      <w:r w:rsidRPr="00706F41">
        <w:rPr>
          <w:rFonts w:hAnsi="標楷體" w:hint="eastAsia"/>
          <w:spacing w:val="0"/>
          <w:sz w:val="18"/>
          <w:szCs w:val="18"/>
        </w:rPr>
        <w:t>」科目包括南投縣政府代收代付款專戶納入集中支付款項</w:t>
      </w:r>
      <w:r w:rsidR="00EF431E">
        <w:rPr>
          <w:rFonts w:hAnsi="標楷體"/>
          <w:spacing w:val="0"/>
          <w:sz w:val="18"/>
          <w:szCs w:val="18"/>
        </w:rPr>
        <w:t>754</w:t>
      </w:r>
      <w:r>
        <w:rPr>
          <w:rFonts w:hAnsi="標楷體" w:hint="eastAsia"/>
          <w:spacing w:val="0"/>
          <w:sz w:val="18"/>
          <w:szCs w:val="18"/>
        </w:rPr>
        <w:t>,</w:t>
      </w:r>
      <w:r w:rsidR="00EF431E">
        <w:rPr>
          <w:rFonts w:hAnsi="標楷體"/>
          <w:spacing w:val="0"/>
          <w:sz w:val="18"/>
          <w:szCs w:val="18"/>
        </w:rPr>
        <w:t>051</w:t>
      </w:r>
      <w:r>
        <w:rPr>
          <w:rFonts w:hAnsi="標楷體" w:hint="eastAsia"/>
          <w:spacing w:val="0"/>
          <w:sz w:val="18"/>
          <w:szCs w:val="18"/>
        </w:rPr>
        <w:t>,</w:t>
      </w:r>
      <w:r w:rsidR="00EF431E">
        <w:rPr>
          <w:rFonts w:hAnsi="標楷體"/>
          <w:spacing w:val="0"/>
          <w:sz w:val="18"/>
          <w:szCs w:val="18"/>
        </w:rPr>
        <w:t>392</w:t>
      </w:r>
      <w:r w:rsidRPr="00706F41">
        <w:rPr>
          <w:rFonts w:hAnsi="標楷體" w:hint="eastAsia"/>
          <w:spacing w:val="0"/>
          <w:sz w:val="18"/>
          <w:szCs w:val="18"/>
        </w:rPr>
        <w:t>元。</w:t>
      </w:r>
    </w:p>
    <w:p w:rsidR="007677DB" w:rsidRPr="00124A13" w:rsidRDefault="007677DB" w:rsidP="00492255">
      <w:pPr>
        <w:pStyle w:val="afff8"/>
        <w:adjustRightInd w:val="0"/>
        <w:spacing w:line="560" w:lineRule="exact"/>
        <w:ind w:firstLine="480"/>
      </w:pPr>
      <w:proofErr w:type="gramStart"/>
      <w:r w:rsidRPr="00877445">
        <w:rPr>
          <w:rFonts w:hint="eastAsia"/>
        </w:rPr>
        <w:lastRenderedPageBreak/>
        <w:t>本室審核11</w:t>
      </w:r>
      <w:r w:rsidR="005322AE">
        <w:t>3</w:t>
      </w:r>
      <w:proofErr w:type="gramEnd"/>
      <w:r w:rsidRPr="00877445">
        <w:rPr>
          <w:rFonts w:hint="eastAsia"/>
        </w:rPr>
        <w:t>年度南投縣總決算結果，資產總額</w:t>
      </w:r>
      <w:r w:rsidR="00877445" w:rsidRPr="00877445">
        <w:t>475</w:t>
      </w:r>
      <w:r w:rsidRPr="00877445">
        <w:rPr>
          <w:rFonts w:hint="eastAsia"/>
        </w:rPr>
        <w:t>億7,</w:t>
      </w:r>
      <w:r w:rsidR="00877445" w:rsidRPr="00877445">
        <w:t>502</w:t>
      </w:r>
      <w:r w:rsidRPr="00877445">
        <w:rPr>
          <w:rFonts w:hint="eastAsia"/>
        </w:rPr>
        <w:t>萬餘元，負債總額</w:t>
      </w:r>
      <w:r w:rsidR="00877445" w:rsidRPr="00877445">
        <w:t>118</w:t>
      </w:r>
      <w:r w:rsidRPr="00877445">
        <w:rPr>
          <w:rFonts w:hint="eastAsia"/>
        </w:rPr>
        <w:t>億</w:t>
      </w:r>
      <w:r w:rsidR="00877445" w:rsidRPr="00877445">
        <w:t>9</w:t>
      </w:r>
      <w:r w:rsidRPr="00877445">
        <w:rPr>
          <w:rFonts w:hint="eastAsia"/>
        </w:rPr>
        <w:t>,</w:t>
      </w:r>
      <w:r w:rsidR="00877445" w:rsidRPr="00877445">
        <w:t>822</w:t>
      </w:r>
      <w:r w:rsidRPr="00877445">
        <w:rPr>
          <w:rFonts w:hint="eastAsia"/>
        </w:rPr>
        <w:t>萬餘元，淨資產為</w:t>
      </w:r>
      <w:r w:rsidR="00877445" w:rsidRPr="00877445">
        <w:t>356</w:t>
      </w:r>
      <w:r w:rsidRPr="00877445">
        <w:rPr>
          <w:rFonts w:hint="eastAsia"/>
        </w:rPr>
        <w:t>億</w:t>
      </w:r>
      <w:r w:rsidR="00877445" w:rsidRPr="00877445">
        <w:t>7</w:t>
      </w:r>
      <w:r w:rsidRPr="00877445">
        <w:rPr>
          <w:rFonts w:hint="eastAsia"/>
        </w:rPr>
        <w:t>,</w:t>
      </w:r>
      <w:r w:rsidRPr="00877445">
        <w:t>6</w:t>
      </w:r>
      <w:r w:rsidR="00877445" w:rsidRPr="00877445">
        <w:t>79</w:t>
      </w:r>
      <w:r w:rsidRPr="00877445">
        <w:rPr>
          <w:rFonts w:hint="eastAsia"/>
        </w:rPr>
        <w:t>萬餘元。</w:t>
      </w:r>
    </w:p>
    <w:p w:rsidR="00492255" w:rsidRDefault="00492255" w:rsidP="00492255">
      <w:pPr>
        <w:pStyle w:val="afff7"/>
        <w:spacing w:line="560" w:lineRule="exact"/>
        <w:ind w:firstLineChars="0" w:firstLine="0"/>
        <w:rPr>
          <w:sz w:val="32"/>
          <w:szCs w:val="32"/>
        </w:rPr>
      </w:pPr>
      <w:proofErr w:type="gramStart"/>
      <w:r>
        <w:rPr>
          <w:rFonts w:hint="eastAsia"/>
          <w:sz w:val="32"/>
          <w:szCs w:val="32"/>
        </w:rPr>
        <w:t>附</w:t>
      </w:r>
      <w:proofErr w:type="gramEnd"/>
      <w:r>
        <w:rPr>
          <w:rFonts w:hint="eastAsia"/>
          <w:sz w:val="32"/>
          <w:szCs w:val="32"/>
        </w:rPr>
        <w:t>：財產目錄之查核</w:t>
      </w:r>
    </w:p>
    <w:p w:rsidR="00492255" w:rsidRDefault="00492255" w:rsidP="00492255">
      <w:pPr>
        <w:pStyle w:val="afff8"/>
        <w:adjustRightInd w:val="0"/>
        <w:spacing w:line="560" w:lineRule="exact"/>
        <w:ind w:firstLine="480"/>
        <w:rPr>
          <w:szCs w:val="24"/>
        </w:rPr>
      </w:pPr>
      <w:proofErr w:type="gramStart"/>
      <w:r>
        <w:rPr>
          <w:rFonts w:hint="eastAsia"/>
          <w:szCs w:val="24"/>
        </w:rPr>
        <w:t>113</w:t>
      </w:r>
      <w:proofErr w:type="gramEnd"/>
      <w:r>
        <w:rPr>
          <w:rFonts w:hint="eastAsia"/>
          <w:szCs w:val="24"/>
        </w:rPr>
        <w:t>年度南投縣總決算財產目錄，</w:t>
      </w:r>
      <w:proofErr w:type="gramStart"/>
      <w:r>
        <w:rPr>
          <w:rFonts w:hint="eastAsia"/>
          <w:szCs w:val="24"/>
        </w:rPr>
        <w:t>計列縣有</w:t>
      </w:r>
      <w:proofErr w:type="gramEnd"/>
      <w:r>
        <w:rPr>
          <w:rFonts w:hint="eastAsia"/>
          <w:szCs w:val="24"/>
        </w:rPr>
        <w:t>財產總值395億2,893萬餘元（其中珍貴財產總值8,661萬餘元），分為公用財產、非公用財產2類；公用財產又分為公務用、公共用及事業用財產等3部分。該目錄經予書面審核，並派員就地抽查，</w:t>
      </w:r>
      <w:r w:rsidR="00E343EA">
        <w:rPr>
          <w:rFonts w:hint="eastAsia"/>
          <w:szCs w:val="24"/>
        </w:rPr>
        <w:t>茲</w:t>
      </w:r>
      <w:r>
        <w:rPr>
          <w:rFonts w:hint="eastAsia"/>
          <w:szCs w:val="24"/>
        </w:rPr>
        <w:t>將財產目錄之內容</w:t>
      </w:r>
      <w:r>
        <w:rPr>
          <w:rFonts w:hint="eastAsia"/>
          <w:kern w:val="0"/>
          <w:szCs w:val="24"/>
        </w:rPr>
        <w:t>，分述如次：</w:t>
      </w:r>
    </w:p>
    <w:p w:rsidR="00492255" w:rsidRDefault="00492255" w:rsidP="00492255">
      <w:pPr>
        <w:tabs>
          <w:tab w:val="left" w:pos="426"/>
          <w:tab w:val="left" w:pos="709"/>
        </w:tabs>
        <w:spacing w:line="560" w:lineRule="exact"/>
        <w:ind w:firstLineChars="88" w:firstLine="282"/>
        <w:jc w:val="left"/>
        <w:outlineLvl w:val="1"/>
        <w:rPr>
          <w:rFonts w:hAnsi="標楷體"/>
          <w:b/>
          <w:bCs/>
          <w:color w:val="000000"/>
          <w:spacing w:val="0"/>
          <w:sz w:val="32"/>
          <w:szCs w:val="32"/>
          <w:lang w:val="x-none"/>
        </w:rPr>
      </w:pPr>
      <w:r>
        <w:rPr>
          <w:rFonts w:hAnsi="標楷體" w:hint="eastAsia"/>
          <w:b/>
          <w:bCs/>
          <w:color w:val="000000"/>
          <w:spacing w:val="0"/>
          <w:sz w:val="32"/>
          <w:szCs w:val="32"/>
          <w:lang w:val="x-none"/>
        </w:rPr>
        <w:t>一、公用財產</w:t>
      </w:r>
    </w:p>
    <w:p w:rsidR="00492255" w:rsidRDefault="00492255" w:rsidP="00492255">
      <w:pPr>
        <w:overflowPunct w:val="0"/>
        <w:adjustRightInd w:val="0"/>
        <w:snapToGrid w:val="0"/>
        <w:spacing w:line="560" w:lineRule="exact"/>
        <w:ind w:firstLineChars="200" w:firstLine="480"/>
        <w:jc w:val="both"/>
        <w:rPr>
          <w:rFonts w:hAnsi="標楷體" w:cs="標楷體"/>
          <w:spacing w:val="0"/>
          <w:szCs w:val="24"/>
        </w:rPr>
      </w:pPr>
      <w:proofErr w:type="gramStart"/>
      <w:r>
        <w:rPr>
          <w:rFonts w:hAnsi="標楷體" w:cs="標楷體" w:hint="eastAsia"/>
          <w:spacing w:val="0"/>
          <w:szCs w:val="24"/>
        </w:rPr>
        <w:t>113</w:t>
      </w:r>
      <w:proofErr w:type="gramEnd"/>
      <w:r>
        <w:rPr>
          <w:rFonts w:hAnsi="標楷體" w:cs="標楷體" w:hint="eastAsia"/>
          <w:spacing w:val="0"/>
          <w:szCs w:val="24"/>
        </w:rPr>
        <w:t>年度總決算財產目錄列公用財產總值384億8,688萬餘元（其中</w:t>
      </w:r>
      <w:r>
        <w:rPr>
          <w:rFonts w:hAnsi="標楷體" w:cs="標楷體" w:hint="eastAsia"/>
          <w:spacing w:val="0"/>
          <w:kern w:val="0"/>
          <w:szCs w:val="24"/>
        </w:rPr>
        <w:t>珍貴財產總值8</w:t>
      </w:r>
      <w:r>
        <w:rPr>
          <w:rFonts w:hAnsi="標楷體" w:cs="標楷體" w:hint="eastAsia"/>
          <w:spacing w:val="0"/>
          <w:szCs w:val="24"/>
        </w:rPr>
        <w:t>,661</w:t>
      </w:r>
      <w:r>
        <w:rPr>
          <w:rFonts w:hAnsi="標楷體" w:cs="標楷體" w:hint="eastAsia"/>
          <w:spacing w:val="0"/>
          <w:kern w:val="0"/>
          <w:szCs w:val="24"/>
        </w:rPr>
        <w:t>萬餘元），</w:t>
      </w:r>
      <w:proofErr w:type="gramStart"/>
      <w:r>
        <w:rPr>
          <w:rFonts w:hAnsi="標楷體" w:cs="標楷體" w:hint="eastAsia"/>
          <w:spacing w:val="0"/>
          <w:kern w:val="0"/>
          <w:szCs w:val="24"/>
        </w:rPr>
        <w:t>占縣有</w:t>
      </w:r>
      <w:proofErr w:type="gramEnd"/>
      <w:r>
        <w:rPr>
          <w:rFonts w:hAnsi="標楷體" w:cs="標楷體" w:hint="eastAsia"/>
          <w:spacing w:val="0"/>
          <w:kern w:val="0"/>
          <w:szCs w:val="24"/>
        </w:rPr>
        <w:t>財產總值97.36％，較</w:t>
      </w:r>
      <w:proofErr w:type="gramStart"/>
      <w:r>
        <w:rPr>
          <w:rFonts w:hAnsi="標楷體" w:cs="標楷體" w:hint="eastAsia"/>
          <w:spacing w:val="0"/>
          <w:kern w:val="0"/>
          <w:szCs w:val="24"/>
        </w:rPr>
        <w:t>112</w:t>
      </w:r>
      <w:proofErr w:type="gramEnd"/>
      <w:r>
        <w:rPr>
          <w:rFonts w:hAnsi="標楷體" w:cs="標楷體" w:hint="eastAsia"/>
          <w:spacing w:val="0"/>
          <w:kern w:val="0"/>
          <w:szCs w:val="24"/>
        </w:rPr>
        <w:t>年度決算列數</w:t>
      </w:r>
      <w:r>
        <w:rPr>
          <w:rFonts w:hAnsi="標楷體" w:cs="標楷體" w:hint="eastAsia"/>
          <w:spacing w:val="0"/>
          <w:szCs w:val="24"/>
        </w:rPr>
        <w:t>368億7,568</w:t>
      </w:r>
      <w:r>
        <w:rPr>
          <w:rFonts w:hAnsi="標楷體" w:cs="標楷體" w:hint="eastAsia"/>
          <w:spacing w:val="0"/>
          <w:kern w:val="0"/>
          <w:szCs w:val="24"/>
        </w:rPr>
        <w:t>萬餘元，增加16億1,120萬餘元，約4.37％。</w:t>
      </w:r>
      <w:proofErr w:type="gramStart"/>
      <w:r w:rsidR="00E343EA">
        <w:rPr>
          <w:rFonts w:hAnsi="標楷體" w:cs="標楷體" w:hint="eastAsia"/>
          <w:spacing w:val="0"/>
          <w:kern w:val="0"/>
          <w:szCs w:val="24"/>
        </w:rPr>
        <w:t>茲</w:t>
      </w:r>
      <w:r>
        <w:rPr>
          <w:rFonts w:hAnsi="標楷體" w:cs="標楷體" w:hint="eastAsia"/>
          <w:spacing w:val="0"/>
          <w:kern w:val="0"/>
          <w:szCs w:val="24"/>
        </w:rPr>
        <w:t>按公務</w:t>
      </w:r>
      <w:proofErr w:type="gramEnd"/>
      <w:r>
        <w:rPr>
          <w:rFonts w:hAnsi="標楷體" w:cs="標楷體" w:hint="eastAsia"/>
          <w:spacing w:val="0"/>
          <w:kern w:val="0"/>
          <w:szCs w:val="24"/>
        </w:rPr>
        <w:t>用、公共用及事業用財產3部分，分述如次：</w:t>
      </w:r>
    </w:p>
    <w:p w:rsidR="00492255" w:rsidRDefault="00492255" w:rsidP="00492255">
      <w:pPr>
        <w:pStyle w:val="afff7"/>
        <w:adjustRightInd w:val="0"/>
        <w:spacing w:line="560" w:lineRule="exact"/>
        <w:ind w:firstLineChars="135" w:firstLine="378"/>
        <w:rPr>
          <w:sz w:val="28"/>
        </w:rPr>
      </w:pPr>
      <w:r>
        <w:rPr>
          <w:rFonts w:hint="eastAsia"/>
          <w:sz w:val="28"/>
        </w:rPr>
        <w:t>（一）公務用財產</w:t>
      </w:r>
    </w:p>
    <w:p w:rsidR="00492255" w:rsidRDefault="00492255" w:rsidP="00492255">
      <w:pPr>
        <w:topLinePunct/>
        <w:autoSpaceDE w:val="0"/>
        <w:adjustRightInd w:val="0"/>
        <w:spacing w:line="560" w:lineRule="exact"/>
        <w:ind w:firstLineChars="200" w:firstLine="480"/>
        <w:jc w:val="both"/>
        <w:textAlignment w:val="baseline"/>
        <w:rPr>
          <w:rFonts w:hAnsi="標楷體" w:cs="Arial"/>
          <w:color w:val="FF0000"/>
          <w:spacing w:val="0"/>
          <w:kern w:val="0"/>
          <w:szCs w:val="24"/>
        </w:rPr>
      </w:pPr>
      <w:proofErr w:type="gramStart"/>
      <w:r>
        <w:rPr>
          <w:rFonts w:hAnsi="標楷體" w:cs="Arial" w:hint="eastAsia"/>
          <w:spacing w:val="0"/>
          <w:kern w:val="0"/>
          <w:szCs w:val="24"/>
        </w:rPr>
        <w:t>113</w:t>
      </w:r>
      <w:proofErr w:type="gramEnd"/>
      <w:r>
        <w:rPr>
          <w:rFonts w:hAnsi="標楷體" w:cs="Arial" w:hint="eastAsia"/>
          <w:spacing w:val="0"/>
          <w:kern w:val="0"/>
          <w:szCs w:val="24"/>
        </w:rPr>
        <w:t>年度總決算財產目錄列公務用財產總值228億8,513萬餘元（其中珍貴財產總值7,935萬餘元），</w:t>
      </w:r>
      <w:proofErr w:type="gramStart"/>
      <w:r>
        <w:rPr>
          <w:rFonts w:hAnsi="標楷體" w:cs="Arial" w:hint="eastAsia"/>
          <w:spacing w:val="0"/>
          <w:kern w:val="0"/>
          <w:szCs w:val="24"/>
        </w:rPr>
        <w:t>占縣有</w:t>
      </w:r>
      <w:proofErr w:type="gramEnd"/>
      <w:r>
        <w:rPr>
          <w:rFonts w:hAnsi="標楷體" w:cs="Arial" w:hint="eastAsia"/>
          <w:spacing w:val="0"/>
          <w:kern w:val="0"/>
          <w:szCs w:val="24"/>
        </w:rPr>
        <w:t>財產總值57.89％，較</w:t>
      </w:r>
      <w:proofErr w:type="gramStart"/>
      <w:r>
        <w:rPr>
          <w:rFonts w:hAnsi="標楷體" w:cs="Arial" w:hint="eastAsia"/>
          <w:spacing w:val="0"/>
          <w:kern w:val="0"/>
          <w:szCs w:val="24"/>
        </w:rPr>
        <w:t>112</w:t>
      </w:r>
      <w:proofErr w:type="gramEnd"/>
      <w:r>
        <w:rPr>
          <w:rFonts w:hAnsi="標楷體" w:cs="Arial" w:hint="eastAsia"/>
          <w:spacing w:val="0"/>
          <w:kern w:val="0"/>
          <w:szCs w:val="24"/>
        </w:rPr>
        <w:t>年度決算列數216億207萬餘元，增加12億8,305萬餘元，約5.94％，主要係新建竹山鎮資源回收管理大樓及南投市污水下水道系統管線工程。</w:t>
      </w:r>
    </w:p>
    <w:p w:rsidR="00492255" w:rsidRDefault="00492255" w:rsidP="00492255">
      <w:pPr>
        <w:pStyle w:val="afff7"/>
        <w:adjustRightInd w:val="0"/>
        <w:spacing w:line="560" w:lineRule="exact"/>
        <w:ind w:firstLineChars="135" w:firstLine="378"/>
        <w:rPr>
          <w:sz w:val="28"/>
        </w:rPr>
      </w:pPr>
      <w:r>
        <w:rPr>
          <w:rFonts w:hint="eastAsia"/>
          <w:sz w:val="28"/>
        </w:rPr>
        <w:t>（二）公共用財產</w:t>
      </w:r>
    </w:p>
    <w:p w:rsidR="00492255" w:rsidRDefault="00492255" w:rsidP="00492255">
      <w:pPr>
        <w:topLinePunct/>
        <w:autoSpaceDE w:val="0"/>
        <w:adjustRightInd w:val="0"/>
        <w:spacing w:line="560" w:lineRule="exact"/>
        <w:ind w:firstLineChars="200" w:firstLine="480"/>
        <w:jc w:val="both"/>
        <w:textAlignment w:val="baseline"/>
        <w:rPr>
          <w:rFonts w:hAnsi="標楷體" w:cs="Arial"/>
          <w:spacing w:val="0"/>
          <w:kern w:val="0"/>
          <w:szCs w:val="24"/>
        </w:rPr>
      </w:pPr>
      <w:proofErr w:type="gramStart"/>
      <w:r>
        <w:rPr>
          <w:rFonts w:hAnsi="標楷體" w:cs="Arial" w:hint="eastAsia"/>
          <w:spacing w:val="0"/>
          <w:kern w:val="0"/>
          <w:szCs w:val="24"/>
        </w:rPr>
        <w:t>113</w:t>
      </w:r>
      <w:proofErr w:type="gramEnd"/>
      <w:r>
        <w:rPr>
          <w:rFonts w:hAnsi="標楷體" w:cs="Arial" w:hint="eastAsia"/>
          <w:spacing w:val="0"/>
          <w:kern w:val="0"/>
          <w:szCs w:val="24"/>
        </w:rPr>
        <w:t>年度總決算財產目錄列公共用財產總值154億6,506萬餘元（其中珍貴財產總值725萬餘元），</w:t>
      </w:r>
      <w:proofErr w:type="gramStart"/>
      <w:r>
        <w:rPr>
          <w:rFonts w:hAnsi="標楷體" w:cs="Arial" w:hint="eastAsia"/>
          <w:spacing w:val="0"/>
          <w:kern w:val="0"/>
          <w:szCs w:val="24"/>
        </w:rPr>
        <w:t>占縣有</w:t>
      </w:r>
      <w:proofErr w:type="gramEnd"/>
      <w:r>
        <w:rPr>
          <w:rFonts w:hAnsi="標楷體" w:cs="Arial" w:hint="eastAsia"/>
          <w:spacing w:val="0"/>
          <w:kern w:val="0"/>
          <w:szCs w:val="24"/>
        </w:rPr>
        <w:t>財產總值39.12％，較</w:t>
      </w:r>
      <w:proofErr w:type="gramStart"/>
      <w:r>
        <w:rPr>
          <w:rFonts w:hAnsi="標楷體" w:cs="Arial" w:hint="eastAsia"/>
          <w:spacing w:val="0"/>
          <w:kern w:val="0"/>
          <w:szCs w:val="24"/>
        </w:rPr>
        <w:t>112</w:t>
      </w:r>
      <w:proofErr w:type="gramEnd"/>
      <w:r>
        <w:rPr>
          <w:rFonts w:hAnsi="標楷體" w:cs="Arial" w:hint="eastAsia"/>
          <w:spacing w:val="0"/>
          <w:kern w:val="0"/>
          <w:szCs w:val="24"/>
        </w:rPr>
        <w:t>年度決算列數151億3,323萬餘元，增加3億3,182萬餘元，約2.19％，主要係新建護岸工程。</w:t>
      </w:r>
    </w:p>
    <w:p w:rsidR="00492255" w:rsidRDefault="00492255" w:rsidP="00492255">
      <w:pPr>
        <w:pStyle w:val="afff7"/>
        <w:adjustRightInd w:val="0"/>
        <w:spacing w:line="560" w:lineRule="exact"/>
        <w:ind w:firstLineChars="135" w:firstLine="378"/>
        <w:rPr>
          <w:sz w:val="28"/>
        </w:rPr>
      </w:pPr>
      <w:r>
        <w:rPr>
          <w:rFonts w:hint="eastAsia"/>
          <w:sz w:val="28"/>
        </w:rPr>
        <w:t>（三）事業用財產</w:t>
      </w:r>
    </w:p>
    <w:p w:rsidR="00492255" w:rsidRDefault="00492255" w:rsidP="00492255">
      <w:pPr>
        <w:topLinePunct/>
        <w:autoSpaceDE w:val="0"/>
        <w:adjustRightInd w:val="0"/>
        <w:spacing w:line="560" w:lineRule="exact"/>
        <w:ind w:firstLineChars="200" w:firstLine="480"/>
        <w:jc w:val="both"/>
        <w:textAlignment w:val="baseline"/>
        <w:rPr>
          <w:rFonts w:hAnsi="標楷體" w:cs="Arial"/>
          <w:spacing w:val="0"/>
          <w:kern w:val="0"/>
          <w:szCs w:val="24"/>
        </w:rPr>
      </w:pPr>
      <w:proofErr w:type="gramStart"/>
      <w:r>
        <w:rPr>
          <w:rFonts w:hAnsi="標楷體" w:cs="Arial" w:hint="eastAsia"/>
          <w:spacing w:val="0"/>
          <w:kern w:val="0"/>
          <w:szCs w:val="24"/>
        </w:rPr>
        <w:t>113</w:t>
      </w:r>
      <w:proofErr w:type="gramEnd"/>
      <w:r>
        <w:rPr>
          <w:rFonts w:hAnsi="標楷體" w:cs="Arial" w:hint="eastAsia"/>
          <w:spacing w:val="0"/>
          <w:kern w:val="0"/>
          <w:szCs w:val="24"/>
        </w:rPr>
        <w:t>年度總決算財產目錄列事業用財產總值1億3,669萬餘元，</w:t>
      </w:r>
      <w:proofErr w:type="gramStart"/>
      <w:r>
        <w:rPr>
          <w:rFonts w:hAnsi="標楷體" w:cs="Arial" w:hint="eastAsia"/>
          <w:spacing w:val="0"/>
          <w:kern w:val="0"/>
          <w:szCs w:val="24"/>
        </w:rPr>
        <w:t>占縣有</w:t>
      </w:r>
      <w:proofErr w:type="gramEnd"/>
      <w:r>
        <w:rPr>
          <w:rFonts w:hAnsi="標楷體" w:cs="Arial" w:hint="eastAsia"/>
          <w:spacing w:val="0"/>
          <w:kern w:val="0"/>
          <w:szCs w:val="24"/>
        </w:rPr>
        <w:t>財產總值0.35％，較</w:t>
      </w:r>
      <w:proofErr w:type="gramStart"/>
      <w:r>
        <w:rPr>
          <w:rFonts w:hAnsi="標楷體" w:cs="Arial" w:hint="eastAsia"/>
          <w:spacing w:val="0"/>
          <w:kern w:val="0"/>
          <w:szCs w:val="24"/>
        </w:rPr>
        <w:t>112</w:t>
      </w:r>
      <w:proofErr w:type="gramEnd"/>
      <w:r>
        <w:rPr>
          <w:rFonts w:hAnsi="標楷體" w:cs="Arial" w:hint="eastAsia"/>
          <w:spacing w:val="0"/>
          <w:kern w:val="0"/>
          <w:szCs w:val="24"/>
        </w:rPr>
        <w:t>年度決算列數1億4,037萬餘元，減少368萬餘元，約2.62％，</w:t>
      </w:r>
      <w:proofErr w:type="gramStart"/>
      <w:r>
        <w:rPr>
          <w:rFonts w:hAnsi="標楷體" w:cs="Arial" w:hint="eastAsia"/>
          <w:spacing w:val="0"/>
          <w:kern w:val="0"/>
          <w:szCs w:val="24"/>
        </w:rPr>
        <w:t>主要係提列</w:t>
      </w:r>
      <w:proofErr w:type="gramEnd"/>
      <w:r>
        <w:rPr>
          <w:rFonts w:hAnsi="標楷體" w:cs="Arial" w:hint="eastAsia"/>
          <w:spacing w:val="0"/>
          <w:kern w:val="0"/>
          <w:szCs w:val="24"/>
        </w:rPr>
        <w:t>財產折舊。</w:t>
      </w:r>
    </w:p>
    <w:p w:rsidR="00492255" w:rsidRDefault="00492255" w:rsidP="00492255">
      <w:pPr>
        <w:tabs>
          <w:tab w:val="left" w:pos="426"/>
          <w:tab w:val="left" w:pos="709"/>
        </w:tabs>
        <w:spacing w:line="560" w:lineRule="exact"/>
        <w:ind w:firstLineChars="88" w:firstLine="282"/>
        <w:jc w:val="left"/>
        <w:outlineLvl w:val="1"/>
        <w:rPr>
          <w:rFonts w:hAnsi="標楷體"/>
          <w:b/>
          <w:bCs/>
          <w:color w:val="000000"/>
          <w:spacing w:val="0"/>
          <w:sz w:val="32"/>
          <w:szCs w:val="32"/>
          <w:lang w:val="x-none"/>
        </w:rPr>
      </w:pPr>
      <w:r>
        <w:rPr>
          <w:rFonts w:hAnsi="標楷體" w:hint="eastAsia"/>
          <w:b/>
          <w:bCs/>
          <w:color w:val="000000"/>
          <w:spacing w:val="0"/>
          <w:sz w:val="32"/>
          <w:szCs w:val="32"/>
          <w:lang w:val="x-none"/>
        </w:rPr>
        <w:t>二、非公用財產</w:t>
      </w:r>
    </w:p>
    <w:p w:rsidR="007C6708" w:rsidRPr="00492255" w:rsidRDefault="00492255" w:rsidP="00492255">
      <w:pPr>
        <w:topLinePunct/>
        <w:autoSpaceDE w:val="0"/>
        <w:adjustRightInd w:val="0"/>
        <w:spacing w:line="560" w:lineRule="exact"/>
        <w:ind w:firstLineChars="200" w:firstLine="480"/>
        <w:jc w:val="both"/>
        <w:textAlignment w:val="baseline"/>
        <w:rPr>
          <w:rFonts w:hAnsi="標楷體" w:cs="Arial"/>
          <w:spacing w:val="0"/>
          <w:kern w:val="0"/>
          <w:szCs w:val="24"/>
        </w:rPr>
      </w:pPr>
      <w:proofErr w:type="gramStart"/>
      <w:r>
        <w:rPr>
          <w:rFonts w:hAnsi="標楷體" w:cs="Arial" w:hint="eastAsia"/>
          <w:spacing w:val="0"/>
          <w:kern w:val="0"/>
          <w:szCs w:val="24"/>
        </w:rPr>
        <w:t>113</w:t>
      </w:r>
      <w:proofErr w:type="gramEnd"/>
      <w:r>
        <w:rPr>
          <w:rFonts w:hAnsi="標楷體" w:cs="Arial" w:hint="eastAsia"/>
          <w:spacing w:val="0"/>
          <w:kern w:val="0"/>
          <w:szCs w:val="24"/>
        </w:rPr>
        <w:t>年度總決算</w:t>
      </w:r>
      <w:proofErr w:type="gramStart"/>
      <w:r>
        <w:rPr>
          <w:rFonts w:hAnsi="標楷體" w:cs="Arial" w:hint="eastAsia"/>
          <w:spacing w:val="0"/>
          <w:kern w:val="0"/>
          <w:szCs w:val="24"/>
        </w:rPr>
        <w:t>財產目錄列非公用</w:t>
      </w:r>
      <w:proofErr w:type="gramEnd"/>
      <w:r>
        <w:rPr>
          <w:rFonts w:hAnsi="標楷體" w:cs="Arial" w:hint="eastAsia"/>
          <w:spacing w:val="0"/>
          <w:kern w:val="0"/>
          <w:szCs w:val="24"/>
        </w:rPr>
        <w:t>財產總值10億4,204萬餘元，</w:t>
      </w:r>
      <w:proofErr w:type="gramStart"/>
      <w:r>
        <w:rPr>
          <w:rFonts w:hAnsi="標楷體" w:cs="Arial" w:hint="eastAsia"/>
          <w:spacing w:val="0"/>
          <w:kern w:val="0"/>
          <w:szCs w:val="24"/>
        </w:rPr>
        <w:t>占縣有</w:t>
      </w:r>
      <w:proofErr w:type="gramEnd"/>
      <w:r>
        <w:rPr>
          <w:rFonts w:hAnsi="標楷體" w:cs="Arial" w:hint="eastAsia"/>
          <w:spacing w:val="0"/>
          <w:kern w:val="0"/>
          <w:szCs w:val="24"/>
        </w:rPr>
        <w:t>財產總值2.64％，較</w:t>
      </w:r>
      <w:proofErr w:type="gramStart"/>
      <w:r>
        <w:rPr>
          <w:rFonts w:hAnsi="標楷體" w:cs="Arial" w:hint="eastAsia"/>
          <w:spacing w:val="0"/>
          <w:kern w:val="0"/>
          <w:szCs w:val="24"/>
        </w:rPr>
        <w:t>112</w:t>
      </w:r>
      <w:proofErr w:type="gramEnd"/>
      <w:r>
        <w:rPr>
          <w:rFonts w:hAnsi="標楷體" w:cs="Arial" w:hint="eastAsia"/>
          <w:spacing w:val="0"/>
          <w:kern w:val="0"/>
          <w:szCs w:val="24"/>
        </w:rPr>
        <w:t>年度決算列數10億5,844萬餘元，減少1,639萬餘元，約1.55％，主要係新建民眾活動中心於</w:t>
      </w:r>
      <w:proofErr w:type="gramStart"/>
      <w:r>
        <w:rPr>
          <w:rFonts w:hAnsi="標楷體" w:cs="Arial" w:hint="eastAsia"/>
          <w:spacing w:val="0"/>
          <w:kern w:val="0"/>
          <w:szCs w:val="24"/>
        </w:rPr>
        <w:t>112</w:t>
      </w:r>
      <w:proofErr w:type="gramEnd"/>
      <w:r>
        <w:rPr>
          <w:rFonts w:hAnsi="標楷體" w:cs="Arial" w:hint="eastAsia"/>
          <w:spacing w:val="0"/>
          <w:kern w:val="0"/>
          <w:szCs w:val="24"/>
        </w:rPr>
        <w:t>年度重複登錄，復於</w:t>
      </w:r>
      <w:proofErr w:type="gramStart"/>
      <w:r>
        <w:rPr>
          <w:rFonts w:hAnsi="標楷體" w:cs="Arial" w:hint="eastAsia"/>
          <w:spacing w:val="0"/>
          <w:kern w:val="0"/>
          <w:szCs w:val="24"/>
        </w:rPr>
        <w:t>113年度減帳所</w:t>
      </w:r>
      <w:proofErr w:type="gramEnd"/>
      <w:r>
        <w:rPr>
          <w:rFonts w:hAnsi="標楷體" w:cs="Arial" w:hint="eastAsia"/>
          <w:spacing w:val="0"/>
          <w:kern w:val="0"/>
          <w:szCs w:val="24"/>
        </w:rPr>
        <w:t>致。</w:t>
      </w:r>
    </w:p>
    <w:p w:rsidR="007677DB" w:rsidRPr="00FC0BA0" w:rsidRDefault="007677DB" w:rsidP="007677DB">
      <w:pPr>
        <w:pStyle w:val="afff5"/>
        <w:spacing w:beforeLines="50" w:before="225" w:line="520" w:lineRule="exact"/>
        <w:rPr>
          <w:sz w:val="36"/>
          <w:szCs w:val="36"/>
        </w:rPr>
      </w:pPr>
      <w:r w:rsidRPr="00FC0BA0">
        <w:rPr>
          <w:rFonts w:hint="eastAsia"/>
          <w:sz w:val="36"/>
          <w:szCs w:val="36"/>
        </w:rPr>
        <w:lastRenderedPageBreak/>
        <w:t>參、</w:t>
      </w:r>
      <w:r>
        <w:rPr>
          <w:rFonts w:hint="eastAsia"/>
          <w:sz w:val="36"/>
          <w:szCs w:val="36"/>
        </w:rPr>
        <w:t>主管機關監督</w:t>
      </w:r>
      <w:r w:rsidRPr="00FC0BA0">
        <w:rPr>
          <w:rFonts w:hint="eastAsia"/>
          <w:sz w:val="36"/>
          <w:szCs w:val="36"/>
        </w:rPr>
        <w:t>政府捐助</w:t>
      </w:r>
      <w:r>
        <w:rPr>
          <w:rFonts w:hint="eastAsia"/>
          <w:sz w:val="36"/>
          <w:szCs w:val="36"/>
        </w:rPr>
        <w:t>之</w:t>
      </w:r>
      <w:r w:rsidRPr="00FC0BA0">
        <w:rPr>
          <w:rFonts w:hint="eastAsia"/>
          <w:sz w:val="36"/>
          <w:szCs w:val="36"/>
        </w:rPr>
        <w:t>財團法人之查核</w:t>
      </w:r>
    </w:p>
    <w:p w:rsidR="007677DB" w:rsidRPr="00FC0BA0" w:rsidRDefault="007677DB" w:rsidP="00C236E5">
      <w:pPr>
        <w:overflowPunct w:val="0"/>
        <w:snapToGrid w:val="0"/>
        <w:spacing w:line="560" w:lineRule="exact"/>
        <w:ind w:firstLineChars="200" w:firstLine="480"/>
        <w:jc w:val="both"/>
        <w:rPr>
          <w:rFonts w:hAnsi="標楷體" w:cs="Arial Unicode MS"/>
          <w:spacing w:val="0"/>
          <w:szCs w:val="24"/>
        </w:rPr>
      </w:pPr>
      <w:r w:rsidRPr="00FC0BA0">
        <w:rPr>
          <w:rFonts w:hAnsi="標楷體" w:cs="Arial Unicode MS" w:hint="eastAsia"/>
          <w:spacing w:val="0"/>
          <w:szCs w:val="24"/>
        </w:rPr>
        <w:t>政府捐助</w:t>
      </w:r>
      <w:r w:rsidRPr="00FC0BA0">
        <w:rPr>
          <w:rFonts w:hAnsi="標楷體" w:cs="Arial Unicode MS" w:hint="eastAsia"/>
          <w:spacing w:val="0"/>
          <w:szCs w:val="24"/>
          <w:lang w:eastAsia="zh-HK"/>
        </w:rPr>
        <w:t>之</w:t>
      </w:r>
      <w:r w:rsidRPr="00FC0BA0">
        <w:rPr>
          <w:rFonts w:hAnsi="標楷體" w:cs="Arial Unicode MS" w:hint="eastAsia"/>
          <w:spacing w:val="0"/>
          <w:szCs w:val="24"/>
        </w:rPr>
        <w:t>財團法人依預算法第41條第3項規定，每年應由各該主管機關就以前年度捐助之效益評估，併入決算辦理。總決算編製</w:t>
      </w:r>
      <w:r>
        <w:rPr>
          <w:rFonts w:hAnsi="標楷體" w:cs="Arial Unicode MS" w:hint="eastAsia"/>
          <w:spacing w:val="0"/>
          <w:szCs w:val="24"/>
        </w:rPr>
        <w:t>作業手冊</w:t>
      </w:r>
      <w:r w:rsidRPr="00FC0BA0">
        <w:rPr>
          <w:rFonts w:hAnsi="標楷體" w:cs="Arial Unicode MS" w:hint="eastAsia"/>
          <w:spacing w:val="0"/>
          <w:szCs w:val="24"/>
        </w:rPr>
        <w:t>亦規定，各主管機關須於主管決算編製「對各部門捐助財團法人之效益評估表」。</w:t>
      </w:r>
      <w:proofErr w:type="gramStart"/>
      <w:r w:rsidRPr="00FC0BA0">
        <w:rPr>
          <w:rFonts w:hAnsi="標楷體" w:cs="Arial Unicode MS" w:hint="eastAsia"/>
          <w:spacing w:val="0"/>
          <w:szCs w:val="24"/>
        </w:rPr>
        <w:t>11</w:t>
      </w:r>
      <w:r w:rsidR="00346BC9">
        <w:rPr>
          <w:rFonts w:hAnsi="標楷體" w:cs="Arial Unicode MS"/>
          <w:spacing w:val="0"/>
          <w:szCs w:val="24"/>
        </w:rPr>
        <w:t>3</w:t>
      </w:r>
      <w:proofErr w:type="gramEnd"/>
      <w:r w:rsidRPr="00FC0BA0">
        <w:rPr>
          <w:rFonts w:hAnsi="標楷體" w:cs="Arial Unicode MS" w:hint="eastAsia"/>
          <w:spacing w:val="0"/>
          <w:szCs w:val="24"/>
        </w:rPr>
        <w:t>年度各主管決算編製之「對各部門捐助財團法人之效益評估表」列政府捐助之財團法人僅文化局主管「南投縣文化基金會」1個，基金總額1億200萬元（詳政府捐助財團法人明細表），其中接受政府捐助基金9,000萬元，占88.24％，另</w:t>
      </w:r>
      <w:proofErr w:type="gramStart"/>
      <w:r w:rsidRPr="00FC0BA0">
        <w:rPr>
          <w:rFonts w:hAnsi="標楷體" w:cs="Arial Unicode MS" w:hint="eastAsia"/>
          <w:spacing w:val="0"/>
          <w:szCs w:val="24"/>
        </w:rPr>
        <w:t>11</w:t>
      </w:r>
      <w:r w:rsidR="00346BC9">
        <w:rPr>
          <w:rFonts w:hAnsi="標楷體" w:cs="Arial Unicode MS"/>
          <w:spacing w:val="0"/>
          <w:szCs w:val="24"/>
        </w:rPr>
        <w:t>3</w:t>
      </w:r>
      <w:proofErr w:type="gramEnd"/>
      <w:r w:rsidRPr="00FC0BA0">
        <w:rPr>
          <w:rFonts w:hAnsi="標楷體" w:cs="Arial Unicode MS" w:hint="eastAsia"/>
          <w:spacing w:val="0"/>
          <w:szCs w:val="24"/>
        </w:rPr>
        <w:t>年度</w:t>
      </w:r>
      <w:r>
        <w:rPr>
          <w:rFonts w:hAnsi="標楷體" w:cs="Arial Unicode MS" w:hint="eastAsia"/>
          <w:spacing w:val="0"/>
          <w:szCs w:val="24"/>
        </w:rPr>
        <w:t>無</w:t>
      </w:r>
      <w:r w:rsidRPr="00FC0BA0">
        <w:rPr>
          <w:rFonts w:hAnsi="標楷體" w:cs="Arial Unicode MS" w:hint="eastAsia"/>
          <w:spacing w:val="0"/>
          <w:szCs w:val="24"/>
        </w:rPr>
        <w:t>接受政府委辦及捐助經費（不含捐助基金，以下同）</w:t>
      </w:r>
      <w:r>
        <w:rPr>
          <w:rFonts w:hAnsi="標楷體" w:cs="Arial Unicode MS" w:hint="eastAsia"/>
          <w:spacing w:val="0"/>
          <w:szCs w:val="24"/>
        </w:rPr>
        <w:t>。</w:t>
      </w:r>
      <w:r w:rsidR="00E343EA">
        <w:rPr>
          <w:rFonts w:hAnsi="標楷體" w:cs="Arial Unicode MS" w:hint="eastAsia"/>
          <w:spacing w:val="0"/>
          <w:szCs w:val="24"/>
        </w:rPr>
        <w:t>茲</w:t>
      </w:r>
      <w:proofErr w:type="gramStart"/>
      <w:r w:rsidRPr="00FC0BA0">
        <w:rPr>
          <w:rFonts w:hAnsi="標楷體" w:cs="Arial Unicode MS" w:hint="eastAsia"/>
          <w:spacing w:val="0"/>
          <w:szCs w:val="24"/>
        </w:rPr>
        <w:t>將</w:t>
      </w:r>
      <w:r w:rsidRPr="00FC0BA0">
        <w:rPr>
          <w:rFonts w:hAnsi="標楷體" w:cs="Arial Unicode MS" w:hint="eastAsia"/>
          <w:spacing w:val="0"/>
          <w:szCs w:val="24"/>
          <w:lang w:eastAsia="zh-HK"/>
        </w:rPr>
        <w:t>本室</w:t>
      </w:r>
      <w:r w:rsidRPr="00FC0BA0">
        <w:rPr>
          <w:rFonts w:hAnsi="標楷體" w:cs="Arial Unicode MS" w:hint="eastAsia"/>
          <w:spacing w:val="0"/>
          <w:szCs w:val="24"/>
        </w:rPr>
        <w:t>審核</w:t>
      </w:r>
      <w:proofErr w:type="gramEnd"/>
      <w:r w:rsidRPr="00FC0BA0">
        <w:rPr>
          <w:rFonts w:hAnsi="標楷體" w:cs="Arial Unicode MS" w:hint="eastAsia"/>
          <w:spacing w:val="0"/>
          <w:szCs w:val="24"/>
        </w:rPr>
        <w:t>情形分述如次：</w:t>
      </w:r>
    </w:p>
    <w:p w:rsidR="007677DB" w:rsidRPr="00815DFD" w:rsidRDefault="007677DB" w:rsidP="00C236E5">
      <w:pPr>
        <w:tabs>
          <w:tab w:val="left" w:pos="426"/>
          <w:tab w:val="left" w:pos="709"/>
        </w:tabs>
        <w:spacing w:beforeLines="30" w:before="135" w:line="520" w:lineRule="exact"/>
        <w:ind w:firstLineChars="88" w:firstLine="282"/>
        <w:jc w:val="left"/>
        <w:outlineLvl w:val="1"/>
        <w:rPr>
          <w:rFonts w:hAnsi="標楷體"/>
          <w:b/>
          <w:bCs/>
          <w:color w:val="000000"/>
          <w:spacing w:val="0"/>
          <w:sz w:val="32"/>
          <w:szCs w:val="32"/>
          <w:lang w:val="x-none"/>
        </w:rPr>
      </w:pPr>
      <w:r w:rsidRPr="00815DFD">
        <w:rPr>
          <w:rFonts w:hAnsi="標楷體" w:hint="eastAsia"/>
          <w:b/>
          <w:bCs/>
          <w:color w:val="000000"/>
          <w:spacing w:val="0"/>
          <w:sz w:val="32"/>
          <w:szCs w:val="32"/>
          <w:lang w:val="x-none"/>
        </w:rPr>
        <w:t>一、營運概況</w:t>
      </w:r>
    </w:p>
    <w:p w:rsidR="007677DB" w:rsidRPr="00FC0BA0" w:rsidRDefault="007677DB" w:rsidP="00C236E5">
      <w:pPr>
        <w:overflowPunct w:val="0"/>
        <w:snapToGrid w:val="0"/>
        <w:spacing w:line="560" w:lineRule="exact"/>
        <w:ind w:firstLineChars="200" w:firstLine="480"/>
        <w:jc w:val="both"/>
        <w:rPr>
          <w:rFonts w:hAnsi="標楷體" w:cs="Arial Unicode MS"/>
          <w:spacing w:val="-6"/>
          <w:szCs w:val="24"/>
        </w:rPr>
      </w:pPr>
      <w:r w:rsidRPr="00FC0BA0">
        <w:rPr>
          <w:rFonts w:hAnsi="標楷體" w:cs="Arial Unicode MS" w:hint="eastAsia"/>
          <w:spacing w:val="0"/>
          <w:szCs w:val="24"/>
        </w:rPr>
        <w:t>文化局主管政府捐助之財團法人計南投縣文化基金會1個，基金總額1億200萬元，其中接受政府捐助基金9,000萬元，占88.24％，經主管機關評估結果，尚能符合捐助目的。營運結果</w:t>
      </w:r>
      <w:r w:rsidR="00346BC9" w:rsidRPr="00346BC9">
        <w:rPr>
          <w:rFonts w:hAnsi="標楷體" w:cs="Arial Unicode MS" w:hint="eastAsia"/>
          <w:spacing w:val="0"/>
          <w:szCs w:val="24"/>
        </w:rPr>
        <w:t>獲有賸餘</w:t>
      </w:r>
      <w:r w:rsidRPr="00FC0BA0">
        <w:rPr>
          <w:rFonts w:hAnsi="標楷體" w:cs="Arial Unicode MS" w:hint="eastAsia"/>
          <w:spacing w:val="0"/>
          <w:szCs w:val="24"/>
        </w:rPr>
        <w:t>，</w:t>
      </w:r>
      <w:proofErr w:type="gramStart"/>
      <w:r w:rsidRPr="00FC0BA0">
        <w:rPr>
          <w:rFonts w:hAnsi="標楷體" w:cs="Arial Unicode MS" w:hint="eastAsia"/>
          <w:spacing w:val="0"/>
          <w:szCs w:val="24"/>
        </w:rPr>
        <w:t>11</w:t>
      </w:r>
      <w:r w:rsidR="00346BC9">
        <w:rPr>
          <w:rFonts w:hAnsi="標楷體" w:cs="Arial Unicode MS"/>
          <w:spacing w:val="0"/>
          <w:szCs w:val="24"/>
        </w:rPr>
        <w:t>3</w:t>
      </w:r>
      <w:proofErr w:type="gramEnd"/>
      <w:r w:rsidRPr="00FC0BA0">
        <w:rPr>
          <w:rFonts w:hAnsi="標楷體" w:cs="Arial Unicode MS" w:hint="eastAsia"/>
          <w:spacing w:val="0"/>
          <w:szCs w:val="24"/>
        </w:rPr>
        <w:t>年度無接受政府委辦及捐助經費</w:t>
      </w:r>
      <w:r w:rsidRPr="00FC0BA0">
        <w:rPr>
          <w:rFonts w:hAnsi="標楷體" w:cs="Arial Unicode MS" w:hint="eastAsia"/>
          <w:spacing w:val="-6"/>
          <w:szCs w:val="24"/>
        </w:rPr>
        <w:t>。</w:t>
      </w:r>
    </w:p>
    <w:p w:rsidR="007677DB" w:rsidRPr="00815DFD" w:rsidRDefault="007677DB" w:rsidP="00C236E5">
      <w:pPr>
        <w:tabs>
          <w:tab w:val="left" w:pos="426"/>
          <w:tab w:val="left" w:pos="709"/>
        </w:tabs>
        <w:spacing w:beforeLines="30" w:before="135" w:line="520" w:lineRule="exact"/>
        <w:ind w:firstLineChars="88" w:firstLine="282"/>
        <w:jc w:val="left"/>
        <w:outlineLvl w:val="1"/>
        <w:rPr>
          <w:rFonts w:hAnsi="標楷體"/>
          <w:b/>
          <w:bCs/>
          <w:color w:val="000000"/>
          <w:spacing w:val="0"/>
          <w:sz w:val="32"/>
          <w:szCs w:val="32"/>
          <w:lang w:val="x-none"/>
        </w:rPr>
      </w:pPr>
      <w:r w:rsidRPr="00815DFD">
        <w:rPr>
          <w:rFonts w:hAnsi="標楷體" w:hint="eastAsia"/>
          <w:b/>
          <w:bCs/>
          <w:color w:val="000000"/>
          <w:spacing w:val="0"/>
          <w:sz w:val="32"/>
          <w:szCs w:val="32"/>
          <w:lang w:val="x-none"/>
        </w:rPr>
        <w:t>二、重要審核意見</w:t>
      </w:r>
    </w:p>
    <w:p w:rsidR="007677DB" w:rsidRPr="00FC0BA0" w:rsidRDefault="009F5507" w:rsidP="00C236E5">
      <w:pPr>
        <w:keepNext/>
        <w:overflowPunct w:val="0"/>
        <w:spacing w:beforeLines="30" w:before="135" w:line="520" w:lineRule="exact"/>
        <w:ind w:firstLineChars="200" w:firstLine="561"/>
        <w:jc w:val="both"/>
        <w:outlineLvl w:val="2"/>
        <w:rPr>
          <w:rFonts w:hAnsi="標楷體"/>
          <w:b/>
          <w:bCs/>
          <w:spacing w:val="-6"/>
          <w:sz w:val="28"/>
          <w:szCs w:val="28"/>
          <w:lang w:eastAsia="x-none"/>
        </w:rPr>
      </w:pPr>
      <w:bookmarkStart w:id="28" w:name="_Toc392841565"/>
      <w:bookmarkStart w:id="29" w:name="_Toc392841816"/>
      <w:bookmarkStart w:id="30" w:name="_Toc392850942"/>
      <w:bookmarkStart w:id="31" w:name="_Toc423955328"/>
      <w:bookmarkStart w:id="32" w:name="_Toc423955571"/>
      <w:bookmarkStart w:id="33" w:name="_Toc423955681"/>
      <w:bookmarkStart w:id="34" w:name="_Toc424053174"/>
      <w:bookmarkStart w:id="35" w:name="_Toc424196475"/>
      <w:bookmarkStart w:id="36" w:name="_Toc424196711"/>
      <w:bookmarkStart w:id="37" w:name="_Toc424197624"/>
      <w:bookmarkStart w:id="38" w:name="_Toc424202366"/>
      <w:bookmarkStart w:id="39" w:name="_Toc456094491"/>
      <w:bookmarkStart w:id="40" w:name="_Toc456164709"/>
      <w:bookmarkStart w:id="41" w:name="_Toc456169026"/>
      <w:bookmarkStart w:id="42" w:name="_Toc487467471"/>
      <w:bookmarkStart w:id="43" w:name="_Toc487560360"/>
      <w:r>
        <w:rPr>
          <w:rFonts w:hAnsi="標楷體" w:hint="eastAsia"/>
          <w:b/>
          <w:bCs/>
          <w:spacing w:val="0"/>
          <w:sz w:val="28"/>
          <w:szCs w:val="28"/>
          <w:lang w:eastAsia="x-none"/>
        </w:rPr>
        <w:t>南投縣文化法人捐助章程</w:t>
      </w:r>
      <w:r w:rsidR="005A67D5" w:rsidRPr="005A67D5">
        <w:rPr>
          <w:rFonts w:hAnsi="標楷體" w:hint="eastAsia"/>
          <w:b/>
          <w:bCs/>
          <w:spacing w:val="0"/>
          <w:sz w:val="28"/>
          <w:szCs w:val="28"/>
          <w:lang w:eastAsia="x-none"/>
        </w:rPr>
        <w:t>未依財團法人法規定記載捐助財產種類及總額，尚待檢討改進</w:t>
      </w:r>
      <w:r w:rsidR="007677DB" w:rsidRPr="00FC0BA0">
        <w:rPr>
          <w:rFonts w:hAnsi="標楷體" w:hint="eastAsia"/>
          <w:b/>
          <w:bCs/>
          <w:spacing w:val="-6"/>
          <w:sz w:val="28"/>
          <w:szCs w:val="28"/>
          <w:lang w:eastAsia="x-none"/>
        </w:rPr>
        <w:t>。</w:t>
      </w:r>
    </w:p>
    <w:p w:rsidR="007677DB" w:rsidRPr="00FC0BA0" w:rsidRDefault="00983FF3" w:rsidP="00C236E5">
      <w:pPr>
        <w:pStyle w:val="afff8"/>
        <w:spacing w:line="560" w:lineRule="exact"/>
        <w:ind w:firstLine="480"/>
        <w:rPr>
          <w:rFonts w:cs="Arial Unicode MS"/>
          <w:kern w:val="16"/>
          <w:szCs w:val="24"/>
        </w:rPr>
      </w:pPr>
      <w:r w:rsidRPr="00983FF3">
        <w:rPr>
          <w:rFonts w:hint="eastAsia"/>
          <w:noProof/>
        </w:rPr>
        <w:t>依財團法人法第8條規定，捐助章程，應記載目的、名稱、捐助財產之種類、總額及保管運用方法。南投縣政府文化局主管之財團法人南投縣文化基金會，</w:t>
      </w:r>
      <w:r w:rsidR="00D4033D" w:rsidRPr="00D4033D">
        <w:rPr>
          <w:rFonts w:hint="eastAsia"/>
          <w:noProof/>
        </w:rPr>
        <w:t>係於76</w:t>
      </w:r>
      <w:r w:rsidR="00D11182">
        <w:rPr>
          <w:rFonts w:hint="eastAsia"/>
          <w:noProof/>
        </w:rPr>
        <w:t>年度經行政院文化建設委員會（</w:t>
      </w:r>
      <w:r w:rsidR="00D4033D" w:rsidRPr="00D4033D">
        <w:rPr>
          <w:rFonts w:hint="eastAsia"/>
          <w:noProof/>
        </w:rPr>
        <w:t>101年5月20</w:t>
      </w:r>
      <w:r w:rsidR="00D11182">
        <w:rPr>
          <w:rFonts w:hint="eastAsia"/>
          <w:noProof/>
        </w:rPr>
        <w:t>日改制為文化部）、原臺灣省教育廳（</w:t>
      </w:r>
      <w:r w:rsidR="00D4033D" w:rsidRPr="00D4033D">
        <w:rPr>
          <w:rFonts w:hint="eastAsia"/>
          <w:noProof/>
        </w:rPr>
        <w:t>88年7月改隸為教育部中部辦公室，並於102年1月1日改制為教育部國民及學前教育署）及南投縣政府分別捐助籌組基金成立</w:t>
      </w:r>
      <w:r w:rsidRPr="00983FF3">
        <w:rPr>
          <w:rFonts w:hint="eastAsia"/>
          <w:noProof/>
        </w:rPr>
        <w:t>，基金總額1億200萬元，其中政府捐助金額9,000萬元，占88.24％。經查該基金會捐助及組織章程於108年9月第4次修訂，惟章程內容未依上揭規定記載捐助財產種類及總額，經函請檢討改善。據復：將請財團法人南投縣文化基金會儘速召開會議修訂捐助章程，載明捐助財產種類及總額。</w:t>
      </w:r>
    </w:p>
    <w:p w:rsidR="007677DB" w:rsidRPr="00815DFD" w:rsidRDefault="007677DB" w:rsidP="00C236E5">
      <w:pPr>
        <w:tabs>
          <w:tab w:val="left" w:pos="426"/>
          <w:tab w:val="left" w:pos="709"/>
        </w:tabs>
        <w:spacing w:beforeLines="30" w:before="135" w:line="520" w:lineRule="exact"/>
        <w:ind w:firstLineChars="88" w:firstLine="282"/>
        <w:jc w:val="left"/>
        <w:outlineLvl w:val="1"/>
        <w:rPr>
          <w:rFonts w:hAnsi="標楷體"/>
          <w:b/>
          <w:bCs/>
          <w:color w:val="000000"/>
          <w:spacing w:val="0"/>
          <w:sz w:val="32"/>
          <w:szCs w:val="32"/>
          <w:lang w:val="x-none"/>
        </w:rPr>
      </w:pPr>
      <w:r w:rsidRPr="00815DFD">
        <w:rPr>
          <w:rFonts w:hAnsi="標楷體" w:hint="eastAsia"/>
          <w:b/>
          <w:bCs/>
          <w:color w:val="000000"/>
          <w:spacing w:val="0"/>
          <w:sz w:val="32"/>
          <w:szCs w:val="32"/>
          <w:lang w:val="x-none"/>
        </w:rPr>
        <w:t>三、</w:t>
      </w:r>
      <w:proofErr w:type="gramStart"/>
      <w:r w:rsidRPr="00815DFD">
        <w:rPr>
          <w:rFonts w:hAnsi="標楷體" w:hint="eastAsia"/>
          <w:b/>
          <w:bCs/>
          <w:color w:val="000000"/>
          <w:spacing w:val="0"/>
          <w:sz w:val="32"/>
          <w:szCs w:val="32"/>
          <w:lang w:val="x-none"/>
        </w:rPr>
        <w:t>1</w:t>
      </w:r>
      <w:r w:rsidRPr="00815DFD">
        <w:rPr>
          <w:rFonts w:hAnsi="標楷體"/>
          <w:b/>
          <w:bCs/>
          <w:color w:val="000000"/>
          <w:spacing w:val="0"/>
          <w:sz w:val="32"/>
          <w:szCs w:val="32"/>
          <w:lang w:val="x-none"/>
        </w:rPr>
        <w:t>1</w:t>
      </w:r>
      <w:r w:rsidR="00D52EC1">
        <w:rPr>
          <w:rFonts w:hAnsi="標楷體"/>
          <w:b/>
          <w:bCs/>
          <w:color w:val="000000"/>
          <w:spacing w:val="0"/>
          <w:sz w:val="32"/>
          <w:szCs w:val="32"/>
          <w:lang w:val="x-none"/>
        </w:rPr>
        <w:t>2</w:t>
      </w:r>
      <w:proofErr w:type="gramEnd"/>
      <w:r w:rsidRPr="00815DFD">
        <w:rPr>
          <w:rFonts w:hAnsi="標楷體" w:hint="eastAsia"/>
          <w:b/>
          <w:bCs/>
          <w:color w:val="000000"/>
          <w:spacing w:val="0"/>
          <w:sz w:val="32"/>
          <w:szCs w:val="32"/>
          <w:lang w:val="x-none"/>
        </w:rPr>
        <w:t>年度重要審核意見追蹤查核情形</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rsidR="007677DB" w:rsidRPr="00FC0BA0" w:rsidRDefault="007677DB" w:rsidP="00C236E5">
      <w:pPr>
        <w:overflowPunct w:val="0"/>
        <w:snapToGrid w:val="0"/>
        <w:spacing w:line="640" w:lineRule="exact"/>
        <w:ind w:firstLineChars="200" w:firstLine="480"/>
        <w:jc w:val="both"/>
        <w:rPr>
          <w:rFonts w:hAnsi="標楷體" w:cs="Arial Unicode MS"/>
          <w:color w:val="FF0000"/>
          <w:spacing w:val="0"/>
          <w:szCs w:val="24"/>
        </w:rPr>
      </w:pPr>
      <w:proofErr w:type="gramStart"/>
      <w:r w:rsidRPr="00FC0BA0">
        <w:rPr>
          <w:rFonts w:hAnsi="標楷體" w:cs="Arial Unicode MS" w:hint="eastAsia"/>
          <w:spacing w:val="0"/>
          <w:szCs w:val="24"/>
        </w:rPr>
        <w:t>本室於</w:t>
      </w:r>
      <w:r>
        <w:rPr>
          <w:rFonts w:hAnsi="標楷體" w:cs="Arial Unicode MS"/>
          <w:spacing w:val="0"/>
          <w:szCs w:val="24"/>
        </w:rPr>
        <w:t>11</w:t>
      </w:r>
      <w:r w:rsidR="00D52EC1">
        <w:rPr>
          <w:rFonts w:hAnsi="標楷體" w:cs="Arial Unicode MS"/>
          <w:spacing w:val="0"/>
          <w:szCs w:val="24"/>
        </w:rPr>
        <w:t>2</w:t>
      </w:r>
      <w:proofErr w:type="gramEnd"/>
      <w:r w:rsidRPr="00FC0BA0">
        <w:rPr>
          <w:rFonts w:hAnsi="標楷體" w:cs="Arial Unicode MS" w:hint="eastAsia"/>
          <w:spacing w:val="0"/>
          <w:szCs w:val="24"/>
        </w:rPr>
        <w:t>年度審核報告列重要審核意見</w:t>
      </w:r>
      <w:r>
        <w:rPr>
          <w:rFonts w:hAnsi="標楷體" w:cs="Arial Unicode MS" w:hint="eastAsia"/>
          <w:spacing w:val="0"/>
          <w:szCs w:val="24"/>
        </w:rPr>
        <w:t>，計有</w:t>
      </w:r>
      <w:r w:rsidR="00D52EC1" w:rsidRPr="00D52EC1">
        <w:rPr>
          <w:rFonts w:hAnsi="標楷體" w:cs="Arial Unicode MS" w:hint="eastAsia"/>
          <w:spacing w:val="0"/>
          <w:szCs w:val="24"/>
        </w:rPr>
        <w:t>南投縣文化法人間有業務與財務運作狀況</w:t>
      </w:r>
      <w:r w:rsidR="00D52EC1" w:rsidRPr="00D52EC1">
        <w:rPr>
          <w:rFonts w:hAnsi="標楷體" w:cs="Arial Unicode MS" w:hint="eastAsia"/>
          <w:spacing w:val="0"/>
          <w:szCs w:val="24"/>
        </w:rPr>
        <w:lastRenderedPageBreak/>
        <w:t>未依規定於網站公開，允宜注意檢討改進</w:t>
      </w:r>
      <w:r>
        <w:rPr>
          <w:rFonts w:hAnsi="標楷體" w:cs="Arial Unicode MS" w:hint="eastAsia"/>
          <w:spacing w:val="0"/>
          <w:szCs w:val="24"/>
        </w:rPr>
        <w:t>1項</w:t>
      </w:r>
      <w:r w:rsidRPr="00FC0BA0">
        <w:rPr>
          <w:rFonts w:hAnsi="標楷體" w:cs="Arial Unicode MS" w:hint="eastAsia"/>
          <w:spacing w:val="0"/>
          <w:szCs w:val="24"/>
        </w:rPr>
        <w:t>，經</w:t>
      </w:r>
      <w:proofErr w:type="gramStart"/>
      <w:r w:rsidRPr="00FC0BA0">
        <w:rPr>
          <w:rFonts w:hAnsi="標楷體" w:cs="Arial Unicode MS" w:hint="eastAsia"/>
          <w:spacing w:val="0"/>
          <w:szCs w:val="24"/>
        </w:rPr>
        <w:t>賡</w:t>
      </w:r>
      <w:proofErr w:type="gramEnd"/>
      <w:r w:rsidRPr="00FC0BA0">
        <w:rPr>
          <w:rFonts w:hAnsi="標楷體" w:cs="Arial Unicode MS" w:hint="eastAsia"/>
          <w:spacing w:val="0"/>
          <w:szCs w:val="24"/>
        </w:rPr>
        <w:t>續追蹤查核實際辦理結果，</w:t>
      </w:r>
      <w:r w:rsidR="00F7146E">
        <w:rPr>
          <w:rFonts w:hAnsi="標楷體" w:cs="Arial Unicode MS" w:hint="eastAsia"/>
          <w:spacing w:val="0"/>
          <w:szCs w:val="24"/>
        </w:rPr>
        <w:t>已依改善措施持續辦理</w:t>
      </w:r>
      <w:r w:rsidRPr="00FC0BA0">
        <w:rPr>
          <w:rFonts w:hAnsi="標楷體" w:cs="Arial Unicode MS" w:hint="eastAsia"/>
          <w:spacing w:val="0"/>
          <w:szCs w:val="24"/>
        </w:rPr>
        <w:t>。</w:t>
      </w:r>
    </w:p>
    <w:p w:rsidR="007677DB" w:rsidRDefault="00E343EA" w:rsidP="00C236E5">
      <w:pPr>
        <w:pStyle w:val="afff8"/>
        <w:spacing w:line="640" w:lineRule="exact"/>
        <w:ind w:firstLine="480"/>
        <w:rPr>
          <w:rFonts w:cs="Arial Unicode MS"/>
          <w:kern w:val="16"/>
          <w:szCs w:val="24"/>
        </w:rPr>
      </w:pPr>
      <w:r>
        <w:rPr>
          <w:rFonts w:cs="Arial Unicode MS" w:hint="eastAsia"/>
          <w:kern w:val="16"/>
          <w:szCs w:val="24"/>
        </w:rPr>
        <w:t>茲</w:t>
      </w:r>
      <w:r w:rsidR="007677DB" w:rsidRPr="00FC0BA0">
        <w:rPr>
          <w:rFonts w:cs="Arial Unicode MS" w:hint="eastAsia"/>
          <w:kern w:val="16"/>
          <w:szCs w:val="24"/>
        </w:rPr>
        <w:t>將前揭財團法人基金規模、政府捐助基金金額、政府捐助基金以外金額占年度收入比率及餘</w:t>
      </w:r>
      <w:proofErr w:type="gramStart"/>
      <w:r w:rsidR="007677DB" w:rsidRPr="00FC0BA0">
        <w:rPr>
          <w:rFonts w:cs="Arial Unicode MS" w:hint="eastAsia"/>
          <w:kern w:val="16"/>
          <w:szCs w:val="24"/>
        </w:rPr>
        <w:t>絀</w:t>
      </w:r>
      <w:proofErr w:type="gramEnd"/>
      <w:r w:rsidR="007677DB" w:rsidRPr="00FC0BA0">
        <w:rPr>
          <w:rFonts w:cs="Arial Unicode MS" w:hint="eastAsia"/>
          <w:kern w:val="16"/>
          <w:szCs w:val="24"/>
        </w:rPr>
        <w:t>等資料，列表如次：</w:t>
      </w:r>
    </w:p>
    <w:p w:rsidR="007677DB" w:rsidRPr="00FC0BA0" w:rsidRDefault="007677DB" w:rsidP="00C236E5">
      <w:pPr>
        <w:autoSpaceDE w:val="0"/>
        <w:autoSpaceDN w:val="0"/>
        <w:adjustRightInd w:val="0"/>
        <w:spacing w:beforeLines="50" w:before="225" w:line="280" w:lineRule="exact"/>
        <w:jc w:val="center"/>
        <w:rPr>
          <w:rFonts w:hAnsi="標楷體" w:cs="Arial Unicode MS"/>
          <w:b/>
          <w:spacing w:val="0"/>
          <w:kern w:val="0"/>
          <w:sz w:val="32"/>
          <w:szCs w:val="32"/>
          <w:u w:val="single"/>
        </w:rPr>
      </w:pPr>
      <w:r w:rsidRPr="00FC0BA0">
        <w:rPr>
          <w:rFonts w:hAnsi="標楷體" w:cs="Arial Unicode MS" w:hint="eastAsia"/>
          <w:b/>
          <w:spacing w:val="0"/>
          <w:kern w:val="0"/>
          <w:sz w:val="32"/>
          <w:szCs w:val="32"/>
          <w:u w:val="single"/>
        </w:rPr>
        <w:t>政府捐助財團法人明細表</w:t>
      </w:r>
    </w:p>
    <w:p w:rsidR="007677DB" w:rsidRPr="00FC0BA0" w:rsidRDefault="007677DB" w:rsidP="007677DB">
      <w:pPr>
        <w:autoSpaceDE w:val="0"/>
        <w:autoSpaceDN w:val="0"/>
        <w:adjustRightInd w:val="0"/>
        <w:spacing w:beforeLines="20" w:before="90" w:line="240" w:lineRule="exact"/>
        <w:jc w:val="center"/>
        <w:rPr>
          <w:rFonts w:hAnsi="標楷體" w:cs="Arial Unicode MS"/>
          <w:spacing w:val="0"/>
          <w:kern w:val="0"/>
          <w:sz w:val="20"/>
        </w:rPr>
      </w:pPr>
      <w:r w:rsidRPr="00FC0BA0">
        <w:rPr>
          <w:rFonts w:hAnsi="標楷體" w:cs="Arial Unicode MS" w:hint="eastAsia"/>
          <w:spacing w:val="0"/>
          <w:kern w:val="0"/>
          <w:sz w:val="20"/>
        </w:rPr>
        <w:t>中華民國</w:t>
      </w:r>
      <w:proofErr w:type="gramStart"/>
      <w:r w:rsidRPr="00FC0BA0">
        <w:rPr>
          <w:rFonts w:hAnsi="標楷體" w:cs="Arial Unicode MS" w:hint="eastAsia"/>
          <w:spacing w:val="0"/>
          <w:kern w:val="0"/>
          <w:sz w:val="20"/>
        </w:rPr>
        <w:t>11</w:t>
      </w:r>
      <w:r w:rsidR="00D52EC1">
        <w:rPr>
          <w:rFonts w:hAnsi="標楷體" w:cs="Arial Unicode MS"/>
          <w:spacing w:val="0"/>
          <w:kern w:val="0"/>
          <w:sz w:val="20"/>
        </w:rPr>
        <w:t>3</w:t>
      </w:r>
      <w:proofErr w:type="gramEnd"/>
      <w:r w:rsidRPr="00FC0BA0">
        <w:rPr>
          <w:rFonts w:hAnsi="標楷體" w:cs="Arial Unicode MS" w:hint="eastAsia"/>
          <w:spacing w:val="0"/>
          <w:kern w:val="0"/>
          <w:sz w:val="20"/>
        </w:rPr>
        <w:t>年度</w:t>
      </w:r>
    </w:p>
    <w:tbl>
      <w:tblPr>
        <w:tblW w:w="99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760"/>
        <w:gridCol w:w="794"/>
        <w:gridCol w:w="796"/>
        <w:gridCol w:w="796"/>
        <w:gridCol w:w="795"/>
        <w:gridCol w:w="796"/>
        <w:gridCol w:w="796"/>
        <w:gridCol w:w="701"/>
        <w:gridCol w:w="6"/>
        <w:gridCol w:w="708"/>
        <w:gridCol w:w="689"/>
        <w:gridCol w:w="742"/>
        <w:gridCol w:w="526"/>
      </w:tblGrid>
      <w:tr w:rsidR="007677DB" w:rsidRPr="00FC0BA0" w:rsidTr="00A64EDF">
        <w:trPr>
          <w:trHeight w:val="340"/>
          <w:jc w:val="right"/>
        </w:trPr>
        <w:tc>
          <w:tcPr>
            <w:tcW w:w="9905" w:type="dxa"/>
            <w:gridSpan w:val="13"/>
            <w:tcBorders>
              <w:top w:val="nil"/>
              <w:left w:val="nil"/>
              <w:bottom w:val="single" w:sz="4" w:space="0" w:color="auto"/>
              <w:right w:val="nil"/>
            </w:tcBorders>
            <w:tcMar>
              <w:left w:w="11" w:type="dxa"/>
              <w:right w:w="11" w:type="dxa"/>
            </w:tcMar>
            <w:vAlign w:val="bottom"/>
          </w:tcPr>
          <w:p w:rsidR="007677DB" w:rsidRPr="00FC0BA0" w:rsidRDefault="007677DB" w:rsidP="00A64EDF">
            <w:pPr>
              <w:autoSpaceDE w:val="0"/>
              <w:autoSpaceDN w:val="0"/>
              <w:adjustRightInd w:val="0"/>
              <w:spacing w:line="240" w:lineRule="exact"/>
              <w:rPr>
                <w:rFonts w:hAnsi="標楷體" w:cs="Arial Unicode MS"/>
                <w:spacing w:val="0"/>
                <w:kern w:val="0"/>
                <w:sz w:val="18"/>
                <w:szCs w:val="18"/>
              </w:rPr>
            </w:pPr>
            <w:r w:rsidRPr="00FC0BA0">
              <w:rPr>
                <w:rFonts w:hAnsi="標楷體" w:cs="Arial Unicode MS" w:hint="eastAsia"/>
                <w:spacing w:val="-4"/>
                <w:kern w:val="0"/>
                <w:sz w:val="20"/>
              </w:rPr>
              <w:t>單位：新臺幣千元、％</w:t>
            </w:r>
          </w:p>
        </w:tc>
      </w:tr>
      <w:tr w:rsidR="007677DB" w:rsidRPr="00FC0BA0" w:rsidTr="00A64EDF">
        <w:trPr>
          <w:trHeight w:val="313"/>
          <w:jc w:val="right"/>
        </w:trPr>
        <w:tc>
          <w:tcPr>
            <w:tcW w:w="1760" w:type="dxa"/>
            <w:vMerge w:val="restart"/>
            <w:tcBorders>
              <w:top w:val="single" w:sz="4" w:space="0" w:color="auto"/>
              <w:left w:val="nil"/>
              <w:bottom w:val="single" w:sz="4" w:space="0" w:color="auto"/>
              <w:right w:val="single" w:sz="4" w:space="0" w:color="auto"/>
            </w:tcBorders>
            <w:tcMar>
              <w:left w:w="11" w:type="dxa"/>
              <w:right w:w="11" w:type="dxa"/>
            </w:tcMar>
            <w:vAlign w:val="center"/>
          </w:tcPr>
          <w:p w:rsidR="007677DB" w:rsidRPr="00FC0BA0" w:rsidRDefault="007677DB" w:rsidP="00A64EDF">
            <w:pPr>
              <w:autoSpaceDE w:val="0"/>
              <w:autoSpaceDN w:val="0"/>
              <w:adjustRightInd w:val="0"/>
              <w:spacing w:line="200" w:lineRule="exact"/>
              <w:ind w:rightChars="25" w:right="50"/>
              <w:jc w:val="distribute"/>
              <w:rPr>
                <w:rFonts w:hAnsi="標楷體" w:cs="Arial Unicode MS"/>
                <w:spacing w:val="-14"/>
                <w:kern w:val="0"/>
                <w:sz w:val="20"/>
                <w:szCs w:val="24"/>
              </w:rPr>
            </w:pPr>
            <w:r w:rsidRPr="00FC0BA0">
              <w:rPr>
                <w:rFonts w:hAnsi="標楷體" w:cs="Arial Unicode MS" w:hint="eastAsia"/>
                <w:spacing w:val="-14"/>
                <w:kern w:val="0"/>
                <w:sz w:val="20"/>
              </w:rPr>
              <w:t>財團法人名稱</w:t>
            </w:r>
          </w:p>
        </w:tc>
        <w:tc>
          <w:tcPr>
            <w:tcW w:w="1590" w:type="dxa"/>
            <w:gridSpan w:val="2"/>
            <w:vMerge w:val="restart"/>
            <w:tcBorders>
              <w:top w:val="single" w:sz="4" w:space="0" w:color="auto"/>
              <w:left w:val="single" w:sz="4" w:space="0" w:color="auto"/>
              <w:right w:val="single" w:sz="4" w:space="0" w:color="auto"/>
            </w:tcBorders>
            <w:tcMar>
              <w:left w:w="11" w:type="dxa"/>
              <w:right w:w="11" w:type="dxa"/>
            </w:tcMar>
            <w:vAlign w:val="center"/>
          </w:tcPr>
          <w:p w:rsidR="007677DB" w:rsidRPr="00FC0BA0" w:rsidRDefault="007677DB" w:rsidP="00A64EDF">
            <w:pPr>
              <w:autoSpaceDE w:val="0"/>
              <w:autoSpaceDN w:val="0"/>
              <w:adjustRightInd w:val="0"/>
              <w:spacing w:line="240" w:lineRule="exact"/>
              <w:ind w:rightChars="25" w:right="50"/>
              <w:jc w:val="distribute"/>
              <w:rPr>
                <w:rFonts w:hAnsi="標楷體" w:cs="Arial Unicode MS"/>
                <w:spacing w:val="-14"/>
                <w:kern w:val="0"/>
                <w:sz w:val="20"/>
                <w:szCs w:val="24"/>
              </w:rPr>
            </w:pPr>
            <w:r w:rsidRPr="00FC0BA0">
              <w:rPr>
                <w:rFonts w:hAnsi="標楷體" w:cs="Arial Unicode MS" w:hint="eastAsia"/>
                <w:spacing w:val="-14"/>
                <w:kern w:val="0"/>
                <w:sz w:val="20"/>
              </w:rPr>
              <w:t>基金規模</w:t>
            </w:r>
          </w:p>
        </w:tc>
        <w:tc>
          <w:tcPr>
            <w:tcW w:w="3183" w:type="dxa"/>
            <w:gridSpan w:val="4"/>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7677DB" w:rsidRPr="00FC0BA0" w:rsidRDefault="007677DB" w:rsidP="00A64EDF">
            <w:pPr>
              <w:autoSpaceDE w:val="0"/>
              <w:autoSpaceDN w:val="0"/>
              <w:adjustRightInd w:val="0"/>
              <w:spacing w:line="240" w:lineRule="exact"/>
              <w:ind w:rightChars="25" w:right="50"/>
              <w:jc w:val="distribute"/>
              <w:rPr>
                <w:rFonts w:hAnsi="標楷體" w:cs="Arial Unicode MS"/>
                <w:spacing w:val="-14"/>
                <w:kern w:val="0"/>
                <w:sz w:val="20"/>
                <w:szCs w:val="24"/>
              </w:rPr>
            </w:pPr>
            <w:r>
              <w:rPr>
                <w:rFonts w:hAnsi="標楷體" w:cs="Arial Unicode MS" w:hint="eastAsia"/>
                <w:spacing w:val="-14"/>
                <w:kern w:val="0"/>
                <w:sz w:val="20"/>
                <w:szCs w:val="24"/>
              </w:rPr>
              <w:t>政府捐助基金</w:t>
            </w:r>
          </w:p>
        </w:tc>
        <w:tc>
          <w:tcPr>
            <w:tcW w:w="3372" w:type="dxa"/>
            <w:gridSpan w:val="6"/>
            <w:tcBorders>
              <w:top w:val="single" w:sz="4" w:space="0" w:color="auto"/>
              <w:left w:val="single" w:sz="4" w:space="0" w:color="auto"/>
              <w:right w:val="nil"/>
            </w:tcBorders>
            <w:tcMar>
              <w:left w:w="11" w:type="dxa"/>
              <w:right w:w="11" w:type="dxa"/>
            </w:tcMar>
            <w:vAlign w:val="center"/>
          </w:tcPr>
          <w:p w:rsidR="007677DB" w:rsidRPr="00FC0BA0" w:rsidRDefault="007677DB" w:rsidP="00D52EC1">
            <w:pPr>
              <w:autoSpaceDE w:val="0"/>
              <w:autoSpaceDN w:val="0"/>
              <w:adjustRightInd w:val="0"/>
              <w:spacing w:line="240" w:lineRule="exact"/>
              <w:ind w:rightChars="25" w:right="50"/>
              <w:jc w:val="distribute"/>
              <w:rPr>
                <w:rFonts w:hAnsi="標楷體" w:cs="Arial Unicode MS"/>
                <w:spacing w:val="-14"/>
                <w:kern w:val="0"/>
                <w:sz w:val="20"/>
                <w:szCs w:val="24"/>
              </w:rPr>
            </w:pPr>
            <w:proofErr w:type="gramStart"/>
            <w:r w:rsidRPr="005C0AC4">
              <w:rPr>
                <w:rFonts w:hAnsi="標楷體" w:cs="Arial Unicode MS" w:hint="eastAsia"/>
                <w:spacing w:val="-14"/>
                <w:kern w:val="0"/>
                <w:sz w:val="20"/>
              </w:rPr>
              <w:t>11</w:t>
            </w:r>
            <w:r w:rsidR="00D52EC1">
              <w:rPr>
                <w:rFonts w:hAnsi="標楷體" w:cs="Arial Unicode MS"/>
                <w:spacing w:val="-14"/>
                <w:kern w:val="0"/>
                <w:sz w:val="20"/>
              </w:rPr>
              <w:t>3</w:t>
            </w:r>
            <w:proofErr w:type="gramEnd"/>
            <w:r w:rsidRPr="005C0AC4">
              <w:rPr>
                <w:rFonts w:hAnsi="標楷體" w:cs="Arial Unicode MS" w:hint="eastAsia"/>
                <w:spacing w:val="-14"/>
                <w:kern w:val="0"/>
                <w:sz w:val="20"/>
              </w:rPr>
              <w:t>年度</w:t>
            </w:r>
            <w:r w:rsidRPr="00FC0BA0">
              <w:rPr>
                <w:rFonts w:hAnsi="標楷體" w:cs="Arial Unicode MS" w:hint="eastAsia"/>
                <w:spacing w:val="-14"/>
                <w:kern w:val="0"/>
                <w:sz w:val="20"/>
              </w:rPr>
              <w:t>營運概況</w:t>
            </w:r>
          </w:p>
        </w:tc>
      </w:tr>
      <w:tr w:rsidR="007677DB" w:rsidRPr="00FC0BA0" w:rsidTr="00A64EDF">
        <w:trPr>
          <w:trHeight w:val="272"/>
          <w:jc w:val="right"/>
        </w:trPr>
        <w:tc>
          <w:tcPr>
            <w:tcW w:w="1760" w:type="dxa"/>
            <w:vMerge/>
            <w:tcBorders>
              <w:top w:val="single" w:sz="4" w:space="0" w:color="auto"/>
              <w:left w:val="nil"/>
              <w:bottom w:val="single" w:sz="4" w:space="0" w:color="auto"/>
              <w:right w:val="single" w:sz="4" w:space="0" w:color="auto"/>
            </w:tcBorders>
            <w:tcMar>
              <w:left w:w="11" w:type="dxa"/>
              <w:right w:w="11" w:type="dxa"/>
            </w:tcMar>
            <w:vAlign w:val="center"/>
          </w:tcPr>
          <w:p w:rsidR="007677DB" w:rsidRPr="00FC0BA0" w:rsidRDefault="007677DB" w:rsidP="00A64EDF">
            <w:pPr>
              <w:autoSpaceDE w:val="0"/>
              <w:autoSpaceDN w:val="0"/>
              <w:adjustRightInd w:val="0"/>
              <w:spacing w:line="200" w:lineRule="exact"/>
              <w:ind w:rightChars="25" w:right="50"/>
              <w:jc w:val="distribute"/>
              <w:rPr>
                <w:rFonts w:hAnsi="標楷體" w:cs="Arial Unicode MS"/>
                <w:spacing w:val="-14"/>
                <w:kern w:val="0"/>
                <w:sz w:val="20"/>
              </w:rPr>
            </w:pPr>
          </w:p>
        </w:tc>
        <w:tc>
          <w:tcPr>
            <w:tcW w:w="1590" w:type="dxa"/>
            <w:gridSpan w:val="2"/>
            <w:vMerge/>
            <w:tcBorders>
              <w:left w:val="single" w:sz="4" w:space="0" w:color="auto"/>
              <w:right w:val="single" w:sz="4" w:space="0" w:color="auto"/>
            </w:tcBorders>
            <w:tcMar>
              <w:left w:w="11" w:type="dxa"/>
              <w:right w:w="11" w:type="dxa"/>
            </w:tcMar>
            <w:vAlign w:val="center"/>
          </w:tcPr>
          <w:p w:rsidR="007677DB" w:rsidRPr="00FC0BA0" w:rsidRDefault="007677DB" w:rsidP="00A64EDF">
            <w:pPr>
              <w:autoSpaceDE w:val="0"/>
              <w:autoSpaceDN w:val="0"/>
              <w:adjustRightInd w:val="0"/>
              <w:spacing w:line="240" w:lineRule="exact"/>
              <w:ind w:rightChars="25" w:right="50"/>
              <w:jc w:val="distribute"/>
              <w:rPr>
                <w:rFonts w:hAnsi="標楷體" w:cs="Arial Unicode MS"/>
                <w:spacing w:val="-14"/>
                <w:kern w:val="0"/>
                <w:sz w:val="20"/>
              </w:rPr>
            </w:pPr>
          </w:p>
        </w:tc>
        <w:tc>
          <w:tcPr>
            <w:tcW w:w="1591" w:type="dxa"/>
            <w:gridSpan w:val="2"/>
            <w:tcBorders>
              <w:top w:val="single" w:sz="4" w:space="0" w:color="auto"/>
              <w:left w:val="single" w:sz="4" w:space="0" w:color="auto"/>
              <w:right w:val="single" w:sz="4" w:space="0" w:color="auto"/>
            </w:tcBorders>
            <w:tcMar>
              <w:left w:w="11" w:type="dxa"/>
              <w:right w:w="11" w:type="dxa"/>
            </w:tcMar>
            <w:vAlign w:val="center"/>
          </w:tcPr>
          <w:p w:rsidR="007677DB" w:rsidRPr="00FC0BA0" w:rsidRDefault="007677DB" w:rsidP="00A64EDF">
            <w:pPr>
              <w:autoSpaceDE w:val="0"/>
              <w:autoSpaceDN w:val="0"/>
              <w:adjustRightInd w:val="0"/>
              <w:spacing w:line="200" w:lineRule="exact"/>
              <w:ind w:rightChars="25" w:right="50"/>
              <w:jc w:val="distribute"/>
              <w:rPr>
                <w:rFonts w:hAnsi="標楷體" w:cs="Arial Unicode MS"/>
                <w:spacing w:val="-14"/>
                <w:kern w:val="0"/>
                <w:sz w:val="20"/>
                <w:szCs w:val="24"/>
              </w:rPr>
            </w:pPr>
            <w:r>
              <w:rPr>
                <w:rFonts w:hAnsi="標楷體" w:cs="Arial Unicode MS" w:hint="eastAsia"/>
                <w:spacing w:val="-14"/>
                <w:kern w:val="0"/>
                <w:sz w:val="20"/>
                <w:szCs w:val="24"/>
              </w:rPr>
              <w:t>創立時</w:t>
            </w:r>
          </w:p>
        </w:tc>
        <w:tc>
          <w:tcPr>
            <w:tcW w:w="1592" w:type="dxa"/>
            <w:gridSpan w:val="2"/>
            <w:tcBorders>
              <w:top w:val="single" w:sz="4" w:space="0" w:color="auto"/>
              <w:left w:val="single" w:sz="4" w:space="0" w:color="auto"/>
              <w:right w:val="single" w:sz="4" w:space="0" w:color="auto"/>
            </w:tcBorders>
            <w:tcMar>
              <w:left w:w="11" w:type="dxa"/>
              <w:right w:w="11" w:type="dxa"/>
            </w:tcMar>
            <w:vAlign w:val="center"/>
          </w:tcPr>
          <w:p w:rsidR="007677DB" w:rsidRPr="00FC0BA0" w:rsidRDefault="007677DB" w:rsidP="00A64EDF">
            <w:pPr>
              <w:autoSpaceDE w:val="0"/>
              <w:autoSpaceDN w:val="0"/>
              <w:adjustRightInd w:val="0"/>
              <w:spacing w:line="240" w:lineRule="exact"/>
              <w:ind w:rightChars="25" w:right="50"/>
              <w:jc w:val="distribute"/>
              <w:rPr>
                <w:rFonts w:hAnsi="標楷體" w:cs="Arial Unicode MS"/>
                <w:spacing w:val="-14"/>
                <w:kern w:val="0"/>
                <w:sz w:val="20"/>
                <w:szCs w:val="24"/>
              </w:rPr>
            </w:pPr>
            <w:r>
              <w:rPr>
                <w:rFonts w:hAnsi="標楷體" w:cs="Arial Unicode MS" w:hint="eastAsia"/>
                <w:spacing w:val="-14"/>
                <w:kern w:val="0"/>
                <w:sz w:val="20"/>
                <w:szCs w:val="24"/>
              </w:rPr>
              <w:t>累計</w:t>
            </w:r>
          </w:p>
        </w:tc>
        <w:tc>
          <w:tcPr>
            <w:tcW w:w="2846" w:type="dxa"/>
            <w:gridSpan w:val="5"/>
            <w:tcBorders>
              <w:left w:val="single" w:sz="4" w:space="0" w:color="auto"/>
              <w:right w:val="nil"/>
            </w:tcBorders>
            <w:tcMar>
              <w:left w:w="11" w:type="dxa"/>
              <w:right w:w="11" w:type="dxa"/>
            </w:tcMar>
            <w:vAlign w:val="center"/>
          </w:tcPr>
          <w:p w:rsidR="007677DB" w:rsidRPr="005C0AC4" w:rsidRDefault="007677DB" w:rsidP="00A64EDF">
            <w:pPr>
              <w:autoSpaceDE w:val="0"/>
              <w:autoSpaceDN w:val="0"/>
              <w:adjustRightInd w:val="0"/>
              <w:spacing w:line="240" w:lineRule="exact"/>
              <w:ind w:rightChars="25" w:right="50"/>
              <w:jc w:val="distribute"/>
              <w:rPr>
                <w:rFonts w:hAnsi="標楷體" w:cs="Arial Unicode MS"/>
                <w:spacing w:val="-14"/>
                <w:kern w:val="0"/>
                <w:sz w:val="20"/>
              </w:rPr>
            </w:pPr>
            <w:r w:rsidRPr="00FC0BA0">
              <w:rPr>
                <w:rFonts w:hAnsi="標楷體" w:cs="Arial Unicode MS" w:hint="eastAsia"/>
                <w:spacing w:val="-14"/>
                <w:kern w:val="0"/>
                <w:sz w:val="20"/>
              </w:rPr>
              <w:t>政府捐助基金以外金額</w:t>
            </w:r>
          </w:p>
        </w:tc>
        <w:tc>
          <w:tcPr>
            <w:tcW w:w="526" w:type="dxa"/>
            <w:vMerge w:val="restart"/>
            <w:tcBorders>
              <w:left w:val="single" w:sz="4" w:space="0" w:color="auto"/>
              <w:right w:val="nil"/>
            </w:tcBorders>
            <w:vAlign w:val="center"/>
          </w:tcPr>
          <w:p w:rsidR="007677DB" w:rsidRPr="005C0AC4" w:rsidRDefault="007677DB" w:rsidP="00A64EDF">
            <w:pPr>
              <w:autoSpaceDE w:val="0"/>
              <w:autoSpaceDN w:val="0"/>
              <w:adjustRightInd w:val="0"/>
              <w:spacing w:line="240" w:lineRule="exact"/>
              <w:ind w:rightChars="25" w:right="50"/>
              <w:jc w:val="distribute"/>
              <w:rPr>
                <w:rFonts w:hAnsi="標楷體" w:cs="Arial Unicode MS"/>
                <w:spacing w:val="-14"/>
                <w:kern w:val="0"/>
                <w:sz w:val="20"/>
              </w:rPr>
            </w:pPr>
            <w:r w:rsidRPr="00FC0BA0">
              <w:rPr>
                <w:rFonts w:hAnsi="標楷體" w:cs="Arial Unicode MS" w:hint="eastAsia"/>
                <w:spacing w:val="-14"/>
                <w:kern w:val="0"/>
                <w:sz w:val="20"/>
              </w:rPr>
              <w:t>餘</w:t>
            </w:r>
            <w:proofErr w:type="gramStart"/>
            <w:r w:rsidRPr="00FC0BA0">
              <w:rPr>
                <w:rFonts w:hAnsi="標楷體" w:cs="Arial Unicode MS" w:hint="eastAsia"/>
                <w:spacing w:val="-14"/>
                <w:kern w:val="0"/>
                <w:sz w:val="20"/>
              </w:rPr>
              <w:t>絀</w:t>
            </w:r>
            <w:proofErr w:type="gramEnd"/>
          </w:p>
        </w:tc>
      </w:tr>
      <w:tr w:rsidR="007677DB" w:rsidRPr="00FC0BA0" w:rsidTr="00A64EDF">
        <w:trPr>
          <w:trHeight w:val="914"/>
          <w:jc w:val="right"/>
        </w:trPr>
        <w:tc>
          <w:tcPr>
            <w:tcW w:w="1760" w:type="dxa"/>
            <w:vMerge/>
            <w:tcBorders>
              <w:top w:val="single" w:sz="4" w:space="0" w:color="auto"/>
              <w:left w:val="nil"/>
              <w:bottom w:val="single" w:sz="4" w:space="0" w:color="auto"/>
              <w:right w:val="single" w:sz="4" w:space="0" w:color="auto"/>
            </w:tcBorders>
            <w:tcMar>
              <w:left w:w="11" w:type="dxa"/>
              <w:right w:w="11" w:type="dxa"/>
            </w:tcMar>
            <w:vAlign w:val="center"/>
          </w:tcPr>
          <w:p w:rsidR="007677DB" w:rsidRPr="00FC0BA0" w:rsidRDefault="007677DB" w:rsidP="00A64EDF">
            <w:pPr>
              <w:widowControl/>
              <w:ind w:rightChars="25" w:right="50"/>
              <w:jc w:val="distribute"/>
              <w:rPr>
                <w:rFonts w:hAnsi="標楷體" w:cs="Arial Unicode MS"/>
                <w:spacing w:val="-14"/>
                <w:kern w:val="0"/>
                <w:sz w:val="20"/>
                <w:szCs w:val="24"/>
              </w:rPr>
            </w:pPr>
          </w:p>
        </w:tc>
        <w:tc>
          <w:tcPr>
            <w:tcW w:w="794"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7677DB" w:rsidRPr="00FC0BA0" w:rsidRDefault="007677DB" w:rsidP="00A64EDF">
            <w:pPr>
              <w:autoSpaceDE w:val="0"/>
              <w:autoSpaceDN w:val="0"/>
              <w:adjustRightInd w:val="0"/>
              <w:spacing w:line="240" w:lineRule="exact"/>
              <w:ind w:rightChars="25" w:right="50"/>
              <w:jc w:val="distribute"/>
              <w:rPr>
                <w:rFonts w:hAnsi="標楷體" w:cs="Arial Unicode MS"/>
                <w:spacing w:val="-14"/>
                <w:kern w:val="0"/>
                <w:sz w:val="20"/>
                <w:szCs w:val="24"/>
              </w:rPr>
            </w:pPr>
            <w:r w:rsidRPr="00FC0BA0">
              <w:rPr>
                <w:rFonts w:hAnsi="標楷體" w:cs="Arial Unicode MS" w:hint="eastAsia"/>
                <w:spacing w:val="-14"/>
                <w:kern w:val="0"/>
                <w:sz w:val="20"/>
              </w:rPr>
              <w:t>創立基金總額</w:t>
            </w:r>
          </w:p>
        </w:tc>
        <w:tc>
          <w:tcPr>
            <w:tcW w:w="79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7677DB" w:rsidRPr="00FC0BA0" w:rsidRDefault="007677DB" w:rsidP="00A64EDF">
            <w:pPr>
              <w:autoSpaceDE w:val="0"/>
              <w:autoSpaceDN w:val="0"/>
              <w:adjustRightInd w:val="0"/>
              <w:spacing w:line="240" w:lineRule="exact"/>
              <w:ind w:rightChars="25" w:right="50"/>
              <w:jc w:val="distribute"/>
              <w:rPr>
                <w:rFonts w:hAnsi="標楷體" w:cs="Arial Unicode MS"/>
                <w:spacing w:val="-14"/>
                <w:kern w:val="0"/>
                <w:sz w:val="20"/>
                <w:szCs w:val="24"/>
              </w:rPr>
            </w:pPr>
            <w:r w:rsidRPr="00FC0BA0">
              <w:rPr>
                <w:rFonts w:hAnsi="標楷體" w:cs="Arial Unicode MS" w:hint="eastAsia"/>
                <w:spacing w:val="-14"/>
                <w:kern w:val="0"/>
                <w:sz w:val="20"/>
              </w:rPr>
              <w:t>期末基金總額</w:t>
            </w:r>
          </w:p>
        </w:tc>
        <w:tc>
          <w:tcPr>
            <w:tcW w:w="79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7677DB" w:rsidRPr="00FC0BA0" w:rsidRDefault="007677DB" w:rsidP="00A64EDF">
            <w:pPr>
              <w:autoSpaceDE w:val="0"/>
              <w:autoSpaceDN w:val="0"/>
              <w:adjustRightInd w:val="0"/>
              <w:spacing w:line="240" w:lineRule="exact"/>
              <w:ind w:rightChars="25" w:right="50"/>
              <w:jc w:val="distribute"/>
              <w:rPr>
                <w:rFonts w:hAnsi="標楷體" w:cs="Arial Unicode MS"/>
                <w:spacing w:val="-14"/>
                <w:kern w:val="0"/>
                <w:sz w:val="20"/>
                <w:szCs w:val="24"/>
              </w:rPr>
            </w:pPr>
            <w:r w:rsidRPr="00FC0BA0">
              <w:rPr>
                <w:rFonts w:hAnsi="標楷體" w:cs="Arial Unicode MS" w:hint="eastAsia"/>
                <w:spacing w:val="-14"/>
                <w:kern w:val="0"/>
                <w:sz w:val="20"/>
              </w:rPr>
              <w:t>金額</w:t>
            </w:r>
          </w:p>
        </w:tc>
        <w:tc>
          <w:tcPr>
            <w:tcW w:w="795"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7677DB" w:rsidRPr="00FC0BA0" w:rsidRDefault="007677DB" w:rsidP="00A64EDF">
            <w:pPr>
              <w:autoSpaceDE w:val="0"/>
              <w:autoSpaceDN w:val="0"/>
              <w:adjustRightInd w:val="0"/>
              <w:spacing w:line="240" w:lineRule="exact"/>
              <w:ind w:rightChars="25" w:right="50"/>
              <w:jc w:val="distribute"/>
              <w:rPr>
                <w:rFonts w:hAnsi="標楷體" w:cs="Arial Unicode MS"/>
                <w:spacing w:val="-14"/>
                <w:kern w:val="0"/>
                <w:sz w:val="20"/>
                <w:szCs w:val="24"/>
              </w:rPr>
            </w:pPr>
            <w:r w:rsidRPr="00FC0BA0">
              <w:rPr>
                <w:rFonts w:hAnsi="標楷體" w:cs="Arial Unicode MS" w:hint="eastAsia"/>
                <w:spacing w:val="-14"/>
                <w:kern w:val="0"/>
                <w:sz w:val="20"/>
              </w:rPr>
              <w:t>占創立</w:t>
            </w:r>
          </w:p>
          <w:p w:rsidR="007677DB" w:rsidRPr="00FC0BA0" w:rsidRDefault="007677DB" w:rsidP="00A64EDF">
            <w:pPr>
              <w:autoSpaceDE w:val="0"/>
              <w:autoSpaceDN w:val="0"/>
              <w:adjustRightInd w:val="0"/>
              <w:spacing w:line="240" w:lineRule="exact"/>
              <w:ind w:rightChars="25" w:right="50"/>
              <w:jc w:val="distribute"/>
              <w:rPr>
                <w:rFonts w:hAnsi="標楷體" w:cs="Arial Unicode MS"/>
                <w:spacing w:val="-14"/>
                <w:kern w:val="0"/>
                <w:sz w:val="20"/>
                <w:szCs w:val="24"/>
              </w:rPr>
            </w:pPr>
            <w:r w:rsidRPr="00FC0BA0">
              <w:rPr>
                <w:rFonts w:hAnsi="標楷體" w:cs="Arial Unicode MS" w:hint="eastAsia"/>
                <w:spacing w:val="-14"/>
                <w:kern w:val="0"/>
                <w:sz w:val="20"/>
              </w:rPr>
              <w:t>基金總額比率</w:t>
            </w:r>
          </w:p>
        </w:tc>
        <w:tc>
          <w:tcPr>
            <w:tcW w:w="79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7677DB" w:rsidRPr="00FC0BA0" w:rsidRDefault="007677DB" w:rsidP="00A64EDF">
            <w:pPr>
              <w:autoSpaceDE w:val="0"/>
              <w:autoSpaceDN w:val="0"/>
              <w:adjustRightInd w:val="0"/>
              <w:spacing w:line="240" w:lineRule="exact"/>
              <w:ind w:rightChars="25" w:right="50"/>
              <w:jc w:val="distribute"/>
              <w:rPr>
                <w:rFonts w:hAnsi="標楷體" w:cs="Arial Unicode MS"/>
                <w:spacing w:val="-14"/>
                <w:kern w:val="0"/>
                <w:sz w:val="20"/>
                <w:szCs w:val="24"/>
              </w:rPr>
            </w:pPr>
            <w:r w:rsidRPr="00FC0BA0">
              <w:rPr>
                <w:rFonts w:hAnsi="標楷體" w:cs="Arial Unicode MS" w:hint="eastAsia"/>
                <w:spacing w:val="-14"/>
                <w:kern w:val="0"/>
                <w:sz w:val="20"/>
              </w:rPr>
              <w:t>金額</w:t>
            </w:r>
          </w:p>
        </w:tc>
        <w:tc>
          <w:tcPr>
            <w:tcW w:w="796" w:type="dxa"/>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7677DB" w:rsidRPr="00FC0BA0" w:rsidRDefault="007677DB" w:rsidP="00A64EDF">
            <w:pPr>
              <w:autoSpaceDE w:val="0"/>
              <w:autoSpaceDN w:val="0"/>
              <w:adjustRightInd w:val="0"/>
              <w:spacing w:line="240" w:lineRule="exact"/>
              <w:ind w:rightChars="25" w:right="50"/>
              <w:jc w:val="distribute"/>
              <w:rPr>
                <w:rFonts w:hAnsi="標楷體" w:cs="Arial Unicode MS"/>
                <w:spacing w:val="-14"/>
                <w:kern w:val="0"/>
                <w:sz w:val="20"/>
                <w:szCs w:val="24"/>
              </w:rPr>
            </w:pPr>
            <w:r w:rsidRPr="00FC0BA0">
              <w:rPr>
                <w:rFonts w:hAnsi="標楷體" w:cs="Arial Unicode MS" w:hint="eastAsia"/>
                <w:spacing w:val="-14"/>
                <w:kern w:val="0"/>
                <w:sz w:val="20"/>
              </w:rPr>
              <w:t>占期末</w:t>
            </w:r>
          </w:p>
          <w:p w:rsidR="007677DB" w:rsidRPr="00FC0BA0" w:rsidRDefault="007677DB" w:rsidP="00A64EDF">
            <w:pPr>
              <w:autoSpaceDE w:val="0"/>
              <w:autoSpaceDN w:val="0"/>
              <w:adjustRightInd w:val="0"/>
              <w:spacing w:line="240" w:lineRule="exact"/>
              <w:ind w:rightChars="25" w:right="50"/>
              <w:jc w:val="distribute"/>
              <w:rPr>
                <w:rFonts w:hAnsi="標楷體" w:cs="Arial Unicode MS"/>
                <w:spacing w:val="-14"/>
                <w:kern w:val="0"/>
                <w:sz w:val="20"/>
                <w:szCs w:val="24"/>
              </w:rPr>
            </w:pPr>
            <w:r w:rsidRPr="00FC0BA0">
              <w:rPr>
                <w:rFonts w:hAnsi="標楷體" w:cs="Arial Unicode MS" w:hint="eastAsia"/>
                <w:spacing w:val="-14"/>
                <w:kern w:val="0"/>
                <w:sz w:val="20"/>
              </w:rPr>
              <w:t>基金總額比率</w:t>
            </w:r>
          </w:p>
        </w:tc>
        <w:tc>
          <w:tcPr>
            <w:tcW w:w="701" w:type="dxa"/>
            <w:tcBorders>
              <w:top w:val="single" w:sz="4" w:space="0" w:color="auto"/>
              <w:left w:val="single" w:sz="4" w:space="0" w:color="auto"/>
              <w:right w:val="single" w:sz="4" w:space="0" w:color="auto"/>
            </w:tcBorders>
            <w:tcMar>
              <w:left w:w="11" w:type="dxa"/>
              <w:right w:w="11" w:type="dxa"/>
            </w:tcMar>
            <w:vAlign w:val="center"/>
          </w:tcPr>
          <w:p w:rsidR="007677DB" w:rsidRPr="00FC0BA0" w:rsidRDefault="007677DB" w:rsidP="00A64EDF">
            <w:pPr>
              <w:autoSpaceDE w:val="0"/>
              <w:autoSpaceDN w:val="0"/>
              <w:adjustRightInd w:val="0"/>
              <w:spacing w:line="240" w:lineRule="exact"/>
              <w:ind w:rightChars="25" w:right="50"/>
              <w:jc w:val="distribute"/>
              <w:rPr>
                <w:rFonts w:hAnsi="標楷體" w:cs="Arial Unicode MS"/>
                <w:spacing w:val="-8"/>
                <w:kern w:val="0"/>
                <w:sz w:val="20"/>
                <w:szCs w:val="24"/>
              </w:rPr>
            </w:pPr>
            <w:r w:rsidRPr="00FC0BA0">
              <w:rPr>
                <w:rFonts w:hAnsi="標楷體" w:cs="Arial Unicode MS" w:hint="eastAsia"/>
                <w:spacing w:val="-8"/>
                <w:kern w:val="0"/>
                <w:sz w:val="20"/>
              </w:rPr>
              <w:t>捐助</w:t>
            </w:r>
          </w:p>
          <w:p w:rsidR="007677DB" w:rsidRPr="00FC0BA0" w:rsidRDefault="007677DB" w:rsidP="00A64EDF">
            <w:pPr>
              <w:autoSpaceDE w:val="0"/>
              <w:autoSpaceDN w:val="0"/>
              <w:adjustRightInd w:val="0"/>
              <w:spacing w:line="240" w:lineRule="exact"/>
              <w:ind w:rightChars="25" w:right="50"/>
              <w:jc w:val="distribute"/>
              <w:rPr>
                <w:rFonts w:hAnsi="標楷體" w:cs="Arial Unicode MS"/>
                <w:spacing w:val="-8"/>
                <w:kern w:val="0"/>
                <w:sz w:val="20"/>
                <w:szCs w:val="24"/>
              </w:rPr>
            </w:pPr>
            <w:r w:rsidRPr="00FC0BA0">
              <w:rPr>
                <w:rFonts w:hAnsi="標楷體" w:cs="Arial Unicode MS" w:hint="eastAsia"/>
                <w:spacing w:val="-8"/>
                <w:kern w:val="0"/>
                <w:sz w:val="20"/>
              </w:rPr>
              <w:t>金額</w:t>
            </w:r>
          </w:p>
        </w:tc>
        <w:tc>
          <w:tcPr>
            <w:tcW w:w="714" w:type="dxa"/>
            <w:gridSpan w:val="2"/>
            <w:tcBorders>
              <w:top w:val="single" w:sz="4" w:space="0" w:color="auto"/>
              <w:left w:val="single" w:sz="4" w:space="0" w:color="auto"/>
              <w:right w:val="single" w:sz="4" w:space="0" w:color="auto"/>
            </w:tcBorders>
            <w:vAlign w:val="center"/>
          </w:tcPr>
          <w:p w:rsidR="007677DB" w:rsidRPr="00FC0BA0" w:rsidRDefault="007677DB" w:rsidP="00A64EDF">
            <w:pPr>
              <w:autoSpaceDE w:val="0"/>
              <w:autoSpaceDN w:val="0"/>
              <w:adjustRightInd w:val="0"/>
              <w:spacing w:line="240" w:lineRule="exact"/>
              <w:ind w:rightChars="25" w:right="50"/>
              <w:jc w:val="distribute"/>
              <w:rPr>
                <w:rFonts w:hAnsi="標楷體" w:cs="Arial Unicode MS"/>
                <w:spacing w:val="-8"/>
                <w:kern w:val="0"/>
                <w:sz w:val="20"/>
                <w:szCs w:val="24"/>
              </w:rPr>
            </w:pPr>
            <w:r w:rsidRPr="00FC0BA0">
              <w:rPr>
                <w:rFonts w:hAnsi="標楷體" w:cs="Arial Unicode MS" w:hint="eastAsia"/>
                <w:spacing w:val="-8"/>
                <w:kern w:val="0"/>
                <w:sz w:val="20"/>
              </w:rPr>
              <w:t>委辦</w:t>
            </w:r>
          </w:p>
          <w:p w:rsidR="007677DB" w:rsidRPr="00FC0BA0" w:rsidRDefault="007677DB" w:rsidP="00A64EDF">
            <w:pPr>
              <w:autoSpaceDE w:val="0"/>
              <w:autoSpaceDN w:val="0"/>
              <w:adjustRightInd w:val="0"/>
              <w:spacing w:line="240" w:lineRule="exact"/>
              <w:ind w:rightChars="25" w:right="50"/>
              <w:jc w:val="distribute"/>
              <w:rPr>
                <w:rFonts w:hAnsi="標楷體" w:cs="Arial Unicode MS"/>
                <w:spacing w:val="-8"/>
                <w:kern w:val="0"/>
                <w:sz w:val="20"/>
                <w:szCs w:val="24"/>
              </w:rPr>
            </w:pPr>
            <w:r w:rsidRPr="00FC0BA0">
              <w:rPr>
                <w:rFonts w:hAnsi="標楷體" w:cs="Arial Unicode MS" w:hint="eastAsia"/>
                <w:spacing w:val="-8"/>
                <w:kern w:val="0"/>
                <w:sz w:val="20"/>
              </w:rPr>
              <w:t>金額</w:t>
            </w:r>
          </w:p>
        </w:tc>
        <w:tc>
          <w:tcPr>
            <w:tcW w:w="689" w:type="dxa"/>
            <w:tcBorders>
              <w:top w:val="single" w:sz="4" w:space="0" w:color="auto"/>
              <w:left w:val="single" w:sz="4" w:space="0" w:color="auto"/>
              <w:right w:val="single" w:sz="4" w:space="0" w:color="auto"/>
            </w:tcBorders>
            <w:vAlign w:val="center"/>
          </w:tcPr>
          <w:p w:rsidR="007677DB" w:rsidRPr="00FC0BA0" w:rsidRDefault="007677DB" w:rsidP="00A64EDF">
            <w:pPr>
              <w:autoSpaceDE w:val="0"/>
              <w:autoSpaceDN w:val="0"/>
              <w:adjustRightInd w:val="0"/>
              <w:spacing w:line="240" w:lineRule="exact"/>
              <w:ind w:rightChars="25" w:right="50"/>
              <w:jc w:val="distribute"/>
              <w:rPr>
                <w:rFonts w:hAnsi="標楷體" w:cs="Arial Unicode MS"/>
                <w:spacing w:val="-8"/>
                <w:kern w:val="0"/>
                <w:sz w:val="20"/>
                <w:szCs w:val="24"/>
              </w:rPr>
            </w:pPr>
            <w:r w:rsidRPr="00FC0BA0">
              <w:rPr>
                <w:rFonts w:hAnsi="標楷體" w:cs="Arial Unicode MS" w:hint="eastAsia"/>
                <w:spacing w:val="-8"/>
                <w:kern w:val="0"/>
                <w:sz w:val="20"/>
              </w:rPr>
              <w:t>合計</w:t>
            </w:r>
          </w:p>
        </w:tc>
        <w:tc>
          <w:tcPr>
            <w:tcW w:w="742" w:type="dxa"/>
            <w:tcBorders>
              <w:top w:val="single" w:sz="4" w:space="0" w:color="auto"/>
              <w:left w:val="single" w:sz="4" w:space="0" w:color="auto"/>
              <w:right w:val="single" w:sz="4" w:space="0" w:color="auto"/>
            </w:tcBorders>
            <w:vAlign w:val="center"/>
          </w:tcPr>
          <w:p w:rsidR="007677DB" w:rsidRPr="00FC0BA0" w:rsidRDefault="007677DB" w:rsidP="00A64EDF">
            <w:pPr>
              <w:autoSpaceDE w:val="0"/>
              <w:autoSpaceDN w:val="0"/>
              <w:adjustRightInd w:val="0"/>
              <w:spacing w:line="200" w:lineRule="exact"/>
              <w:ind w:rightChars="25" w:right="50"/>
              <w:jc w:val="distribute"/>
              <w:rPr>
                <w:rFonts w:hAnsi="標楷體" w:cs="Arial Unicode MS"/>
                <w:spacing w:val="-30"/>
                <w:kern w:val="0"/>
                <w:sz w:val="20"/>
              </w:rPr>
            </w:pPr>
            <w:r w:rsidRPr="00FC0BA0">
              <w:rPr>
                <w:rFonts w:hAnsi="標楷體" w:cs="Arial Unicode MS" w:hint="eastAsia"/>
                <w:spacing w:val="-30"/>
                <w:kern w:val="0"/>
                <w:sz w:val="20"/>
              </w:rPr>
              <w:t>占年度</w:t>
            </w:r>
          </w:p>
          <w:p w:rsidR="007677DB" w:rsidRPr="00FC0BA0" w:rsidRDefault="007677DB" w:rsidP="00A64EDF">
            <w:pPr>
              <w:autoSpaceDE w:val="0"/>
              <w:autoSpaceDN w:val="0"/>
              <w:adjustRightInd w:val="0"/>
              <w:spacing w:line="200" w:lineRule="exact"/>
              <w:ind w:rightChars="25" w:right="50"/>
              <w:jc w:val="distribute"/>
              <w:rPr>
                <w:rFonts w:hAnsi="標楷體" w:cs="Arial Unicode MS"/>
                <w:spacing w:val="-30"/>
                <w:kern w:val="0"/>
                <w:sz w:val="20"/>
                <w:szCs w:val="24"/>
              </w:rPr>
            </w:pPr>
            <w:r w:rsidRPr="00FC0BA0">
              <w:rPr>
                <w:rFonts w:hAnsi="標楷體" w:cs="Arial Unicode MS" w:hint="eastAsia"/>
                <w:spacing w:val="-30"/>
                <w:kern w:val="0"/>
                <w:sz w:val="20"/>
              </w:rPr>
              <w:t>收入比率</w:t>
            </w:r>
          </w:p>
        </w:tc>
        <w:tc>
          <w:tcPr>
            <w:tcW w:w="526" w:type="dxa"/>
            <w:vMerge/>
            <w:tcBorders>
              <w:left w:val="single" w:sz="4" w:space="0" w:color="auto"/>
              <w:bottom w:val="single" w:sz="4" w:space="0" w:color="auto"/>
              <w:right w:val="nil"/>
            </w:tcBorders>
            <w:tcMar>
              <w:left w:w="11" w:type="dxa"/>
              <w:right w:w="11" w:type="dxa"/>
            </w:tcMar>
            <w:vAlign w:val="center"/>
          </w:tcPr>
          <w:p w:rsidR="007677DB" w:rsidRPr="00FC0BA0" w:rsidRDefault="007677DB" w:rsidP="00A64EDF">
            <w:pPr>
              <w:autoSpaceDE w:val="0"/>
              <w:autoSpaceDN w:val="0"/>
              <w:adjustRightInd w:val="0"/>
              <w:spacing w:line="240" w:lineRule="exact"/>
              <w:ind w:rightChars="25" w:right="50"/>
              <w:jc w:val="distribute"/>
              <w:rPr>
                <w:rFonts w:hAnsi="標楷體" w:cs="Arial Unicode MS"/>
                <w:spacing w:val="-14"/>
                <w:kern w:val="0"/>
                <w:sz w:val="20"/>
                <w:szCs w:val="24"/>
              </w:rPr>
            </w:pPr>
          </w:p>
        </w:tc>
      </w:tr>
      <w:tr w:rsidR="007677DB" w:rsidRPr="00FC0BA0" w:rsidTr="00C236E5">
        <w:trPr>
          <w:trHeight w:hRule="exact" w:val="567"/>
          <w:jc w:val="right"/>
        </w:trPr>
        <w:tc>
          <w:tcPr>
            <w:tcW w:w="1760" w:type="dxa"/>
            <w:tcBorders>
              <w:top w:val="single" w:sz="4" w:space="0" w:color="auto"/>
              <w:left w:val="nil"/>
              <w:bottom w:val="nil"/>
              <w:right w:val="single" w:sz="4" w:space="0" w:color="auto"/>
            </w:tcBorders>
            <w:tcMar>
              <w:left w:w="11" w:type="dxa"/>
              <w:right w:w="11" w:type="dxa"/>
            </w:tcMar>
            <w:vAlign w:val="center"/>
          </w:tcPr>
          <w:p w:rsidR="007677DB" w:rsidRPr="00FC0BA0" w:rsidRDefault="007677DB" w:rsidP="00A64EDF">
            <w:pPr>
              <w:autoSpaceDE w:val="0"/>
              <w:autoSpaceDN w:val="0"/>
              <w:adjustRightInd w:val="0"/>
              <w:spacing w:line="240" w:lineRule="exact"/>
              <w:jc w:val="both"/>
              <w:rPr>
                <w:rFonts w:hAnsi="標楷體" w:cs="Arial Unicode MS"/>
                <w:b/>
                <w:spacing w:val="-10"/>
                <w:kern w:val="0"/>
                <w:sz w:val="20"/>
                <w:szCs w:val="24"/>
              </w:rPr>
            </w:pPr>
            <w:r w:rsidRPr="00FC0BA0">
              <w:rPr>
                <w:rFonts w:hAnsi="標楷體" w:cs="Arial Unicode MS" w:hint="eastAsia"/>
                <w:b/>
                <w:spacing w:val="-10"/>
                <w:kern w:val="0"/>
                <w:sz w:val="20"/>
              </w:rPr>
              <w:t>文化局主管</w:t>
            </w:r>
            <w:r w:rsidRPr="00466CFD">
              <w:rPr>
                <w:rFonts w:hAnsi="標楷體" w:cs="Arial Unicode MS" w:hint="eastAsia"/>
                <w:b/>
                <w:spacing w:val="-10"/>
                <w:kern w:val="0"/>
                <w:sz w:val="20"/>
              </w:rPr>
              <w:t>（</w:t>
            </w:r>
            <w:r>
              <w:rPr>
                <w:rFonts w:hAnsi="標楷體" w:cs="Arial Unicode MS" w:hint="eastAsia"/>
                <w:b/>
                <w:spacing w:val="-10"/>
                <w:kern w:val="0"/>
                <w:sz w:val="20"/>
              </w:rPr>
              <w:t>1個</w:t>
            </w:r>
            <w:r w:rsidRPr="00466CFD">
              <w:rPr>
                <w:rFonts w:hAnsi="標楷體" w:cs="Arial Unicode MS" w:hint="eastAsia"/>
                <w:b/>
                <w:spacing w:val="-10"/>
                <w:kern w:val="0"/>
                <w:sz w:val="20"/>
              </w:rPr>
              <w:t>）</w:t>
            </w:r>
          </w:p>
        </w:tc>
        <w:tc>
          <w:tcPr>
            <w:tcW w:w="794" w:type="dxa"/>
            <w:tcBorders>
              <w:top w:val="single" w:sz="4" w:space="0" w:color="auto"/>
              <w:left w:val="single" w:sz="4" w:space="0" w:color="auto"/>
              <w:bottom w:val="nil"/>
              <w:right w:val="single" w:sz="4" w:space="0" w:color="auto"/>
            </w:tcBorders>
            <w:tcMar>
              <w:left w:w="11" w:type="dxa"/>
              <w:right w:w="11" w:type="dxa"/>
            </w:tcMar>
            <w:vAlign w:val="center"/>
          </w:tcPr>
          <w:p w:rsidR="007677DB" w:rsidRPr="00FC0BA0" w:rsidRDefault="007677DB" w:rsidP="00A64EDF">
            <w:pPr>
              <w:autoSpaceDE w:val="0"/>
              <w:autoSpaceDN w:val="0"/>
              <w:adjustRightInd w:val="0"/>
              <w:spacing w:line="240" w:lineRule="exact"/>
              <w:rPr>
                <w:rFonts w:hAnsi="標楷體" w:cs="Arial Unicode MS"/>
                <w:b/>
                <w:spacing w:val="0"/>
                <w:kern w:val="0"/>
                <w:sz w:val="18"/>
                <w:szCs w:val="18"/>
              </w:rPr>
            </w:pPr>
          </w:p>
        </w:tc>
        <w:tc>
          <w:tcPr>
            <w:tcW w:w="796" w:type="dxa"/>
            <w:tcBorders>
              <w:top w:val="single" w:sz="4" w:space="0" w:color="auto"/>
              <w:left w:val="single" w:sz="4" w:space="0" w:color="auto"/>
              <w:bottom w:val="nil"/>
              <w:right w:val="single" w:sz="4" w:space="0" w:color="auto"/>
            </w:tcBorders>
            <w:tcMar>
              <w:left w:w="11" w:type="dxa"/>
              <w:right w:w="11" w:type="dxa"/>
            </w:tcMar>
            <w:vAlign w:val="center"/>
          </w:tcPr>
          <w:p w:rsidR="007677DB" w:rsidRPr="00FC0BA0" w:rsidRDefault="007677DB" w:rsidP="00A64EDF">
            <w:pPr>
              <w:autoSpaceDE w:val="0"/>
              <w:autoSpaceDN w:val="0"/>
              <w:adjustRightInd w:val="0"/>
              <w:spacing w:line="240" w:lineRule="exact"/>
              <w:rPr>
                <w:rFonts w:hAnsi="標楷體" w:cs="Arial Unicode MS"/>
                <w:b/>
                <w:spacing w:val="0"/>
                <w:kern w:val="0"/>
                <w:sz w:val="18"/>
                <w:szCs w:val="18"/>
              </w:rPr>
            </w:pPr>
          </w:p>
        </w:tc>
        <w:tc>
          <w:tcPr>
            <w:tcW w:w="796" w:type="dxa"/>
            <w:tcBorders>
              <w:top w:val="single" w:sz="4" w:space="0" w:color="auto"/>
              <w:left w:val="single" w:sz="4" w:space="0" w:color="auto"/>
              <w:bottom w:val="nil"/>
              <w:right w:val="single" w:sz="4" w:space="0" w:color="auto"/>
            </w:tcBorders>
            <w:tcMar>
              <w:left w:w="11" w:type="dxa"/>
              <w:right w:w="11" w:type="dxa"/>
            </w:tcMar>
            <w:vAlign w:val="center"/>
          </w:tcPr>
          <w:p w:rsidR="007677DB" w:rsidRPr="00FC0BA0" w:rsidRDefault="007677DB" w:rsidP="00A64EDF">
            <w:pPr>
              <w:autoSpaceDE w:val="0"/>
              <w:autoSpaceDN w:val="0"/>
              <w:adjustRightInd w:val="0"/>
              <w:spacing w:line="240" w:lineRule="exact"/>
              <w:rPr>
                <w:rFonts w:hAnsi="標楷體" w:cs="Arial Unicode MS"/>
                <w:b/>
                <w:spacing w:val="0"/>
                <w:kern w:val="0"/>
                <w:sz w:val="18"/>
                <w:szCs w:val="18"/>
              </w:rPr>
            </w:pPr>
          </w:p>
        </w:tc>
        <w:tc>
          <w:tcPr>
            <w:tcW w:w="795" w:type="dxa"/>
            <w:tcBorders>
              <w:top w:val="single" w:sz="4" w:space="0" w:color="auto"/>
              <w:left w:val="single" w:sz="4" w:space="0" w:color="auto"/>
              <w:bottom w:val="nil"/>
              <w:right w:val="single" w:sz="4" w:space="0" w:color="auto"/>
            </w:tcBorders>
            <w:tcMar>
              <w:left w:w="11" w:type="dxa"/>
              <w:right w:w="11" w:type="dxa"/>
            </w:tcMar>
            <w:vAlign w:val="center"/>
          </w:tcPr>
          <w:p w:rsidR="007677DB" w:rsidRPr="00FC0BA0" w:rsidRDefault="007677DB" w:rsidP="00A64EDF">
            <w:pPr>
              <w:autoSpaceDE w:val="0"/>
              <w:autoSpaceDN w:val="0"/>
              <w:adjustRightInd w:val="0"/>
              <w:spacing w:line="240" w:lineRule="exact"/>
              <w:rPr>
                <w:rFonts w:hAnsi="標楷體" w:cs="Arial Unicode MS"/>
                <w:b/>
                <w:spacing w:val="0"/>
                <w:kern w:val="0"/>
                <w:sz w:val="18"/>
                <w:szCs w:val="18"/>
              </w:rPr>
            </w:pPr>
          </w:p>
        </w:tc>
        <w:tc>
          <w:tcPr>
            <w:tcW w:w="796" w:type="dxa"/>
            <w:tcBorders>
              <w:top w:val="single" w:sz="4" w:space="0" w:color="auto"/>
              <w:left w:val="single" w:sz="4" w:space="0" w:color="auto"/>
              <w:bottom w:val="nil"/>
              <w:right w:val="single" w:sz="4" w:space="0" w:color="auto"/>
            </w:tcBorders>
            <w:tcMar>
              <w:left w:w="11" w:type="dxa"/>
              <w:right w:w="11" w:type="dxa"/>
            </w:tcMar>
            <w:vAlign w:val="center"/>
          </w:tcPr>
          <w:p w:rsidR="007677DB" w:rsidRPr="00FC0BA0" w:rsidRDefault="007677DB" w:rsidP="00A64EDF">
            <w:pPr>
              <w:autoSpaceDE w:val="0"/>
              <w:autoSpaceDN w:val="0"/>
              <w:adjustRightInd w:val="0"/>
              <w:spacing w:line="240" w:lineRule="exact"/>
              <w:rPr>
                <w:rFonts w:hAnsi="標楷體" w:cs="Arial Unicode MS"/>
                <w:b/>
                <w:spacing w:val="0"/>
                <w:kern w:val="0"/>
                <w:sz w:val="18"/>
                <w:szCs w:val="18"/>
              </w:rPr>
            </w:pPr>
          </w:p>
        </w:tc>
        <w:tc>
          <w:tcPr>
            <w:tcW w:w="796" w:type="dxa"/>
            <w:tcBorders>
              <w:top w:val="single" w:sz="4" w:space="0" w:color="auto"/>
              <w:left w:val="single" w:sz="4" w:space="0" w:color="auto"/>
              <w:bottom w:val="nil"/>
              <w:right w:val="single" w:sz="4" w:space="0" w:color="auto"/>
            </w:tcBorders>
            <w:tcMar>
              <w:left w:w="11" w:type="dxa"/>
              <w:right w:w="11" w:type="dxa"/>
            </w:tcMar>
            <w:vAlign w:val="center"/>
          </w:tcPr>
          <w:p w:rsidR="007677DB" w:rsidRPr="00FC0BA0" w:rsidRDefault="007677DB" w:rsidP="00A64EDF">
            <w:pPr>
              <w:autoSpaceDE w:val="0"/>
              <w:autoSpaceDN w:val="0"/>
              <w:adjustRightInd w:val="0"/>
              <w:spacing w:line="240" w:lineRule="exact"/>
              <w:rPr>
                <w:rFonts w:hAnsi="標楷體" w:cs="Arial Unicode MS"/>
                <w:b/>
                <w:spacing w:val="0"/>
                <w:kern w:val="0"/>
                <w:sz w:val="18"/>
                <w:szCs w:val="18"/>
              </w:rPr>
            </w:pPr>
          </w:p>
        </w:tc>
        <w:tc>
          <w:tcPr>
            <w:tcW w:w="707" w:type="dxa"/>
            <w:gridSpan w:val="2"/>
            <w:tcBorders>
              <w:top w:val="single" w:sz="4" w:space="0" w:color="auto"/>
              <w:left w:val="single" w:sz="4" w:space="0" w:color="auto"/>
              <w:bottom w:val="nil"/>
              <w:right w:val="single" w:sz="4" w:space="0" w:color="auto"/>
            </w:tcBorders>
            <w:tcMar>
              <w:left w:w="11" w:type="dxa"/>
              <w:right w:w="11" w:type="dxa"/>
            </w:tcMar>
            <w:vAlign w:val="center"/>
          </w:tcPr>
          <w:p w:rsidR="007677DB" w:rsidRPr="00FC0BA0" w:rsidRDefault="007677DB" w:rsidP="00A64EDF">
            <w:pPr>
              <w:autoSpaceDE w:val="0"/>
              <w:autoSpaceDN w:val="0"/>
              <w:adjustRightInd w:val="0"/>
              <w:spacing w:line="240" w:lineRule="exact"/>
              <w:rPr>
                <w:rFonts w:hAnsi="標楷體" w:cs="Arial Unicode MS"/>
                <w:b/>
                <w:spacing w:val="0"/>
                <w:kern w:val="0"/>
                <w:sz w:val="18"/>
                <w:szCs w:val="18"/>
              </w:rPr>
            </w:pPr>
          </w:p>
        </w:tc>
        <w:tc>
          <w:tcPr>
            <w:tcW w:w="708" w:type="dxa"/>
            <w:tcBorders>
              <w:top w:val="single" w:sz="4" w:space="0" w:color="auto"/>
              <w:left w:val="single" w:sz="4" w:space="0" w:color="auto"/>
              <w:bottom w:val="nil"/>
              <w:right w:val="single" w:sz="4" w:space="0" w:color="auto"/>
            </w:tcBorders>
            <w:tcMar>
              <w:left w:w="11" w:type="dxa"/>
              <w:right w:w="11" w:type="dxa"/>
            </w:tcMar>
            <w:vAlign w:val="center"/>
          </w:tcPr>
          <w:p w:rsidR="007677DB" w:rsidRPr="00FC0BA0" w:rsidRDefault="007677DB" w:rsidP="00A64EDF">
            <w:pPr>
              <w:autoSpaceDE w:val="0"/>
              <w:autoSpaceDN w:val="0"/>
              <w:adjustRightInd w:val="0"/>
              <w:spacing w:line="240" w:lineRule="exact"/>
              <w:rPr>
                <w:rFonts w:hAnsi="標楷體" w:cs="Arial Unicode MS"/>
                <w:b/>
                <w:spacing w:val="0"/>
                <w:kern w:val="0"/>
                <w:sz w:val="18"/>
                <w:szCs w:val="18"/>
              </w:rPr>
            </w:pPr>
          </w:p>
        </w:tc>
        <w:tc>
          <w:tcPr>
            <w:tcW w:w="689" w:type="dxa"/>
            <w:tcBorders>
              <w:top w:val="single" w:sz="4" w:space="0" w:color="auto"/>
              <w:left w:val="single" w:sz="4" w:space="0" w:color="auto"/>
              <w:bottom w:val="nil"/>
              <w:right w:val="single" w:sz="4" w:space="0" w:color="auto"/>
            </w:tcBorders>
            <w:tcMar>
              <w:left w:w="11" w:type="dxa"/>
              <w:right w:w="11" w:type="dxa"/>
            </w:tcMar>
            <w:vAlign w:val="center"/>
          </w:tcPr>
          <w:p w:rsidR="007677DB" w:rsidRPr="00FC0BA0" w:rsidRDefault="007677DB" w:rsidP="00A64EDF">
            <w:pPr>
              <w:autoSpaceDE w:val="0"/>
              <w:autoSpaceDN w:val="0"/>
              <w:adjustRightInd w:val="0"/>
              <w:spacing w:line="240" w:lineRule="exact"/>
              <w:rPr>
                <w:rFonts w:hAnsi="標楷體" w:cs="Arial Unicode MS"/>
                <w:b/>
                <w:spacing w:val="0"/>
                <w:kern w:val="0"/>
                <w:sz w:val="18"/>
                <w:szCs w:val="18"/>
              </w:rPr>
            </w:pPr>
          </w:p>
        </w:tc>
        <w:tc>
          <w:tcPr>
            <w:tcW w:w="742" w:type="dxa"/>
            <w:tcBorders>
              <w:top w:val="single" w:sz="4" w:space="0" w:color="auto"/>
              <w:left w:val="single" w:sz="4" w:space="0" w:color="auto"/>
              <w:bottom w:val="nil"/>
              <w:right w:val="single" w:sz="4" w:space="0" w:color="auto"/>
            </w:tcBorders>
            <w:tcMar>
              <w:left w:w="11" w:type="dxa"/>
              <w:right w:w="11" w:type="dxa"/>
            </w:tcMar>
            <w:vAlign w:val="center"/>
          </w:tcPr>
          <w:p w:rsidR="007677DB" w:rsidRPr="00FC0BA0" w:rsidRDefault="007677DB" w:rsidP="00A64EDF">
            <w:pPr>
              <w:autoSpaceDE w:val="0"/>
              <w:autoSpaceDN w:val="0"/>
              <w:adjustRightInd w:val="0"/>
              <w:spacing w:line="240" w:lineRule="exact"/>
              <w:rPr>
                <w:rFonts w:hAnsi="標楷體" w:cs="Arial Unicode MS"/>
                <w:b/>
                <w:spacing w:val="0"/>
                <w:kern w:val="0"/>
                <w:sz w:val="18"/>
                <w:szCs w:val="18"/>
              </w:rPr>
            </w:pPr>
          </w:p>
        </w:tc>
        <w:tc>
          <w:tcPr>
            <w:tcW w:w="526" w:type="dxa"/>
            <w:tcBorders>
              <w:top w:val="single" w:sz="4" w:space="0" w:color="auto"/>
              <w:left w:val="single" w:sz="4" w:space="0" w:color="auto"/>
              <w:bottom w:val="nil"/>
              <w:right w:val="nil"/>
            </w:tcBorders>
            <w:tcMar>
              <w:left w:w="11" w:type="dxa"/>
              <w:right w:w="11" w:type="dxa"/>
            </w:tcMar>
            <w:vAlign w:val="center"/>
          </w:tcPr>
          <w:p w:rsidR="007677DB" w:rsidRPr="00FC0BA0" w:rsidRDefault="007677DB" w:rsidP="00A64EDF">
            <w:pPr>
              <w:autoSpaceDE w:val="0"/>
              <w:autoSpaceDN w:val="0"/>
              <w:adjustRightInd w:val="0"/>
              <w:spacing w:line="240" w:lineRule="exact"/>
              <w:rPr>
                <w:rFonts w:hAnsi="標楷體" w:cs="Arial Unicode MS"/>
                <w:b/>
                <w:spacing w:val="0"/>
                <w:kern w:val="0"/>
                <w:sz w:val="18"/>
                <w:szCs w:val="18"/>
              </w:rPr>
            </w:pPr>
          </w:p>
        </w:tc>
      </w:tr>
      <w:tr w:rsidR="007677DB" w:rsidRPr="00FC0BA0" w:rsidTr="00C236E5">
        <w:trPr>
          <w:trHeight w:hRule="exact" w:val="567"/>
          <w:jc w:val="right"/>
        </w:trPr>
        <w:tc>
          <w:tcPr>
            <w:tcW w:w="1760" w:type="dxa"/>
            <w:tcBorders>
              <w:top w:val="nil"/>
              <w:left w:val="nil"/>
              <w:bottom w:val="single" w:sz="4" w:space="0" w:color="auto"/>
              <w:right w:val="single" w:sz="4" w:space="0" w:color="auto"/>
            </w:tcBorders>
            <w:tcMar>
              <w:left w:w="11" w:type="dxa"/>
              <w:right w:w="11" w:type="dxa"/>
            </w:tcMar>
            <w:vAlign w:val="center"/>
          </w:tcPr>
          <w:p w:rsidR="007677DB" w:rsidRPr="00FC0BA0" w:rsidRDefault="007677DB" w:rsidP="00A64EDF">
            <w:pPr>
              <w:autoSpaceDE w:val="0"/>
              <w:autoSpaceDN w:val="0"/>
              <w:adjustRightInd w:val="0"/>
              <w:spacing w:line="240" w:lineRule="exact"/>
              <w:jc w:val="center"/>
              <w:rPr>
                <w:rFonts w:hAnsi="標楷體" w:cs="Arial Unicode MS"/>
                <w:spacing w:val="-12"/>
                <w:kern w:val="0"/>
                <w:sz w:val="20"/>
                <w:szCs w:val="24"/>
              </w:rPr>
            </w:pPr>
            <w:r w:rsidRPr="00FC0BA0">
              <w:rPr>
                <w:rFonts w:hAnsi="標楷體" w:cs="Arial Unicode MS" w:hint="eastAsia"/>
                <w:spacing w:val="-10"/>
                <w:kern w:val="0"/>
                <w:sz w:val="20"/>
              </w:rPr>
              <w:t xml:space="preserve"> </w:t>
            </w:r>
            <w:r w:rsidRPr="00FC0BA0">
              <w:rPr>
                <w:rFonts w:hAnsi="標楷體" w:cs="Arial Unicode MS" w:hint="eastAsia"/>
                <w:spacing w:val="-12"/>
                <w:kern w:val="0"/>
                <w:sz w:val="20"/>
              </w:rPr>
              <w:t>南投縣文化基金會</w:t>
            </w:r>
          </w:p>
        </w:tc>
        <w:tc>
          <w:tcPr>
            <w:tcW w:w="794" w:type="dxa"/>
            <w:tcBorders>
              <w:top w:val="nil"/>
              <w:left w:val="single" w:sz="4" w:space="0" w:color="auto"/>
              <w:bottom w:val="single" w:sz="4" w:space="0" w:color="auto"/>
              <w:right w:val="single" w:sz="4" w:space="0" w:color="auto"/>
            </w:tcBorders>
            <w:tcMar>
              <w:left w:w="11" w:type="dxa"/>
              <w:right w:w="11" w:type="dxa"/>
            </w:tcMar>
            <w:vAlign w:val="center"/>
          </w:tcPr>
          <w:p w:rsidR="007677DB" w:rsidRPr="00B04690" w:rsidRDefault="007677DB" w:rsidP="00A64EDF">
            <w:pPr>
              <w:autoSpaceDE w:val="0"/>
              <w:autoSpaceDN w:val="0"/>
              <w:adjustRightInd w:val="0"/>
              <w:spacing w:line="240" w:lineRule="exact"/>
              <w:ind w:rightChars="20" w:right="40"/>
              <w:rPr>
                <w:rFonts w:ascii="細明體" w:eastAsia="細明體" w:hAnsi="細明體" w:cs="Arial Unicode MS"/>
                <w:spacing w:val="0"/>
                <w:kern w:val="0"/>
                <w:sz w:val="20"/>
              </w:rPr>
            </w:pPr>
            <w:r w:rsidRPr="00B04690">
              <w:rPr>
                <w:rFonts w:ascii="細明體" w:eastAsia="細明體" w:hAnsi="細明體" w:cs="Arial Unicode MS" w:hint="eastAsia"/>
                <w:spacing w:val="0"/>
                <w:kern w:val="0"/>
                <w:sz w:val="20"/>
              </w:rPr>
              <w:t>2,480</w:t>
            </w:r>
          </w:p>
        </w:tc>
        <w:tc>
          <w:tcPr>
            <w:tcW w:w="796" w:type="dxa"/>
            <w:tcBorders>
              <w:top w:val="nil"/>
              <w:left w:val="single" w:sz="4" w:space="0" w:color="auto"/>
              <w:bottom w:val="single" w:sz="4" w:space="0" w:color="auto"/>
              <w:right w:val="single" w:sz="4" w:space="0" w:color="auto"/>
            </w:tcBorders>
            <w:tcMar>
              <w:left w:w="11" w:type="dxa"/>
              <w:right w:w="11" w:type="dxa"/>
            </w:tcMar>
            <w:vAlign w:val="center"/>
          </w:tcPr>
          <w:p w:rsidR="007677DB" w:rsidRPr="00B04690" w:rsidRDefault="007677DB" w:rsidP="00A64EDF">
            <w:pPr>
              <w:autoSpaceDE w:val="0"/>
              <w:autoSpaceDN w:val="0"/>
              <w:adjustRightInd w:val="0"/>
              <w:spacing w:line="240" w:lineRule="exact"/>
              <w:ind w:rightChars="20" w:right="40"/>
              <w:rPr>
                <w:rFonts w:ascii="細明體" w:eastAsia="細明體" w:hAnsi="細明體" w:cs="Arial Unicode MS"/>
                <w:spacing w:val="0"/>
                <w:kern w:val="0"/>
                <w:sz w:val="20"/>
              </w:rPr>
            </w:pPr>
            <w:r w:rsidRPr="00B04690">
              <w:rPr>
                <w:rFonts w:ascii="細明體" w:eastAsia="細明體" w:hAnsi="細明體" w:cs="Arial Unicode MS" w:hint="eastAsia"/>
                <w:spacing w:val="0"/>
                <w:kern w:val="0"/>
                <w:sz w:val="20"/>
              </w:rPr>
              <w:t>102,000</w:t>
            </w:r>
          </w:p>
        </w:tc>
        <w:tc>
          <w:tcPr>
            <w:tcW w:w="796" w:type="dxa"/>
            <w:tcBorders>
              <w:top w:val="nil"/>
              <w:left w:val="single" w:sz="4" w:space="0" w:color="auto"/>
              <w:bottom w:val="single" w:sz="4" w:space="0" w:color="auto"/>
              <w:right w:val="single" w:sz="4" w:space="0" w:color="auto"/>
            </w:tcBorders>
            <w:tcMar>
              <w:left w:w="11" w:type="dxa"/>
              <w:right w:w="11" w:type="dxa"/>
            </w:tcMar>
            <w:vAlign w:val="center"/>
          </w:tcPr>
          <w:p w:rsidR="007677DB" w:rsidRPr="00B04690" w:rsidRDefault="007677DB" w:rsidP="00A64EDF">
            <w:pPr>
              <w:autoSpaceDE w:val="0"/>
              <w:autoSpaceDN w:val="0"/>
              <w:adjustRightInd w:val="0"/>
              <w:spacing w:line="240" w:lineRule="exact"/>
              <w:ind w:rightChars="20" w:right="40"/>
              <w:rPr>
                <w:rFonts w:ascii="細明體" w:eastAsia="細明體" w:hAnsi="細明體" w:cs="Arial Unicode MS"/>
                <w:spacing w:val="0"/>
                <w:kern w:val="0"/>
                <w:sz w:val="20"/>
              </w:rPr>
            </w:pPr>
            <w:r w:rsidRPr="00B04690">
              <w:rPr>
                <w:rFonts w:ascii="細明體" w:eastAsia="細明體" w:hAnsi="細明體" w:hint="eastAsia"/>
                <w:spacing w:val="0"/>
                <w:sz w:val="20"/>
              </w:rPr>
              <w:t>－</w:t>
            </w:r>
          </w:p>
        </w:tc>
        <w:tc>
          <w:tcPr>
            <w:tcW w:w="795" w:type="dxa"/>
            <w:tcBorders>
              <w:top w:val="nil"/>
              <w:left w:val="single" w:sz="4" w:space="0" w:color="auto"/>
              <w:bottom w:val="single" w:sz="4" w:space="0" w:color="auto"/>
              <w:right w:val="single" w:sz="4" w:space="0" w:color="auto"/>
            </w:tcBorders>
            <w:tcMar>
              <w:left w:w="11" w:type="dxa"/>
              <w:right w:w="11" w:type="dxa"/>
            </w:tcMar>
            <w:vAlign w:val="center"/>
          </w:tcPr>
          <w:p w:rsidR="007677DB" w:rsidRPr="00B04690" w:rsidRDefault="007677DB" w:rsidP="00A64EDF">
            <w:pPr>
              <w:autoSpaceDE w:val="0"/>
              <w:autoSpaceDN w:val="0"/>
              <w:adjustRightInd w:val="0"/>
              <w:spacing w:line="240" w:lineRule="exact"/>
              <w:ind w:rightChars="20" w:right="40"/>
              <w:rPr>
                <w:rFonts w:ascii="細明體" w:eastAsia="細明體" w:hAnsi="細明體" w:cs="Arial Unicode MS"/>
                <w:spacing w:val="0"/>
                <w:kern w:val="0"/>
                <w:sz w:val="20"/>
              </w:rPr>
            </w:pPr>
            <w:r w:rsidRPr="00B04690">
              <w:rPr>
                <w:rFonts w:ascii="細明體" w:eastAsia="細明體" w:hAnsi="細明體" w:hint="eastAsia"/>
                <w:spacing w:val="0"/>
                <w:sz w:val="20"/>
              </w:rPr>
              <w:t>－</w:t>
            </w:r>
          </w:p>
        </w:tc>
        <w:tc>
          <w:tcPr>
            <w:tcW w:w="796" w:type="dxa"/>
            <w:tcBorders>
              <w:top w:val="nil"/>
              <w:left w:val="single" w:sz="4" w:space="0" w:color="auto"/>
              <w:bottom w:val="single" w:sz="4" w:space="0" w:color="auto"/>
              <w:right w:val="single" w:sz="4" w:space="0" w:color="auto"/>
            </w:tcBorders>
            <w:tcMar>
              <w:left w:w="11" w:type="dxa"/>
              <w:right w:w="11" w:type="dxa"/>
            </w:tcMar>
            <w:vAlign w:val="center"/>
          </w:tcPr>
          <w:p w:rsidR="007677DB" w:rsidRPr="00B04690" w:rsidRDefault="007677DB" w:rsidP="00A64EDF">
            <w:pPr>
              <w:autoSpaceDE w:val="0"/>
              <w:autoSpaceDN w:val="0"/>
              <w:adjustRightInd w:val="0"/>
              <w:spacing w:line="240" w:lineRule="exact"/>
              <w:ind w:rightChars="20" w:right="40"/>
              <w:rPr>
                <w:rFonts w:ascii="細明體" w:eastAsia="細明體" w:hAnsi="細明體" w:cs="Arial Unicode MS"/>
                <w:spacing w:val="0"/>
                <w:kern w:val="0"/>
                <w:sz w:val="20"/>
              </w:rPr>
            </w:pPr>
            <w:r w:rsidRPr="00B04690">
              <w:rPr>
                <w:rFonts w:ascii="細明體" w:eastAsia="細明體" w:hAnsi="細明體" w:cs="Arial Unicode MS" w:hint="eastAsia"/>
                <w:spacing w:val="0"/>
                <w:kern w:val="0"/>
                <w:sz w:val="20"/>
              </w:rPr>
              <w:t>90,000</w:t>
            </w:r>
          </w:p>
        </w:tc>
        <w:tc>
          <w:tcPr>
            <w:tcW w:w="796" w:type="dxa"/>
            <w:tcBorders>
              <w:top w:val="nil"/>
              <w:left w:val="single" w:sz="4" w:space="0" w:color="auto"/>
              <w:bottom w:val="single" w:sz="4" w:space="0" w:color="auto"/>
              <w:right w:val="single" w:sz="4" w:space="0" w:color="auto"/>
            </w:tcBorders>
            <w:tcMar>
              <w:left w:w="11" w:type="dxa"/>
              <w:right w:w="11" w:type="dxa"/>
            </w:tcMar>
            <w:vAlign w:val="center"/>
          </w:tcPr>
          <w:p w:rsidR="007677DB" w:rsidRPr="00B04690" w:rsidRDefault="007677DB" w:rsidP="00A64EDF">
            <w:pPr>
              <w:autoSpaceDE w:val="0"/>
              <w:autoSpaceDN w:val="0"/>
              <w:adjustRightInd w:val="0"/>
              <w:spacing w:line="240" w:lineRule="exact"/>
              <w:ind w:rightChars="20" w:right="40"/>
              <w:rPr>
                <w:rFonts w:ascii="細明體" w:eastAsia="細明體" w:hAnsi="細明體" w:cs="Arial Unicode MS"/>
                <w:spacing w:val="0"/>
                <w:kern w:val="0"/>
                <w:sz w:val="20"/>
              </w:rPr>
            </w:pPr>
            <w:r w:rsidRPr="00B04690">
              <w:rPr>
                <w:rFonts w:ascii="細明體" w:eastAsia="細明體" w:hAnsi="細明體" w:cs="Arial Unicode MS" w:hint="eastAsia"/>
                <w:spacing w:val="0"/>
                <w:kern w:val="0"/>
                <w:sz w:val="20"/>
              </w:rPr>
              <w:t>88.24</w:t>
            </w:r>
          </w:p>
        </w:tc>
        <w:tc>
          <w:tcPr>
            <w:tcW w:w="707" w:type="dxa"/>
            <w:gridSpan w:val="2"/>
            <w:tcBorders>
              <w:top w:val="nil"/>
              <w:left w:val="single" w:sz="4" w:space="0" w:color="auto"/>
              <w:bottom w:val="single" w:sz="4" w:space="0" w:color="auto"/>
              <w:right w:val="single" w:sz="4" w:space="0" w:color="auto"/>
            </w:tcBorders>
            <w:tcMar>
              <w:left w:w="11" w:type="dxa"/>
              <w:right w:w="11" w:type="dxa"/>
            </w:tcMar>
            <w:vAlign w:val="center"/>
          </w:tcPr>
          <w:p w:rsidR="007677DB" w:rsidRPr="00B04690" w:rsidRDefault="007677DB" w:rsidP="00A64EDF">
            <w:pPr>
              <w:autoSpaceDE w:val="0"/>
              <w:autoSpaceDN w:val="0"/>
              <w:adjustRightInd w:val="0"/>
              <w:spacing w:line="240" w:lineRule="exact"/>
              <w:ind w:rightChars="20" w:right="40"/>
              <w:rPr>
                <w:rFonts w:ascii="細明體" w:eastAsia="細明體" w:hAnsi="細明體" w:cs="Arial Unicode MS"/>
                <w:spacing w:val="0"/>
                <w:kern w:val="0"/>
                <w:sz w:val="20"/>
              </w:rPr>
            </w:pPr>
            <w:r w:rsidRPr="00B04690">
              <w:rPr>
                <w:rFonts w:ascii="細明體" w:eastAsia="細明體" w:hAnsi="細明體" w:hint="eastAsia"/>
                <w:spacing w:val="0"/>
                <w:sz w:val="20"/>
              </w:rPr>
              <w:t>－</w:t>
            </w:r>
          </w:p>
        </w:tc>
        <w:tc>
          <w:tcPr>
            <w:tcW w:w="708" w:type="dxa"/>
            <w:tcBorders>
              <w:top w:val="nil"/>
              <w:left w:val="single" w:sz="4" w:space="0" w:color="auto"/>
              <w:bottom w:val="single" w:sz="4" w:space="0" w:color="auto"/>
              <w:right w:val="single" w:sz="4" w:space="0" w:color="auto"/>
            </w:tcBorders>
            <w:tcMar>
              <w:left w:w="11" w:type="dxa"/>
              <w:right w:w="11" w:type="dxa"/>
            </w:tcMar>
            <w:vAlign w:val="center"/>
          </w:tcPr>
          <w:p w:rsidR="007677DB" w:rsidRPr="00B04690" w:rsidRDefault="007677DB" w:rsidP="00A64EDF">
            <w:pPr>
              <w:autoSpaceDE w:val="0"/>
              <w:autoSpaceDN w:val="0"/>
              <w:adjustRightInd w:val="0"/>
              <w:spacing w:line="240" w:lineRule="exact"/>
              <w:ind w:rightChars="20" w:right="40"/>
              <w:rPr>
                <w:rFonts w:ascii="細明體" w:eastAsia="細明體" w:hAnsi="細明體" w:cs="Arial Unicode MS"/>
                <w:spacing w:val="0"/>
                <w:kern w:val="0"/>
                <w:sz w:val="20"/>
              </w:rPr>
            </w:pPr>
            <w:r w:rsidRPr="00B04690">
              <w:rPr>
                <w:rFonts w:ascii="細明體" w:eastAsia="細明體" w:hAnsi="細明體" w:hint="eastAsia"/>
                <w:spacing w:val="0"/>
                <w:sz w:val="20"/>
              </w:rPr>
              <w:t>－</w:t>
            </w:r>
          </w:p>
        </w:tc>
        <w:tc>
          <w:tcPr>
            <w:tcW w:w="689" w:type="dxa"/>
            <w:tcBorders>
              <w:top w:val="nil"/>
              <w:left w:val="single" w:sz="4" w:space="0" w:color="auto"/>
              <w:bottom w:val="single" w:sz="4" w:space="0" w:color="auto"/>
              <w:right w:val="single" w:sz="4" w:space="0" w:color="auto"/>
            </w:tcBorders>
            <w:tcMar>
              <w:left w:w="11" w:type="dxa"/>
              <w:right w:w="11" w:type="dxa"/>
            </w:tcMar>
            <w:vAlign w:val="center"/>
          </w:tcPr>
          <w:p w:rsidR="007677DB" w:rsidRPr="00B04690" w:rsidRDefault="007677DB" w:rsidP="00A64EDF">
            <w:pPr>
              <w:autoSpaceDE w:val="0"/>
              <w:autoSpaceDN w:val="0"/>
              <w:adjustRightInd w:val="0"/>
              <w:spacing w:line="240" w:lineRule="exact"/>
              <w:ind w:rightChars="20" w:right="40"/>
              <w:rPr>
                <w:rFonts w:ascii="細明體" w:eastAsia="細明體" w:hAnsi="細明體" w:cs="Arial Unicode MS"/>
                <w:spacing w:val="0"/>
                <w:kern w:val="0"/>
                <w:sz w:val="20"/>
              </w:rPr>
            </w:pPr>
            <w:r w:rsidRPr="00B04690">
              <w:rPr>
                <w:rFonts w:ascii="細明體" w:eastAsia="細明體" w:hAnsi="細明體" w:hint="eastAsia"/>
                <w:spacing w:val="0"/>
                <w:sz w:val="20"/>
              </w:rPr>
              <w:t>－</w:t>
            </w:r>
          </w:p>
        </w:tc>
        <w:tc>
          <w:tcPr>
            <w:tcW w:w="742" w:type="dxa"/>
            <w:tcBorders>
              <w:top w:val="nil"/>
              <w:left w:val="single" w:sz="4" w:space="0" w:color="auto"/>
              <w:bottom w:val="single" w:sz="4" w:space="0" w:color="auto"/>
              <w:right w:val="single" w:sz="4" w:space="0" w:color="auto"/>
            </w:tcBorders>
            <w:tcMar>
              <w:left w:w="11" w:type="dxa"/>
              <w:right w:w="11" w:type="dxa"/>
            </w:tcMar>
            <w:vAlign w:val="center"/>
          </w:tcPr>
          <w:p w:rsidR="007677DB" w:rsidRPr="00B04690" w:rsidRDefault="007677DB" w:rsidP="00A64EDF">
            <w:pPr>
              <w:autoSpaceDE w:val="0"/>
              <w:autoSpaceDN w:val="0"/>
              <w:adjustRightInd w:val="0"/>
              <w:spacing w:line="240" w:lineRule="exact"/>
              <w:ind w:rightChars="20" w:right="40"/>
              <w:rPr>
                <w:rFonts w:ascii="細明體" w:eastAsia="細明體" w:hAnsi="細明體" w:cs="Arial Unicode MS"/>
                <w:spacing w:val="0"/>
                <w:kern w:val="0"/>
                <w:sz w:val="20"/>
              </w:rPr>
            </w:pPr>
            <w:r w:rsidRPr="00B04690">
              <w:rPr>
                <w:rFonts w:ascii="細明體" w:eastAsia="細明體" w:hAnsi="細明體" w:hint="eastAsia"/>
                <w:spacing w:val="0"/>
                <w:sz w:val="20"/>
              </w:rPr>
              <w:t>－</w:t>
            </w:r>
          </w:p>
        </w:tc>
        <w:tc>
          <w:tcPr>
            <w:tcW w:w="526" w:type="dxa"/>
            <w:tcBorders>
              <w:top w:val="nil"/>
              <w:left w:val="single" w:sz="4" w:space="0" w:color="auto"/>
              <w:bottom w:val="single" w:sz="4" w:space="0" w:color="auto"/>
              <w:right w:val="nil"/>
            </w:tcBorders>
            <w:tcMar>
              <w:left w:w="11" w:type="dxa"/>
              <w:right w:w="11" w:type="dxa"/>
            </w:tcMar>
            <w:vAlign w:val="center"/>
          </w:tcPr>
          <w:p w:rsidR="007677DB" w:rsidRPr="0098239E" w:rsidRDefault="00D52EC1" w:rsidP="00A64EDF">
            <w:pPr>
              <w:wordWrap w:val="0"/>
              <w:autoSpaceDE w:val="0"/>
              <w:autoSpaceDN w:val="0"/>
              <w:adjustRightInd w:val="0"/>
              <w:spacing w:line="240" w:lineRule="exact"/>
              <w:ind w:rightChars="-1" w:right="-2"/>
              <w:rPr>
                <w:rFonts w:ascii="細明體" w:eastAsia="細明體" w:hAnsi="細明體" w:cs="Arial Unicode MS"/>
                <w:spacing w:val="-4"/>
                <w:kern w:val="0"/>
                <w:sz w:val="20"/>
              </w:rPr>
            </w:pPr>
            <w:r>
              <w:rPr>
                <w:rFonts w:ascii="細明體" w:eastAsia="細明體" w:hAnsi="細明體" w:cs="Arial Unicode MS"/>
                <w:spacing w:val="-4"/>
                <w:kern w:val="0"/>
                <w:sz w:val="20"/>
              </w:rPr>
              <w:t>89</w:t>
            </w:r>
          </w:p>
        </w:tc>
      </w:tr>
    </w:tbl>
    <w:p w:rsidR="007677DB" w:rsidRPr="00DC63D5" w:rsidRDefault="007677DB" w:rsidP="007677DB">
      <w:pPr>
        <w:autoSpaceDE w:val="0"/>
        <w:autoSpaceDN w:val="0"/>
        <w:adjustRightInd w:val="0"/>
        <w:spacing w:line="240" w:lineRule="exact"/>
        <w:ind w:left="540" w:right="-3" w:hangingChars="300" w:hanging="540"/>
        <w:jc w:val="both"/>
        <w:rPr>
          <w:rFonts w:hAnsi="標楷體" w:cs="Arial Unicode MS"/>
          <w:spacing w:val="0"/>
          <w:kern w:val="0"/>
          <w:sz w:val="18"/>
          <w:szCs w:val="18"/>
        </w:rPr>
      </w:pPr>
      <w:proofErr w:type="gramStart"/>
      <w:r w:rsidRPr="00DC63D5">
        <w:rPr>
          <w:rFonts w:hAnsi="標楷體" w:cs="Arial Unicode MS" w:hint="eastAsia"/>
          <w:spacing w:val="0"/>
          <w:kern w:val="0"/>
          <w:sz w:val="18"/>
          <w:szCs w:val="18"/>
        </w:rPr>
        <w:t>註</w:t>
      </w:r>
      <w:proofErr w:type="gramEnd"/>
      <w:r w:rsidRPr="00DC63D5">
        <w:rPr>
          <w:rFonts w:hAnsi="標楷體" w:cs="Arial Unicode MS" w:hint="eastAsia"/>
          <w:spacing w:val="0"/>
          <w:kern w:val="0"/>
          <w:sz w:val="18"/>
          <w:szCs w:val="18"/>
        </w:rPr>
        <w:t>：1.本表係依南投縣政府文化局單位決算編製之「對各部門捐助財團法人之效益評估表」及南投縣文化基金會</w:t>
      </w:r>
      <w:proofErr w:type="gramStart"/>
      <w:r w:rsidRPr="00DC63D5">
        <w:rPr>
          <w:rFonts w:hAnsi="標楷體" w:cs="Arial Unicode MS" w:hint="eastAsia"/>
          <w:spacing w:val="0"/>
          <w:kern w:val="0"/>
          <w:sz w:val="18"/>
          <w:szCs w:val="18"/>
        </w:rPr>
        <w:t>11</w:t>
      </w:r>
      <w:r w:rsidR="00D52EC1">
        <w:rPr>
          <w:rFonts w:hAnsi="標楷體" w:cs="Arial Unicode MS"/>
          <w:spacing w:val="0"/>
          <w:kern w:val="0"/>
          <w:sz w:val="18"/>
          <w:szCs w:val="18"/>
        </w:rPr>
        <w:t>3</w:t>
      </w:r>
      <w:proofErr w:type="gramEnd"/>
      <w:r w:rsidRPr="00DC63D5">
        <w:rPr>
          <w:rFonts w:hAnsi="標楷體" w:cs="Arial Unicode MS" w:hint="eastAsia"/>
          <w:spacing w:val="0"/>
          <w:kern w:val="0"/>
          <w:sz w:val="18"/>
          <w:szCs w:val="18"/>
        </w:rPr>
        <w:t>年度財務報表資料編製。</w:t>
      </w:r>
    </w:p>
    <w:p w:rsidR="007677DB" w:rsidRPr="00DC63D5" w:rsidRDefault="007677DB" w:rsidP="007677DB">
      <w:pPr>
        <w:spacing w:line="240" w:lineRule="exact"/>
        <w:ind w:leftChars="175" w:left="586" w:hangingChars="131" w:hanging="236"/>
        <w:jc w:val="both"/>
        <w:rPr>
          <w:rFonts w:hAnsi="標楷體" w:cs="Arial Unicode MS"/>
          <w:spacing w:val="0"/>
          <w:kern w:val="0"/>
          <w:sz w:val="18"/>
          <w:szCs w:val="18"/>
        </w:rPr>
      </w:pPr>
      <w:r w:rsidRPr="00DC63D5">
        <w:rPr>
          <w:rFonts w:hAnsi="標楷體" w:cs="Arial Unicode MS" w:hint="eastAsia"/>
          <w:spacing w:val="0"/>
          <w:kern w:val="0"/>
          <w:sz w:val="18"/>
          <w:szCs w:val="18"/>
        </w:rPr>
        <w:t>2.「基金規模」及「政府捐助基金金額」欄，係依財團法人基金計算及認定基準辦法規定填列。</w:t>
      </w:r>
    </w:p>
    <w:p w:rsidR="00824C61" w:rsidRPr="0082349F" w:rsidRDefault="00824C61" w:rsidP="00C236E5">
      <w:pPr>
        <w:spacing w:beforeLines="50" w:before="225" w:line="520" w:lineRule="exact"/>
        <w:jc w:val="both"/>
        <w:rPr>
          <w:rFonts w:hAnsi="標楷體"/>
          <w:b/>
          <w:spacing w:val="0"/>
          <w:sz w:val="36"/>
          <w:szCs w:val="36"/>
        </w:rPr>
      </w:pPr>
      <w:r w:rsidRPr="0082349F">
        <w:rPr>
          <w:rFonts w:hAnsi="標楷體" w:hint="eastAsia"/>
          <w:b/>
          <w:spacing w:val="0"/>
          <w:sz w:val="36"/>
          <w:szCs w:val="36"/>
          <w:lang w:eastAsia="zh-HK"/>
        </w:rPr>
        <w:t>肆</w:t>
      </w:r>
      <w:r w:rsidRPr="0082349F">
        <w:rPr>
          <w:rFonts w:hAnsi="標楷體" w:hint="eastAsia"/>
          <w:b/>
          <w:spacing w:val="0"/>
          <w:sz w:val="36"/>
          <w:szCs w:val="36"/>
        </w:rPr>
        <w:t>、重大公共建設計畫及採購執行情形之查核</w:t>
      </w:r>
    </w:p>
    <w:p w:rsidR="00824C61" w:rsidRDefault="00824C61" w:rsidP="00C236E5">
      <w:pPr>
        <w:snapToGrid w:val="0"/>
        <w:spacing w:line="640" w:lineRule="exact"/>
        <w:ind w:firstLineChars="200" w:firstLine="480"/>
        <w:jc w:val="both"/>
        <w:rPr>
          <w:rFonts w:hAnsi="標楷體"/>
          <w:snapToGrid w:val="0"/>
          <w:spacing w:val="0"/>
          <w:kern w:val="0"/>
          <w:szCs w:val="24"/>
        </w:rPr>
      </w:pPr>
      <w:r w:rsidRPr="00D139DB">
        <w:rPr>
          <w:rFonts w:hAnsi="標楷體" w:hint="eastAsia"/>
          <w:snapToGrid w:val="0"/>
          <w:spacing w:val="0"/>
          <w:kern w:val="0"/>
          <w:szCs w:val="24"/>
          <w:lang w:eastAsia="zh-HK"/>
        </w:rPr>
        <w:t>南投縣政府為帶動區域發展，打造幸福宜居城市，提供優質生活環境，投入鉅額建設經費於重大公共建設計畫及採購。</w:t>
      </w:r>
      <w:proofErr w:type="gramStart"/>
      <w:r w:rsidRPr="00D139DB">
        <w:rPr>
          <w:rFonts w:hAnsi="標楷體"/>
          <w:snapToGrid w:val="0"/>
          <w:spacing w:val="0"/>
          <w:kern w:val="0"/>
          <w:szCs w:val="24"/>
          <w:lang w:eastAsia="zh-HK"/>
        </w:rPr>
        <w:t>113</w:t>
      </w:r>
      <w:proofErr w:type="gramEnd"/>
      <w:r w:rsidRPr="00D139DB">
        <w:rPr>
          <w:rFonts w:hAnsi="標楷體" w:hint="eastAsia"/>
          <w:snapToGrid w:val="0"/>
          <w:spacing w:val="0"/>
          <w:kern w:val="0"/>
          <w:szCs w:val="24"/>
          <w:lang w:eastAsia="zh-HK"/>
        </w:rPr>
        <w:t>年度經本室</w:t>
      </w:r>
      <w:proofErr w:type="gramStart"/>
      <w:r w:rsidRPr="00D139DB">
        <w:rPr>
          <w:rFonts w:hAnsi="標楷體" w:hint="eastAsia"/>
          <w:snapToGrid w:val="0"/>
          <w:spacing w:val="0"/>
          <w:kern w:val="0"/>
          <w:szCs w:val="24"/>
          <w:lang w:eastAsia="zh-HK"/>
        </w:rPr>
        <w:t>賡</w:t>
      </w:r>
      <w:proofErr w:type="gramEnd"/>
      <w:r w:rsidRPr="00D139DB">
        <w:rPr>
          <w:rFonts w:hAnsi="標楷體" w:hint="eastAsia"/>
          <w:snapToGrid w:val="0"/>
          <w:spacing w:val="0"/>
          <w:kern w:val="0"/>
          <w:szCs w:val="24"/>
          <w:lang w:eastAsia="zh-HK"/>
        </w:rPr>
        <w:t>續針對縣政府暨所屬機關辦理重大公共建設計畫及採購作業加強查核，</w:t>
      </w:r>
      <w:r w:rsidR="00E343EA">
        <w:rPr>
          <w:rFonts w:hAnsi="標楷體" w:hint="eastAsia"/>
          <w:snapToGrid w:val="0"/>
          <w:spacing w:val="0"/>
          <w:kern w:val="0"/>
          <w:szCs w:val="24"/>
          <w:lang w:eastAsia="zh-HK"/>
        </w:rPr>
        <w:t>茲</w:t>
      </w:r>
      <w:r w:rsidRPr="00D139DB">
        <w:rPr>
          <w:rFonts w:hAnsi="標楷體" w:hint="eastAsia"/>
          <w:snapToGrid w:val="0"/>
          <w:spacing w:val="0"/>
          <w:kern w:val="0"/>
          <w:szCs w:val="24"/>
          <w:lang w:eastAsia="zh-HK"/>
        </w:rPr>
        <w:t>將其執行情形說明如次：</w:t>
      </w:r>
    </w:p>
    <w:p w:rsidR="00824C61" w:rsidRPr="00815DFD" w:rsidRDefault="00824C61" w:rsidP="00C236E5">
      <w:pPr>
        <w:tabs>
          <w:tab w:val="left" w:pos="426"/>
          <w:tab w:val="left" w:pos="709"/>
        </w:tabs>
        <w:spacing w:beforeLines="50" w:before="225" w:line="520" w:lineRule="exact"/>
        <w:ind w:firstLineChars="88" w:firstLine="282"/>
        <w:jc w:val="left"/>
        <w:outlineLvl w:val="1"/>
        <w:rPr>
          <w:rFonts w:hAnsi="標楷體"/>
          <w:b/>
          <w:bCs/>
          <w:color w:val="000000"/>
          <w:spacing w:val="0"/>
          <w:sz w:val="32"/>
          <w:szCs w:val="32"/>
          <w:lang w:val="x-none"/>
        </w:rPr>
      </w:pPr>
      <w:r w:rsidRPr="00815DFD">
        <w:rPr>
          <w:rFonts w:hAnsi="標楷體" w:hint="eastAsia"/>
          <w:b/>
          <w:bCs/>
          <w:color w:val="000000"/>
          <w:spacing w:val="0"/>
          <w:sz w:val="32"/>
          <w:szCs w:val="32"/>
          <w:lang w:val="x-none"/>
        </w:rPr>
        <w:t>一、縣政府所屬各機關重大公共建設計畫執行情形之查核</w:t>
      </w:r>
    </w:p>
    <w:p w:rsidR="00824C61" w:rsidRPr="0082349F" w:rsidRDefault="00824C61" w:rsidP="00C236E5">
      <w:pPr>
        <w:widowControl/>
        <w:snapToGrid w:val="0"/>
        <w:spacing w:beforeLines="50" w:before="225" w:line="480" w:lineRule="exact"/>
        <w:ind w:firstLineChars="101" w:firstLine="283"/>
        <w:jc w:val="left"/>
        <w:rPr>
          <w:rFonts w:hAnsi="標楷體"/>
          <w:b/>
          <w:snapToGrid w:val="0"/>
          <w:spacing w:val="0"/>
          <w:kern w:val="0"/>
          <w:sz w:val="28"/>
          <w:szCs w:val="28"/>
        </w:rPr>
      </w:pPr>
      <w:r w:rsidRPr="0082349F">
        <w:rPr>
          <w:rFonts w:hAnsi="標楷體" w:hint="eastAsia"/>
          <w:b/>
          <w:snapToGrid w:val="0"/>
          <w:spacing w:val="0"/>
          <w:kern w:val="0"/>
          <w:sz w:val="28"/>
          <w:szCs w:val="28"/>
        </w:rPr>
        <w:t>（一）縣政府所屬各機關重大公共建設計畫執行情形</w:t>
      </w:r>
    </w:p>
    <w:p w:rsidR="00824C61" w:rsidRPr="0082349F" w:rsidRDefault="00824C61" w:rsidP="00C236E5">
      <w:pPr>
        <w:snapToGrid w:val="0"/>
        <w:spacing w:line="640" w:lineRule="exact"/>
        <w:ind w:firstLineChars="200" w:firstLine="480"/>
        <w:jc w:val="both"/>
        <w:rPr>
          <w:rFonts w:hAnsi="標楷體"/>
          <w:snapToGrid w:val="0"/>
          <w:color w:val="000000"/>
          <w:spacing w:val="0"/>
          <w:kern w:val="0"/>
          <w:szCs w:val="24"/>
        </w:rPr>
      </w:pPr>
      <w:proofErr w:type="gramStart"/>
      <w:r w:rsidRPr="00DD2B4E">
        <w:rPr>
          <w:rFonts w:hAnsi="標楷體" w:hint="eastAsia"/>
          <w:spacing w:val="0"/>
          <w:szCs w:val="24"/>
          <w:lang w:eastAsia="zh-HK"/>
        </w:rPr>
        <w:t>11</w:t>
      </w:r>
      <w:r>
        <w:rPr>
          <w:rFonts w:hAnsi="標楷體"/>
          <w:spacing w:val="0"/>
          <w:szCs w:val="24"/>
        </w:rPr>
        <w:t>3</w:t>
      </w:r>
      <w:proofErr w:type="gramEnd"/>
      <w:r w:rsidRPr="00DD2B4E">
        <w:rPr>
          <w:rFonts w:hAnsi="標楷體" w:hint="eastAsia"/>
          <w:snapToGrid w:val="0"/>
          <w:spacing w:val="0"/>
          <w:kern w:val="0"/>
          <w:szCs w:val="24"/>
        </w:rPr>
        <w:t>年度</w:t>
      </w:r>
      <w:r w:rsidRPr="00DD2B4E">
        <w:rPr>
          <w:rFonts w:hAnsi="標楷體" w:hint="eastAsia"/>
          <w:snapToGrid w:val="0"/>
          <w:spacing w:val="0"/>
          <w:kern w:val="0"/>
          <w:szCs w:val="24"/>
          <w:lang w:eastAsia="zh-HK"/>
        </w:rPr>
        <w:t>縣政</w:t>
      </w:r>
      <w:r w:rsidRPr="0082349F">
        <w:rPr>
          <w:rFonts w:hAnsi="標楷體" w:hint="eastAsia"/>
          <w:snapToGrid w:val="0"/>
          <w:color w:val="000000"/>
          <w:spacing w:val="0"/>
          <w:kern w:val="0"/>
          <w:szCs w:val="24"/>
          <w:lang w:eastAsia="zh-HK"/>
        </w:rPr>
        <w:t>府暨</w:t>
      </w:r>
      <w:r w:rsidRPr="0082349F">
        <w:rPr>
          <w:rFonts w:hAnsi="標楷體" w:hint="eastAsia"/>
          <w:snapToGrid w:val="0"/>
          <w:color w:val="000000"/>
          <w:spacing w:val="0"/>
          <w:kern w:val="0"/>
          <w:szCs w:val="24"/>
        </w:rPr>
        <w:t>所屬機關重大公共建設計畫總經費達</w:t>
      </w:r>
      <w:r w:rsidRPr="0082349F">
        <w:rPr>
          <w:rFonts w:hAnsi="標楷體"/>
          <w:snapToGrid w:val="0"/>
          <w:color w:val="000000"/>
          <w:spacing w:val="0"/>
          <w:kern w:val="0"/>
          <w:szCs w:val="24"/>
        </w:rPr>
        <w:t>5,000</w:t>
      </w:r>
      <w:r w:rsidRPr="0082349F">
        <w:rPr>
          <w:rFonts w:hAnsi="標楷體" w:hint="eastAsia"/>
          <w:snapToGrid w:val="0"/>
          <w:color w:val="000000"/>
          <w:spacing w:val="0"/>
          <w:kern w:val="0"/>
          <w:szCs w:val="24"/>
          <w:lang w:eastAsia="zh-HK"/>
        </w:rPr>
        <w:t>萬</w:t>
      </w:r>
      <w:r w:rsidRPr="0082349F">
        <w:rPr>
          <w:rFonts w:hAnsi="標楷體" w:hint="eastAsia"/>
          <w:snapToGrid w:val="0"/>
          <w:color w:val="000000"/>
          <w:spacing w:val="0"/>
          <w:kern w:val="0"/>
          <w:szCs w:val="24"/>
        </w:rPr>
        <w:t>元以上，由</w:t>
      </w:r>
      <w:proofErr w:type="gramStart"/>
      <w:r w:rsidRPr="0082349F">
        <w:rPr>
          <w:rFonts w:hAnsi="標楷體" w:hint="eastAsia"/>
          <w:snapToGrid w:val="0"/>
          <w:color w:val="000000"/>
          <w:spacing w:val="0"/>
          <w:kern w:val="0"/>
          <w:szCs w:val="24"/>
        </w:rPr>
        <w:t>本</w:t>
      </w:r>
      <w:r w:rsidRPr="0082349F">
        <w:rPr>
          <w:rFonts w:hAnsi="標楷體" w:hint="eastAsia"/>
          <w:snapToGrid w:val="0"/>
          <w:color w:val="000000"/>
          <w:spacing w:val="0"/>
          <w:kern w:val="0"/>
          <w:szCs w:val="24"/>
          <w:lang w:eastAsia="zh-HK"/>
        </w:rPr>
        <w:t>室</w:t>
      </w:r>
      <w:r w:rsidRPr="0082349F">
        <w:rPr>
          <w:rFonts w:hAnsi="標楷體" w:hint="eastAsia"/>
          <w:snapToGrid w:val="0"/>
          <w:color w:val="000000"/>
          <w:spacing w:val="0"/>
          <w:kern w:val="0"/>
          <w:szCs w:val="24"/>
        </w:rPr>
        <w:t>列</w:t>
      </w:r>
      <w:proofErr w:type="gramEnd"/>
      <w:r w:rsidRPr="0082349F">
        <w:rPr>
          <w:rFonts w:hAnsi="標楷體" w:hint="eastAsia"/>
          <w:snapToGrid w:val="0"/>
          <w:color w:val="000000"/>
          <w:spacing w:val="0"/>
          <w:kern w:val="0"/>
          <w:szCs w:val="24"/>
        </w:rPr>
        <w:t>管者計有</w:t>
      </w:r>
      <w:r w:rsidRPr="0082349F">
        <w:rPr>
          <w:rFonts w:hAnsi="標楷體" w:hint="eastAsia"/>
          <w:spacing w:val="0"/>
          <w:szCs w:val="24"/>
          <w:lang w:eastAsia="zh-HK"/>
        </w:rPr>
        <w:t>1</w:t>
      </w:r>
      <w:r>
        <w:rPr>
          <w:rFonts w:hAnsi="標楷體"/>
          <w:spacing w:val="0"/>
          <w:szCs w:val="24"/>
          <w:lang w:eastAsia="zh-HK"/>
        </w:rPr>
        <w:t>0</w:t>
      </w:r>
      <w:r w:rsidRPr="0082349F">
        <w:rPr>
          <w:rFonts w:hAnsi="標楷體" w:hint="eastAsia"/>
          <w:snapToGrid w:val="0"/>
          <w:color w:val="000000"/>
          <w:spacing w:val="0"/>
          <w:kern w:val="0"/>
          <w:szCs w:val="24"/>
        </w:rPr>
        <w:t>項，</w:t>
      </w:r>
      <w:proofErr w:type="gramStart"/>
      <w:r>
        <w:rPr>
          <w:rFonts w:hAnsi="標楷體" w:hint="eastAsia"/>
          <w:snapToGrid w:val="0"/>
          <w:color w:val="000000"/>
          <w:spacing w:val="0"/>
          <w:kern w:val="0"/>
          <w:szCs w:val="24"/>
        </w:rPr>
        <w:t>均</w:t>
      </w:r>
      <w:r w:rsidRPr="0082349F">
        <w:rPr>
          <w:rFonts w:hAnsi="標楷體" w:hint="eastAsia"/>
          <w:snapToGrid w:val="0"/>
          <w:color w:val="000000"/>
          <w:spacing w:val="0"/>
          <w:kern w:val="0"/>
          <w:szCs w:val="24"/>
        </w:rPr>
        <w:t>由</w:t>
      </w:r>
      <w:r w:rsidRPr="0082349F">
        <w:rPr>
          <w:rFonts w:hAnsi="標楷體" w:hint="eastAsia"/>
          <w:snapToGrid w:val="0"/>
          <w:spacing w:val="0"/>
          <w:kern w:val="0"/>
          <w:szCs w:val="24"/>
          <w:lang w:eastAsia="zh-HK"/>
        </w:rPr>
        <w:t>縣政府</w:t>
      </w:r>
      <w:proofErr w:type="gramEnd"/>
      <w:r>
        <w:rPr>
          <w:rFonts w:hAnsi="標楷體" w:hint="eastAsia"/>
          <w:snapToGrid w:val="0"/>
          <w:spacing w:val="0"/>
          <w:kern w:val="0"/>
          <w:szCs w:val="24"/>
        </w:rPr>
        <w:t>主管機關</w:t>
      </w:r>
      <w:r w:rsidRPr="0082349F">
        <w:rPr>
          <w:rFonts w:hAnsi="標楷體" w:hint="eastAsia"/>
          <w:snapToGrid w:val="0"/>
          <w:color w:val="000000"/>
          <w:spacing w:val="0"/>
          <w:kern w:val="0"/>
          <w:szCs w:val="24"/>
        </w:rPr>
        <w:t>辦理，年度可支用預算數</w:t>
      </w:r>
      <w:r>
        <w:rPr>
          <w:rFonts w:hAnsi="標楷體"/>
          <w:snapToGrid w:val="0"/>
          <w:color w:val="000000"/>
          <w:spacing w:val="0"/>
          <w:kern w:val="0"/>
          <w:szCs w:val="24"/>
        </w:rPr>
        <w:t>24</w:t>
      </w:r>
      <w:r w:rsidRPr="0082349F">
        <w:rPr>
          <w:rFonts w:hAnsi="標楷體" w:hint="eastAsia"/>
          <w:snapToGrid w:val="0"/>
          <w:color w:val="000000"/>
          <w:spacing w:val="0"/>
          <w:kern w:val="0"/>
          <w:szCs w:val="24"/>
        </w:rPr>
        <w:t>億</w:t>
      </w:r>
      <w:r>
        <w:rPr>
          <w:rFonts w:hAnsi="標楷體"/>
          <w:snapToGrid w:val="0"/>
          <w:color w:val="000000"/>
          <w:spacing w:val="0"/>
          <w:kern w:val="0"/>
          <w:szCs w:val="24"/>
        </w:rPr>
        <w:t>9,128</w:t>
      </w:r>
      <w:r w:rsidRPr="0082349F">
        <w:rPr>
          <w:rFonts w:hAnsi="標楷體" w:hint="eastAsia"/>
          <w:snapToGrid w:val="0"/>
          <w:color w:val="000000"/>
          <w:spacing w:val="0"/>
          <w:kern w:val="0"/>
          <w:szCs w:val="24"/>
        </w:rPr>
        <w:t>萬餘元，執行數</w:t>
      </w:r>
      <w:r>
        <w:rPr>
          <w:rFonts w:hAnsi="標楷體" w:hint="eastAsia"/>
          <w:snapToGrid w:val="0"/>
          <w:color w:val="000000"/>
          <w:spacing w:val="0"/>
          <w:kern w:val="0"/>
          <w:szCs w:val="24"/>
        </w:rPr>
        <w:t>1</w:t>
      </w:r>
      <w:r>
        <w:rPr>
          <w:rFonts w:hAnsi="標楷體"/>
          <w:snapToGrid w:val="0"/>
          <w:color w:val="000000"/>
          <w:spacing w:val="0"/>
          <w:kern w:val="0"/>
          <w:szCs w:val="24"/>
        </w:rPr>
        <w:t>4</w:t>
      </w:r>
      <w:r w:rsidRPr="0082349F">
        <w:rPr>
          <w:rFonts w:hAnsi="標楷體" w:hint="eastAsia"/>
          <w:snapToGrid w:val="0"/>
          <w:color w:val="000000"/>
          <w:spacing w:val="0"/>
          <w:kern w:val="0"/>
          <w:szCs w:val="24"/>
        </w:rPr>
        <w:t>億</w:t>
      </w:r>
      <w:r>
        <w:rPr>
          <w:rFonts w:hAnsi="標楷體" w:hint="eastAsia"/>
          <w:snapToGrid w:val="0"/>
          <w:color w:val="000000"/>
          <w:spacing w:val="0"/>
          <w:kern w:val="0"/>
          <w:szCs w:val="24"/>
        </w:rPr>
        <w:t>9</w:t>
      </w:r>
      <w:r>
        <w:rPr>
          <w:rFonts w:hAnsi="標楷體"/>
          <w:snapToGrid w:val="0"/>
          <w:color w:val="000000"/>
          <w:spacing w:val="0"/>
          <w:kern w:val="0"/>
          <w:szCs w:val="24"/>
        </w:rPr>
        <w:t>,970</w:t>
      </w:r>
      <w:r w:rsidRPr="0082349F">
        <w:rPr>
          <w:rFonts w:hAnsi="標楷體" w:hint="eastAsia"/>
          <w:snapToGrid w:val="0"/>
          <w:color w:val="000000"/>
          <w:spacing w:val="0"/>
          <w:kern w:val="0"/>
          <w:szCs w:val="24"/>
        </w:rPr>
        <w:t>萬餘元，執行率</w:t>
      </w:r>
      <w:r>
        <w:rPr>
          <w:rFonts w:hAnsi="標楷體"/>
          <w:snapToGrid w:val="0"/>
          <w:color w:val="000000"/>
          <w:spacing w:val="0"/>
          <w:kern w:val="0"/>
          <w:szCs w:val="24"/>
        </w:rPr>
        <w:t>60</w:t>
      </w:r>
      <w:r>
        <w:rPr>
          <w:rFonts w:hAnsi="標楷體" w:hint="eastAsia"/>
          <w:snapToGrid w:val="0"/>
          <w:color w:val="000000"/>
          <w:spacing w:val="0"/>
          <w:kern w:val="0"/>
          <w:szCs w:val="24"/>
        </w:rPr>
        <w:t>.</w:t>
      </w:r>
      <w:r>
        <w:rPr>
          <w:rFonts w:hAnsi="標楷體"/>
          <w:snapToGrid w:val="0"/>
          <w:color w:val="000000"/>
          <w:spacing w:val="0"/>
          <w:kern w:val="0"/>
          <w:szCs w:val="24"/>
        </w:rPr>
        <w:t>20</w:t>
      </w:r>
      <w:r w:rsidRPr="0082349F">
        <w:rPr>
          <w:rFonts w:hAnsi="標楷體" w:hint="eastAsia"/>
          <w:snapToGrid w:val="0"/>
          <w:color w:val="000000"/>
          <w:spacing w:val="0"/>
          <w:kern w:val="0"/>
          <w:szCs w:val="24"/>
        </w:rPr>
        <w:t>％，各項計畫執行情形詳如表1</w:t>
      </w:r>
      <w:r w:rsidRPr="00C310F6">
        <w:rPr>
          <w:rFonts w:hAnsi="標楷體" w:hint="eastAsia"/>
          <w:snapToGrid w:val="0"/>
          <w:color w:val="000000"/>
          <w:spacing w:val="0"/>
          <w:kern w:val="0"/>
          <w:szCs w:val="24"/>
        </w:rPr>
        <w:t>，其中預算執行率未達80％之計畫計有</w:t>
      </w:r>
      <w:r>
        <w:rPr>
          <w:rFonts w:hAnsi="標楷體"/>
          <w:snapToGrid w:val="0"/>
          <w:color w:val="000000"/>
          <w:spacing w:val="0"/>
          <w:kern w:val="0"/>
          <w:szCs w:val="24"/>
        </w:rPr>
        <w:t>7</w:t>
      </w:r>
      <w:r w:rsidRPr="00C310F6">
        <w:rPr>
          <w:rFonts w:hAnsi="標楷體" w:hint="eastAsia"/>
          <w:snapToGrid w:val="0"/>
          <w:color w:val="000000"/>
          <w:spacing w:val="0"/>
          <w:kern w:val="0"/>
          <w:szCs w:val="24"/>
        </w:rPr>
        <w:t>項，其計畫明細如表2。</w:t>
      </w:r>
    </w:p>
    <w:p w:rsidR="00824C61" w:rsidRPr="004D5812" w:rsidRDefault="00824C61" w:rsidP="00C236E5">
      <w:pPr>
        <w:snapToGrid w:val="0"/>
        <w:spacing w:beforeLines="50" w:before="225"/>
        <w:ind w:firstLineChars="200" w:firstLine="480"/>
        <w:jc w:val="center"/>
        <w:rPr>
          <w:rFonts w:hAnsi="標楷體" w:cs="新細明體"/>
          <w:color w:val="000000"/>
          <w:spacing w:val="0"/>
          <w:kern w:val="0"/>
          <w:sz w:val="20"/>
          <w:lang w:val="x-none"/>
        </w:rPr>
      </w:pPr>
      <w:r w:rsidRPr="004D5812">
        <w:rPr>
          <w:rFonts w:hAnsi="標楷體" w:cs="新細明體" w:hint="eastAsia"/>
          <w:b/>
          <w:bCs/>
          <w:color w:val="000000"/>
          <w:spacing w:val="0"/>
          <w:kern w:val="0"/>
          <w:szCs w:val="24"/>
        </w:rPr>
        <w:lastRenderedPageBreak/>
        <w:t>表1</w:t>
      </w:r>
      <w:r>
        <w:rPr>
          <w:rFonts w:hAnsi="標楷體" w:cs="新細明體" w:hint="eastAsia"/>
          <w:b/>
          <w:bCs/>
          <w:color w:val="000000"/>
          <w:spacing w:val="0"/>
          <w:kern w:val="0"/>
          <w:szCs w:val="24"/>
        </w:rPr>
        <w:t xml:space="preserve">　</w:t>
      </w:r>
      <w:r w:rsidRPr="004D5812">
        <w:rPr>
          <w:rFonts w:hAnsi="標楷體" w:cs="新細明體" w:hint="eastAsia"/>
          <w:b/>
          <w:bCs/>
          <w:color w:val="000000"/>
          <w:spacing w:val="0"/>
          <w:kern w:val="0"/>
          <w:szCs w:val="24"/>
          <w:lang w:eastAsia="zh-HK"/>
        </w:rPr>
        <w:t>縣</w:t>
      </w:r>
      <w:r w:rsidRPr="004D5812">
        <w:rPr>
          <w:rFonts w:hAnsi="標楷體" w:cs="新細明體" w:hint="eastAsia"/>
          <w:b/>
          <w:bCs/>
          <w:color w:val="000000"/>
          <w:spacing w:val="0"/>
          <w:kern w:val="0"/>
          <w:szCs w:val="24"/>
        </w:rPr>
        <w:t>政府所屬各機關</w:t>
      </w:r>
      <w:proofErr w:type="gramStart"/>
      <w:r w:rsidRPr="004D5812">
        <w:rPr>
          <w:rFonts w:hAnsi="標楷體" w:cs="新細明體" w:hint="eastAsia"/>
          <w:b/>
          <w:bCs/>
          <w:color w:val="000000"/>
          <w:spacing w:val="0"/>
          <w:kern w:val="0"/>
          <w:szCs w:val="24"/>
        </w:rPr>
        <w:t>11</w:t>
      </w:r>
      <w:r>
        <w:rPr>
          <w:rFonts w:hAnsi="標楷體" w:cs="新細明體"/>
          <w:b/>
          <w:bCs/>
          <w:color w:val="000000"/>
          <w:spacing w:val="0"/>
          <w:kern w:val="0"/>
          <w:szCs w:val="24"/>
        </w:rPr>
        <w:t>3</w:t>
      </w:r>
      <w:proofErr w:type="gramEnd"/>
      <w:r w:rsidRPr="004D5812">
        <w:rPr>
          <w:rFonts w:hAnsi="標楷體" w:cs="新細明體" w:hint="eastAsia"/>
          <w:b/>
          <w:bCs/>
          <w:color w:val="000000"/>
          <w:spacing w:val="0"/>
          <w:kern w:val="0"/>
          <w:szCs w:val="24"/>
        </w:rPr>
        <w:t>年度重大公共建設計畫預算執行情形</w:t>
      </w:r>
    </w:p>
    <w:p w:rsidR="00824C61" w:rsidRPr="00C310F6" w:rsidRDefault="00824C61" w:rsidP="00824C61">
      <w:pPr>
        <w:snapToGrid w:val="0"/>
        <w:spacing w:before="50"/>
        <w:ind w:rightChars="-8" w:right="-16"/>
        <w:rPr>
          <w:rFonts w:hAnsi="標楷體" w:cs="新細明體"/>
          <w:color w:val="000000"/>
          <w:spacing w:val="0"/>
          <w:kern w:val="0"/>
          <w:sz w:val="20"/>
          <w:lang w:val="x-none"/>
        </w:rPr>
      </w:pPr>
      <w:r w:rsidRPr="00C310F6">
        <w:rPr>
          <w:rFonts w:hAnsi="標楷體" w:cs="新細明體" w:hint="eastAsia"/>
          <w:color w:val="000000"/>
          <w:spacing w:val="0"/>
          <w:kern w:val="0"/>
          <w:sz w:val="20"/>
          <w:lang w:val="x-none"/>
        </w:rPr>
        <w:t xml:space="preserve"> 單位：新臺幣千元、％</w:t>
      </w:r>
    </w:p>
    <w:tbl>
      <w:tblPr>
        <w:tblW w:w="98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4139"/>
        <w:gridCol w:w="1870"/>
        <w:gridCol w:w="1644"/>
        <w:gridCol w:w="1644"/>
      </w:tblGrid>
      <w:tr w:rsidR="00824C61" w:rsidRPr="006053B7" w:rsidTr="00C236E5">
        <w:trPr>
          <w:trHeight w:val="794"/>
          <w:tblHeader/>
        </w:trPr>
        <w:tc>
          <w:tcPr>
            <w:tcW w:w="5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4C61" w:rsidRPr="004C2C59" w:rsidRDefault="00824C61" w:rsidP="003D50D5">
            <w:pPr>
              <w:snapToGrid w:val="0"/>
              <w:spacing w:line="240" w:lineRule="exact"/>
              <w:ind w:leftChars="-45" w:left="26" w:rightChars="-59" w:right="-118" w:hangingChars="58" w:hanging="116"/>
              <w:jc w:val="center"/>
              <w:rPr>
                <w:rFonts w:hAnsi="標楷體"/>
                <w:snapToGrid w:val="0"/>
                <w:spacing w:val="0"/>
                <w:kern w:val="0"/>
                <w:sz w:val="20"/>
              </w:rPr>
            </w:pPr>
            <w:r w:rsidRPr="004C2C59">
              <w:rPr>
                <w:rFonts w:hAnsi="標楷體" w:hint="eastAsia"/>
                <w:snapToGrid w:val="0"/>
                <w:spacing w:val="0"/>
                <w:kern w:val="0"/>
                <w:sz w:val="20"/>
              </w:rPr>
              <w:t>序號</w:t>
            </w:r>
          </w:p>
        </w:tc>
        <w:tc>
          <w:tcPr>
            <w:tcW w:w="41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4C61" w:rsidRPr="004C2C59" w:rsidRDefault="00824C61" w:rsidP="003D50D5">
            <w:pPr>
              <w:snapToGrid w:val="0"/>
              <w:spacing w:line="240" w:lineRule="exact"/>
              <w:ind w:leftChars="-31" w:left="10" w:hangingChars="36" w:hanging="72"/>
              <w:jc w:val="center"/>
              <w:rPr>
                <w:rFonts w:hAnsi="標楷體"/>
                <w:snapToGrid w:val="0"/>
                <w:spacing w:val="0"/>
                <w:kern w:val="0"/>
                <w:sz w:val="20"/>
              </w:rPr>
            </w:pPr>
            <w:r w:rsidRPr="004C2C59">
              <w:rPr>
                <w:rFonts w:hAnsi="標楷體" w:hint="eastAsia"/>
                <w:snapToGrid w:val="0"/>
                <w:spacing w:val="0"/>
                <w:kern w:val="0"/>
                <w:sz w:val="20"/>
              </w:rPr>
              <w:t>主管機關（列管計畫項數）/計畫名稱</w:t>
            </w:r>
          </w:p>
        </w:tc>
        <w:tc>
          <w:tcPr>
            <w:tcW w:w="18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24C61" w:rsidRPr="004C2C59" w:rsidRDefault="00824C61" w:rsidP="003D50D5">
            <w:pPr>
              <w:snapToGrid w:val="0"/>
              <w:spacing w:line="240" w:lineRule="exact"/>
              <w:ind w:leftChars="-1" w:left="-2" w:rightChars="-13" w:right="-26"/>
              <w:jc w:val="center"/>
              <w:rPr>
                <w:rFonts w:hAnsi="標楷體"/>
                <w:snapToGrid w:val="0"/>
                <w:spacing w:val="0"/>
                <w:kern w:val="0"/>
                <w:sz w:val="20"/>
              </w:rPr>
            </w:pPr>
            <w:r w:rsidRPr="004C2C59">
              <w:rPr>
                <w:rFonts w:hAnsi="標楷體" w:hint="eastAsia"/>
                <w:snapToGrid w:val="0"/>
                <w:spacing w:val="0"/>
                <w:kern w:val="0"/>
                <w:sz w:val="20"/>
              </w:rPr>
              <w:t>年度可支用預算數</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24C61" w:rsidRPr="004C2C59" w:rsidRDefault="00824C61" w:rsidP="003D50D5">
            <w:pPr>
              <w:snapToGrid w:val="0"/>
              <w:spacing w:line="240" w:lineRule="exact"/>
              <w:ind w:leftChars="-1" w:left="-2"/>
              <w:jc w:val="center"/>
              <w:rPr>
                <w:rFonts w:hAnsi="標楷體"/>
                <w:snapToGrid w:val="0"/>
                <w:spacing w:val="0"/>
                <w:kern w:val="0"/>
                <w:sz w:val="20"/>
              </w:rPr>
            </w:pPr>
            <w:r w:rsidRPr="004C2C59">
              <w:rPr>
                <w:rFonts w:hAnsi="標楷體" w:hint="eastAsia"/>
                <w:snapToGrid w:val="0"/>
                <w:spacing w:val="0"/>
                <w:kern w:val="0"/>
                <w:sz w:val="20"/>
              </w:rPr>
              <w:t>年度預算執行數</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24C61" w:rsidRPr="004C2C59" w:rsidRDefault="00824C61" w:rsidP="003D50D5">
            <w:pPr>
              <w:snapToGrid w:val="0"/>
              <w:spacing w:line="240" w:lineRule="exact"/>
              <w:ind w:leftChars="-1" w:left="-2"/>
              <w:jc w:val="center"/>
              <w:rPr>
                <w:rFonts w:hAnsi="標楷體"/>
                <w:snapToGrid w:val="0"/>
                <w:spacing w:val="0"/>
                <w:kern w:val="0"/>
                <w:sz w:val="20"/>
              </w:rPr>
            </w:pPr>
            <w:r w:rsidRPr="004C2C59">
              <w:rPr>
                <w:rFonts w:hAnsi="標楷體" w:hint="eastAsia"/>
                <w:snapToGrid w:val="0"/>
                <w:spacing w:val="0"/>
                <w:kern w:val="0"/>
                <w:sz w:val="20"/>
              </w:rPr>
              <w:t>年度預算執行率</w:t>
            </w:r>
          </w:p>
        </w:tc>
      </w:tr>
      <w:tr w:rsidR="00824C61" w:rsidRPr="006053B7" w:rsidTr="00C236E5">
        <w:trPr>
          <w:trHeight w:val="1020"/>
        </w:trPr>
        <w:tc>
          <w:tcPr>
            <w:tcW w:w="46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4C61" w:rsidRPr="004C2C59" w:rsidRDefault="00824C61" w:rsidP="003D50D5">
            <w:pPr>
              <w:snapToGrid w:val="0"/>
              <w:spacing w:line="240" w:lineRule="exact"/>
              <w:ind w:leftChars="-1" w:left="-2"/>
              <w:jc w:val="both"/>
              <w:rPr>
                <w:rFonts w:hAnsi="標楷體"/>
                <w:b/>
                <w:bCs/>
                <w:snapToGrid w:val="0"/>
                <w:spacing w:val="0"/>
                <w:kern w:val="0"/>
                <w:sz w:val="20"/>
              </w:rPr>
            </w:pPr>
            <w:r w:rsidRPr="004C2C59">
              <w:rPr>
                <w:rFonts w:hAnsi="標楷體" w:hint="eastAsia"/>
                <w:b/>
                <w:bCs/>
                <w:snapToGrid w:val="0"/>
                <w:spacing w:val="0"/>
                <w:kern w:val="0"/>
                <w:sz w:val="20"/>
              </w:rPr>
              <w:t>1</w:t>
            </w:r>
            <w:r>
              <w:rPr>
                <w:rFonts w:hAnsi="標楷體"/>
                <w:b/>
                <w:bCs/>
                <w:snapToGrid w:val="0"/>
                <w:spacing w:val="0"/>
                <w:kern w:val="0"/>
                <w:sz w:val="20"/>
              </w:rPr>
              <w:t>0</w:t>
            </w:r>
            <w:r w:rsidRPr="004C2C59">
              <w:rPr>
                <w:rFonts w:hAnsi="標楷體" w:hint="eastAsia"/>
                <w:b/>
                <w:bCs/>
                <w:snapToGrid w:val="0"/>
                <w:spacing w:val="0"/>
                <w:kern w:val="0"/>
                <w:sz w:val="20"/>
              </w:rPr>
              <w:t>項計畫合計</w:t>
            </w:r>
          </w:p>
        </w:tc>
        <w:tc>
          <w:tcPr>
            <w:tcW w:w="1870"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4C61" w:rsidRPr="006E5AA5" w:rsidRDefault="00824C61" w:rsidP="003D50D5">
            <w:pPr>
              <w:snapToGrid w:val="0"/>
              <w:spacing w:line="240" w:lineRule="exact"/>
              <w:ind w:leftChars="-1" w:left="-2"/>
              <w:rPr>
                <w:rFonts w:hAnsi="標楷體"/>
                <w:b/>
                <w:snapToGrid w:val="0"/>
                <w:spacing w:val="0"/>
                <w:kern w:val="0"/>
                <w:sz w:val="20"/>
              </w:rPr>
            </w:pPr>
            <w:r>
              <w:rPr>
                <w:rFonts w:hAnsi="標楷體" w:hint="eastAsia"/>
                <w:b/>
                <w:snapToGrid w:val="0"/>
                <w:spacing w:val="0"/>
                <w:kern w:val="0"/>
                <w:sz w:val="20"/>
              </w:rPr>
              <w:t>2</w:t>
            </w:r>
            <w:r>
              <w:rPr>
                <w:rFonts w:hAnsi="標楷體"/>
                <w:b/>
                <w:snapToGrid w:val="0"/>
                <w:spacing w:val="0"/>
                <w:kern w:val="0"/>
                <w:sz w:val="20"/>
              </w:rPr>
              <w:t>,491,285</w:t>
            </w:r>
          </w:p>
        </w:tc>
        <w:tc>
          <w:tcPr>
            <w:tcW w:w="1644"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4C61" w:rsidRPr="006E5AA5" w:rsidRDefault="00824C61" w:rsidP="003D50D5">
            <w:pPr>
              <w:snapToGrid w:val="0"/>
              <w:spacing w:line="240" w:lineRule="exact"/>
              <w:ind w:leftChars="-1" w:left="-2"/>
              <w:rPr>
                <w:rFonts w:hAnsi="標楷體"/>
                <w:b/>
                <w:snapToGrid w:val="0"/>
                <w:spacing w:val="0"/>
                <w:kern w:val="0"/>
                <w:sz w:val="20"/>
              </w:rPr>
            </w:pPr>
            <w:r>
              <w:rPr>
                <w:rFonts w:hAnsi="標楷體" w:hint="eastAsia"/>
                <w:b/>
                <w:snapToGrid w:val="0"/>
                <w:spacing w:val="0"/>
                <w:kern w:val="0"/>
                <w:sz w:val="20"/>
              </w:rPr>
              <w:t>1</w:t>
            </w:r>
            <w:r>
              <w:rPr>
                <w:rFonts w:hAnsi="標楷體"/>
                <w:b/>
                <w:snapToGrid w:val="0"/>
                <w:spacing w:val="0"/>
                <w:kern w:val="0"/>
                <w:sz w:val="20"/>
              </w:rPr>
              <w:t>,499,700</w:t>
            </w:r>
          </w:p>
        </w:tc>
        <w:tc>
          <w:tcPr>
            <w:tcW w:w="1644"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4C61" w:rsidRPr="00BC0B34" w:rsidRDefault="00824C61" w:rsidP="003D50D5">
            <w:pPr>
              <w:snapToGrid w:val="0"/>
              <w:spacing w:line="240" w:lineRule="exact"/>
              <w:ind w:leftChars="-1" w:left="-2"/>
              <w:rPr>
                <w:rFonts w:hAnsi="標楷體"/>
                <w:b/>
                <w:snapToGrid w:val="0"/>
                <w:spacing w:val="0"/>
                <w:kern w:val="0"/>
                <w:sz w:val="20"/>
              </w:rPr>
            </w:pPr>
            <w:r>
              <w:rPr>
                <w:rFonts w:hAnsi="標楷體" w:hint="eastAsia"/>
                <w:b/>
                <w:snapToGrid w:val="0"/>
                <w:spacing w:val="0"/>
                <w:kern w:val="0"/>
                <w:sz w:val="20"/>
              </w:rPr>
              <w:t>6</w:t>
            </w:r>
            <w:r>
              <w:rPr>
                <w:rFonts w:hAnsi="標楷體"/>
                <w:b/>
                <w:snapToGrid w:val="0"/>
                <w:spacing w:val="0"/>
                <w:kern w:val="0"/>
                <w:sz w:val="20"/>
              </w:rPr>
              <w:t>0.20</w:t>
            </w:r>
          </w:p>
        </w:tc>
      </w:tr>
      <w:tr w:rsidR="00824C61" w:rsidRPr="006053B7" w:rsidTr="00C236E5">
        <w:trPr>
          <w:trHeight w:val="964"/>
        </w:trPr>
        <w:tc>
          <w:tcPr>
            <w:tcW w:w="46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4C61" w:rsidRPr="004C2C59" w:rsidRDefault="00824C61" w:rsidP="003D50D5">
            <w:pPr>
              <w:snapToGrid w:val="0"/>
              <w:spacing w:line="240" w:lineRule="exact"/>
              <w:ind w:leftChars="-1" w:left="-2"/>
              <w:jc w:val="both"/>
              <w:rPr>
                <w:rFonts w:hAnsi="標楷體"/>
                <w:b/>
                <w:snapToGrid w:val="0"/>
                <w:spacing w:val="0"/>
                <w:kern w:val="0"/>
                <w:sz w:val="20"/>
              </w:rPr>
            </w:pPr>
            <w:r w:rsidRPr="004C2C59">
              <w:rPr>
                <w:rFonts w:hAnsi="標楷體" w:hint="eastAsia"/>
                <w:b/>
                <w:snapToGrid w:val="0"/>
                <w:spacing w:val="0"/>
                <w:kern w:val="0"/>
                <w:sz w:val="20"/>
                <w:lang w:eastAsia="zh-HK"/>
              </w:rPr>
              <w:t>縣政府</w:t>
            </w:r>
            <w:r w:rsidRPr="004C2C59">
              <w:rPr>
                <w:rFonts w:hAnsi="標楷體" w:hint="eastAsia"/>
                <w:b/>
                <w:snapToGrid w:val="0"/>
                <w:spacing w:val="0"/>
                <w:kern w:val="0"/>
                <w:sz w:val="20"/>
              </w:rPr>
              <w:t>（1</w:t>
            </w:r>
            <w:r>
              <w:rPr>
                <w:rFonts w:hAnsi="標楷體"/>
                <w:b/>
                <w:snapToGrid w:val="0"/>
                <w:spacing w:val="0"/>
                <w:kern w:val="0"/>
                <w:sz w:val="20"/>
              </w:rPr>
              <w:t>0</w:t>
            </w:r>
            <w:r w:rsidRPr="004C2C59">
              <w:rPr>
                <w:rFonts w:hAnsi="標楷體" w:hint="eastAsia"/>
                <w:b/>
                <w:snapToGrid w:val="0"/>
                <w:spacing w:val="0"/>
                <w:kern w:val="0"/>
                <w:sz w:val="20"/>
              </w:rPr>
              <w:t>項）</w:t>
            </w:r>
          </w:p>
        </w:tc>
        <w:tc>
          <w:tcPr>
            <w:tcW w:w="1870" w:type="dxa"/>
            <w:tcBorders>
              <w:top w:val="nil"/>
              <w:left w:val="single" w:sz="4" w:space="0" w:color="auto"/>
              <w:bottom w:val="single" w:sz="4" w:space="0" w:color="auto"/>
              <w:right w:val="single" w:sz="4" w:space="0" w:color="auto"/>
            </w:tcBorders>
            <w:shd w:val="clear" w:color="auto" w:fill="auto"/>
            <w:noWrap/>
            <w:vAlign w:val="center"/>
          </w:tcPr>
          <w:p w:rsidR="00824C61" w:rsidRPr="006E5AA5" w:rsidRDefault="00824C61" w:rsidP="003D50D5">
            <w:pPr>
              <w:snapToGrid w:val="0"/>
              <w:spacing w:line="240" w:lineRule="exact"/>
              <w:ind w:leftChars="-1" w:left="-2"/>
              <w:rPr>
                <w:rFonts w:hAnsi="標楷體"/>
                <w:b/>
                <w:snapToGrid w:val="0"/>
                <w:spacing w:val="0"/>
                <w:kern w:val="0"/>
                <w:sz w:val="20"/>
              </w:rPr>
            </w:pPr>
            <w:r>
              <w:rPr>
                <w:rFonts w:hAnsi="標楷體" w:hint="eastAsia"/>
                <w:b/>
                <w:snapToGrid w:val="0"/>
                <w:spacing w:val="0"/>
                <w:kern w:val="0"/>
                <w:sz w:val="20"/>
              </w:rPr>
              <w:t>2</w:t>
            </w:r>
            <w:r>
              <w:rPr>
                <w:rFonts w:hAnsi="標楷體"/>
                <w:b/>
                <w:snapToGrid w:val="0"/>
                <w:spacing w:val="0"/>
                <w:kern w:val="0"/>
                <w:sz w:val="20"/>
              </w:rPr>
              <w:t>,491,285</w:t>
            </w:r>
          </w:p>
        </w:tc>
        <w:tc>
          <w:tcPr>
            <w:tcW w:w="1644" w:type="dxa"/>
            <w:tcBorders>
              <w:top w:val="nil"/>
              <w:left w:val="single" w:sz="4" w:space="0" w:color="auto"/>
              <w:bottom w:val="single" w:sz="4" w:space="0" w:color="auto"/>
              <w:right w:val="single" w:sz="4" w:space="0" w:color="auto"/>
            </w:tcBorders>
            <w:shd w:val="clear" w:color="auto" w:fill="auto"/>
            <w:noWrap/>
            <w:vAlign w:val="center"/>
          </w:tcPr>
          <w:p w:rsidR="00824C61" w:rsidRPr="006E5AA5" w:rsidRDefault="00824C61" w:rsidP="003D50D5">
            <w:pPr>
              <w:snapToGrid w:val="0"/>
              <w:spacing w:line="240" w:lineRule="exact"/>
              <w:ind w:leftChars="-1" w:left="-2"/>
              <w:rPr>
                <w:rFonts w:hAnsi="標楷體"/>
                <w:b/>
                <w:snapToGrid w:val="0"/>
                <w:spacing w:val="0"/>
                <w:kern w:val="0"/>
                <w:sz w:val="20"/>
              </w:rPr>
            </w:pPr>
            <w:r>
              <w:rPr>
                <w:rFonts w:hAnsi="標楷體" w:hint="eastAsia"/>
                <w:b/>
                <w:snapToGrid w:val="0"/>
                <w:spacing w:val="0"/>
                <w:kern w:val="0"/>
                <w:sz w:val="20"/>
              </w:rPr>
              <w:t>1</w:t>
            </w:r>
            <w:r>
              <w:rPr>
                <w:rFonts w:hAnsi="標楷體"/>
                <w:b/>
                <w:snapToGrid w:val="0"/>
                <w:spacing w:val="0"/>
                <w:kern w:val="0"/>
                <w:sz w:val="20"/>
              </w:rPr>
              <w:t>,499,700</w:t>
            </w:r>
          </w:p>
        </w:tc>
        <w:tc>
          <w:tcPr>
            <w:tcW w:w="1644" w:type="dxa"/>
            <w:tcBorders>
              <w:top w:val="single" w:sz="4" w:space="0" w:color="auto"/>
              <w:left w:val="single" w:sz="4" w:space="0" w:color="auto"/>
              <w:bottom w:val="single" w:sz="4" w:space="0" w:color="auto"/>
              <w:right w:val="single" w:sz="4" w:space="0" w:color="auto"/>
            </w:tcBorders>
            <w:shd w:val="clear" w:color="auto" w:fill="auto"/>
            <w:noWrap/>
            <w:vAlign w:val="center"/>
          </w:tcPr>
          <w:p w:rsidR="00824C61" w:rsidRPr="00BC0B34" w:rsidRDefault="00824C61" w:rsidP="003D50D5">
            <w:pPr>
              <w:snapToGrid w:val="0"/>
              <w:spacing w:line="240" w:lineRule="exact"/>
              <w:ind w:leftChars="-1" w:left="-2"/>
              <w:rPr>
                <w:rFonts w:hAnsi="標楷體"/>
                <w:b/>
                <w:snapToGrid w:val="0"/>
                <w:spacing w:val="0"/>
                <w:kern w:val="0"/>
                <w:sz w:val="20"/>
              </w:rPr>
            </w:pPr>
            <w:r>
              <w:rPr>
                <w:rFonts w:hAnsi="標楷體" w:hint="eastAsia"/>
                <w:b/>
                <w:snapToGrid w:val="0"/>
                <w:spacing w:val="0"/>
                <w:kern w:val="0"/>
                <w:sz w:val="20"/>
              </w:rPr>
              <w:t>6</w:t>
            </w:r>
            <w:r>
              <w:rPr>
                <w:rFonts w:hAnsi="標楷體"/>
                <w:b/>
                <w:snapToGrid w:val="0"/>
                <w:spacing w:val="0"/>
                <w:kern w:val="0"/>
                <w:sz w:val="20"/>
              </w:rPr>
              <w:t>0.20</w:t>
            </w:r>
          </w:p>
        </w:tc>
      </w:tr>
      <w:tr w:rsidR="00824C61" w:rsidRPr="006053B7" w:rsidTr="00C236E5">
        <w:trPr>
          <w:trHeight w:val="964"/>
        </w:trPr>
        <w:tc>
          <w:tcPr>
            <w:tcW w:w="526"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jc w:val="center"/>
              <w:rPr>
                <w:rFonts w:hAnsi="標楷體" w:cs="Arial"/>
                <w:color w:val="000000"/>
                <w:spacing w:val="0"/>
                <w:kern w:val="0"/>
                <w:sz w:val="20"/>
              </w:rPr>
            </w:pPr>
            <w:r w:rsidRPr="004944BB">
              <w:rPr>
                <w:rFonts w:hAnsi="標楷體" w:cs="Arial" w:hint="eastAsia"/>
                <w:color w:val="000000"/>
                <w:spacing w:val="0"/>
                <w:kern w:val="0"/>
                <w:sz w:val="20"/>
              </w:rPr>
              <w:t>1</w:t>
            </w:r>
          </w:p>
        </w:tc>
        <w:tc>
          <w:tcPr>
            <w:tcW w:w="4139"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spacing w:line="240" w:lineRule="exact"/>
              <w:jc w:val="both"/>
              <w:rPr>
                <w:rFonts w:hAnsi="標楷體" w:cs="Arial"/>
                <w:color w:val="000000"/>
                <w:spacing w:val="0"/>
                <w:kern w:val="0"/>
                <w:sz w:val="20"/>
              </w:rPr>
            </w:pPr>
            <w:r w:rsidRPr="00F436EF">
              <w:rPr>
                <w:rFonts w:hAnsi="標楷體" w:cs="Arial" w:hint="eastAsia"/>
                <w:color w:val="000000"/>
                <w:spacing w:val="0"/>
                <w:kern w:val="0"/>
                <w:sz w:val="20"/>
              </w:rPr>
              <w:t>南投市</w:t>
            </w:r>
            <w:proofErr w:type="gramStart"/>
            <w:r w:rsidRPr="00F436EF">
              <w:rPr>
                <w:rFonts w:hAnsi="標楷體" w:cs="Arial" w:hint="eastAsia"/>
                <w:color w:val="000000"/>
                <w:spacing w:val="0"/>
                <w:kern w:val="0"/>
                <w:sz w:val="20"/>
              </w:rPr>
              <w:t>鳳鳴長照</w:t>
            </w:r>
            <w:proofErr w:type="gramEnd"/>
            <w:r w:rsidRPr="00F436EF">
              <w:rPr>
                <w:rFonts w:hAnsi="標楷體" w:cs="Arial" w:hint="eastAsia"/>
                <w:color w:val="000000"/>
                <w:spacing w:val="0"/>
                <w:kern w:val="0"/>
                <w:sz w:val="20"/>
              </w:rPr>
              <w:t>創新整合型服務場館</w:t>
            </w:r>
          </w:p>
        </w:tc>
        <w:tc>
          <w:tcPr>
            <w:tcW w:w="1870"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spacing w:line="240" w:lineRule="exact"/>
              <w:rPr>
                <w:rFonts w:hAnsi="標楷體" w:cs="Arial"/>
                <w:color w:val="000000"/>
                <w:spacing w:val="0"/>
                <w:kern w:val="0"/>
                <w:sz w:val="20"/>
              </w:rPr>
            </w:pPr>
            <w:r w:rsidRPr="00F436EF">
              <w:rPr>
                <w:rFonts w:hAnsi="標楷體" w:cs="Arial"/>
                <w:color w:val="000000"/>
                <w:spacing w:val="0"/>
                <w:kern w:val="0"/>
                <w:sz w:val="20"/>
              </w:rPr>
              <w:t>76,739</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spacing w:line="240" w:lineRule="exact"/>
              <w:rPr>
                <w:rFonts w:hAnsi="標楷體" w:cs="Arial"/>
                <w:color w:val="000000"/>
                <w:spacing w:val="0"/>
                <w:kern w:val="0"/>
                <w:sz w:val="20"/>
              </w:rPr>
            </w:pPr>
            <w:r w:rsidRPr="00F436EF">
              <w:rPr>
                <w:rFonts w:hAnsi="標楷體" w:cs="Arial"/>
                <w:color w:val="000000"/>
                <w:spacing w:val="0"/>
                <w:kern w:val="0"/>
                <w:sz w:val="20"/>
              </w:rPr>
              <w:t>13,992</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spacing w:line="240" w:lineRule="exact"/>
              <w:rPr>
                <w:rFonts w:hAnsi="標楷體" w:cs="Arial"/>
                <w:color w:val="000000"/>
                <w:spacing w:val="0"/>
                <w:kern w:val="0"/>
                <w:sz w:val="20"/>
              </w:rPr>
            </w:pPr>
            <w:r w:rsidRPr="00F436EF">
              <w:rPr>
                <w:rFonts w:hAnsi="標楷體" w:cs="Arial"/>
                <w:color w:val="000000"/>
                <w:spacing w:val="0"/>
                <w:kern w:val="0"/>
                <w:sz w:val="20"/>
              </w:rPr>
              <w:t>18.23</w:t>
            </w:r>
          </w:p>
        </w:tc>
      </w:tr>
      <w:tr w:rsidR="00824C61" w:rsidRPr="006053B7" w:rsidTr="00C236E5">
        <w:trPr>
          <w:trHeight w:val="964"/>
        </w:trPr>
        <w:tc>
          <w:tcPr>
            <w:tcW w:w="526"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jc w:val="center"/>
              <w:rPr>
                <w:rFonts w:hAnsi="標楷體" w:cs="Arial"/>
                <w:color w:val="000000"/>
                <w:spacing w:val="0"/>
                <w:kern w:val="0"/>
                <w:sz w:val="20"/>
              </w:rPr>
            </w:pPr>
            <w:r w:rsidRPr="004944BB">
              <w:rPr>
                <w:rFonts w:hAnsi="標楷體" w:cs="Arial" w:hint="eastAsia"/>
                <w:color w:val="000000"/>
                <w:spacing w:val="0"/>
                <w:kern w:val="0"/>
                <w:sz w:val="20"/>
              </w:rPr>
              <w:t>2</w:t>
            </w:r>
          </w:p>
        </w:tc>
        <w:tc>
          <w:tcPr>
            <w:tcW w:w="4139"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jc w:val="both"/>
              <w:rPr>
                <w:rFonts w:hAnsi="標楷體" w:cs="Arial"/>
                <w:color w:val="000000"/>
                <w:spacing w:val="0"/>
                <w:kern w:val="0"/>
                <w:sz w:val="20"/>
              </w:rPr>
            </w:pPr>
            <w:r w:rsidRPr="00F436EF">
              <w:rPr>
                <w:rFonts w:hAnsi="標楷體" w:cs="Arial" w:hint="eastAsia"/>
                <w:color w:val="000000"/>
                <w:spacing w:val="0"/>
                <w:kern w:val="0"/>
                <w:sz w:val="20"/>
              </w:rPr>
              <w:t>名間鄉松柏嶺高空觀景平台計畫</w:t>
            </w:r>
          </w:p>
        </w:tc>
        <w:tc>
          <w:tcPr>
            <w:tcW w:w="1870"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rPr>
                <w:rFonts w:hAnsi="標楷體" w:cs="Arial"/>
                <w:color w:val="000000"/>
                <w:spacing w:val="0"/>
                <w:kern w:val="0"/>
                <w:sz w:val="20"/>
              </w:rPr>
            </w:pPr>
            <w:r w:rsidRPr="00F436EF">
              <w:rPr>
                <w:rFonts w:hAnsi="標楷體" w:cs="Arial"/>
                <w:color w:val="000000"/>
                <w:spacing w:val="0"/>
                <w:kern w:val="0"/>
                <w:sz w:val="20"/>
              </w:rPr>
              <w:t>371,396</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rPr>
                <w:rFonts w:hAnsi="標楷體" w:cs="Arial"/>
                <w:color w:val="000000"/>
                <w:spacing w:val="0"/>
                <w:kern w:val="0"/>
                <w:sz w:val="20"/>
              </w:rPr>
            </w:pPr>
            <w:r w:rsidRPr="00F436EF">
              <w:rPr>
                <w:rFonts w:hAnsi="標楷體" w:cs="Arial"/>
                <w:color w:val="000000"/>
                <w:spacing w:val="0"/>
                <w:kern w:val="0"/>
                <w:sz w:val="20"/>
              </w:rPr>
              <w:t>125,752</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rPr>
                <w:rFonts w:hAnsi="標楷體" w:cs="Arial"/>
                <w:color w:val="000000"/>
                <w:spacing w:val="0"/>
                <w:kern w:val="0"/>
                <w:sz w:val="20"/>
              </w:rPr>
            </w:pPr>
            <w:r w:rsidRPr="00F436EF">
              <w:rPr>
                <w:rFonts w:hAnsi="標楷體" w:cs="Arial"/>
                <w:color w:val="000000"/>
                <w:spacing w:val="0"/>
                <w:kern w:val="0"/>
                <w:sz w:val="20"/>
              </w:rPr>
              <w:t>33.86</w:t>
            </w:r>
          </w:p>
        </w:tc>
      </w:tr>
      <w:tr w:rsidR="00824C61" w:rsidRPr="006053B7" w:rsidTr="00C236E5">
        <w:trPr>
          <w:trHeight w:val="964"/>
        </w:trPr>
        <w:tc>
          <w:tcPr>
            <w:tcW w:w="526"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jc w:val="center"/>
              <w:rPr>
                <w:rFonts w:hAnsi="標楷體" w:cs="Arial"/>
                <w:color w:val="000000"/>
                <w:spacing w:val="0"/>
                <w:kern w:val="0"/>
                <w:sz w:val="20"/>
              </w:rPr>
            </w:pPr>
            <w:r w:rsidRPr="004944BB">
              <w:rPr>
                <w:rFonts w:hAnsi="標楷體" w:cs="Arial" w:hint="eastAsia"/>
                <w:color w:val="000000"/>
                <w:spacing w:val="0"/>
                <w:kern w:val="0"/>
                <w:sz w:val="20"/>
              </w:rPr>
              <w:t>3</w:t>
            </w:r>
          </w:p>
        </w:tc>
        <w:tc>
          <w:tcPr>
            <w:tcW w:w="4139"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jc w:val="both"/>
              <w:rPr>
                <w:rFonts w:hAnsi="標楷體" w:cs="Arial"/>
                <w:color w:val="000000"/>
                <w:spacing w:val="0"/>
                <w:kern w:val="0"/>
                <w:sz w:val="20"/>
              </w:rPr>
            </w:pPr>
            <w:proofErr w:type="gramStart"/>
            <w:r w:rsidRPr="00F436EF">
              <w:rPr>
                <w:rFonts w:hAnsi="標楷體" w:cs="Arial" w:hint="eastAsia"/>
                <w:color w:val="000000"/>
                <w:spacing w:val="0"/>
                <w:kern w:val="0"/>
                <w:sz w:val="20"/>
              </w:rPr>
              <w:t>107</w:t>
            </w:r>
            <w:proofErr w:type="gramEnd"/>
            <w:r w:rsidRPr="00F436EF">
              <w:rPr>
                <w:rFonts w:hAnsi="標楷體" w:cs="Arial" w:hint="eastAsia"/>
                <w:color w:val="000000"/>
                <w:spacing w:val="0"/>
                <w:kern w:val="0"/>
                <w:sz w:val="20"/>
              </w:rPr>
              <w:t>年度南投市青年住宅新建工程</w:t>
            </w:r>
          </w:p>
        </w:tc>
        <w:tc>
          <w:tcPr>
            <w:tcW w:w="1870"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rPr>
                <w:rFonts w:hAnsi="標楷體" w:cs="Arial"/>
                <w:color w:val="000000"/>
                <w:spacing w:val="0"/>
                <w:kern w:val="0"/>
                <w:sz w:val="20"/>
              </w:rPr>
            </w:pPr>
            <w:r w:rsidRPr="00F436EF">
              <w:rPr>
                <w:rFonts w:hAnsi="標楷體" w:cs="Arial"/>
                <w:color w:val="000000"/>
                <w:spacing w:val="0"/>
                <w:kern w:val="0"/>
                <w:sz w:val="20"/>
              </w:rPr>
              <w:t>142,267</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rPr>
                <w:rFonts w:hAnsi="標楷體" w:cs="Arial"/>
                <w:color w:val="000000"/>
                <w:spacing w:val="0"/>
                <w:kern w:val="0"/>
                <w:sz w:val="20"/>
              </w:rPr>
            </w:pPr>
            <w:r w:rsidRPr="00F436EF">
              <w:rPr>
                <w:rFonts w:hAnsi="標楷體" w:cs="Arial"/>
                <w:color w:val="000000"/>
                <w:spacing w:val="0"/>
                <w:kern w:val="0"/>
                <w:sz w:val="20"/>
              </w:rPr>
              <w:t>64,174</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rPr>
                <w:rFonts w:hAnsi="標楷體" w:cs="Arial"/>
                <w:color w:val="000000"/>
                <w:spacing w:val="0"/>
                <w:kern w:val="0"/>
                <w:sz w:val="20"/>
              </w:rPr>
            </w:pPr>
            <w:r w:rsidRPr="00F436EF">
              <w:rPr>
                <w:rFonts w:hAnsi="標楷體" w:cs="Arial"/>
                <w:color w:val="000000"/>
                <w:spacing w:val="0"/>
                <w:kern w:val="0"/>
                <w:sz w:val="20"/>
              </w:rPr>
              <w:t>45.11</w:t>
            </w:r>
          </w:p>
        </w:tc>
      </w:tr>
      <w:tr w:rsidR="00824C61" w:rsidRPr="006053B7" w:rsidTr="00C236E5">
        <w:trPr>
          <w:trHeight w:val="964"/>
        </w:trPr>
        <w:tc>
          <w:tcPr>
            <w:tcW w:w="526"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jc w:val="center"/>
              <w:rPr>
                <w:rFonts w:hAnsi="標楷體" w:cs="Arial"/>
                <w:color w:val="000000"/>
                <w:spacing w:val="0"/>
                <w:kern w:val="0"/>
                <w:sz w:val="20"/>
              </w:rPr>
            </w:pPr>
            <w:r w:rsidRPr="004944BB">
              <w:rPr>
                <w:rFonts w:hAnsi="標楷體" w:cs="Arial" w:hint="eastAsia"/>
                <w:color w:val="000000"/>
                <w:spacing w:val="0"/>
                <w:kern w:val="0"/>
                <w:sz w:val="20"/>
              </w:rPr>
              <w:t>4</w:t>
            </w:r>
          </w:p>
        </w:tc>
        <w:tc>
          <w:tcPr>
            <w:tcW w:w="4139"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jc w:val="both"/>
              <w:rPr>
                <w:rFonts w:hAnsi="標楷體" w:cs="Arial"/>
                <w:color w:val="000000"/>
                <w:spacing w:val="0"/>
                <w:kern w:val="0"/>
                <w:sz w:val="20"/>
              </w:rPr>
            </w:pPr>
            <w:r w:rsidRPr="00F436EF">
              <w:rPr>
                <w:rFonts w:hAnsi="標楷體" w:cs="Arial" w:hint="eastAsia"/>
                <w:color w:val="000000"/>
                <w:spacing w:val="0"/>
                <w:kern w:val="0"/>
                <w:sz w:val="20"/>
              </w:rPr>
              <w:t>草屯九九峰遊憩園</w:t>
            </w:r>
            <w:r w:rsidR="005A0915">
              <w:rPr>
                <w:rFonts w:hAnsi="標楷體" w:cs="Arial" w:hint="eastAsia"/>
                <w:color w:val="000000"/>
                <w:spacing w:val="0"/>
                <w:kern w:val="0"/>
                <w:sz w:val="20"/>
              </w:rPr>
              <w:t>區</w:t>
            </w:r>
            <w:r w:rsidRPr="00F436EF">
              <w:rPr>
                <w:rFonts w:hAnsi="標楷體" w:cs="Arial" w:hint="eastAsia"/>
                <w:color w:val="000000"/>
                <w:spacing w:val="0"/>
                <w:kern w:val="0"/>
                <w:sz w:val="20"/>
              </w:rPr>
              <w:t>開發新建統包工程</w:t>
            </w:r>
          </w:p>
        </w:tc>
        <w:tc>
          <w:tcPr>
            <w:tcW w:w="1870"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rPr>
                <w:rFonts w:hAnsi="標楷體" w:cs="Arial"/>
                <w:color w:val="000000"/>
                <w:spacing w:val="0"/>
                <w:kern w:val="0"/>
                <w:sz w:val="20"/>
              </w:rPr>
            </w:pPr>
            <w:r w:rsidRPr="00F436EF">
              <w:rPr>
                <w:rFonts w:hAnsi="標楷體" w:cs="Arial"/>
                <w:color w:val="000000"/>
                <w:spacing w:val="0"/>
                <w:kern w:val="0"/>
                <w:sz w:val="20"/>
              </w:rPr>
              <w:t>374,386</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rPr>
                <w:rFonts w:hAnsi="標楷體" w:cs="Arial"/>
                <w:color w:val="000000"/>
                <w:spacing w:val="0"/>
                <w:kern w:val="0"/>
                <w:sz w:val="20"/>
              </w:rPr>
            </w:pPr>
            <w:r w:rsidRPr="00F436EF">
              <w:rPr>
                <w:rFonts w:hAnsi="標楷體" w:cs="Arial"/>
                <w:color w:val="000000"/>
                <w:spacing w:val="0"/>
                <w:kern w:val="0"/>
                <w:sz w:val="20"/>
              </w:rPr>
              <w:t>175,080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rPr>
                <w:rFonts w:hAnsi="標楷體" w:cs="Arial"/>
                <w:color w:val="000000"/>
                <w:spacing w:val="0"/>
                <w:kern w:val="0"/>
                <w:sz w:val="20"/>
              </w:rPr>
            </w:pPr>
            <w:r w:rsidRPr="00F436EF">
              <w:rPr>
                <w:rFonts w:hAnsi="標楷體" w:cs="Arial"/>
                <w:color w:val="000000"/>
                <w:spacing w:val="0"/>
                <w:kern w:val="0"/>
                <w:sz w:val="20"/>
              </w:rPr>
              <w:t>46.76</w:t>
            </w:r>
          </w:p>
        </w:tc>
      </w:tr>
      <w:tr w:rsidR="00824C61" w:rsidRPr="006053B7" w:rsidTr="00C236E5">
        <w:trPr>
          <w:trHeight w:val="964"/>
        </w:trPr>
        <w:tc>
          <w:tcPr>
            <w:tcW w:w="526"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jc w:val="center"/>
              <w:rPr>
                <w:rFonts w:hAnsi="標楷體" w:cs="Arial"/>
                <w:color w:val="000000"/>
                <w:spacing w:val="0"/>
                <w:kern w:val="0"/>
                <w:sz w:val="20"/>
              </w:rPr>
            </w:pPr>
            <w:r w:rsidRPr="004944BB">
              <w:rPr>
                <w:rFonts w:hAnsi="標楷體" w:cs="Arial" w:hint="eastAsia"/>
                <w:color w:val="000000"/>
                <w:spacing w:val="0"/>
                <w:kern w:val="0"/>
                <w:sz w:val="20"/>
              </w:rPr>
              <w:t>5</w:t>
            </w:r>
          </w:p>
        </w:tc>
        <w:tc>
          <w:tcPr>
            <w:tcW w:w="4139"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jc w:val="both"/>
              <w:rPr>
                <w:rFonts w:hAnsi="標楷體" w:cs="Arial"/>
                <w:color w:val="000000"/>
                <w:spacing w:val="0"/>
                <w:kern w:val="0"/>
                <w:sz w:val="20"/>
              </w:rPr>
            </w:pPr>
            <w:r w:rsidRPr="00F436EF">
              <w:rPr>
                <w:rFonts w:hAnsi="標楷體" w:cs="Arial" w:hint="eastAsia"/>
                <w:color w:val="000000"/>
                <w:spacing w:val="0"/>
                <w:kern w:val="0"/>
                <w:sz w:val="20"/>
              </w:rPr>
              <w:t>南投縣國民中小學老舊校舍整建工程</w:t>
            </w:r>
          </w:p>
        </w:tc>
        <w:tc>
          <w:tcPr>
            <w:tcW w:w="1870"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rPr>
                <w:rFonts w:hAnsi="標楷體" w:cs="Arial"/>
                <w:color w:val="000000"/>
                <w:spacing w:val="0"/>
                <w:kern w:val="0"/>
                <w:sz w:val="20"/>
              </w:rPr>
            </w:pPr>
            <w:r w:rsidRPr="00F436EF">
              <w:rPr>
                <w:rFonts w:hAnsi="標楷體" w:cs="Arial"/>
                <w:color w:val="000000"/>
                <w:spacing w:val="0"/>
                <w:kern w:val="0"/>
                <w:sz w:val="20"/>
              </w:rPr>
              <w:t>319,857</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rPr>
                <w:rFonts w:hAnsi="標楷體" w:cs="Arial"/>
                <w:color w:val="000000"/>
                <w:spacing w:val="0"/>
                <w:kern w:val="0"/>
                <w:sz w:val="20"/>
              </w:rPr>
            </w:pPr>
            <w:r w:rsidRPr="00F436EF">
              <w:rPr>
                <w:rFonts w:hAnsi="標楷體" w:cs="Arial"/>
                <w:color w:val="000000"/>
                <w:spacing w:val="0"/>
                <w:kern w:val="0"/>
                <w:sz w:val="20"/>
              </w:rPr>
              <w:t>154,390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rPr>
                <w:rFonts w:hAnsi="標楷體" w:cs="Arial"/>
                <w:color w:val="000000"/>
                <w:spacing w:val="0"/>
                <w:kern w:val="0"/>
                <w:sz w:val="20"/>
              </w:rPr>
            </w:pPr>
            <w:r w:rsidRPr="00F436EF">
              <w:rPr>
                <w:rFonts w:hAnsi="標楷體" w:cs="Arial"/>
                <w:color w:val="000000"/>
                <w:spacing w:val="0"/>
                <w:kern w:val="0"/>
                <w:sz w:val="20"/>
              </w:rPr>
              <w:t>48.27</w:t>
            </w:r>
          </w:p>
        </w:tc>
      </w:tr>
      <w:tr w:rsidR="00824C61" w:rsidRPr="006053B7" w:rsidTr="00C236E5">
        <w:trPr>
          <w:trHeight w:val="964"/>
        </w:trPr>
        <w:tc>
          <w:tcPr>
            <w:tcW w:w="526"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jc w:val="center"/>
              <w:rPr>
                <w:rFonts w:hAnsi="標楷體" w:cs="Arial"/>
                <w:color w:val="000000"/>
                <w:spacing w:val="0"/>
                <w:kern w:val="0"/>
                <w:sz w:val="20"/>
              </w:rPr>
            </w:pPr>
            <w:r w:rsidRPr="004944BB">
              <w:rPr>
                <w:rFonts w:hAnsi="標楷體" w:cs="Arial" w:hint="eastAsia"/>
                <w:color w:val="000000"/>
                <w:spacing w:val="0"/>
                <w:kern w:val="0"/>
                <w:sz w:val="20"/>
              </w:rPr>
              <w:t>6</w:t>
            </w:r>
          </w:p>
        </w:tc>
        <w:tc>
          <w:tcPr>
            <w:tcW w:w="4139"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3F0A97" w:rsidRDefault="00824C61" w:rsidP="003D50D5">
            <w:pPr>
              <w:widowControl/>
              <w:spacing w:line="240" w:lineRule="exact"/>
              <w:jc w:val="both"/>
              <w:rPr>
                <w:rFonts w:hAnsi="標楷體" w:cs="Arial"/>
                <w:color w:val="000000"/>
                <w:spacing w:val="-2"/>
                <w:kern w:val="0"/>
                <w:sz w:val="20"/>
              </w:rPr>
            </w:pPr>
            <w:r w:rsidRPr="003F0A97">
              <w:rPr>
                <w:rFonts w:hAnsi="標楷體" w:cs="Arial" w:hint="eastAsia"/>
                <w:color w:val="000000"/>
                <w:spacing w:val="-2"/>
                <w:kern w:val="0"/>
                <w:sz w:val="20"/>
              </w:rPr>
              <w:t>南投生活圈道路交通系統建設計畫（公路系統）</w:t>
            </w:r>
          </w:p>
        </w:tc>
        <w:tc>
          <w:tcPr>
            <w:tcW w:w="1870"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rPr>
                <w:rFonts w:hAnsi="標楷體" w:cs="Arial"/>
                <w:color w:val="000000"/>
                <w:spacing w:val="0"/>
                <w:kern w:val="0"/>
                <w:sz w:val="20"/>
              </w:rPr>
            </w:pPr>
            <w:r w:rsidRPr="00F2530E">
              <w:rPr>
                <w:rFonts w:hAnsi="標楷體" w:cs="Arial"/>
                <w:color w:val="000000"/>
                <w:spacing w:val="0"/>
                <w:kern w:val="0"/>
                <w:sz w:val="20"/>
              </w:rPr>
              <w:t>478,999</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rPr>
                <w:rFonts w:hAnsi="標楷體" w:cs="Arial"/>
                <w:color w:val="000000"/>
                <w:spacing w:val="0"/>
                <w:kern w:val="0"/>
                <w:sz w:val="20"/>
              </w:rPr>
            </w:pPr>
            <w:r w:rsidRPr="00F2530E">
              <w:rPr>
                <w:rFonts w:hAnsi="標楷體" w:cs="Arial"/>
                <w:color w:val="000000"/>
                <w:spacing w:val="0"/>
                <w:kern w:val="0"/>
                <w:sz w:val="20"/>
              </w:rPr>
              <w:t>321,087</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rPr>
                <w:rFonts w:hAnsi="標楷體" w:cs="Arial"/>
                <w:color w:val="000000"/>
                <w:spacing w:val="0"/>
                <w:kern w:val="0"/>
                <w:sz w:val="20"/>
              </w:rPr>
            </w:pPr>
            <w:r w:rsidRPr="0031313C">
              <w:rPr>
                <w:rFonts w:hAnsi="標楷體" w:cs="Arial"/>
                <w:color w:val="000000"/>
                <w:spacing w:val="0"/>
                <w:kern w:val="0"/>
                <w:sz w:val="20"/>
              </w:rPr>
              <w:t>67.03</w:t>
            </w:r>
          </w:p>
        </w:tc>
      </w:tr>
      <w:tr w:rsidR="00824C61" w:rsidRPr="006053B7" w:rsidTr="00C236E5">
        <w:trPr>
          <w:trHeight w:val="964"/>
        </w:trPr>
        <w:tc>
          <w:tcPr>
            <w:tcW w:w="526"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jc w:val="center"/>
              <w:rPr>
                <w:rFonts w:hAnsi="標楷體" w:cs="Arial"/>
                <w:color w:val="000000"/>
                <w:spacing w:val="0"/>
                <w:kern w:val="0"/>
                <w:sz w:val="20"/>
              </w:rPr>
            </w:pPr>
            <w:r w:rsidRPr="004944BB">
              <w:rPr>
                <w:rFonts w:hAnsi="標楷體" w:cs="Arial" w:hint="eastAsia"/>
                <w:color w:val="000000"/>
                <w:spacing w:val="0"/>
                <w:kern w:val="0"/>
                <w:sz w:val="20"/>
              </w:rPr>
              <w:t>7</w:t>
            </w:r>
          </w:p>
        </w:tc>
        <w:tc>
          <w:tcPr>
            <w:tcW w:w="4139"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jc w:val="both"/>
              <w:rPr>
                <w:rFonts w:hAnsi="標楷體" w:cs="Arial"/>
                <w:color w:val="000000"/>
                <w:spacing w:val="0"/>
                <w:kern w:val="0"/>
                <w:sz w:val="20"/>
              </w:rPr>
            </w:pPr>
            <w:r w:rsidRPr="00F2530E">
              <w:rPr>
                <w:rFonts w:hAnsi="標楷體" w:cs="Arial" w:hint="eastAsia"/>
                <w:color w:val="000000"/>
                <w:spacing w:val="0"/>
                <w:kern w:val="0"/>
                <w:sz w:val="20"/>
              </w:rPr>
              <w:t>縣立南投殯儀館增</w:t>
            </w:r>
            <w:proofErr w:type="gramStart"/>
            <w:r w:rsidRPr="00F2530E">
              <w:rPr>
                <w:rFonts w:hAnsi="標楷體" w:cs="Arial" w:hint="eastAsia"/>
                <w:color w:val="000000"/>
                <w:spacing w:val="0"/>
                <w:kern w:val="0"/>
                <w:sz w:val="20"/>
              </w:rPr>
              <w:t>修改建暨設備</w:t>
            </w:r>
            <w:proofErr w:type="gramEnd"/>
            <w:r w:rsidRPr="00F2530E">
              <w:rPr>
                <w:rFonts w:hAnsi="標楷體" w:cs="Arial" w:hint="eastAsia"/>
                <w:color w:val="000000"/>
                <w:spacing w:val="0"/>
                <w:kern w:val="0"/>
                <w:sz w:val="20"/>
              </w:rPr>
              <w:t>改善工程</w:t>
            </w:r>
          </w:p>
        </w:tc>
        <w:tc>
          <w:tcPr>
            <w:tcW w:w="1870"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rPr>
                <w:rFonts w:hAnsi="標楷體" w:cs="Arial"/>
                <w:color w:val="000000"/>
                <w:spacing w:val="0"/>
                <w:kern w:val="0"/>
                <w:sz w:val="20"/>
              </w:rPr>
            </w:pPr>
            <w:r w:rsidRPr="00F2530E">
              <w:rPr>
                <w:rFonts w:hAnsi="標楷體" w:cs="Arial"/>
                <w:color w:val="000000"/>
                <w:spacing w:val="0"/>
                <w:kern w:val="0"/>
                <w:sz w:val="20"/>
              </w:rPr>
              <w:t>209,236</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rPr>
                <w:rFonts w:hAnsi="標楷體" w:cs="Arial"/>
                <w:color w:val="000000"/>
                <w:spacing w:val="0"/>
                <w:kern w:val="0"/>
                <w:sz w:val="20"/>
              </w:rPr>
            </w:pPr>
            <w:r w:rsidRPr="00F2530E">
              <w:rPr>
                <w:rFonts w:hAnsi="標楷體" w:cs="Arial"/>
                <w:color w:val="000000"/>
                <w:spacing w:val="0"/>
                <w:kern w:val="0"/>
                <w:sz w:val="20"/>
              </w:rPr>
              <w:t>154,808</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rPr>
                <w:rFonts w:hAnsi="標楷體" w:cs="Arial"/>
                <w:color w:val="000000"/>
                <w:spacing w:val="0"/>
                <w:kern w:val="0"/>
                <w:sz w:val="20"/>
              </w:rPr>
            </w:pPr>
            <w:r w:rsidRPr="00F2530E">
              <w:rPr>
                <w:rFonts w:hAnsi="標楷體" w:cs="Arial"/>
                <w:color w:val="000000"/>
                <w:spacing w:val="0"/>
                <w:kern w:val="0"/>
                <w:sz w:val="20"/>
              </w:rPr>
              <w:t>73.99</w:t>
            </w:r>
          </w:p>
        </w:tc>
      </w:tr>
      <w:tr w:rsidR="00824C61" w:rsidRPr="006053B7" w:rsidTr="00C236E5">
        <w:trPr>
          <w:trHeight w:val="964"/>
        </w:trPr>
        <w:tc>
          <w:tcPr>
            <w:tcW w:w="526"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jc w:val="center"/>
              <w:rPr>
                <w:rFonts w:hAnsi="標楷體" w:cs="Arial"/>
                <w:color w:val="000000"/>
                <w:spacing w:val="0"/>
                <w:kern w:val="0"/>
                <w:sz w:val="20"/>
              </w:rPr>
            </w:pPr>
            <w:r w:rsidRPr="004944BB">
              <w:rPr>
                <w:rFonts w:hAnsi="標楷體" w:cs="Arial" w:hint="eastAsia"/>
                <w:color w:val="000000"/>
                <w:spacing w:val="0"/>
                <w:kern w:val="0"/>
                <w:sz w:val="20"/>
              </w:rPr>
              <w:t>8</w:t>
            </w:r>
          </w:p>
        </w:tc>
        <w:tc>
          <w:tcPr>
            <w:tcW w:w="4139"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jc w:val="both"/>
              <w:rPr>
                <w:rFonts w:hAnsi="標楷體" w:cs="Arial"/>
                <w:color w:val="000000"/>
                <w:spacing w:val="0"/>
                <w:kern w:val="0"/>
                <w:sz w:val="20"/>
              </w:rPr>
            </w:pPr>
            <w:proofErr w:type="gramStart"/>
            <w:r w:rsidRPr="00F2530E">
              <w:rPr>
                <w:rFonts w:hAnsi="標楷體" w:cs="Arial" w:hint="eastAsia"/>
                <w:color w:val="000000"/>
                <w:spacing w:val="0"/>
                <w:kern w:val="0"/>
                <w:sz w:val="20"/>
              </w:rPr>
              <w:t>110</w:t>
            </w:r>
            <w:proofErr w:type="gramEnd"/>
            <w:r w:rsidRPr="00F2530E">
              <w:rPr>
                <w:rFonts w:hAnsi="標楷體" w:cs="Arial" w:hint="eastAsia"/>
                <w:color w:val="000000"/>
                <w:spacing w:val="0"/>
                <w:kern w:val="0"/>
                <w:sz w:val="20"/>
              </w:rPr>
              <w:t>年度南投縣政府縣政大樓增改善工程</w:t>
            </w:r>
          </w:p>
        </w:tc>
        <w:tc>
          <w:tcPr>
            <w:tcW w:w="1870"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rPr>
                <w:rFonts w:hAnsi="標楷體" w:cs="Arial"/>
                <w:color w:val="000000"/>
                <w:spacing w:val="0"/>
                <w:kern w:val="0"/>
                <w:sz w:val="20"/>
              </w:rPr>
            </w:pPr>
            <w:r w:rsidRPr="00F2530E">
              <w:rPr>
                <w:rFonts w:hAnsi="標楷體" w:cs="Arial"/>
                <w:color w:val="000000"/>
                <w:spacing w:val="0"/>
                <w:kern w:val="0"/>
                <w:sz w:val="20"/>
              </w:rPr>
              <w:t>87,048</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rPr>
                <w:rFonts w:hAnsi="標楷體" w:cs="Arial"/>
                <w:color w:val="000000"/>
                <w:spacing w:val="0"/>
                <w:kern w:val="0"/>
                <w:sz w:val="20"/>
              </w:rPr>
            </w:pPr>
            <w:r w:rsidRPr="00F2530E">
              <w:rPr>
                <w:rFonts w:hAnsi="標楷體" w:cs="Arial"/>
                <w:color w:val="000000"/>
                <w:spacing w:val="0"/>
                <w:kern w:val="0"/>
                <w:sz w:val="20"/>
              </w:rPr>
              <w:t>70,850</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rPr>
                <w:rFonts w:hAnsi="標楷體" w:cs="Arial"/>
                <w:color w:val="000000"/>
                <w:spacing w:val="0"/>
                <w:kern w:val="0"/>
                <w:sz w:val="20"/>
              </w:rPr>
            </w:pPr>
            <w:r w:rsidRPr="00F2530E">
              <w:rPr>
                <w:rFonts w:hAnsi="標楷體" w:cs="Arial"/>
                <w:color w:val="000000"/>
                <w:spacing w:val="0"/>
                <w:kern w:val="0"/>
                <w:sz w:val="20"/>
              </w:rPr>
              <w:t>81.39</w:t>
            </w:r>
          </w:p>
        </w:tc>
      </w:tr>
      <w:tr w:rsidR="00824C61" w:rsidRPr="006053B7" w:rsidTr="00C236E5">
        <w:trPr>
          <w:trHeight w:val="964"/>
        </w:trPr>
        <w:tc>
          <w:tcPr>
            <w:tcW w:w="526"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jc w:val="center"/>
              <w:rPr>
                <w:rFonts w:hAnsi="標楷體" w:cs="Arial"/>
                <w:color w:val="000000"/>
                <w:spacing w:val="0"/>
                <w:kern w:val="0"/>
                <w:sz w:val="20"/>
              </w:rPr>
            </w:pPr>
            <w:r w:rsidRPr="004944BB">
              <w:rPr>
                <w:rFonts w:hAnsi="標楷體" w:cs="Arial" w:hint="eastAsia"/>
                <w:color w:val="000000"/>
                <w:spacing w:val="0"/>
                <w:kern w:val="0"/>
                <w:sz w:val="20"/>
              </w:rPr>
              <w:t>9</w:t>
            </w:r>
          </w:p>
        </w:tc>
        <w:tc>
          <w:tcPr>
            <w:tcW w:w="4139"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jc w:val="both"/>
              <w:rPr>
                <w:rFonts w:hAnsi="標楷體" w:cs="Arial"/>
                <w:color w:val="000000"/>
                <w:spacing w:val="0"/>
                <w:kern w:val="0"/>
                <w:sz w:val="20"/>
              </w:rPr>
            </w:pPr>
            <w:r w:rsidRPr="00F2530E">
              <w:rPr>
                <w:rFonts w:hAnsi="標楷體" w:cs="Arial" w:hint="eastAsia"/>
                <w:color w:val="000000"/>
                <w:spacing w:val="0"/>
                <w:kern w:val="0"/>
                <w:sz w:val="20"/>
              </w:rPr>
              <w:t>污水下水道建設計畫</w:t>
            </w:r>
          </w:p>
        </w:tc>
        <w:tc>
          <w:tcPr>
            <w:tcW w:w="1870"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rPr>
                <w:rFonts w:hAnsi="標楷體" w:cs="Arial"/>
                <w:color w:val="000000"/>
                <w:spacing w:val="0"/>
                <w:kern w:val="0"/>
                <w:sz w:val="20"/>
              </w:rPr>
            </w:pPr>
            <w:r w:rsidRPr="00F2530E">
              <w:rPr>
                <w:rFonts w:hAnsi="標楷體" w:cs="Arial"/>
                <w:color w:val="000000"/>
                <w:spacing w:val="0"/>
                <w:kern w:val="0"/>
                <w:sz w:val="20"/>
              </w:rPr>
              <w:t>380,487</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rPr>
                <w:rFonts w:hAnsi="標楷體" w:cs="Arial"/>
                <w:color w:val="000000"/>
                <w:spacing w:val="0"/>
                <w:kern w:val="0"/>
                <w:sz w:val="20"/>
              </w:rPr>
            </w:pPr>
            <w:r w:rsidRPr="00F2530E">
              <w:rPr>
                <w:rFonts w:hAnsi="標楷體" w:cs="Arial"/>
                <w:color w:val="000000"/>
                <w:spacing w:val="0"/>
                <w:kern w:val="0"/>
                <w:sz w:val="20"/>
              </w:rPr>
              <w:t>369,245</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rPr>
                <w:rFonts w:hAnsi="標楷體" w:cs="Arial"/>
                <w:color w:val="000000"/>
                <w:spacing w:val="0"/>
                <w:kern w:val="0"/>
                <w:sz w:val="20"/>
              </w:rPr>
            </w:pPr>
            <w:r w:rsidRPr="00C368B5">
              <w:rPr>
                <w:rFonts w:hAnsi="標楷體" w:cs="Arial"/>
                <w:color w:val="000000"/>
                <w:spacing w:val="0"/>
                <w:kern w:val="0"/>
                <w:sz w:val="20"/>
              </w:rPr>
              <w:t>97.05</w:t>
            </w:r>
          </w:p>
        </w:tc>
      </w:tr>
      <w:tr w:rsidR="00824C61" w:rsidRPr="006053B7" w:rsidTr="00C236E5">
        <w:trPr>
          <w:trHeight w:val="964"/>
        </w:trPr>
        <w:tc>
          <w:tcPr>
            <w:tcW w:w="526"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jc w:val="center"/>
              <w:rPr>
                <w:rFonts w:hAnsi="標楷體" w:cs="Arial"/>
                <w:color w:val="000000"/>
                <w:spacing w:val="0"/>
                <w:kern w:val="0"/>
                <w:sz w:val="20"/>
              </w:rPr>
            </w:pPr>
            <w:r w:rsidRPr="004944BB">
              <w:rPr>
                <w:rFonts w:hAnsi="標楷體" w:cs="Arial" w:hint="eastAsia"/>
                <w:color w:val="000000"/>
                <w:spacing w:val="0"/>
                <w:kern w:val="0"/>
                <w:sz w:val="20"/>
              </w:rPr>
              <w:t>10</w:t>
            </w:r>
          </w:p>
        </w:tc>
        <w:tc>
          <w:tcPr>
            <w:tcW w:w="4139"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3F0A97" w:rsidRDefault="00824C61" w:rsidP="003D50D5">
            <w:pPr>
              <w:widowControl/>
              <w:spacing w:line="240" w:lineRule="exact"/>
              <w:jc w:val="both"/>
              <w:rPr>
                <w:rFonts w:hAnsi="標楷體" w:cs="Arial"/>
                <w:color w:val="000000"/>
                <w:spacing w:val="-2"/>
                <w:kern w:val="0"/>
                <w:sz w:val="20"/>
              </w:rPr>
            </w:pPr>
            <w:r w:rsidRPr="003F0A97">
              <w:rPr>
                <w:rFonts w:hAnsi="標楷體" w:cs="Arial" w:hint="eastAsia"/>
                <w:color w:val="000000"/>
                <w:spacing w:val="-2"/>
                <w:kern w:val="0"/>
                <w:sz w:val="20"/>
              </w:rPr>
              <w:t>南投縣埔里鎮鯉魚潭遊憩區整體設施改善工程</w:t>
            </w:r>
          </w:p>
        </w:tc>
        <w:tc>
          <w:tcPr>
            <w:tcW w:w="1870"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rPr>
                <w:rFonts w:hAnsi="標楷體" w:cs="Arial"/>
                <w:color w:val="000000"/>
                <w:spacing w:val="0"/>
                <w:kern w:val="0"/>
                <w:sz w:val="20"/>
              </w:rPr>
            </w:pPr>
            <w:r w:rsidRPr="00F2530E">
              <w:rPr>
                <w:rFonts w:hAnsi="標楷體" w:cs="Arial"/>
                <w:color w:val="000000"/>
                <w:spacing w:val="0"/>
                <w:kern w:val="0"/>
                <w:sz w:val="20"/>
              </w:rPr>
              <w:t>50,866</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rPr>
                <w:rFonts w:hAnsi="標楷體" w:cs="Arial"/>
                <w:color w:val="000000"/>
                <w:spacing w:val="0"/>
                <w:kern w:val="0"/>
                <w:sz w:val="20"/>
              </w:rPr>
            </w:pPr>
            <w:r w:rsidRPr="00F2530E">
              <w:rPr>
                <w:rFonts w:hAnsi="標楷體" w:cs="Arial"/>
                <w:color w:val="000000"/>
                <w:spacing w:val="0"/>
                <w:kern w:val="0"/>
                <w:sz w:val="20"/>
              </w:rPr>
              <w:t>50,317</w:t>
            </w:r>
          </w:p>
        </w:tc>
        <w:tc>
          <w:tcPr>
            <w:tcW w:w="1644"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944BB" w:rsidRDefault="00824C61" w:rsidP="003D50D5">
            <w:pPr>
              <w:widowControl/>
              <w:spacing w:line="240" w:lineRule="exact"/>
              <w:rPr>
                <w:rFonts w:hAnsi="標楷體" w:cs="Arial"/>
                <w:color w:val="000000"/>
                <w:spacing w:val="0"/>
                <w:kern w:val="0"/>
                <w:sz w:val="20"/>
              </w:rPr>
            </w:pPr>
            <w:r w:rsidRPr="00F2530E">
              <w:rPr>
                <w:rFonts w:hAnsi="標楷體" w:cs="Arial"/>
                <w:color w:val="000000"/>
                <w:spacing w:val="0"/>
                <w:kern w:val="0"/>
                <w:sz w:val="20"/>
              </w:rPr>
              <w:t>98.92</w:t>
            </w:r>
          </w:p>
        </w:tc>
      </w:tr>
    </w:tbl>
    <w:p w:rsidR="00824C61" w:rsidRPr="00661748" w:rsidRDefault="00824C61" w:rsidP="00824C61">
      <w:pPr>
        <w:spacing w:line="280" w:lineRule="exact"/>
        <w:ind w:leftChars="63" w:left="659" w:hangingChars="296" w:hanging="533"/>
        <w:jc w:val="both"/>
        <w:rPr>
          <w:rFonts w:hAnsi="標楷體"/>
          <w:spacing w:val="0"/>
          <w:sz w:val="18"/>
          <w:szCs w:val="18"/>
        </w:rPr>
      </w:pPr>
      <w:proofErr w:type="gramStart"/>
      <w:r w:rsidRPr="00661748">
        <w:rPr>
          <w:rFonts w:hAnsi="標楷體" w:hint="eastAsia"/>
          <w:spacing w:val="0"/>
          <w:sz w:val="18"/>
          <w:szCs w:val="18"/>
        </w:rPr>
        <w:t>註</w:t>
      </w:r>
      <w:proofErr w:type="gramEnd"/>
      <w:r w:rsidRPr="00661748">
        <w:rPr>
          <w:rFonts w:hAnsi="標楷體" w:hint="eastAsia"/>
          <w:spacing w:val="0"/>
          <w:sz w:val="18"/>
          <w:szCs w:val="18"/>
        </w:rPr>
        <w:t>：1.</w:t>
      </w:r>
      <w:proofErr w:type="gramStart"/>
      <w:r w:rsidRPr="00661748">
        <w:rPr>
          <w:rFonts w:hAnsi="標楷體" w:hint="eastAsia"/>
          <w:spacing w:val="0"/>
          <w:sz w:val="18"/>
          <w:szCs w:val="18"/>
          <w:lang w:eastAsia="zh-HK"/>
        </w:rPr>
        <w:t>本表各主管機關</w:t>
      </w:r>
      <w:proofErr w:type="gramEnd"/>
      <w:r w:rsidRPr="00661748">
        <w:rPr>
          <w:rFonts w:hAnsi="標楷體" w:hint="eastAsia"/>
          <w:spacing w:val="0"/>
          <w:sz w:val="18"/>
          <w:szCs w:val="18"/>
          <w:lang w:eastAsia="zh-HK"/>
        </w:rPr>
        <w:t>所轄各項計畫序號，係依年度預算執行率由低至高排</w:t>
      </w:r>
      <w:r>
        <w:rPr>
          <w:rFonts w:hAnsi="標楷體" w:hint="eastAsia"/>
          <w:spacing w:val="0"/>
          <w:sz w:val="18"/>
          <w:szCs w:val="18"/>
        </w:rPr>
        <w:t>序</w:t>
      </w:r>
      <w:r w:rsidRPr="00661748">
        <w:rPr>
          <w:rFonts w:hAnsi="標楷體" w:hint="eastAsia"/>
          <w:spacing w:val="0"/>
          <w:sz w:val="18"/>
          <w:szCs w:val="18"/>
          <w:lang w:eastAsia="zh-HK"/>
        </w:rPr>
        <w:t>。</w:t>
      </w:r>
    </w:p>
    <w:p w:rsidR="00824C61" w:rsidRPr="00661748" w:rsidRDefault="00824C61" w:rsidP="00824C61">
      <w:pPr>
        <w:spacing w:line="260" w:lineRule="exact"/>
        <w:ind w:leftChars="245" w:left="594" w:hangingChars="58" w:hanging="104"/>
        <w:jc w:val="both"/>
        <w:rPr>
          <w:rFonts w:hAnsi="標楷體"/>
          <w:spacing w:val="0"/>
          <w:sz w:val="18"/>
          <w:szCs w:val="18"/>
        </w:rPr>
      </w:pPr>
      <w:r w:rsidRPr="00661748">
        <w:rPr>
          <w:rFonts w:hAnsi="標楷體" w:hint="eastAsia"/>
          <w:spacing w:val="0"/>
          <w:sz w:val="18"/>
          <w:szCs w:val="18"/>
        </w:rPr>
        <w:t>2.年度可支用預算數，係依據年累計預定支用數；另年度預算執行數包含年累計實際支用數、應付</w:t>
      </w:r>
      <w:proofErr w:type="gramStart"/>
      <w:r w:rsidRPr="00661748">
        <w:rPr>
          <w:rFonts w:hAnsi="標楷體" w:hint="eastAsia"/>
          <w:spacing w:val="0"/>
          <w:sz w:val="18"/>
          <w:szCs w:val="18"/>
        </w:rPr>
        <w:t>未付數及</w:t>
      </w:r>
      <w:proofErr w:type="gramEnd"/>
      <w:r w:rsidRPr="00661748">
        <w:rPr>
          <w:rFonts w:hAnsi="標楷體" w:hint="eastAsia"/>
          <w:spacing w:val="0"/>
          <w:sz w:val="18"/>
          <w:szCs w:val="18"/>
        </w:rPr>
        <w:t>節餘數。</w:t>
      </w:r>
    </w:p>
    <w:p w:rsidR="00824C61" w:rsidRPr="00FC6B1A" w:rsidRDefault="00824C61" w:rsidP="00824C61">
      <w:pPr>
        <w:spacing w:line="260" w:lineRule="exact"/>
        <w:ind w:leftChars="245" w:left="594" w:hangingChars="58" w:hanging="104"/>
        <w:jc w:val="both"/>
        <w:rPr>
          <w:rFonts w:hAnsi="標楷體"/>
          <w:spacing w:val="0"/>
          <w:sz w:val="18"/>
          <w:szCs w:val="18"/>
        </w:rPr>
      </w:pPr>
      <w:r w:rsidRPr="00661748">
        <w:rPr>
          <w:rFonts w:hAnsi="標楷體"/>
          <w:spacing w:val="0"/>
          <w:sz w:val="18"/>
          <w:szCs w:val="18"/>
        </w:rPr>
        <w:t>3.</w:t>
      </w:r>
      <w:r w:rsidRPr="00FC6B1A">
        <w:rPr>
          <w:rFonts w:hAnsi="標楷體" w:hint="eastAsia"/>
          <w:spacing w:val="0"/>
          <w:sz w:val="18"/>
          <w:szCs w:val="18"/>
        </w:rPr>
        <w:t>資料來源：整理自南投縣政府提供資料。</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11"/>
        <w:gridCol w:w="1201"/>
        <w:gridCol w:w="2298"/>
        <w:gridCol w:w="1276"/>
        <w:gridCol w:w="1560"/>
        <w:gridCol w:w="992"/>
        <w:gridCol w:w="992"/>
        <w:gridCol w:w="992"/>
      </w:tblGrid>
      <w:tr w:rsidR="00824C61" w:rsidRPr="004D5812" w:rsidTr="003D50D5">
        <w:trPr>
          <w:trHeight w:hRule="exact" w:val="567"/>
        </w:trPr>
        <w:tc>
          <w:tcPr>
            <w:tcW w:w="5000" w:type="pct"/>
            <w:gridSpan w:val="8"/>
            <w:tcBorders>
              <w:top w:val="nil"/>
              <w:left w:val="nil"/>
              <w:bottom w:val="nil"/>
              <w:right w:val="nil"/>
            </w:tcBorders>
            <w:vAlign w:val="center"/>
          </w:tcPr>
          <w:p w:rsidR="00824C61" w:rsidRPr="004D5812" w:rsidRDefault="00824C61" w:rsidP="003D50D5">
            <w:pPr>
              <w:snapToGrid w:val="0"/>
              <w:spacing w:line="460" w:lineRule="exact"/>
              <w:ind w:leftChars="155" w:left="992" w:rightChars="16" w:right="32" w:hangingChars="284" w:hanging="682"/>
              <w:rPr>
                <w:rFonts w:hAnsi="標楷體" w:cs="新細明體"/>
                <w:b/>
                <w:bCs/>
                <w:spacing w:val="0"/>
                <w:kern w:val="0"/>
                <w:szCs w:val="24"/>
                <w:u w:val="single"/>
              </w:rPr>
            </w:pPr>
            <w:r w:rsidRPr="004D5812">
              <w:rPr>
                <w:spacing w:val="0"/>
              </w:rPr>
              <w:lastRenderedPageBreak/>
              <w:br w:type="page"/>
            </w:r>
            <w:r w:rsidRPr="004D5812">
              <w:rPr>
                <w:rFonts w:hAnsi="標楷體" w:hint="eastAsia"/>
                <w:spacing w:val="0"/>
                <w:sz w:val="36"/>
                <w:szCs w:val="36"/>
              </w:rPr>
              <w:t xml:space="preserve">  </w:t>
            </w:r>
            <w:r w:rsidRPr="004D5812">
              <w:rPr>
                <w:rFonts w:hAnsi="標楷體"/>
                <w:spacing w:val="0"/>
                <w:sz w:val="36"/>
                <w:szCs w:val="36"/>
              </w:rPr>
              <w:br w:type="page"/>
            </w:r>
            <w:r w:rsidRPr="004D5812">
              <w:rPr>
                <w:rFonts w:hAnsi="標楷體" w:hint="eastAsia"/>
                <w:b/>
                <w:spacing w:val="0"/>
                <w:szCs w:val="24"/>
              </w:rPr>
              <w:t>表2</w:t>
            </w:r>
            <w:r>
              <w:rPr>
                <w:rFonts w:hAnsi="標楷體" w:hint="eastAsia"/>
                <w:b/>
                <w:spacing w:val="0"/>
                <w:szCs w:val="24"/>
              </w:rPr>
              <w:t xml:space="preserve">　</w:t>
            </w:r>
            <w:r w:rsidRPr="004D5812">
              <w:rPr>
                <w:rFonts w:hAnsi="標楷體" w:hint="eastAsia"/>
                <w:b/>
                <w:spacing w:val="0"/>
                <w:szCs w:val="24"/>
                <w:lang w:eastAsia="zh-HK"/>
              </w:rPr>
              <w:t>縣</w:t>
            </w:r>
            <w:r w:rsidRPr="004D5812">
              <w:rPr>
                <w:rFonts w:hAnsi="標楷體" w:hint="eastAsia"/>
                <w:b/>
                <w:spacing w:val="0"/>
                <w:szCs w:val="24"/>
              </w:rPr>
              <w:t>政府所屬各機關</w:t>
            </w:r>
            <w:proofErr w:type="gramStart"/>
            <w:r w:rsidRPr="004D5812">
              <w:rPr>
                <w:rFonts w:hAnsi="標楷體"/>
                <w:b/>
                <w:spacing w:val="0"/>
                <w:szCs w:val="24"/>
              </w:rPr>
              <w:t>11</w:t>
            </w:r>
            <w:r>
              <w:rPr>
                <w:rFonts w:hAnsi="標楷體"/>
                <w:b/>
                <w:spacing w:val="0"/>
                <w:szCs w:val="24"/>
              </w:rPr>
              <w:t>3</w:t>
            </w:r>
            <w:proofErr w:type="gramEnd"/>
            <w:r w:rsidRPr="004D5812">
              <w:rPr>
                <w:rFonts w:hAnsi="標楷體" w:hint="eastAsia"/>
                <w:b/>
                <w:spacing w:val="0"/>
                <w:szCs w:val="24"/>
              </w:rPr>
              <w:t>年度重大公共</w:t>
            </w:r>
          </w:p>
        </w:tc>
      </w:tr>
      <w:tr w:rsidR="00824C61" w:rsidRPr="004D5812" w:rsidTr="003D50D5">
        <w:trPr>
          <w:trHeight w:hRule="exact" w:val="567"/>
        </w:trPr>
        <w:tc>
          <w:tcPr>
            <w:tcW w:w="5000" w:type="pct"/>
            <w:gridSpan w:val="8"/>
            <w:tcBorders>
              <w:top w:val="nil"/>
              <w:left w:val="nil"/>
              <w:bottom w:val="single" w:sz="4" w:space="0" w:color="auto"/>
              <w:right w:val="nil"/>
            </w:tcBorders>
            <w:shd w:val="clear" w:color="auto" w:fill="auto"/>
            <w:noWrap/>
            <w:vAlign w:val="bottom"/>
          </w:tcPr>
          <w:p w:rsidR="00824C61" w:rsidRPr="004D5812" w:rsidRDefault="00824C61" w:rsidP="003D50D5">
            <w:pPr>
              <w:widowControl/>
              <w:jc w:val="both"/>
              <w:rPr>
                <w:rFonts w:hAnsi="標楷體"/>
                <w:spacing w:val="0"/>
              </w:rPr>
            </w:pPr>
          </w:p>
        </w:tc>
      </w:tr>
      <w:tr w:rsidR="00824C61" w:rsidRPr="004D5812" w:rsidTr="003D50D5">
        <w:trPr>
          <w:trHeight w:val="1474"/>
        </w:trPr>
        <w:tc>
          <w:tcPr>
            <w:tcW w:w="308" w:type="pct"/>
            <w:tcBorders>
              <w:top w:val="single" w:sz="4" w:space="0" w:color="auto"/>
            </w:tcBorders>
            <w:shd w:val="clear" w:color="auto" w:fill="auto"/>
            <w:vAlign w:val="center"/>
          </w:tcPr>
          <w:p w:rsidR="00824C61" w:rsidRPr="003624B3" w:rsidRDefault="00824C61" w:rsidP="003D50D5">
            <w:pPr>
              <w:snapToGrid w:val="0"/>
              <w:ind w:leftChars="-1" w:left="2" w:rightChars="9" w:right="18" w:hangingChars="2" w:hanging="4"/>
              <w:jc w:val="center"/>
              <w:rPr>
                <w:rFonts w:hAnsi="標楷體" w:cs="Arial"/>
                <w:color w:val="000000"/>
                <w:spacing w:val="0"/>
                <w:sz w:val="20"/>
              </w:rPr>
            </w:pPr>
            <w:r w:rsidRPr="003624B3">
              <w:rPr>
                <w:rFonts w:hAnsi="標楷體" w:cs="Arial" w:hint="eastAsia"/>
                <w:color w:val="000000"/>
                <w:spacing w:val="0"/>
                <w:sz w:val="20"/>
              </w:rPr>
              <w:t>序號</w:t>
            </w:r>
          </w:p>
        </w:tc>
        <w:tc>
          <w:tcPr>
            <w:tcW w:w="605" w:type="pct"/>
            <w:tcBorders>
              <w:top w:val="single" w:sz="4" w:space="0" w:color="auto"/>
            </w:tcBorders>
            <w:shd w:val="clear" w:color="auto" w:fill="auto"/>
            <w:vAlign w:val="center"/>
          </w:tcPr>
          <w:p w:rsidR="00824C61" w:rsidRPr="004D5812" w:rsidRDefault="00824C61" w:rsidP="003D50D5">
            <w:pPr>
              <w:snapToGrid w:val="0"/>
              <w:ind w:leftChars="-1" w:left="2" w:rightChars="9" w:right="18" w:hangingChars="2" w:hanging="4"/>
              <w:jc w:val="center"/>
              <w:rPr>
                <w:rFonts w:hAnsi="標楷體" w:cs="Arial"/>
                <w:color w:val="000000"/>
                <w:spacing w:val="0"/>
                <w:sz w:val="20"/>
              </w:rPr>
            </w:pPr>
            <w:r w:rsidRPr="003624B3">
              <w:rPr>
                <w:rFonts w:hAnsi="標楷體" w:cs="Arial" w:hint="eastAsia"/>
                <w:color w:val="000000"/>
                <w:spacing w:val="0"/>
                <w:sz w:val="20"/>
              </w:rPr>
              <w:t>主管機關</w:t>
            </w:r>
          </w:p>
        </w:tc>
        <w:tc>
          <w:tcPr>
            <w:tcW w:w="1158" w:type="pct"/>
            <w:tcBorders>
              <w:top w:val="single" w:sz="4" w:space="0" w:color="auto"/>
            </w:tcBorders>
            <w:shd w:val="clear" w:color="auto" w:fill="auto"/>
            <w:vAlign w:val="center"/>
          </w:tcPr>
          <w:p w:rsidR="00824C61" w:rsidRPr="003624B3" w:rsidRDefault="00824C61" w:rsidP="003D50D5">
            <w:pPr>
              <w:snapToGrid w:val="0"/>
              <w:ind w:leftChars="-1" w:left="2" w:rightChars="9" w:right="18" w:hangingChars="2" w:hanging="4"/>
              <w:jc w:val="center"/>
              <w:rPr>
                <w:rFonts w:hAnsi="標楷體" w:cs="Arial"/>
                <w:color w:val="000000"/>
                <w:spacing w:val="0"/>
                <w:sz w:val="20"/>
              </w:rPr>
            </w:pPr>
            <w:r w:rsidRPr="003624B3">
              <w:rPr>
                <w:rFonts w:hAnsi="標楷體" w:cs="Arial" w:hint="eastAsia"/>
                <w:color w:val="000000"/>
                <w:spacing w:val="0"/>
                <w:sz w:val="20"/>
              </w:rPr>
              <w:t>計 畫 名 稱</w:t>
            </w:r>
          </w:p>
        </w:tc>
        <w:tc>
          <w:tcPr>
            <w:tcW w:w="643" w:type="pct"/>
            <w:tcBorders>
              <w:top w:val="single" w:sz="4" w:space="0" w:color="auto"/>
            </w:tcBorders>
            <w:shd w:val="clear" w:color="auto" w:fill="auto"/>
            <w:vAlign w:val="center"/>
          </w:tcPr>
          <w:p w:rsidR="00824C61" w:rsidRPr="003624B3" w:rsidRDefault="00824C61" w:rsidP="003D50D5">
            <w:pPr>
              <w:snapToGrid w:val="0"/>
              <w:ind w:leftChars="-1" w:left="2" w:rightChars="9" w:right="18" w:hangingChars="2" w:hanging="4"/>
              <w:jc w:val="center"/>
              <w:rPr>
                <w:rFonts w:hAnsi="標楷體" w:cs="Arial"/>
                <w:color w:val="000000"/>
                <w:spacing w:val="0"/>
                <w:sz w:val="20"/>
              </w:rPr>
            </w:pPr>
            <w:r w:rsidRPr="003624B3">
              <w:rPr>
                <w:rFonts w:hAnsi="標楷體" w:cs="Arial" w:hint="eastAsia"/>
                <w:color w:val="000000"/>
                <w:spacing w:val="0"/>
                <w:sz w:val="20"/>
              </w:rPr>
              <w:t>計 畫 期 程</w:t>
            </w:r>
          </w:p>
        </w:tc>
        <w:tc>
          <w:tcPr>
            <w:tcW w:w="786" w:type="pct"/>
            <w:tcBorders>
              <w:top w:val="single" w:sz="4" w:space="0" w:color="auto"/>
            </w:tcBorders>
            <w:shd w:val="clear" w:color="auto" w:fill="auto"/>
            <w:vAlign w:val="center"/>
          </w:tcPr>
          <w:p w:rsidR="00824C61" w:rsidRPr="003624B3" w:rsidRDefault="00824C61" w:rsidP="003D50D5">
            <w:pPr>
              <w:snapToGrid w:val="0"/>
              <w:ind w:leftChars="-1" w:left="2" w:rightChars="9" w:right="18" w:hangingChars="2" w:hanging="4"/>
              <w:jc w:val="center"/>
              <w:rPr>
                <w:rFonts w:hAnsi="標楷體" w:cs="Arial"/>
                <w:color w:val="000000"/>
                <w:spacing w:val="0"/>
                <w:sz w:val="20"/>
              </w:rPr>
            </w:pPr>
            <w:r w:rsidRPr="003624B3">
              <w:rPr>
                <w:rFonts w:hAnsi="標楷體" w:cs="Arial" w:hint="eastAsia"/>
                <w:color w:val="000000"/>
                <w:spacing w:val="0"/>
                <w:sz w:val="20"/>
              </w:rPr>
              <w:t>計 畫 總 經 費</w:t>
            </w:r>
          </w:p>
        </w:tc>
        <w:tc>
          <w:tcPr>
            <w:tcW w:w="500" w:type="pct"/>
            <w:tcBorders>
              <w:top w:val="single" w:sz="4" w:space="0" w:color="auto"/>
            </w:tcBorders>
            <w:shd w:val="clear" w:color="auto" w:fill="auto"/>
            <w:vAlign w:val="center"/>
          </w:tcPr>
          <w:p w:rsidR="00824C61" w:rsidRPr="003624B3" w:rsidRDefault="00824C61" w:rsidP="003D50D5">
            <w:pPr>
              <w:snapToGrid w:val="0"/>
              <w:ind w:leftChars="-1" w:left="2" w:rightChars="9" w:right="18" w:hangingChars="2" w:hanging="4"/>
              <w:jc w:val="center"/>
              <w:rPr>
                <w:rFonts w:hAnsi="標楷體" w:cs="Arial"/>
                <w:color w:val="000000"/>
                <w:spacing w:val="0"/>
                <w:sz w:val="20"/>
              </w:rPr>
            </w:pPr>
            <w:r w:rsidRPr="003624B3">
              <w:rPr>
                <w:rFonts w:hAnsi="標楷體" w:cs="Arial"/>
                <w:color w:val="000000"/>
                <w:spacing w:val="0"/>
                <w:sz w:val="20"/>
              </w:rPr>
              <w:t>累計預定支用數</w:t>
            </w:r>
          </w:p>
        </w:tc>
        <w:tc>
          <w:tcPr>
            <w:tcW w:w="500" w:type="pct"/>
            <w:tcBorders>
              <w:top w:val="single" w:sz="4" w:space="0" w:color="auto"/>
            </w:tcBorders>
            <w:vAlign w:val="center"/>
          </w:tcPr>
          <w:p w:rsidR="00824C61" w:rsidRPr="003624B3" w:rsidRDefault="00824C61" w:rsidP="003D50D5">
            <w:pPr>
              <w:snapToGrid w:val="0"/>
              <w:ind w:leftChars="-1" w:left="2" w:rightChars="9" w:right="18" w:hangingChars="2" w:hanging="4"/>
              <w:jc w:val="center"/>
              <w:rPr>
                <w:rFonts w:hAnsi="標楷體" w:cs="Arial"/>
                <w:color w:val="000000"/>
                <w:spacing w:val="0"/>
                <w:sz w:val="20"/>
              </w:rPr>
            </w:pPr>
            <w:r w:rsidRPr="003624B3">
              <w:rPr>
                <w:rFonts w:hAnsi="標楷體" w:cs="Arial" w:hint="eastAsia"/>
                <w:color w:val="000000"/>
                <w:spacing w:val="0"/>
                <w:sz w:val="20"/>
              </w:rPr>
              <w:t>累計實際支用數</w:t>
            </w:r>
          </w:p>
        </w:tc>
        <w:tc>
          <w:tcPr>
            <w:tcW w:w="500" w:type="pct"/>
            <w:tcBorders>
              <w:top w:val="single" w:sz="4" w:space="0" w:color="auto"/>
            </w:tcBorders>
            <w:shd w:val="clear" w:color="auto" w:fill="auto"/>
            <w:vAlign w:val="center"/>
          </w:tcPr>
          <w:p w:rsidR="00824C61" w:rsidRDefault="00824C61" w:rsidP="003D50D5">
            <w:pPr>
              <w:snapToGrid w:val="0"/>
              <w:ind w:leftChars="-1" w:left="2" w:rightChars="9" w:right="18" w:hangingChars="2" w:hanging="4"/>
              <w:jc w:val="center"/>
              <w:rPr>
                <w:rFonts w:hAnsi="標楷體" w:cs="Arial"/>
                <w:color w:val="000000"/>
                <w:spacing w:val="0"/>
                <w:sz w:val="20"/>
              </w:rPr>
            </w:pPr>
            <w:r w:rsidRPr="003624B3">
              <w:rPr>
                <w:rFonts w:hAnsi="標楷體" w:cs="Arial" w:hint="eastAsia"/>
                <w:color w:val="000000"/>
                <w:spacing w:val="0"/>
                <w:sz w:val="20"/>
              </w:rPr>
              <w:t>總累計</w:t>
            </w:r>
          </w:p>
          <w:p w:rsidR="00824C61" w:rsidRPr="003624B3" w:rsidRDefault="00824C61" w:rsidP="003D50D5">
            <w:pPr>
              <w:snapToGrid w:val="0"/>
              <w:ind w:leftChars="-1" w:left="2" w:rightChars="9" w:right="18" w:hangingChars="2" w:hanging="4"/>
              <w:jc w:val="center"/>
              <w:rPr>
                <w:rFonts w:hAnsi="標楷體" w:cs="Arial"/>
                <w:color w:val="000000"/>
                <w:spacing w:val="0"/>
                <w:sz w:val="20"/>
              </w:rPr>
            </w:pPr>
            <w:r w:rsidRPr="003624B3">
              <w:rPr>
                <w:rFonts w:hAnsi="標楷體" w:cs="Arial" w:hint="eastAsia"/>
                <w:color w:val="000000"/>
                <w:spacing w:val="0"/>
                <w:sz w:val="20"/>
              </w:rPr>
              <w:t>執行率</w:t>
            </w:r>
          </w:p>
        </w:tc>
      </w:tr>
      <w:tr w:rsidR="00824C61" w:rsidRPr="004D5812" w:rsidTr="003D50D5">
        <w:trPr>
          <w:trHeight w:val="1474"/>
        </w:trPr>
        <w:tc>
          <w:tcPr>
            <w:tcW w:w="308" w:type="pct"/>
            <w:shd w:val="clear" w:color="auto" w:fill="auto"/>
            <w:vAlign w:val="center"/>
          </w:tcPr>
          <w:p w:rsidR="00824C61" w:rsidRPr="004D5812" w:rsidRDefault="00824C61" w:rsidP="003D50D5">
            <w:pPr>
              <w:jc w:val="center"/>
              <w:rPr>
                <w:rFonts w:hAnsi="標楷體"/>
                <w:spacing w:val="0"/>
                <w:sz w:val="20"/>
              </w:rPr>
            </w:pPr>
            <w:r w:rsidRPr="004D5812">
              <w:rPr>
                <w:rFonts w:hAnsi="標楷體" w:hint="eastAsia"/>
                <w:spacing w:val="0"/>
                <w:sz w:val="20"/>
              </w:rPr>
              <w:t>1</w:t>
            </w:r>
          </w:p>
        </w:tc>
        <w:tc>
          <w:tcPr>
            <w:tcW w:w="605" w:type="pct"/>
            <w:shd w:val="clear" w:color="auto" w:fill="auto"/>
            <w:vAlign w:val="center"/>
          </w:tcPr>
          <w:p w:rsidR="00824C61" w:rsidRPr="004D5812" w:rsidRDefault="00824C61" w:rsidP="003D50D5">
            <w:pPr>
              <w:spacing w:line="200" w:lineRule="exact"/>
              <w:jc w:val="center"/>
              <w:rPr>
                <w:rFonts w:hAnsi="標楷體" w:cs="Arial"/>
                <w:color w:val="000000"/>
                <w:spacing w:val="0"/>
                <w:sz w:val="20"/>
              </w:rPr>
            </w:pPr>
            <w:r>
              <w:rPr>
                <w:rFonts w:hAnsi="標楷體" w:cs="Arial"/>
                <w:color w:val="000000"/>
                <w:spacing w:val="0"/>
                <w:sz w:val="20"/>
              </w:rPr>
              <w:t>縣</w:t>
            </w:r>
            <w:r>
              <w:rPr>
                <w:rFonts w:hAnsi="標楷體" w:cs="Arial" w:hint="eastAsia"/>
                <w:color w:val="000000"/>
                <w:spacing w:val="0"/>
                <w:sz w:val="20"/>
              </w:rPr>
              <w:t>政府</w:t>
            </w:r>
          </w:p>
        </w:tc>
        <w:tc>
          <w:tcPr>
            <w:tcW w:w="1158" w:type="pct"/>
            <w:shd w:val="clear" w:color="auto" w:fill="auto"/>
            <w:vAlign w:val="center"/>
          </w:tcPr>
          <w:p w:rsidR="00824C61" w:rsidRPr="00A33935" w:rsidRDefault="00824C61" w:rsidP="003D50D5">
            <w:pPr>
              <w:spacing w:line="200" w:lineRule="exact"/>
              <w:jc w:val="both"/>
              <w:rPr>
                <w:rFonts w:hAnsi="標楷體" w:cs="Arial"/>
                <w:color w:val="000000"/>
                <w:spacing w:val="0"/>
                <w:sz w:val="20"/>
              </w:rPr>
            </w:pPr>
            <w:r w:rsidRPr="007D4340">
              <w:rPr>
                <w:rFonts w:hAnsi="標楷體" w:cs="Arial" w:hint="eastAsia"/>
                <w:color w:val="000000"/>
                <w:spacing w:val="0"/>
                <w:sz w:val="20"/>
              </w:rPr>
              <w:t>南投市</w:t>
            </w:r>
            <w:proofErr w:type="gramStart"/>
            <w:r w:rsidRPr="007D4340">
              <w:rPr>
                <w:rFonts w:hAnsi="標楷體" w:cs="Arial" w:hint="eastAsia"/>
                <w:color w:val="000000"/>
                <w:spacing w:val="0"/>
                <w:sz w:val="20"/>
              </w:rPr>
              <w:t>鳳鳴長照</w:t>
            </w:r>
            <w:proofErr w:type="gramEnd"/>
            <w:r w:rsidRPr="007D4340">
              <w:rPr>
                <w:rFonts w:hAnsi="標楷體" w:cs="Arial" w:hint="eastAsia"/>
                <w:color w:val="000000"/>
                <w:spacing w:val="0"/>
                <w:sz w:val="20"/>
              </w:rPr>
              <w:t>創新整合型服務場館</w:t>
            </w:r>
          </w:p>
        </w:tc>
        <w:tc>
          <w:tcPr>
            <w:tcW w:w="643" w:type="pct"/>
            <w:shd w:val="clear" w:color="auto" w:fill="auto"/>
            <w:vAlign w:val="center"/>
          </w:tcPr>
          <w:p w:rsidR="00824C61" w:rsidRDefault="00824C61" w:rsidP="003D50D5">
            <w:pPr>
              <w:spacing w:line="200" w:lineRule="exact"/>
              <w:jc w:val="center"/>
              <w:rPr>
                <w:rFonts w:hAnsi="標楷體" w:cs="Arial"/>
                <w:color w:val="000000"/>
                <w:spacing w:val="0"/>
                <w:sz w:val="20"/>
              </w:rPr>
            </w:pPr>
            <w:r>
              <w:rPr>
                <w:rFonts w:hAnsi="標楷體" w:cs="Arial" w:hint="eastAsia"/>
                <w:color w:val="000000"/>
                <w:spacing w:val="0"/>
                <w:sz w:val="20"/>
              </w:rPr>
              <w:t>1</w:t>
            </w:r>
            <w:r>
              <w:rPr>
                <w:rFonts w:hAnsi="標楷體" w:cs="Arial"/>
                <w:color w:val="000000"/>
                <w:spacing w:val="0"/>
                <w:sz w:val="20"/>
              </w:rPr>
              <w:t>10/07</w:t>
            </w:r>
            <w:r>
              <w:rPr>
                <w:rFonts w:hAnsi="標楷體" w:cs="Arial" w:hint="eastAsia"/>
                <w:color w:val="000000"/>
                <w:spacing w:val="0"/>
                <w:sz w:val="20"/>
              </w:rPr>
              <w:t>－</w:t>
            </w:r>
          </w:p>
          <w:p w:rsidR="00824C61" w:rsidRPr="00A33935" w:rsidRDefault="00824C61" w:rsidP="003D50D5">
            <w:pPr>
              <w:spacing w:line="200" w:lineRule="exact"/>
              <w:jc w:val="center"/>
              <w:rPr>
                <w:rFonts w:hAnsi="標楷體" w:cs="Arial"/>
                <w:color w:val="000000"/>
                <w:spacing w:val="0"/>
                <w:sz w:val="20"/>
              </w:rPr>
            </w:pPr>
            <w:r>
              <w:rPr>
                <w:rFonts w:hAnsi="標楷體" w:cs="Arial"/>
                <w:color w:val="000000"/>
                <w:spacing w:val="0"/>
                <w:sz w:val="20"/>
              </w:rPr>
              <w:t>114/11</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rsidR="00824C61" w:rsidRPr="00FA5A98" w:rsidRDefault="00824C61" w:rsidP="003D50D5">
            <w:pPr>
              <w:widowControl/>
              <w:rPr>
                <w:rFonts w:hAnsi="標楷體"/>
                <w:color w:val="000000"/>
                <w:spacing w:val="0"/>
                <w:sz w:val="20"/>
              </w:rPr>
            </w:pPr>
            <w:r w:rsidRPr="00FA5A98">
              <w:rPr>
                <w:rFonts w:hAnsi="標楷體" w:hint="eastAsia"/>
                <w:color w:val="000000"/>
                <w:spacing w:val="0"/>
                <w:sz w:val="20"/>
              </w:rPr>
              <w:t>7</w:t>
            </w:r>
            <w:r w:rsidRPr="00FA5A98">
              <w:rPr>
                <w:rFonts w:hAnsi="標楷體"/>
                <w:color w:val="000000"/>
                <w:spacing w:val="0"/>
                <w:sz w:val="20"/>
              </w:rPr>
              <w:t>7,600</w:t>
            </w:r>
          </w:p>
        </w:tc>
        <w:tc>
          <w:tcPr>
            <w:tcW w:w="500" w:type="pct"/>
            <w:tcBorders>
              <w:top w:val="single" w:sz="4" w:space="0" w:color="auto"/>
              <w:left w:val="single" w:sz="4" w:space="0" w:color="auto"/>
              <w:bottom w:val="single" w:sz="4" w:space="0" w:color="auto"/>
              <w:right w:val="single" w:sz="4" w:space="0" w:color="auto"/>
            </w:tcBorders>
            <w:shd w:val="clear" w:color="auto" w:fill="auto"/>
            <w:vAlign w:val="center"/>
          </w:tcPr>
          <w:p w:rsidR="00824C61" w:rsidRPr="00FA5A98" w:rsidRDefault="00824C61" w:rsidP="003D50D5">
            <w:pPr>
              <w:widowControl/>
              <w:rPr>
                <w:rFonts w:hAnsi="標楷體"/>
                <w:color w:val="000000"/>
                <w:spacing w:val="0"/>
                <w:sz w:val="20"/>
              </w:rPr>
            </w:pPr>
            <w:r w:rsidRPr="00FA5A98">
              <w:rPr>
                <w:rFonts w:hAnsi="標楷體" w:hint="eastAsia"/>
                <w:color w:val="000000"/>
                <w:spacing w:val="0"/>
                <w:sz w:val="20"/>
              </w:rPr>
              <w:t>7</w:t>
            </w:r>
            <w:r w:rsidRPr="00FA5A98">
              <w:rPr>
                <w:rFonts w:hAnsi="標楷體"/>
                <w:color w:val="000000"/>
                <w:spacing w:val="0"/>
                <w:sz w:val="20"/>
              </w:rPr>
              <w:t>7,600</w:t>
            </w:r>
          </w:p>
        </w:tc>
        <w:tc>
          <w:tcPr>
            <w:tcW w:w="500" w:type="pct"/>
            <w:tcBorders>
              <w:top w:val="single" w:sz="4" w:space="0" w:color="auto"/>
              <w:left w:val="single" w:sz="4" w:space="0" w:color="auto"/>
              <w:bottom w:val="single" w:sz="4" w:space="0" w:color="auto"/>
              <w:right w:val="single" w:sz="4" w:space="0" w:color="auto"/>
            </w:tcBorders>
            <w:shd w:val="clear" w:color="auto" w:fill="auto"/>
            <w:vAlign w:val="center"/>
          </w:tcPr>
          <w:p w:rsidR="00824C61" w:rsidRPr="00FA5A98" w:rsidRDefault="00824C61" w:rsidP="003D50D5">
            <w:pPr>
              <w:widowControl/>
              <w:rPr>
                <w:rFonts w:hAnsi="標楷體"/>
                <w:color w:val="000000"/>
                <w:spacing w:val="0"/>
                <w:sz w:val="20"/>
              </w:rPr>
            </w:pPr>
            <w:r w:rsidRPr="00FA5A98">
              <w:rPr>
                <w:rFonts w:hAnsi="標楷體" w:hint="eastAsia"/>
                <w:color w:val="000000"/>
                <w:spacing w:val="0"/>
                <w:sz w:val="20"/>
              </w:rPr>
              <w:t>1</w:t>
            </w:r>
            <w:r w:rsidRPr="00FA5A98">
              <w:rPr>
                <w:rFonts w:hAnsi="標楷體"/>
                <w:color w:val="000000"/>
                <w:spacing w:val="0"/>
                <w:sz w:val="20"/>
              </w:rPr>
              <w:t>4,853</w:t>
            </w:r>
          </w:p>
        </w:tc>
        <w:tc>
          <w:tcPr>
            <w:tcW w:w="500" w:type="pct"/>
            <w:tcBorders>
              <w:top w:val="single" w:sz="4" w:space="0" w:color="auto"/>
              <w:left w:val="single" w:sz="4" w:space="0" w:color="auto"/>
              <w:bottom w:val="single" w:sz="4" w:space="0" w:color="auto"/>
              <w:right w:val="single" w:sz="4" w:space="0" w:color="auto"/>
            </w:tcBorders>
            <w:shd w:val="clear" w:color="auto" w:fill="auto"/>
            <w:vAlign w:val="center"/>
          </w:tcPr>
          <w:p w:rsidR="00824C61" w:rsidRPr="00FA5A98" w:rsidRDefault="00824C61" w:rsidP="003D50D5">
            <w:pPr>
              <w:widowControl/>
              <w:rPr>
                <w:rFonts w:hAnsi="標楷體"/>
                <w:color w:val="000000"/>
                <w:spacing w:val="0"/>
                <w:sz w:val="20"/>
              </w:rPr>
            </w:pPr>
            <w:r w:rsidRPr="00FA5A98">
              <w:rPr>
                <w:rFonts w:hAnsi="標楷體"/>
                <w:color w:val="000000"/>
                <w:spacing w:val="0"/>
                <w:sz w:val="20"/>
              </w:rPr>
              <w:t>19.14</w:t>
            </w:r>
          </w:p>
        </w:tc>
      </w:tr>
      <w:tr w:rsidR="00824C61" w:rsidRPr="004D5812" w:rsidTr="003D50D5">
        <w:trPr>
          <w:trHeight w:val="1474"/>
        </w:trPr>
        <w:tc>
          <w:tcPr>
            <w:tcW w:w="308" w:type="pct"/>
            <w:shd w:val="clear" w:color="auto" w:fill="auto"/>
            <w:noWrap/>
            <w:vAlign w:val="center"/>
          </w:tcPr>
          <w:p w:rsidR="00824C61" w:rsidRPr="004D5812" w:rsidRDefault="00824C61" w:rsidP="003D50D5">
            <w:pPr>
              <w:jc w:val="center"/>
              <w:rPr>
                <w:rFonts w:hAnsi="標楷體"/>
                <w:spacing w:val="0"/>
                <w:sz w:val="20"/>
              </w:rPr>
            </w:pPr>
            <w:r w:rsidRPr="004D5812">
              <w:rPr>
                <w:rFonts w:hAnsi="標楷體" w:hint="eastAsia"/>
                <w:spacing w:val="0"/>
                <w:sz w:val="20"/>
              </w:rPr>
              <w:t>2</w:t>
            </w:r>
          </w:p>
        </w:tc>
        <w:tc>
          <w:tcPr>
            <w:tcW w:w="605" w:type="pct"/>
            <w:shd w:val="clear" w:color="auto" w:fill="auto"/>
            <w:vAlign w:val="center"/>
          </w:tcPr>
          <w:p w:rsidR="00824C61" w:rsidRPr="004D5812" w:rsidRDefault="00824C61" w:rsidP="003D50D5">
            <w:pPr>
              <w:spacing w:line="200" w:lineRule="exact"/>
              <w:jc w:val="center"/>
              <w:rPr>
                <w:rFonts w:hAnsi="標楷體" w:cs="Arial"/>
                <w:color w:val="000000"/>
                <w:spacing w:val="0"/>
                <w:sz w:val="20"/>
              </w:rPr>
            </w:pPr>
            <w:r w:rsidRPr="007D4340">
              <w:rPr>
                <w:rFonts w:hAnsi="標楷體" w:cs="Arial" w:hint="eastAsia"/>
                <w:color w:val="000000"/>
                <w:spacing w:val="0"/>
                <w:sz w:val="20"/>
              </w:rPr>
              <w:t>縣政府</w:t>
            </w:r>
          </w:p>
        </w:tc>
        <w:tc>
          <w:tcPr>
            <w:tcW w:w="1158" w:type="pct"/>
            <w:shd w:val="clear" w:color="auto" w:fill="auto"/>
            <w:vAlign w:val="center"/>
          </w:tcPr>
          <w:p w:rsidR="00824C61" w:rsidRPr="00A33935" w:rsidRDefault="00824C61" w:rsidP="003D50D5">
            <w:pPr>
              <w:spacing w:line="200" w:lineRule="exact"/>
              <w:jc w:val="both"/>
              <w:rPr>
                <w:rFonts w:hAnsi="標楷體" w:cs="Arial"/>
                <w:color w:val="000000"/>
                <w:spacing w:val="0"/>
                <w:sz w:val="20"/>
              </w:rPr>
            </w:pPr>
            <w:r w:rsidRPr="007D4340">
              <w:rPr>
                <w:rFonts w:hAnsi="標楷體" w:cs="Arial" w:hint="eastAsia"/>
                <w:color w:val="000000"/>
                <w:spacing w:val="0"/>
                <w:sz w:val="20"/>
              </w:rPr>
              <w:t>名間鄉松柏嶺高空觀景平台計畫</w:t>
            </w:r>
          </w:p>
        </w:tc>
        <w:tc>
          <w:tcPr>
            <w:tcW w:w="643" w:type="pct"/>
            <w:shd w:val="clear" w:color="auto" w:fill="auto"/>
            <w:vAlign w:val="center"/>
          </w:tcPr>
          <w:p w:rsidR="00824C61" w:rsidRDefault="00824C61" w:rsidP="003D50D5">
            <w:pPr>
              <w:spacing w:line="200" w:lineRule="exact"/>
              <w:jc w:val="center"/>
              <w:rPr>
                <w:rFonts w:hAnsi="標楷體" w:cs="Arial"/>
                <w:color w:val="000000"/>
                <w:spacing w:val="0"/>
                <w:sz w:val="20"/>
              </w:rPr>
            </w:pPr>
            <w:r>
              <w:rPr>
                <w:rFonts w:hAnsi="標楷體" w:cs="Arial" w:hint="eastAsia"/>
                <w:color w:val="000000"/>
                <w:spacing w:val="0"/>
                <w:sz w:val="20"/>
              </w:rPr>
              <w:t>1</w:t>
            </w:r>
            <w:r>
              <w:rPr>
                <w:rFonts w:hAnsi="標楷體" w:cs="Arial"/>
                <w:color w:val="000000"/>
                <w:spacing w:val="0"/>
                <w:sz w:val="20"/>
              </w:rPr>
              <w:t>08/06</w:t>
            </w:r>
            <w:r>
              <w:rPr>
                <w:rFonts w:hAnsi="標楷體" w:cs="Arial" w:hint="eastAsia"/>
                <w:color w:val="000000"/>
                <w:spacing w:val="0"/>
                <w:sz w:val="20"/>
              </w:rPr>
              <w:t>－</w:t>
            </w:r>
          </w:p>
          <w:p w:rsidR="00824C61" w:rsidRPr="00A33935" w:rsidRDefault="00824C61" w:rsidP="003D50D5">
            <w:pPr>
              <w:spacing w:line="200" w:lineRule="exact"/>
              <w:jc w:val="center"/>
              <w:rPr>
                <w:rFonts w:hAnsi="標楷體" w:cs="Arial"/>
                <w:color w:val="000000"/>
                <w:spacing w:val="0"/>
                <w:sz w:val="20"/>
              </w:rPr>
            </w:pPr>
            <w:r>
              <w:rPr>
                <w:rFonts w:hAnsi="標楷體" w:cs="Arial" w:hint="eastAsia"/>
                <w:color w:val="000000"/>
                <w:spacing w:val="0"/>
                <w:sz w:val="20"/>
              </w:rPr>
              <w:t>1</w:t>
            </w:r>
            <w:r>
              <w:rPr>
                <w:rFonts w:hAnsi="標楷體" w:cs="Arial"/>
                <w:color w:val="000000"/>
                <w:spacing w:val="0"/>
                <w:sz w:val="20"/>
              </w:rPr>
              <w:t>13/07</w:t>
            </w:r>
          </w:p>
        </w:tc>
        <w:tc>
          <w:tcPr>
            <w:tcW w:w="786" w:type="pct"/>
            <w:tcBorders>
              <w:top w:val="nil"/>
              <w:left w:val="single" w:sz="4" w:space="0" w:color="auto"/>
              <w:bottom w:val="single" w:sz="4" w:space="0" w:color="auto"/>
              <w:right w:val="single" w:sz="4" w:space="0" w:color="auto"/>
            </w:tcBorders>
            <w:shd w:val="clear" w:color="auto" w:fill="auto"/>
            <w:noWrap/>
            <w:vAlign w:val="center"/>
          </w:tcPr>
          <w:p w:rsidR="00824C61" w:rsidRPr="00FA5A98" w:rsidRDefault="00824C61" w:rsidP="003D50D5">
            <w:pPr>
              <w:widowControl/>
              <w:rPr>
                <w:rFonts w:hAnsi="標楷體"/>
                <w:color w:val="000000"/>
                <w:spacing w:val="0"/>
                <w:sz w:val="20"/>
              </w:rPr>
            </w:pPr>
            <w:r w:rsidRPr="00FA5A98">
              <w:rPr>
                <w:rFonts w:hAnsi="標楷體" w:hint="eastAsia"/>
                <w:color w:val="000000"/>
                <w:spacing w:val="0"/>
                <w:sz w:val="20"/>
              </w:rPr>
              <w:t>5</w:t>
            </w:r>
            <w:r w:rsidRPr="00FA5A98">
              <w:rPr>
                <w:rFonts w:hAnsi="標楷體"/>
                <w:color w:val="000000"/>
                <w:spacing w:val="0"/>
                <w:sz w:val="20"/>
              </w:rPr>
              <w:t>50,000</w:t>
            </w:r>
          </w:p>
        </w:tc>
        <w:tc>
          <w:tcPr>
            <w:tcW w:w="500" w:type="pct"/>
            <w:tcBorders>
              <w:top w:val="nil"/>
              <w:left w:val="single" w:sz="4" w:space="0" w:color="auto"/>
              <w:bottom w:val="single" w:sz="4" w:space="0" w:color="auto"/>
              <w:right w:val="single" w:sz="4" w:space="0" w:color="auto"/>
            </w:tcBorders>
            <w:shd w:val="clear" w:color="auto" w:fill="auto"/>
            <w:noWrap/>
            <w:vAlign w:val="center"/>
          </w:tcPr>
          <w:p w:rsidR="00824C61" w:rsidRPr="00FA5A98" w:rsidRDefault="00824C61" w:rsidP="003D50D5">
            <w:pPr>
              <w:widowControl/>
              <w:rPr>
                <w:rFonts w:hAnsi="標楷體"/>
                <w:color w:val="000000"/>
                <w:spacing w:val="0"/>
                <w:sz w:val="20"/>
              </w:rPr>
            </w:pPr>
            <w:r w:rsidRPr="00FA5A98">
              <w:rPr>
                <w:rFonts w:hAnsi="標楷體" w:hint="eastAsia"/>
                <w:color w:val="000000"/>
                <w:spacing w:val="0"/>
                <w:sz w:val="20"/>
              </w:rPr>
              <w:t>5</w:t>
            </w:r>
            <w:r w:rsidRPr="00FA5A98">
              <w:rPr>
                <w:rFonts w:hAnsi="標楷體"/>
                <w:color w:val="000000"/>
                <w:spacing w:val="0"/>
                <w:sz w:val="20"/>
              </w:rPr>
              <w:t>10,000</w:t>
            </w:r>
          </w:p>
        </w:tc>
        <w:tc>
          <w:tcPr>
            <w:tcW w:w="500" w:type="pct"/>
            <w:tcBorders>
              <w:top w:val="single" w:sz="4" w:space="0" w:color="auto"/>
              <w:left w:val="single" w:sz="4" w:space="0" w:color="auto"/>
              <w:bottom w:val="single" w:sz="4" w:space="0" w:color="auto"/>
              <w:right w:val="single" w:sz="4" w:space="0" w:color="auto"/>
            </w:tcBorders>
            <w:shd w:val="clear" w:color="auto" w:fill="auto"/>
            <w:vAlign w:val="center"/>
          </w:tcPr>
          <w:p w:rsidR="00824C61" w:rsidRPr="00FA5A98" w:rsidRDefault="00824C61" w:rsidP="003D50D5">
            <w:pPr>
              <w:widowControl/>
              <w:rPr>
                <w:rFonts w:hAnsi="標楷體"/>
                <w:color w:val="000000"/>
                <w:spacing w:val="0"/>
                <w:sz w:val="20"/>
              </w:rPr>
            </w:pPr>
            <w:r w:rsidRPr="00FA5A98">
              <w:rPr>
                <w:rFonts w:hAnsi="標楷體" w:hint="eastAsia"/>
                <w:color w:val="000000"/>
                <w:spacing w:val="0"/>
                <w:sz w:val="20"/>
              </w:rPr>
              <w:t>2</w:t>
            </w:r>
            <w:r w:rsidRPr="00FA5A98">
              <w:rPr>
                <w:rFonts w:hAnsi="標楷體"/>
                <w:color w:val="000000"/>
                <w:spacing w:val="0"/>
                <w:sz w:val="20"/>
              </w:rPr>
              <w:t>64,3</w:t>
            </w:r>
            <w:r>
              <w:rPr>
                <w:rFonts w:hAnsi="標楷體"/>
                <w:color w:val="000000"/>
                <w:spacing w:val="0"/>
                <w:sz w:val="20"/>
              </w:rPr>
              <w:t>99</w:t>
            </w:r>
          </w:p>
        </w:tc>
        <w:tc>
          <w:tcPr>
            <w:tcW w:w="500" w:type="pct"/>
            <w:tcBorders>
              <w:top w:val="nil"/>
              <w:left w:val="single" w:sz="4" w:space="0" w:color="auto"/>
              <w:bottom w:val="single" w:sz="4" w:space="0" w:color="auto"/>
              <w:right w:val="single" w:sz="4" w:space="0" w:color="auto"/>
            </w:tcBorders>
            <w:shd w:val="clear" w:color="auto" w:fill="auto"/>
            <w:vAlign w:val="center"/>
          </w:tcPr>
          <w:p w:rsidR="00824C61" w:rsidRPr="00FA5A98" w:rsidRDefault="00824C61" w:rsidP="003D50D5">
            <w:pPr>
              <w:widowControl/>
              <w:rPr>
                <w:rFonts w:hAnsi="標楷體"/>
                <w:color w:val="000000"/>
                <w:spacing w:val="0"/>
                <w:sz w:val="20"/>
              </w:rPr>
            </w:pPr>
            <w:r w:rsidRPr="00FA5A98">
              <w:rPr>
                <w:rFonts w:hAnsi="標楷體"/>
                <w:color w:val="000000"/>
                <w:spacing w:val="0"/>
                <w:sz w:val="20"/>
              </w:rPr>
              <w:t>51.</w:t>
            </w:r>
            <w:r>
              <w:rPr>
                <w:rFonts w:hAnsi="標楷體"/>
                <w:color w:val="000000"/>
                <w:spacing w:val="0"/>
                <w:sz w:val="20"/>
              </w:rPr>
              <w:t>84</w:t>
            </w:r>
          </w:p>
        </w:tc>
      </w:tr>
      <w:tr w:rsidR="00824C61" w:rsidRPr="004D5812" w:rsidTr="003D50D5">
        <w:trPr>
          <w:trHeight w:val="1474"/>
        </w:trPr>
        <w:tc>
          <w:tcPr>
            <w:tcW w:w="308" w:type="pct"/>
            <w:shd w:val="clear" w:color="auto" w:fill="auto"/>
            <w:noWrap/>
            <w:vAlign w:val="center"/>
          </w:tcPr>
          <w:p w:rsidR="00824C61" w:rsidRPr="004D5812" w:rsidRDefault="00824C61" w:rsidP="003D50D5">
            <w:pPr>
              <w:jc w:val="center"/>
              <w:rPr>
                <w:rFonts w:hAnsi="標楷體"/>
                <w:spacing w:val="0"/>
                <w:sz w:val="20"/>
              </w:rPr>
            </w:pPr>
            <w:r w:rsidRPr="004D5812">
              <w:rPr>
                <w:rFonts w:hAnsi="標楷體" w:hint="eastAsia"/>
                <w:spacing w:val="0"/>
                <w:sz w:val="20"/>
              </w:rPr>
              <w:t>3</w:t>
            </w:r>
          </w:p>
        </w:tc>
        <w:tc>
          <w:tcPr>
            <w:tcW w:w="605" w:type="pct"/>
            <w:shd w:val="clear" w:color="auto" w:fill="auto"/>
            <w:vAlign w:val="center"/>
          </w:tcPr>
          <w:p w:rsidR="00824C61" w:rsidRPr="004D5812" w:rsidRDefault="00824C61" w:rsidP="003D50D5">
            <w:pPr>
              <w:spacing w:line="200" w:lineRule="exact"/>
              <w:jc w:val="center"/>
              <w:rPr>
                <w:rFonts w:hAnsi="標楷體" w:cs="Arial"/>
                <w:color w:val="000000"/>
                <w:spacing w:val="0"/>
                <w:sz w:val="20"/>
              </w:rPr>
            </w:pPr>
            <w:r w:rsidRPr="007D4340">
              <w:rPr>
                <w:rFonts w:hAnsi="標楷體" w:cs="Arial" w:hint="eastAsia"/>
                <w:color w:val="000000"/>
                <w:spacing w:val="0"/>
                <w:sz w:val="20"/>
              </w:rPr>
              <w:t>縣政府</w:t>
            </w:r>
          </w:p>
        </w:tc>
        <w:tc>
          <w:tcPr>
            <w:tcW w:w="1158" w:type="pct"/>
            <w:shd w:val="clear" w:color="auto" w:fill="auto"/>
            <w:vAlign w:val="center"/>
          </w:tcPr>
          <w:p w:rsidR="00824C61" w:rsidRPr="00A33935" w:rsidRDefault="00824C61" w:rsidP="003D50D5">
            <w:pPr>
              <w:spacing w:line="200" w:lineRule="exact"/>
              <w:jc w:val="both"/>
              <w:rPr>
                <w:rFonts w:hAnsi="標楷體" w:cs="Arial"/>
                <w:color w:val="000000"/>
                <w:spacing w:val="0"/>
                <w:sz w:val="20"/>
              </w:rPr>
            </w:pPr>
            <w:proofErr w:type="gramStart"/>
            <w:r w:rsidRPr="007D4340">
              <w:rPr>
                <w:rFonts w:hAnsi="標楷體" w:cs="Arial" w:hint="eastAsia"/>
                <w:color w:val="000000"/>
                <w:spacing w:val="0"/>
                <w:sz w:val="20"/>
              </w:rPr>
              <w:t>107</w:t>
            </w:r>
            <w:proofErr w:type="gramEnd"/>
            <w:r w:rsidRPr="007D4340">
              <w:rPr>
                <w:rFonts w:hAnsi="標楷體" w:cs="Arial" w:hint="eastAsia"/>
                <w:color w:val="000000"/>
                <w:spacing w:val="0"/>
                <w:sz w:val="20"/>
              </w:rPr>
              <w:t>年度南投市青年住宅新建工程</w:t>
            </w:r>
          </w:p>
        </w:tc>
        <w:tc>
          <w:tcPr>
            <w:tcW w:w="643" w:type="pct"/>
            <w:shd w:val="clear" w:color="auto" w:fill="auto"/>
            <w:vAlign w:val="center"/>
          </w:tcPr>
          <w:p w:rsidR="00824C61" w:rsidRDefault="00824C61" w:rsidP="003D50D5">
            <w:pPr>
              <w:spacing w:line="200" w:lineRule="exact"/>
              <w:jc w:val="center"/>
              <w:rPr>
                <w:rFonts w:hAnsi="標楷體" w:cs="Arial"/>
                <w:color w:val="000000"/>
                <w:spacing w:val="0"/>
                <w:sz w:val="20"/>
              </w:rPr>
            </w:pPr>
            <w:r>
              <w:rPr>
                <w:rFonts w:hAnsi="標楷體" w:cs="Arial" w:hint="eastAsia"/>
                <w:color w:val="000000"/>
                <w:spacing w:val="0"/>
                <w:sz w:val="20"/>
              </w:rPr>
              <w:t>1</w:t>
            </w:r>
            <w:r>
              <w:rPr>
                <w:rFonts w:hAnsi="標楷體" w:cs="Arial"/>
                <w:color w:val="000000"/>
                <w:spacing w:val="0"/>
                <w:sz w:val="20"/>
              </w:rPr>
              <w:t>07/01</w:t>
            </w:r>
            <w:r>
              <w:rPr>
                <w:rFonts w:hAnsi="標楷體" w:cs="Arial" w:hint="eastAsia"/>
                <w:color w:val="000000"/>
                <w:spacing w:val="0"/>
                <w:sz w:val="20"/>
              </w:rPr>
              <w:t>－</w:t>
            </w:r>
          </w:p>
          <w:p w:rsidR="00824C61" w:rsidRPr="00A33935" w:rsidRDefault="00824C61" w:rsidP="003D50D5">
            <w:pPr>
              <w:spacing w:line="200" w:lineRule="exact"/>
              <w:jc w:val="center"/>
              <w:rPr>
                <w:rFonts w:hAnsi="標楷體" w:cs="Arial"/>
                <w:color w:val="000000"/>
                <w:spacing w:val="0"/>
                <w:sz w:val="20"/>
              </w:rPr>
            </w:pPr>
            <w:r>
              <w:rPr>
                <w:rFonts w:hAnsi="標楷體" w:cs="Arial" w:hint="eastAsia"/>
                <w:color w:val="000000"/>
                <w:spacing w:val="0"/>
                <w:sz w:val="20"/>
              </w:rPr>
              <w:t>1</w:t>
            </w:r>
            <w:r>
              <w:rPr>
                <w:rFonts w:hAnsi="標楷體" w:cs="Arial"/>
                <w:color w:val="000000"/>
                <w:spacing w:val="0"/>
                <w:sz w:val="20"/>
              </w:rPr>
              <w:t>13/12</w:t>
            </w:r>
          </w:p>
        </w:tc>
        <w:tc>
          <w:tcPr>
            <w:tcW w:w="786" w:type="pct"/>
            <w:tcBorders>
              <w:top w:val="nil"/>
              <w:left w:val="single" w:sz="4" w:space="0" w:color="auto"/>
              <w:bottom w:val="single" w:sz="4" w:space="0" w:color="auto"/>
              <w:right w:val="single" w:sz="4" w:space="0" w:color="auto"/>
            </w:tcBorders>
            <w:shd w:val="clear" w:color="auto" w:fill="auto"/>
            <w:noWrap/>
            <w:vAlign w:val="center"/>
          </w:tcPr>
          <w:p w:rsidR="00824C61" w:rsidRPr="00FA5A98" w:rsidRDefault="00824C61" w:rsidP="003D50D5">
            <w:pPr>
              <w:widowControl/>
              <w:rPr>
                <w:rFonts w:hAnsi="標楷體"/>
                <w:color w:val="000000"/>
                <w:spacing w:val="0"/>
                <w:sz w:val="20"/>
              </w:rPr>
            </w:pPr>
            <w:r w:rsidRPr="00FA5A98">
              <w:rPr>
                <w:rFonts w:hAnsi="標楷體" w:hint="eastAsia"/>
                <w:color w:val="000000"/>
                <w:spacing w:val="0"/>
                <w:sz w:val="20"/>
              </w:rPr>
              <w:t>3</w:t>
            </w:r>
            <w:r w:rsidRPr="00FA5A98">
              <w:rPr>
                <w:rFonts w:hAnsi="標楷體"/>
                <w:color w:val="000000"/>
                <w:spacing w:val="0"/>
                <w:sz w:val="20"/>
              </w:rPr>
              <w:t>08,911</w:t>
            </w:r>
          </w:p>
        </w:tc>
        <w:tc>
          <w:tcPr>
            <w:tcW w:w="500" w:type="pct"/>
            <w:tcBorders>
              <w:top w:val="nil"/>
              <w:left w:val="single" w:sz="4" w:space="0" w:color="auto"/>
              <w:bottom w:val="single" w:sz="4" w:space="0" w:color="auto"/>
              <w:right w:val="single" w:sz="4" w:space="0" w:color="auto"/>
            </w:tcBorders>
            <w:shd w:val="clear" w:color="auto" w:fill="auto"/>
            <w:noWrap/>
            <w:vAlign w:val="center"/>
          </w:tcPr>
          <w:p w:rsidR="00824C61" w:rsidRPr="00FA5A98" w:rsidRDefault="00824C61" w:rsidP="003D50D5">
            <w:pPr>
              <w:widowControl/>
              <w:rPr>
                <w:rFonts w:hAnsi="標楷體"/>
                <w:color w:val="000000"/>
                <w:spacing w:val="0"/>
                <w:sz w:val="20"/>
              </w:rPr>
            </w:pPr>
            <w:r w:rsidRPr="00FA5A98">
              <w:rPr>
                <w:rFonts w:hAnsi="標楷體" w:hint="eastAsia"/>
                <w:color w:val="000000"/>
                <w:spacing w:val="0"/>
                <w:sz w:val="20"/>
              </w:rPr>
              <w:t>3</w:t>
            </w:r>
            <w:r w:rsidRPr="00FA5A98">
              <w:rPr>
                <w:rFonts w:hAnsi="標楷體"/>
                <w:color w:val="000000"/>
                <w:spacing w:val="0"/>
                <w:sz w:val="20"/>
              </w:rPr>
              <w:t>08,911</w:t>
            </w:r>
          </w:p>
        </w:tc>
        <w:tc>
          <w:tcPr>
            <w:tcW w:w="500" w:type="pct"/>
            <w:tcBorders>
              <w:top w:val="nil"/>
              <w:left w:val="single" w:sz="4" w:space="0" w:color="auto"/>
              <w:bottom w:val="single" w:sz="4" w:space="0" w:color="auto"/>
              <w:right w:val="single" w:sz="4" w:space="0" w:color="auto"/>
            </w:tcBorders>
            <w:shd w:val="clear" w:color="auto" w:fill="auto"/>
            <w:vAlign w:val="center"/>
          </w:tcPr>
          <w:p w:rsidR="00824C61" w:rsidRPr="00FA5A98" w:rsidRDefault="00824C61" w:rsidP="003D50D5">
            <w:pPr>
              <w:widowControl/>
              <w:rPr>
                <w:rFonts w:hAnsi="標楷體"/>
                <w:color w:val="000000"/>
                <w:spacing w:val="0"/>
                <w:sz w:val="20"/>
              </w:rPr>
            </w:pPr>
            <w:r w:rsidRPr="00FA5A98">
              <w:rPr>
                <w:rFonts w:hAnsi="標楷體" w:hint="eastAsia"/>
                <w:color w:val="000000"/>
                <w:spacing w:val="0"/>
                <w:sz w:val="20"/>
              </w:rPr>
              <w:t>2</w:t>
            </w:r>
            <w:r w:rsidRPr="00FA5A98">
              <w:rPr>
                <w:rFonts w:hAnsi="標楷體"/>
                <w:color w:val="000000"/>
                <w:spacing w:val="0"/>
                <w:sz w:val="20"/>
              </w:rPr>
              <w:t>30,818</w:t>
            </w:r>
          </w:p>
        </w:tc>
        <w:tc>
          <w:tcPr>
            <w:tcW w:w="500" w:type="pct"/>
            <w:tcBorders>
              <w:top w:val="nil"/>
              <w:left w:val="single" w:sz="4" w:space="0" w:color="auto"/>
              <w:bottom w:val="single" w:sz="4" w:space="0" w:color="auto"/>
              <w:right w:val="single" w:sz="4" w:space="0" w:color="auto"/>
            </w:tcBorders>
            <w:shd w:val="clear" w:color="auto" w:fill="auto"/>
            <w:vAlign w:val="center"/>
          </w:tcPr>
          <w:p w:rsidR="00824C61" w:rsidRPr="00FA5A98" w:rsidRDefault="00824C61" w:rsidP="003D50D5">
            <w:pPr>
              <w:widowControl/>
              <w:rPr>
                <w:rFonts w:hAnsi="標楷體"/>
                <w:color w:val="000000"/>
                <w:spacing w:val="0"/>
                <w:sz w:val="20"/>
              </w:rPr>
            </w:pPr>
            <w:r w:rsidRPr="00FA5A98">
              <w:rPr>
                <w:rFonts w:hAnsi="標楷體"/>
                <w:color w:val="000000"/>
                <w:spacing w:val="0"/>
                <w:sz w:val="20"/>
              </w:rPr>
              <w:t>74.72</w:t>
            </w:r>
          </w:p>
        </w:tc>
      </w:tr>
      <w:tr w:rsidR="00824C61" w:rsidRPr="004D5812" w:rsidTr="003D50D5">
        <w:trPr>
          <w:trHeight w:val="1474"/>
        </w:trPr>
        <w:tc>
          <w:tcPr>
            <w:tcW w:w="308" w:type="pct"/>
            <w:shd w:val="clear" w:color="auto" w:fill="auto"/>
            <w:noWrap/>
            <w:vAlign w:val="center"/>
          </w:tcPr>
          <w:p w:rsidR="00824C61" w:rsidRPr="004D5812" w:rsidRDefault="00824C61" w:rsidP="003D50D5">
            <w:pPr>
              <w:jc w:val="center"/>
              <w:rPr>
                <w:rFonts w:hAnsi="標楷體"/>
                <w:spacing w:val="0"/>
                <w:sz w:val="20"/>
              </w:rPr>
            </w:pPr>
            <w:r w:rsidRPr="004D5812">
              <w:rPr>
                <w:rFonts w:hAnsi="標楷體"/>
                <w:spacing w:val="0"/>
                <w:sz w:val="20"/>
              </w:rPr>
              <w:t>4</w:t>
            </w:r>
          </w:p>
        </w:tc>
        <w:tc>
          <w:tcPr>
            <w:tcW w:w="605" w:type="pct"/>
            <w:shd w:val="clear" w:color="auto" w:fill="auto"/>
            <w:vAlign w:val="center"/>
          </w:tcPr>
          <w:p w:rsidR="00824C61" w:rsidRPr="004D5812" w:rsidRDefault="00824C61" w:rsidP="003D50D5">
            <w:pPr>
              <w:spacing w:line="200" w:lineRule="exact"/>
              <w:jc w:val="center"/>
              <w:rPr>
                <w:rFonts w:hAnsi="標楷體" w:cs="Arial"/>
                <w:color w:val="000000"/>
                <w:spacing w:val="0"/>
                <w:sz w:val="20"/>
              </w:rPr>
            </w:pPr>
            <w:r w:rsidRPr="007D4340">
              <w:rPr>
                <w:rFonts w:hAnsi="標楷體" w:cs="Arial" w:hint="eastAsia"/>
                <w:color w:val="000000"/>
                <w:spacing w:val="0"/>
                <w:sz w:val="20"/>
              </w:rPr>
              <w:t>縣政府</w:t>
            </w:r>
          </w:p>
        </w:tc>
        <w:tc>
          <w:tcPr>
            <w:tcW w:w="1158" w:type="pct"/>
            <w:shd w:val="clear" w:color="auto" w:fill="auto"/>
            <w:vAlign w:val="center"/>
          </w:tcPr>
          <w:p w:rsidR="00824C61" w:rsidRPr="004944BB" w:rsidRDefault="00824C61" w:rsidP="003D50D5">
            <w:pPr>
              <w:widowControl/>
              <w:spacing w:line="240" w:lineRule="exact"/>
              <w:jc w:val="both"/>
              <w:rPr>
                <w:rFonts w:hAnsi="標楷體" w:cs="Arial"/>
                <w:color w:val="000000"/>
                <w:spacing w:val="0"/>
                <w:kern w:val="0"/>
                <w:sz w:val="20"/>
              </w:rPr>
            </w:pPr>
            <w:r w:rsidRPr="00F436EF">
              <w:rPr>
                <w:rFonts w:hAnsi="標楷體" w:cs="Arial" w:hint="eastAsia"/>
                <w:color w:val="000000"/>
                <w:spacing w:val="0"/>
                <w:kern w:val="0"/>
                <w:sz w:val="20"/>
              </w:rPr>
              <w:t>草屯九九峰遊憩園</w:t>
            </w:r>
            <w:r w:rsidR="005A0915">
              <w:rPr>
                <w:rFonts w:hAnsi="標楷體" w:cs="Arial" w:hint="eastAsia"/>
                <w:color w:val="000000"/>
                <w:spacing w:val="0"/>
                <w:kern w:val="0"/>
                <w:sz w:val="20"/>
              </w:rPr>
              <w:t>區</w:t>
            </w:r>
            <w:r w:rsidRPr="00F436EF">
              <w:rPr>
                <w:rFonts w:hAnsi="標楷體" w:cs="Arial" w:hint="eastAsia"/>
                <w:color w:val="000000"/>
                <w:spacing w:val="0"/>
                <w:kern w:val="0"/>
                <w:sz w:val="20"/>
              </w:rPr>
              <w:t>開發新建統包工程</w:t>
            </w:r>
          </w:p>
        </w:tc>
        <w:tc>
          <w:tcPr>
            <w:tcW w:w="643" w:type="pct"/>
            <w:shd w:val="clear" w:color="auto" w:fill="auto"/>
            <w:vAlign w:val="center"/>
          </w:tcPr>
          <w:p w:rsidR="00824C61" w:rsidRDefault="00824C61" w:rsidP="003D50D5">
            <w:pPr>
              <w:spacing w:line="200" w:lineRule="exact"/>
              <w:jc w:val="center"/>
              <w:rPr>
                <w:rFonts w:hAnsi="標楷體" w:cs="Arial"/>
                <w:color w:val="000000"/>
                <w:spacing w:val="0"/>
                <w:sz w:val="20"/>
              </w:rPr>
            </w:pPr>
            <w:r>
              <w:rPr>
                <w:rFonts w:hAnsi="標楷體" w:cs="Arial" w:hint="eastAsia"/>
                <w:color w:val="000000"/>
                <w:spacing w:val="0"/>
                <w:sz w:val="20"/>
              </w:rPr>
              <w:t>1</w:t>
            </w:r>
            <w:r>
              <w:rPr>
                <w:rFonts w:hAnsi="標楷體" w:cs="Arial"/>
                <w:color w:val="000000"/>
                <w:spacing w:val="0"/>
                <w:sz w:val="20"/>
              </w:rPr>
              <w:t>11/04</w:t>
            </w:r>
            <w:r>
              <w:rPr>
                <w:rFonts w:hAnsi="標楷體" w:cs="Arial" w:hint="eastAsia"/>
                <w:color w:val="000000"/>
                <w:spacing w:val="0"/>
                <w:sz w:val="20"/>
              </w:rPr>
              <w:t>－</w:t>
            </w:r>
          </w:p>
          <w:p w:rsidR="00824C61" w:rsidRPr="00A33935" w:rsidRDefault="00824C61" w:rsidP="003D50D5">
            <w:pPr>
              <w:spacing w:line="200" w:lineRule="exact"/>
              <w:jc w:val="center"/>
              <w:rPr>
                <w:rFonts w:hAnsi="標楷體" w:cs="Arial"/>
                <w:color w:val="000000"/>
                <w:spacing w:val="0"/>
                <w:sz w:val="20"/>
              </w:rPr>
            </w:pPr>
            <w:r>
              <w:rPr>
                <w:rFonts w:hAnsi="標楷體" w:cs="Arial" w:hint="eastAsia"/>
                <w:color w:val="000000"/>
                <w:spacing w:val="0"/>
                <w:sz w:val="20"/>
              </w:rPr>
              <w:t>1</w:t>
            </w:r>
            <w:r>
              <w:rPr>
                <w:rFonts w:hAnsi="標楷體" w:cs="Arial"/>
                <w:color w:val="000000"/>
                <w:spacing w:val="0"/>
                <w:sz w:val="20"/>
              </w:rPr>
              <w:t>14/04</w:t>
            </w:r>
          </w:p>
        </w:tc>
        <w:tc>
          <w:tcPr>
            <w:tcW w:w="786" w:type="pct"/>
            <w:tcBorders>
              <w:top w:val="nil"/>
              <w:left w:val="single" w:sz="4" w:space="0" w:color="auto"/>
              <w:bottom w:val="single" w:sz="4" w:space="0" w:color="auto"/>
              <w:right w:val="single" w:sz="4" w:space="0" w:color="auto"/>
            </w:tcBorders>
            <w:shd w:val="clear" w:color="auto" w:fill="auto"/>
            <w:noWrap/>
            <w:vAlign w:val="center"/>
          </w:tcPr>
          <w:p w:rsidR="00824C61" w:rsidRPr="00FA5A98" w:rsidRDefault="00824C61" w:rsidP="003D50D5">
            <w:pPr>
              <w:widowControl/>
              <w:rPr>
                <w:rFonts w:hAnsi="標楷體"/>
                <w:color w:val="000000"/>
                <w:spacing w:val="0"/>
                <w:sz w:val="20"/>
              </w:rPr>
            </w:pPr>
            <w:r w:rsidRPr="00FA5A98">
              <w:rPr>
                <w:rFonts w:hAnsi="標楷體" w:hint="eastAsia"/>
                <w:color w:val="000000"/>
                <w:spacing w:val="0"/>
                <w:sz w:val="20"/>
              </w:rPr>
              <w:t>5</w:t>
            </w:r>
            <w:r w:rsidRPr="00FA5A98">
              <w:rPr>
                <w:rFonts w:hAnsi="標楷體"/>
                <w:color w:val="000000"/>
                <w:spacing w:val="0"/>
                <w:sz w:val="20"/>
              </w:rPr>
              <w:t>78,914</w:t>
            </w:r>
          </w:p>
        </w:tc>
        <w:tc>
          <w:tcPr>
            <w:tcW w:w="500" w:type="pct"/>
            <w:tcBorders>
              <w:top w:val="nil"/>
              <w:left w:val="single" w:sz="4" w:space="0" w:color="auto"/>
              <w:bottom w:val="single" w:sz="4" w:space="0" w:color="auto"/>
              <w:right w:val="single" w:sz="4" w:space="0" w:color="auto"/>
            </w:tcBorders>
            <w:shd w:val="clear" w:color="auto" w:fill="auto"/>
            <w:noWrap/>
            <w:vAlign w:val="center"/>
          </w:tcPr>
          <w:p w:rsidR="00824C61" w:rsidRPr="00FA5A98" w:rsidRDefault="00824C61" w:rsidP="003D50D5">
            <w:pPr>
              <w:widowControl/>
              <w:rPr>
                <w:rFonts w:hAnsi="標楷體"/>
                <w:color w:val="000000"/>
                <w:spacing w:val="0"/>
                <w:sz w:val="20"/>
              </w:rPr>
            </w:pPr>
            <w:r w:rsidRPr="00FA5A98">
              <w:rPr>
                <w:rFonts w:hAnsi="標楷體" w:hint="eastAsia"/>
                <w:color w:val="000000"/>
                <w:spacing w:val="0"/>
                <w:sz w:val="20"/>
              </w:rPr>
              <w:t>4</w:t>
            </w:r>
            <w:r w:rsidRPr="00FA5A98">
              <w:rPr>
                <w:rFonts w:hAnsi="標楷體"/>
                <w:color w:val="000000"/>
                <w:spacing w:val="0"/>
                <w:sz w:val="20"/>
              </w:rPr>
              <w:t>78,914</w:t>
            </w:r>
          </w:p>
        </w:tc>
        <w:tc>
          <w:tcPr>
            <w:tcW w:w="500" w:type="pct"/>
            <w:tcBorders>
              <w:top w:val="nil"/>
              <w:left w:val="single" w:sz="4" w:space="0" w:color="auto"/>
              <w:bottom w:val="single" w:sz="4" w:space="0" w:color="auto"/>
              <w:right w:val="single" w:sz="4" w:space="0" w:color="auto"/>
            </w:tcBorders>
            <w:shd w:val="clear" w:color="auto" w:fill="auto"/>
            <w:vAlign w:val="center"/>
          </w:tcPr>
          <w:p w:rsidR="00824C61" w:rsidRPr="00FA5A98" w:rsidRDefault="00824C61" w:rsidP="003D50D5">
            <w:pPr>
              <w:widowControl/>
              <w:rPr>
                <w:rFonts w:hAnsi="標楷體"/>
                <w:color w:val="000000"/>
                <w:spacing w:val="0"/>
                <w:sz w:val="20"/>
              </w:rPr>
            </w:pPr>
            <w:r>
              <w:rPr>
                <w:rFonts w:hAnsi="標楷體"/>
                <w:color w:val="000000"/>
                <w:spacing w:val="0"/>
                <w:sz w:val="20"/>
              </w:rPr>
              <w:t>279</w:t>
            </w:r>
            <w:r w:rsidRPr="00FA5A98">
              <w:rPr>
                <w:rFonts w:hAnsi="標楷體"/>
                <w:color w:val="000000"/>
                <w:spacing w:val="0"/>
                <w:sz w:val="20"/>
              </w:rPr>
              <w:t>,</w:t>
            </w:r>
            <w:r>
              <w:rPr>
                <w:rFonts w:hAnsi="標楷體"/>
                <w:color w:val="000000"/>
                <w:spacing w:val="0"/>
                <w:sz w:val="20"/>
              </w:rPr>
              <w:t>60</w:t>
            </w:r>
            <w:r w:rsidRPr="00FA5A98">
              <w:rPr>
                <w:rFonts w:hAnsi="標楷體"/>
                <w:color w:val="000000"/>
                <w:spacing w:val="0"/>
                <w:sz w:val="20"/>
              </w:rPr>
              <w:t>9</w:t>
            </w:r>
          </w:p>
        </w:tc>
        <w:tc>
          <w:tcPr>
            <w:tcW w:w="500" w:type="pct"/>
            <w:tcBorders>
              <w:top w:val="nil"/>
              <w:left w:val="single" w:sz="4" w:space="0" w:color="auto"/>
              <w:bottom w:val="single" w:sz="4" w:space="0" w:color="auto"/>
              <w:right w:val="single" w:sz="4" w:space="0" w:color="auto"/>
            </w:tcBorders>
            <w:shd w:val="clear" w:color="auto" w:fill="auto"/>
            <w:vAlign w:val="center"/>
          </w:tcPr>
          <w:p w:rsidR="00824C61" w:rsidRPr="00FA5A98" w:rsidRDefault="00824C61" w:rsidP="003D50D5">
            <w:pPr>
              <w:widowControl/>
              <w:rPr>
                <w:rFonts w:hAnsi="標楷體"/>
                <w:color w:val="000000"/>
                <w:spacing w:val="0"/>
                <w:sz w:val="20"/>
              </w:rPr>
            </w:pPr>
            <w:r w:rsidRPr="00FA5A98">
              <w:rPr>
                <w:rFonts w:hAnsi="標楷體"/>
                <w:color w:val="000000"/>
                <w:spacing w:val="0"/>
                <w:sz w:val="20"/>
              </w:rPr>
              <w:t>5</w:t>
            </w:r>
            <w:r>
              <w:rPr>
                <w:rFonts w:hAnsi="標楷體"/>
                <w:color w:val="000000"/>
                <w:spacing w:val="0"/>
                <w:sz w:val="20"/>
              </w:rPr>
              <w:t>8</w:t>
            </w:r>
            <w:r w:rsidRPr="00FA5A98">
              <w:rPr>
                <w:rFonts w:hAnsi="標楷體"/>
                <w:color w:val="000000"/>
                <w:spacing w:val="0"/>
                <w:sz w:val="20"/>
              </w:rPr>
              <w:t>.</w:t>
            </w:r>
            <w:r>
              <w:rPr>
                <w:rFonts w:hAnsi="標楷體"/>
                <w:color w:val="000000"/>
                <w:spacing w:val="0"/>
                <w:sz w:val="20"/>
              </w:rPr>
              <w:t>38</w:t>
            </w:r>
          </w:p>
        </w:tc>
      </w:tr>
      <w:tr w:rsidR="00824C61" w:rsidRPr="004D5812" w:rsidTr="003D50D5">
        <w:trPr>
          <w:trHeight w:val="1474"/>
        </w:trPr>
        <w:tc>
          <w:tcPr>
            <w:tcW w:w="308" w:type="pct"/>
            <w:shd w:val="clear" w:color="auto" w:fill="auto"/>
            <w:noWrap/>
            <w:vAlign w:val="center"/>
          </w:tcPr>
          <w:p w:rsidR="00824C61" w:rsidRPr="004D5812" w:rsidRDefault="00824C61" w:rsidP="003D50D5">
            <w:pPr>
              <w:jc w:val="center"/>
              <w:rPr>
                <w:rFonts w:hAnsi="標楷體"/>
                <w:spacing w:val="0"/>
                <w:sz w:val="20"/>
              </w:rPr>
            </w:pPr>
            <w:r w:rsidRPr="004D5812">
              <w:rPr>
                <w:rFonts w:hAnsi="標楷體"/>
                <w:spacing w:val="0"/>
                <w:sz w:val="20"/>
              </w:rPr>
              <w:t>5</w:t>
            </w:r>
          </w:p>
        </w:tc>
        <w:tc>
          <w:tcPr>
            <w:tcW w:w="605" w:type="pct"/>
            <w:shd w:val="clear" w:color="auto" w:fill="auto"/>
            <w:vAlign w:val="center"/>
          </w:tcPr>
          <w:p w:rsidR="00824C61" w:rsidRPr="004D5812" w:rsidRDefault="00824C61" w:rsidP="003D50D5">
            <w:pPr>
              <w:spacing w:line="200" w:lineRule="exact"/>
              <w:jc w:val="center"/>
              <w:rPr>
                <w:rFonts w:hAnsi="標楷體" w:cs="Arial"/>
                <w:color w:val="000000"/>
                <w:spacing w:val="0"/>
                <w:sz w:val="20"/>
              </w:rPr>
            </w:pPr>
            <w:r w:rsidRPr="007D4340">
              <w:rPr>
                <w:rFonts w:hAnsi="標楷體" w:cs="Arial" w:hint="eastAsia"/>
                <w:color w:val="000000"/>
                <w:spacing w:val="0"/>
                <w:sz w:val="20"/>
              </w:rPr>
              <w:t>縣政府</w:t>
            </w:r>
          </w:p>
        </w:tc>
        <w:tc>
          <w:tcPr>
            <w:tcW w:w="1158" w:type="pct"/>
            <w:shd w:val="clear" w:color="auto" w:fill="auto"/>
            <w:vAlign w:val="center"/>
          </w:tcPr>
          <w:p w:rsidR="00824C61" w:rsidRPr="00A33935" w:rsidRDefault="00824C61" w:rsidP="003D50D5">
            <w:pPr>
              <w:spacing w:line="200" w:lineRule="exact"/>
              <w:jc w:val="both"/>
              <w:rPr>
                <w:rFonts w:hAnsi="標楷體" w:cs="Arial"/>
                <w:color w:val="000000"/>
                <w:spacing w:val="0"/>
                <w:sz w:val="20"/>
              </w:rPr>
            </w:pPr>
            <w:r w:rsidRPr="007D4340">
              <w:rPr>
                <w:rFonts w:hAnsi="標楷體" w:cs="Arial" w:hint="eastAsia"/>
                <w:color w:val="000000"/>
                <w:spacing w:val="0"/>
                <w:sz w:val="20"/>
              </w:rPr>
              <w:t>南投縣國民中小學老舊校舍整建工程</w:t>
            </w:r>
          </w:p>
        </w:tc>
        <w:tc>
          <w:tcPr>
            <w:tcW w:w="643" w:type="pct"/>
            <w:shd w:val="clear" w:color="auto" w:fill="auto"/>
            <w:vAlign w:val="center"/>
          </w:tcPr>
          <w:p w:rsidR="00824C61" w:rsidRDefault="00824C61" w:rsidP="003D50D5">
            <w:pPr>
              <w:spacing w:line="200" w:lineRule="exact"/>
              <w:jc w:val="center"/>
              <w:rPr>
                <w:rFonts w:hAnsi="標楷體" w:cs="Arial"/>
                <w:color w:val="000000"/>
                <w:spacing w:val="0"/>
                <w:sz w:val="20"/>
              </w:rPr>
            </w:pPr>
            <w:r>
              <w:rPr>
                <w:rFonts w:hAnsi="標楷體" w:cs="Arial" w:hint="eastAsia"/>
                <w:color w:val="000000"/>
                <w:spacing w:val="0"/>
                <w:sz w:val="20"/>
              </w:rPr>
              <w:t>1</w:t>
            </w:r>
            <w:r>
              <w:rPr>
                <w:rFonts w:hAnsi="標楷體" w:cs="Arial"/>
                <w:color w:val="000000"/>
                <w:spacing w:val="0"/>
                <w:sz w:val="20"/>
              </w:rPr>
              <w:t>02/01</w:t>
            </w:r>
            <w:r>
              <w:rPr>
                <w:rFonts w:hAnsi="標楷體" w:cs="Arial" w:hint="eastAsia"/>
                <w:color w:val="000000"/>
                <w:spacing w:val="0"/>
                <w:sz w:val="20"/>
              </w:rPr>
              <w:t>－</w:t>
            </w:r>
          </w:p>
          <w:p w:rsidR="00824C61" w:rsidRPr="00A33935" w:rsidRDefault="00824C61" w:rsidP="003D50D5">
            <w:pPr>
              <w:spacing w:line="200" w:lineRule="exact"/>
              <w:jc w:val="center"/>
              <w:rPr>
                <w:rFonts w:hAnsi="標楷體" w:cs="Arial"/>
                <w:color w:val="000000"/>
                <w:spacing w:val="0"/>
                <w:sz w:val="20"/>
              </w:rPr>
            </w:pPr>
            <w:r>
              <w:rPr>
                <w:rFonts w:hAnsi="標楷體" w:cs="Arial" w:hint="eastAsia"/>
                <w:color w:val="000000"/>
                <w:spacing w:val="0"/>
                <w:sz w:val="20"/>
              </w:rPr>
              <w:t>1</w:t>
            </w:r>
            <w:r>
              <w:rPr>
                <w:rFonts w:hAnsi="標楷體" w:cs="Arial"/>
                <w:color w:val="000000"/>
                <w:spacing w:val="0"/>
                <w:sz w:val="20"/>
              </w:rPr>
              <w:t>12/12</w:t>
            </w:r>
          </w:p>
        </w:tc>
        <w:tc>
          <w:tcPr>
            <w:tcW w:w="786" w:type="pct"/>
            <w:tcBorders>
              <w:top w:val="nil"/>
              <w:left w:val="single" w:sz="4" w:space="0" w:color="auto"/>
              <w:bottom w:val="single" w:sz="4" w:space="0" w:color="auto"/>
              <w:right w:val="single" w:sz="4" w:space="0" w:color="auto"/>
            </w:tcBorders>
            <w:shd w:val="clear" w:color="auto" w:fill="auto"/>
            <w:noWrap/>
            <w:vAlign w:val="center"/>
          </w:tcPr>
          <w:p w:rsidR="00824C61" w:rsidRPr="00FA5A98" w:rsidRDefault="00824C61" w:rsidP="003D50D5">
            <w:pPr>
              <w:widowControl/>
              <w:rPr>
                <w:rFonts w:hAnsi="標楷體"/>
                <w:color w:val="000000"/>
                <w:spacing w:val="0"/>
                <w:sz w:val="20"/>
              </w:rPr>
            </w:pPr>
            <w:r w:rsidRPr="00FA5A98">
              <w:rPr>
                <w:rFonts w:hAnsi="標楷體" w:hint="eastAsia"/>
                <w:color w:val="000000"/>
                <w:spacing w:val="0"/>
                <w:sz w:val="20"/>
              </w:rPr>
              <w:t>9</w:t>
            </w:r>
            <w:r w:rsidRPr="00FA5A98">
              <w:rPr>
                <w:rFonts w:hAnsi="標楷體"/>
                <w:color w:val="000000"/>
                <w:spacing w:val="0"/>
                <w:sz w:val="20"/>
              </w:rPr>
              <w:t>94,311</w:t>
            </w:r>
          </w:p>
        </w:tc>
        <w:tc>
          <w:tcPr>
            <w:tcW w:w="500" w:type="pct"/>
            <w:tcBorders>
              <w:top w:val="nil"/>
              <w:left w:val="single" w:sz="4" w:space="0" w:color="auto"/>
              <w:bottom w:val="single" w:sz="4" w:space="0" w:color="auto"/>
              <w:right w:val="single" w:sz="4" w:space="0" w:color="auto"/>
            </w:tcBorders>
            <w:shd w:val="clear" w:color="auto" w:fill="auto"/>
            <w:noWrap/>
            <w:vAlign w:val="center"/>
          </w:tcPr>
          <w:p w:rsidR="00824C61" w:rsidRPr="00FA5A98" w:rsidRDefault="00824C61" w:rsidP="003D50D5">
            <w:pPr>
              <w:widowControl/>
              <w:rPr>
                <w:rFonts w:hAnsi="標楷體"/>
                <w:color w:val="000000"/>
                <w:spacing w:val="0"/>
                <w:sz w:val="20"/>
              </w:rPr>
            </w:pPr>
            <w:r w:rsidRPr="00FA5A98">
              <w:rPr>
                <w:rFonts w:hAnsi="標楷體" w:hint="eastAsia"/>
                <w:color w:val="000000"/>
                <w:spacing w:val="0"/>
                <w:sz w:val="20"/>
              </w:rPr>
              <w:t>8</w:t>
            </w:r>
            <w:r w:rsidRPr="00FA5A98">
              <w:rPr>
                <w:rFonts w:hAnsi="標楷體"/>
                <w:color w:val="000000"/>
                <w:spacing w:val="0"/>
                <w:sz w:val="20"/>
              </w:rPr>
              <w:t>43,174</w:t>
            </w:r>
          </w:p>
        </w:tc>
        <w:tc>
          <w:tcPr>
            <w:tcW w:w="500" w:type="pct"/>
            <w:tcBorders>
              <w:top w:val="nil"/>
              <w:left w:val="single" w:sz="4" w:space="0" w:color="auto"/>
              <w:bottom w:val="single" w:sz="4" w:space="0" w:color="auto"/>
              <w:right w:val="single" w:sz="4" w:space="0" w:color="auto"/>
            </w:tcBorders>
            <w:shd w:val="clear" w:color="auto" w:fill="auto"/>
            <w:vAlign w:val="center"/>
          </w:tcPr>
          <w:p w:rsidR="00824C61" w:rsidRPr="00FA5A98" w:rsidRDefault="00824C61" w:rsidP="003D50D5">
            <w:pPr>
              <w:widowControl/>
              <w:rPr>
                <w:rFonts w:hAnsi="標楷體"/>
                <w:color w:val="000000"/>
                <w:spacing w:val="0"/>
                <w:sz w:val="20"/>
              </w:rPr>
            </w:pPr>
            <w:r w:rsidRPr="00FA5A98">
              <w:rPr>
                <w:rFonts w:hAnsi="標楷體" w:hint="eastAsia"/>
                <w:color w:val="000000"/>
                <w:spacing w:val="0"/>
                <w:sz w:val="20"/>
              </w:rPr>
              <w:t>6</w:t>
            </w:r>
            <w:r>
              <w:rPr>
                <w:rFonts w:hAnsi="標楷體"/>
                <w:color w:val="000000"/>
                <w:spacing w:val="0"/>
                <w:sz w:val="20"/>
              </w:rPr>
              <w:t>77</w:t>
            </w:r>
            <w:r w:rsidRPr="00FA5A98">
              <w:rPr>
                <w:rFonts w:hAnsi="標楷體"/>
                <w:color w:val="000000"/>
                <w:spacing w:val="0"/>
                <w:sz w:val="20"/>
              </w:rPr>
              <w:t>,</w:t>
            </w:r>
            <w:r>
              <w:rPr>
                <w:rFonts w:hAnsi="標楷體"/>
                <w:color w:val="000000"/>
                <w:spacing w:val="0"/>
                <w:sz w:val="20"/>
              </w:rPr>
              <w:t>706</w:t>
            </w:r>
          </w:p>
        </w:tc>
        <w:tc>
          <w:tcPr>
            <w:tcW w:w="500" w:type="pct"/>
            <w:tcBorders>
              <w:top w:val="nil"/>
              <w:left w:val="single" w:sz="4" w:space="0" w:color="auto"/>
              <w:bottom w:val="single" w:sz="4" w:space="0" w:color="auto"/>
              <w:right w:val="single" w:sz="4" w:space="0" w:color="auto"/>
            </w:tcBorders>
            <w:shd w:val="clear" w:color="auto" w:fill="auto"/>
            <w:vAlign w:val="center"/>
          </w:tcPr>
          <w:p w:rsidR="00824C61" w:rsidRPr="00FA5A98" w:rsidRDefault="00824C61" w:rsidP="003D50D5">
            <w:pPr>
              <w:widowControl/>
              <w:rPr>
                <w:rFonts w:hAnsi="標楷體"/>
                <w:color w:val="000000"/>
                <w:spacing w:val="0"/>
                <w:sz w:val="20"/>
              </w:rPr>
            </w:pPr>
            <w:r w:rsidRPr="00FA5A98">
              <w:rPr>
                <w:rFonts w:hAnsi="標楷體"/>
                <w:color w:val="000000"/>
                <w:spacing w:val="0"/>
                <w:sz w:val="20"/>
              </w:rPr>
              <w:t>8</w:t>
            </w:r>
            <w:r>
              <w:rPr>
                <w:rFonts w:hAnsi="標楷體"/>
                <w:color w:val="000000"/>
                <w:spacing w:val="0"/>
                <w:sz w:val="20"/>
              </w:rPr>
              <w:t>0</w:t>
            </w:r>
            <w:r w:rsidRPr="00FA5A98">
              <w:rPr>
                <w:rFonts w:hAnsi="標楷體"/>
                <w:color w:val="000000"/>
                <w:spacing w:val="0"/>
                <w:sz w:val="20"/>
              </w:rPr>
              <w:t>.</w:t>
            </w:r>
            <w:r>
              <w:rPr>
                <w:rFonts w:hAnsi="標楷體"/>
                <w:color w:val="000000"/>
                <w:spacing w:val="0"/>
                <w:sz w:val="20"/>
              </w:rPr>
              <w:t>38</w:t>
            </w:r>
          </w:p>
        </w:tc>
      </w:tr>
      <w:tr w:rsidR="00824C61" w:rsidRPr="004D5812" w:rsidTr="003D50D5">
        <w:trPr>
          <w:trHeight w:val="1474"/>
        </w:trPr>
        <w:tc>
          <w:tcPr>
            <w:tcW w:w="308" w:type="pct"/>
            <w:shd w:val="clear" w:color="auto" w:fill="auto"/>
            <w:noWrap/>
            <w:vAlign w:val="center"/>
          </w:tcPr>
          <w:p w:rsidR="00824C61" w:rsidRPr="004D5812" w:rsidRDefault="00824C61" w:rsidP="003D50D5">
            <w:pPr>
              <w:jc w:val="center"/>
              <w:rPr>
                <w:rFonts w:hAnsi="標楷體"/>
                <w:spacing w:val="0"/>
                <w:sz w:val="20"/>
              </w:rPr>
            </w:pPr>
            <w:r>
              <w:rPr>
                <w:rFonts w:hAnsi="標楷體" w:hint="eastAsia"/>
                <w:spacing w:val="0"/>
                <w:sz w:val="20"/>
              </w:rPr>
              <w:t>6</w:t>
            </w:r>
          </w:p>
        </w:tc>
        <w:tc>
          <w:tcPr>
            <w:tcW w:w="605" w:type="pct"/>
            <w:shd w:val="clear" w:color="auto" w:fill="auto"/>
            <w:vAlign w:val="center"/>
          </w:tcPr>
          <w:p w:rsidR="00824C61" w:rsidRPr="004D5812" w:rsidRDefault="00824C61" w:rsidP="003D50D5">
            <w:pPr>
              <w:spacing w:line="200" w:lineRule="exact"/>
              <w:jc w:val="center"/>
              <w:rPr>
                <w:rFonts w:hAnsi="標楷體" w:cs="Arial"/>
                <w:color w:val="000000"/>
                <w:spacing w:val="0"/>
                <w:sz w:val="20"/>
              </w:rPr>
            </w:pPr>
            <w:r w:rsidRPr="007D4340">
              <w:rPr>
                <w:rFonts w:hAnsi="標楷體" w:cs="Arial" w:hint="eastAsia"/>
                <w:color w:val="000000"/>
                <w:spacing w:val="0"/>
                <w:sz w:val="20"/>
              </w:rPr>
              <w:t>縣政府</w:t>
            </w:r>
          </w:p>
        </w:tc>
        <w:tc>
          <w:tcPr>
            <w:tcW w:w="1158" w:type="pct"/>
            <w:shd w:val="clear" w:color="auto" w:fill="auto"/>
            <w:vAlign w:val="center"/>
          </w:tcPr>
          <w:p w:rsidR="00824C61" w:rsidRPr="00A33935" w:rsidRDefault="00824C61" w:rsidP="003D50D5">
            <w:pPr>
              <w:spacing w:line="200" w:lineRule="exact"/>
              <w:jc w:val="both"/>
              <w:rPr>
                <w:rFonts w:hAnsi="標楷體" w:cs="Arial"/>
                <w:color w:val="000000"/>
                <w:spacing w:val="0"/>
                <w:sz w:val="20"/>
              </w:rPr>
            </w:pPr>
            <w:r w:rsidRPr="00F2530E">
              <w:rPr>
                <w:rFonts w:hAnsi="標楷體" w:cs="Arial" w:hint="eastAsia"/>
                <w:color w:val="000000"/>
                <w:spacing w:val="0"/>
                <w:kern w:val="0"/>
                <w:sz w:val="20"/>
              </w:rPr>
              <w:t>南投生活圈道路交通系統建設計畫</w:t>
            </w:r>
            <w:r>
              <w:rPr>
                <w:rFonts w:hAnsi="標楷體" w:cs="Arial" w:hint="eastAsia"/>
                <w:color w:val="000000"/>
                <w:spacing w:val="0"/>
                <w:kern w:val="0"/>
                <w:sz w:val="20"/>
              </w:rPr>
              <w:t>（</w:t>
            </w:r>
            <w:r w:rsidRPr="00F2530E">
              <w:rPr>
                <w:rFonts w:hAnsi="標楷體" w:cs="Arial" w:hint="eastAsia"/>
                <w:color w:val="000000"/>
                <w:spacing w:val="0"/>
                <w:kern w:val="0"/>
                <w:sz w:val="20"/>
              </w:rPr>
              <w:t>公路系統</w:t>
            </w:r>
            <w:r>
              <w:rPr>
                <w:rFonts w:hAnsi="標楷體" w:cs="Arial" w:hint="eastAsia"/>
                <w:color w:val="000000"/>
                <w:spacing w:val="0"/>
                <w:kern w:val="0"/>
                <w:sz w:val="20"/>
              </w:rPr>
              <w:t>）</w:t>
            </w:r>
          </w:p>
        </w:tc>
        <w:tc>
          <w:tcPr>
            <w:tcW w:w="643" w:type="pct"/>
            <w:shd w:val="clear" w:color="auto" w:fill="auto"/>
            <w:vAlign w:val="center"/>
          </w:tcPr>
          <w:p w:rsidR="00824C61" w:rsidRPr="0031313C" w:rsidRDefault="00824C61" w:rsidP="003D50D5">
            <w:pPr>
              <w:spacing w:line="200" w:lineRule="exact"/>
              <w:jc w:val="center"/>
              <w:rPr>
                <w:rFonts w:hAnsi="標楷體" w:cs="Arial"/>
                <w:color w:val="000000"/>
                <w:spacing w:val="0"/>
                <w:sz w:val="20"/>
              </w:rPr>
            </w:pPr>
            <w:r w:rsidRPr="0031313C">
              <w:rPr>
                <w:rFonts w:hAnsi="標楷體" w:cs="Arial" w:hint="eastAsia"/>
                <w:color w:val="000000"/>
                <w:spacing w:val="0"/>
                <w:sz w:val="20"/>
              </w:rPr>
              <w:t>1</w:t>
            </w:r>
            <w:r>
              <w:rPr>
                <w:rFonts w:hAnsi="標楷體" w:cs="Arial"/>
                <w:color w:val="000000"/>
                <w:spacing w:val="0"/>
                <w:sz w:val="20"/>
              </w:rPr>
              <w:t>04</w:t>
            </w:r>
            <w:r w:rsidRPr="0031313C">
              <w:rPr>
                <w:rFonts w:hAnsi="標楷體" w:cs="Arial" w:hint="eastAsia"/>
                <w:color w:val="000000"/>
                <w:spacing w:val="0"/>
                <w:sz w:val="20"/>
              </w:rPr>
              <w:t>/0</w:t>
            </w:r>
            <w:r>
              <w:rPr>
                <w:rFonts w:hAnsi="標楷體" w:cs="Arial"/>
                <w:color w:val="000000"/>
                <w:spacing w:val="0"/>
                <w:sz w:val="20"/>
              </w:rPr>
              <w:t>1</w:t>
            </w:r>
            <w:r w:rsidRPr="0031313C">
              <w:rPr>
                <w:rFonts w:hAnsi="標楷體" w:cs="Arial" w:hint="eastAsia"/>
                <w:color w:val="000000"/>
                <w:spacing w:val="0"/>
                <w:sz w:val="20"/>
              </w:rPr>
              <w:t>－</w:t>
            </w:r>
          </w:p>
          <w:p w:rsidR="00824C61" w:rsidRPr="00A33935" w:rsidRDefault="00824C61" w:rsidP="003D50D5">
            <w:pPr>
              <w:spacing w:line="200" w:lineRule="exact"/>
              <w:jc w:val="center"/>
              <w:rPr>
                <w:rFonts w:hAnsi="標楷體" w:cs="Arial"/>
                <w:color w:val="000000"/>
                <w:spacing w:val="0"/>
                <w:sz w:val="20"/>
              </w:rPr>
            </w:pPr>
            <w:r w:rsidRPr="0031313C">
              <w:rPr>
                <w:rFonts w:hAnsi="標楷體" w:cs="Arial"/>
                <w:color w:val="000000"/>
                <w:spacing w:val="0"/>
                <w:sz w:val="20"/>
              </w:rPr>
              <w:t>11</w:t>
            </w:r>
            <w:r>
              <w:rPr>
                <w:rFonts w:hAnsi="標楷體" w:cs="Arial"/>
                <w:color w:val="000000"/>
                <w:spacing w:val="0"/>
                <w:sz w:val="20"/>
              </w:rPr>
              <w:t>2</w:t>
            </w:r>
            <w:r w:rsidRPr="0031313C">
              <w:rPr>
                <w:rFonts w:hAnsi="標楷體" w:cs="Arial"/>
                <w:color w:val="000000"/>
                <w:spacing w:val="0"/>
                <w:sz w:val="20"/>
              </w:rPr>
              <w:t>/</w:t>
            </w:r>
            <w:r>
              <w:rPr>
                <w:rFonts w:hAnsi="標楷體" w:cs="Arial"/>
                <w:color w:val="000000"/>
                <w:spacing w:val="0"/>
                <w:sz w:val="20"/>
              </w:rPr>
              <w:t>12</w:t>
            </w:r>
          </w:p>
        </w:tc>
        <w:tc>
          <w:tcPr>
            <w:tcW w:w="786" w:type="pct"/>
            <w:tcBorders>
              <w:top w:val="nil"/>
              <w:left w:val="single" w:sz="4" w:space="0" w:color="auto"/>
              <w:bottom w:val="single" w:sz="4" w:space="0" w:color="auto"/>
              <w:right w:val="single" w:sz="4" w:space="0" w:color="auto"/>
            </w:tcBorders>
            <w:shd w:val="clear" w:color="auto" w:fill="auto"/>
            <w:noWrap/>
            <w:vAlign w:val="center"/>
          </w:tcPr>
          <w:p w:rsidR="00824C61" w:rsidRPr="00FA5A98" w:rsidRDefault="00824C61" w:rsidP="003D50D5">
            <w:pPr>
              <w:widowControl/>
              <w:rPr>
                <w:rFonts w:hAnsi="標楷體"/>
                <w:color w:val="000000"/>
                <w:spacing w:val="0"/>
                <w:sz w:val="20"/>
              </w:rPr>
            </w:pPr>
            <w:r w:rsidRPr="00FA5A98">
              <w:rPr>
                <w:rFonts w:hAnsi="標楷體" w:hint="eastAsia"/>
                <w:color w:val="000000"/>
                <w:spacing w:val="0"/>
                <w:sz w:val="20"/>
              </w:rPr>
              <w:t>2</w:t>
            </w:r>
            <w:r w:rsidRPr="00FA5A98">
              <w:rPr>
                <w:rFonts w:hAnsi="標楷體"/>
                <w:color w:val="000000"/>
                <w:spacing w:val="0"/>
                <w:sz w:val="20"/>
              </w:rPr>
              <w:t>,330,860</w:t>
            </w:r>
          </w:p>
        </w:tc>
        <w:tc>
          <w:tcPr>
            <w:tcW w:w="500" w:type="pct"/>
            <w:tcBorders>
              <w:top w:val="nil"/>
              <w:left w:val="single" w:sz="4" w:space="0" w:color="auto"/>
              <w:bottom w:val="single" w:sz="4" w:space="0" w:color="auto"/>
              <w:right w:val="single" w:sz="4" w:space="0" w:color="auto"/>
            </w:tcBorders>
            <w:shd w:val="clear" w:color="auto" w:fill="auto"/>
            <w:noWrap/>
            <w:vAlign w:val="center"/>
          </w:tcPr>
          <w:p w:rsidR="00824C61" w:rsidRPr="00FA5A98" w:rsidRDefault="00824C61" w:rsidP="003D50D5">
            <w:pPr>
              <w:widowControl/>
              <w:rPr>
                <w:rFonts w:hAnsi="標楷體"/>
                <w:color w:val="000000"/>
                <w:spacing w:val="0"/>
                <w:sz w:val="20"/>
              </w:rPr>
            </w:pPr>
            <w:r w:rsidRPr="00FA5A98">
              <w:rPr>
                <w:rFonts w:hAnsi="標楷體"/>
                <w:color w:val="000000"/>
                <w:spacing w:val="0"/>
                <w:sz w:val="20"/>
              </w:rPr>
              <w:t>2,330,860</w:t>
            </w:r>
          </w:p>
        </w:tc>
        <w:tc>
          <w:tcPr>
            <w:tcW w:w="500" w:type="pct"/>
            <w:tcBorders>
              <w:top w:val="nil"/>
              <w:left w:val="single" w:sz="4" w:space="0" w:color="auto"/>
              <w:bottom w:val="single" w:sz="4" w:space="0" w:color="auto"/>
              <w:right w:val="single" w:sz="4" w:space="0" w:color="auto"/>
            </w:tcBorders>
            <w:shd w:val="clear" w:color="auto" w:fill="auto"/>
            <w:vAlign w:val="center"/>
          </w:tcPr>
          <w:p w:rsidR="00824C61" w:rsidRPr="00FA5A98" w:rsidRDefault="00824C61" w:rsidP="003D50D5">
            <w:pPr>
              <w:widowControl/>
              <w:rPr>
                <w:rFonts w:hAnsi="標楷體"/>
                <w:color w:val="000000"/>
                <w:spacing w:val="0"/>
                <w:sz w:val="20"/>
              </w:rPr>
            </w:pPr>
            <w:r w:rsidRPr="00FA5A98">
              <w:rPr>
                <w:rFonts w:hAnsi="標楷體" w:hint="eastAsia"/>
                <w:color w:val="000000"/>
                <w:spacing w:val="0"/>
                <w:sz w:val="20"/>
              </w:rPr>
              <w:t>2</w:t>
            </w:r>
            <w:r w:rsidRPr="00FA5A98">
              <w:rPr>
                <w:rFonts w:hAnsi="標楷體"/>
                <w:color w:val="000000"/>
                <w:spacing w:val="0"/>
                <w:sz w:val="20"/>
              </w:rPr>
              <w:t>,172,949</w:t>
            </w:r>
          </w:p>
        </w:tc>
        <w:tc>
          <w:tcPr>
            <w:tcW w:w="500" w:type="pct"/>
            <w:tcBorders>
              <w:top w:val="nil"/>
              <w:left w:val="single" w:sz="4" w:space="0" w:color="auto"/>
              <w:bottom w:val="single" w:sz="4" w:space="0" w:color="auto"/>
              <w:right w:val="single" w:sz="4" w:space="0" w:color="auto"/>
            </w:tcBorders>
            <w:shd w:val="clear" w:color="auto" w:fill="auto"/>
            <w:vAlign w:val="center"/>
          </w:tcPr>
          <w:p w:rsidR="00824C61" w:rsidRPr="00FA5A98" w:rsidRDefault="00824C61" w:rsidP="003D50D5">
            <w:pPr>
              <w:widowControl/>
              <w:rPr>
                <w:rFonts w:hAnsi="標楷體"/>
                <w:color w:val="000000"/>
                <w:spacing w:val="0"/>
                <w:sz w:val="20"/>
              </w:rPr>
            </w:pPr>
            <w:r w:rsidRPr="00FA5A98">
              <w:rPr>
                <w:rFonts w:hAnsi="標楷體" w:hint="eastAsia"/>
                <w:color w:val="000000"/>
                <w:spacing w:val="0"/>
                <w:sz w:val="20"/>
              </w:rPr>
              <w:t>9</w:t>
            </w:r>
            <w:r w:rsidRPr="00FA5A98">
              <w:rPr>
                <w:rFonts w:hAnsi="標楷體"/>
                <w:color w:val="000000"/>
                <w:spacing w:val="0"/>
                <w:sz w:val="20"/>
              </w:rPr>
              <w:t>3.2</w:t>
            </w:r>
            <w:r>
              <w:rPr>
                <w:rFonts w:hAnsi="標楷體"/>
                <w:color w:val="000000"/>
                <w:spacing w:val="0"/>
                <w:sz w:val="20"/>
              </w:rPr>
              <w:t>3</w:t>
            </w:r>
          </w:p>
        </w:tc>
      </w:tr>
      <w:tr w:rsidR="00824C61" w:rsidRPr="004D5812" w:rsidTr="003D50D5">
        <w:trPr>
          <w:trHeight w:val="1474"/>
        </w:trPr>
        <w:tc>
          <w:tcPr>
            <w:tcW w:w="308" w:type="pct"/>
            <w:shd w:val="clear" w:color="auto" w:fill="auto"/>
            <w:noWrap/>
            <w:vAlign w:val="center"/>
          </w:tcPr>
          <w:p w:rsidR="00824C61" w:rsidRDefault="00824C61" w:rsidP="003D50D5">
            <w:pPr>
              <w:jc w:val="center"/>
              <w:rPr>
                <w:rFonts w:hAnsi="標楷體"/>
                <w:spacing w:val="0"/>
                <w:sz w:val="20"/>
              </w:rPr>
            </w:pPr>
            <w:r>
              <w:rPr>
                <w:rFonts w:hAnsi="標楷體" w:hint="eastAsia"/>
                <w:spacing w:val="0"/>
                <w:sz w:val="20"/>
              </w:rPr>
              <w:t>7</w:t>
            </w:r>
          </w:p>
        </w:tc>
        <w:tc>
          <w:tcPr>
            <w:tcW w:w="605" w:type="pct"/>
            <w:shd w:val="clear" w:color="auto" w:fill="auto"/>
            <w:vAlign w:val="center"/>
          </w:tcPr>
          <w:p w:rsidR="00824C61" w:rsidRPr="004D5812" w:rsidRDefault="00824C61" w:rsidP="003D50D5">
            <w:pPr>
              <w:spacing w:line="200" w:lineRule="exact"/>
              <w:jc w:val="center"/>
              <w:rPr>
                <w:rFonts w:hAnsi="標楷體" w:cs="Arial"/>
                <w:color w:val="000000"/>
                <w:spacing w:val="0"/>
                <w:sz w:val="20"/>
              </w:rPr>
            </w:pPr>
            <w:r w:rsidRPr="007D4340">
              <w:rPr>
                <w:rFonts w:hAnsi="標楷體" w:cs="Arial" w:hint="eastAsia"/>
                <w:color w:val="000000"/>
                <w:spacing w:val="0"/>
                <w:sz w:val="20"/>
              </w:rPr>
              <w:t>縣政府</w:t>
            </w:r>
          </w:p>
        </w:tc>
        <w:tc>
          <w:tcPr>
            <w:tcW w:w="1158" w:type="pct"/>
            <w:shd w:val="clear" w:color="auto" w:fill="auto"/>
            <w:vAlign w:val="center"/>
          </w:tcPr>
          <w:p w:rsidR="00824C61" w:rsidRPr="00A33935" w:rsidRDefault="00824C61" w:rsidP="003D50D5">
            <w:pPr>
              <w:spacing w:line="200" w:lineRule="exact"/>
              <w:jc w:val="both"/>
              <w:rPr>
                <w:rFonts w:hAnsi="標楷體" w:cs="Arial"/>
                <w:color w:val="000000"/>
                <w:spacing w:val="0"/>
                <w:sz w:val="20"/>
              </w:rPr>
            </w:pPr>
            <w:r w:rsidRPr="0031313C">
              <w:rPr>
                <w:rFonts w:hAnsi="標楷體" w:cs="Arial" w:hint="eastAsia"/>
                <w:color w:val="000000"/>
                <w:spacing w:val="0"/>
                <w:sz w:val="20"/>
              </w:rPr>
              <w:t>縣立南投殯儀館增</w:t>
            </w:r>
            <w:proofErr w:type="gramStart"/>
            <w:r w:rsidRPr="0031313C">
              <w:rPr>
                <w:rFonts w:hAnsi="標楷體" w:cs="Arial" w:hint="eastAsia"/>
                <w:color w:val="000000"/>
                <w:spacing w:val="0"/>
                <w:sz w:val="20"/>
              </w:rPr>
              <w:t>修改建暨設備</w:t>
            </w:r>
            <w:proofErr w:type="gramEnd"/>
            <w:r w:rsidRPr="0031313C">
              <w:rPr>
                <w:rFonts w:hAnsi="標楷體" w:cs="Arial" w:hint="eastAsia"/>
                <w:color w:val="000000"/>
                <w:spacing w:val="0"/>
                <w:sz w:val="20"/>
              </w:rPr>
              <w:t>改善工程</w:t>
            </w:r>
          </w:p>
        </w:tc>
        <w:tc>
          <w:tcPr>
            <w:tcW w:w="643" w:type="pct"/>
            <w:shd w:val="clear" w:color="auto" w:fill="auto"/>
            <w:vAlign w:val="center"/>
          </w:tcPr>
          <w:p w:rsidR="00824C61" w:rsidRPr="0031313C" w:rsidRDefault="00824C61" w:rsidP="003D50D5">
            <w:pPr>
              <w:spacing w:line="200" w:lineRule="exact"/>
              <w:jc w:val="center"/>
              <w:rPr>
                <w:rFonts w:hAnsi="標楷體" w:cs="Arial"/>
                <w:color w:val="000000"/>
                <w:spacing w:val="0"/>
                <w:sz w:val="20"/>
              </w:rPr>
            </w:pPr>
            <w:r w:rsidRPr="0031313C">
              <w:rPr>
                <w:rFonts w:hAnsi="標楷體" w:cs="Arial" w:hint="eastAsia"/>
                <w:color w:val="000000"/>
                <w:spacing w:val="0"/>
                <w:sz w:val="20"/>
              </w:rPr>
              <w:t>1</w:t>
            </w:r>
            <w:r>
              <w:rPr>
                <w:rFonts w:hAnsi="標楷體" w:cs="Arial"/>
                <w:color w:val="000000"/>
                <w:spacing w:val="0"/>
                <w:sz w:val="20"/>
              </w:rPr>
              <w:t>09</w:t>
            </w:r>
            <w:r w:rsidRPr="0031313C">
              <w:rPr>
                <w:rFonts w:hAnsi="標楷體" w:cs="Arial" w:hint="eastAsia"/>
                <w:color w:val="000000"/>
                <w:spacing w:val="0"/>
                <w:sz w:val="20"/>
              </w:rPr>
              <w:t>/0</w:t>
            </w:r>
            <w:r>
              <w:rPr>
                <w:rFonts w:hAnsi="標楷體" w:cs="Arial"/>
                <w:color w:val="000000"/>
                <w:spacing w:val="0"/>
                <w:sz w:val="20"/>
              </w:rPr>
              <w:t>1</w:t>
            </w:r>
            <w:r w:rsidRPr="0031313C">
              <w:rPr>
                <w:rFonts w:hAnsi="標楷體" w:cs="Arial" w:hint="eastAsia"/>
                <w:color w:val="000000"/>
                <w:spacing w:val="0"/>
                <w:sz w:val="20"/>
              </w:rPr>
              <w:t>－</w:t>
            </w:r>
          </w:p>
          <w:p w:rsidR="00824C61" w:rsidRPr="00A33935" w:rsidRDefault="00824C61" w:rsidP="003D50D5">
            <w:pPr>
              <w:spacing w:line="200" w:lineRule="exact"/>
              <w:jc w:val="center"/>
              <w:rPr>
                <w:rFonts w:hAnsi="標楷體" w:cs="Arial"/>
                <w:color w:val="000000"/>
                <w:spacing w:val="0"/>
                <w:sz w:val="20"/>
              </w:rPr>
            </w:pPr>
            <w:r w:rsidRPr="0031313C">
              <w:rPr>
                <w:rFonts w:hAnsi="標楷體" w:cs="Arial"/>
                <w:color w:val="000000"/>
                <w:spacing w:val="0"/>
                <w:sz w:val="20"/>
              </w:rPr>
              <w:t>11</w:t>
            </w:r>
            <w:r>
              <w:rPr>
                <w:rFonts w:hAnsi="標楷體" w:cs="Arial"/>
                <w:color w:val="000000"/>
                <w:spacing w:val="0"/>
                <w:sz w:val="20"/>
              </w:rPr>
              <w:t>3</w:t>
            </w:r>
            <w:r w:rsidRPr="0031313C">
              <w:rPr>
                <w:rFonts w:hAnsi="標楷體" w:cs="Arial"/>
                <w:color w:val="000000"/>
                <w:spacing w:val="0"/>
                <w:sz w:val="20"/>
              </w:rPr>
              <w:t>/</w:t>
            </w:r>
            <w:r>
              <w:rPr>
                <w:rFonts w:hAnsi="標楷體" w:cs="Arial"/>
                <w:color w:val="000000"/>
                <w:spacing w:val="0"/>
                <w:sz w:val="20"/>
              </w:rPr>
              <w:t>12</w:t>
            </w:r>
          </w:p>
        </w:tc>
        <w:tc>
          <w:tcPr>
            <w:tcW w:w="786" w:type="pct"/>
            <w:tcBorders>
              <w:top w:val="nil"/>
              <w:left w:val="single" w:sz="4" w:space="0" w:color="auto"/>
              <w:bottom w:val="single" w:sz="4" w:space="0" w:color="auto"/>
              <w:right w:val="single" w:sz="4" w:space="0" w:color="auto"/>
            </w:tcBorders>
            <w:shd w:val="clear" w:color="auto" w:fill="auto"/>
            <w:noWrap/>
            <w:vAlign w:val="center"/>
          </w:tcPr>
          <w:p w:rsidR="00824C61" w:rsidRPr="00FA5A98" w:rsidRDefault="00824C61" w:rsidP="003D50D5">
            <w:pPr>
              <w:widowControl/>
              <w:rPr>
                <w:rFonts w:hAnsi="標楷體"/>
                <w:color w:val="000000"/>
                <w:spacing w:val="0"/>
                <w:sz w:val="20"/>
              </w:rPr>
            </w:pPr>
            <w:r w:rsidRPr="00FA5A98">
              <w:rPr>
                <w:rFonts w:hAnsi="標楷體" w:hint="eastAsia"/>
                <w:color w:val="000000"/>
                <w:spacing w:val="0"/>
                <w:sz w:val="20"/>
              </w:rPr>
              <w:t>4</w:t>
            </w:r>
            <w:r w:rsidRPr="00FA5A98">
              <w:rPr>
                <w:rFonts w:hAnsi="標楷體"/>
                <w:color w:val="000000"/>
                <w:spacing w:val="0"/>
                <w:sz w:val="20"/>
              </w:rPr>
              <w:t>33,098</w:t>
            </w:r>
          </w:p>
        </w:tc>
        <w:tc>
          <w:tcPr>
            <w:tcW w:w="500" w:type="pct"/>
            <w:tcBorders>
              <w:top w:val="nil"/>
              <w:left w:val="single" w:sz="4" w:space="0" w:color="auto"/>
              <w:bottom w:val="single" w:sz="4" w:space="0" w:color="auto"/>
              <w:right w:val="single" w:sz="4" w:space="0" w:color="auto"/>
            </w:tcBorders>
            <w:shd w:val="clear" w:color="auto" w:fill="auto"/>
            <w:noWrap/>
            <w:vAlign w:val="center"/>
          </w:tcPr>
          <w:p w:rsidR="00824C61" w:rsidRPr="00FA5A98" w:rsidRDefault="00824C61" w:rsidP="003D50D5">
            <w:pPr>
              <w:widowControl/>
              <w:rPr>
                <w:rFonts w:hAnsi="標楷體"/>
                <w:color w:val="000000"/>
                <w:spacing w:val="0"/>
                <w:sz w:val="20"/>
              </w:rPr>
            </w:pPr>
            <w:r w:rsidRPr="00C368B5">
              <w:rPr>
                <w:rFonts w:hAnsi="標楷體"/>
                <w:color w:val="000000"/>
                <w:spacing w:val="0"/>
                <w:sz w:val="20"/>
              </w:rPr>
              <w:t>286,530</w:t>
            </w:r>
          </w:p>
        </w:tc>
        <w:tc>
          <w:tcPr>
            <w:tcW w:w="500" w:type="pct"/>
            <w:tcBorders>
              <w:top w:val="nil"/>
              <w:left w:val="single" w:sz="4" w:space="0" w:color="auto"/>
              <w:bottom w:val="single" w:sz="4" w:space="0" w:color="auto"/>
              <w:right w:val="single" w:sz="4" w:space="0" w:color="auto"/>
            </w:tcBorders>
            <w:shd w:val="clear" w:color="auto" w:fill="auto"/>
            <w:vAlign w:val="center"/>
          </w:tcPr>
          <w:p w:rsidR="00824C61" w:rsidRPr="00FA5A98" w:rsidRDefault="00824C61" w:rsidP="003D50D5">
            <w:pPr>
              <w:widowControl/>
              <w:rPr>
                <w:rFonts w:hAnsi="標楷體"/>
                <w:color w:val="000000"/>
                <w:spacing w:val="0"/>
                <w:sz w:val="20"/>
              </w:rPr>
            </w:pPr>
            <w:r>
              <w:rPr>
                <w:rFonts w:hAnsi="標楷體" w:hint="eastAsia"/>
                <w:color w:val="000000"/>
                <w:spacing w:val="0"/>
                <w:sz w:val="20"/>
              </w:rPr>
              <w:t>2</w:t>
            </w:r>
            <w:r>
              <w:rPr>
                <w:rFonts w:hAnsi="標楷體"/>
                <w:color w:val="000000"/>
                <w:spacing w:val="0"/>
                <w:sz w:val="20"/>
              </w:rPr>
              <w:t>32,101</w:t>
            </w:r>
          </w:p>
        </w:tc>
        <w:tc>
          <w:tcPr>
            <w:tcW w:w="500" w:type="pct"/>
            <w:tcBorders>
              <w:top w:val="nil"/>
              <w:left w:val="single" w:sz="4" w:space="0" w:color="auto"/>
              <w:bottom w:val="single" w:sz="4" w:space="0" w:color="auto"/>
              <w:right w:val="single" w:sz="4" w:space="0" w:color="auto"/>
            </w:tcBorders>
            <w:shd w:val="clear" w:color="auto" w:fill="auto"/>
            <w:vAlign w:val="center"/>
          </w:tcPr>
          <w:p w:rsidR="00824C61" w:rsidRPr="00FA5A98" w:rsidRDefault="00824C61" w:rsidP="003D50D5">
            <w:pPr>
              <w:widowControl/>
              <w:rPr>
                <w:rFonts w:hAnsi="標楷體"/>
                <w:color w:val="000000"/>
                <w:spacing w:val="0"/>
                <w:sz w:val="20"/>
              </w:rPr>
            </w:pPr>
            <w:r w:rsidRPr="00C368B5">
              <w:rPr>
                <w:rFonts w:hAnsi="標楷體"/>
                <w:color w:val="000000"/>
                <w:spacing w:val="0"/>
                <w:sz w:val="20"/>
              </w:rPr>
              <w:t>81.00</w:t>
            </w:r>
          </w:p>
        </w:tc>
      </w:tr>
    </w:tbl>
    <w:p w:rsidR="00824C61" w:rsidRDefault="00824C61" w:rsidP="00824C61">
      <w:pPr>
        <w:spacing w:line="240" w:lineRule="exact"/>
        <w:jc w:val="both"/>
        <w:rPr>
          <w:rFonts w:hAnsi="標楷體"/>
          <w:snapToGrid w:val="0"/>
          <w:spacing w:val="0"/>
          <w:kern w:val="0"/>
          <w:sz w:val="18"/>
          <w:szCs w:val="18"/>
        </w:rPr>
      </w:pPr>
      <w:proofErr w:type="gramStart"/>
      <w:r>
        <w:rPr>
          <w:rFonts w:hAnsi="標楷體" w:hint="eastAsia"/>
          <w:snapToGrid w:val="0"/>
          <w:spacing w:val="0"/>
          <w:kern w:val="0"/>
          <w:sz w:val="18"/>
          <w:szCs w:val="18"/>
        </w:rPr>
        <w:t>註</w:t>
      </w:r>
      <w:proofErr w:type="gramEnd"/>
      <w:r w:rsidRPr="004D5812">
        <w:rPr>
          <w:rFonts w:hAnsi="標楷體" w:hint="eastAsia"/>
          <w:snapToGrid w:val="0"/>
          <w:spacing w:val="0"/>
          <w:kern w:val="0"/>
          <w:sz w:val="18"/>
          <w:szCs w:val="18"/>
        </w:rPr>
        <w:t>：</w:t>
      </w:r>
      <w:r>
        <w:rPr>
          <w:rFonts w:hAnsi="標楷體" w:hint="eastAsia"/>
          <w:snapToGrid w:val="0"/>
          <w:spacing w:val="0"/>
          <w:kern w:val="0"/>
          <w:sz w:val="18"/>
          <w:szCs w:val="18"/>
        </w:rPr>
        <w:t>1.本表依計畫年度預算執行率由低至高排序</w:t>
      </w:r>
      <w:r w:rsidRPr="004D5812">
        <w:rPr>
          <w:rFonts w:hAnsi="標楷體" w:hint="eastAsia"/>
          <w:snapToGrid w:val="0"/>
          <w:spacing w:val="0"/>
          <w:kern w:val="0"/>
          <w:sz w:val="18"/>
          <w:szCs w:val="18"/>
        </w:rPr>
        <w:t>。</w:t>
      </w:r>
    </w:p>
    <w:p w:rsidR="00824C61" w:rsidRDefault="00824C61" w:rsidP="00824C61">
      <w:pPr>
        <w:spacing w:line="240" w:lineRule="exact"/>
        <w:ind w:firstLineChars="200" w:firstLine="360"/>
        <w:jc w:val="both"/>
        <w:rPr>
          <w:rFonts w:hAnsi="標楷體"/>
          <w:snapToGrid w:val="0"/>
          <w:spacing w:val="0"/>
          <w:kern w:val="0"/>
          <w:sz w:val="18"/>
          <w:szCs w:val="18"/>
        </w:rPr>
      </w:pPr>
      <w:r>
        <w:rPr>
          <w:rFonts w:hAnsi="標楷體"/>
          <w:snapToGrid w:val="0"/>
          <w:spacing w:val="0"/>
          <w:kern w:val="0"/>
          <w:sz w:val="18"/>
          <w:szCs w:val="18"/>
        </w:rPr>
        <w:t>2.</w:t>
      </w:r>
      <w:r>
        <w:rPr>
          <w:rFonts w:hAnsi="標楷體" w:hint="eastAsia"/>
          <w:snapToGrid w:val="0"/>
          <w:spacing w:val="0"/>
          <w:kern w:val="0"/>
          <w:sz w:val="18"/>
          <w:szCs w:val="18"/>
        </w:rPr>
        <w:t>年度可支用預算數，係依據年累計預定支用數；另年度預算執行數包含年累計實際支用數、應付</w:t>
      </w:r>
      <w:proofErr w:type="gramStart"/>
      <w:r>
        <w:rPr>
          <w:rFonts w:hAnsi="標楷體" w:hint="eastAsia"/>
          <w:snapToGrid w:val="0"/>
          <w:spacing w:val="0"/>
          <w:kern w:val="0"/>
          <w:sz w:val="18"/>
          <w:szCs w:val="18"/>
        </w:rPr>
        <w:t>未付數及</w:t>
      </w:r>
      <w:proofErr w:type="gramEnd"/>
      <w:r>
        <w:rPr>
          <w:rFonts w:hAnsi="標楷體" w:hint="eastAsia"/>
          <w:snapToGrid w:val="0"/>
          <w:spacing w:val="0"/>
          <w:kern w:val="0"/>
          <w:sz w:val="18"/>
          <w:szCs w:val="18"/>
        </w:rPr>
        <w:t>節餘數。</w:t>
      </w:r>
    </w:p>
    <w:p w:rsidR="00824C61" w:rsidRPr="00F51D3A" w:rsidRDefault="00824C61" w:rsidP="00824C61">
      <w:pPr>
        <w:spacing w:line="240" w:lineRule="exact"/>
        <w:ind w:firstLineChars="200" w:firstLine="360"/>
        <w:jc w:val="both"/>
        <w:rPr>
          <w:rFonts w:hAnsi="標楷體"/>
          <w:snapToGrid w:val="0"/>
          <w:spacing w:val="0"/>
          <w:kern w:val="0"/>
          <w:sz w:val="18"/>
          <w:szCs w:val="18"/>
        </w:rPr>
      </w:pPr>
      <w:r>
        <w:rPr>
          <w:rFonts w:hAnsi="標楷體"/>
          <w:snapToGrid w:val="0"/>
          <w:spacing w:val="0"/>
          <w:kern w:val="0"/>
          <w:sz w:val="18"/>
          <w:szCs w:val="18"/>
        </w:rPr>
        <w:t>3.</w:t>
      </w:r>
      <w:r>
        <w:rPr>
          <w:rFonts w:hAnsi="標楷體" w:hint="eastAsia"/>
          <w:snapToGrid w:val="0"/>
          <w:spacing w:val="0"/>
          <w:kern w:val="0"/>
          <w:sz w:val="18"/>
          <w:szCs w:val="18"/>
        </w:rPr>
        <w:t>資料來源：整理自南投縣政府提供資料。</w:t>
      </w:r>
    </w:p>
    <w:tbl>
      <w:tblPr>
        <w:tblW w:w="9895" w:type="dxa"/>
        <w:tblInd w:w="28" w:type="dxa"/>
        <w:tblCellMar>
          <w:left w:w="28" w:type="dxa"/>
          <w:right w:w="28" w:type="dxa"/>
        </w:tblCellMar>
        <w:tblLook w:val="0000" w:firstRow="0" w:lastRow="0" w:firstColumn="0" w:lastColumn="0" w:noHBand="0" w:noVBand="0"/>
      </w:tblPr>
      <w:tblGrid>
        <w:gridCol w:w="1248"/>
        <w:gridCol w:w="1276"/>
        <w:gridCol w:w="1134"/>
        <w:gridCol w:w="3118"/>
        <w:gridCol w:w="3119"/>
      </w:tblGrid>
      <w:tr w:rsidR="00824C61" w:rsidRPr="004D5812" w:rsidTr="003D50D5">
        <w:trPr>
          <w:trHeight w:hRule="exact" w:val="567"/>
        </w:trPr>
        <w:tc>
          <w:tcPr>
            <w:tcW w:w="9895" w:type="dxa"/>
            <w:gridSpan w:val="5"/>
            <w:tcBorders>
              <w:left w:val="nil"/>
              <w:bottom w:val="nil"/>
              <w:right w:val="nil"/>
            </w:tcBorders>
            <w:shd w:val="clear" w:color="auto" w:fill="auto"/>
            <w:noWrap/>
            <w:vAlign w:val="center"/>
          </w:tcPr>
          <w:p w:rsidR="00824C61" w:rsidRPr="004D5812" w:rsidRDefault="00824C61" w:rsidP="003D50D5">
            <w:pPr>
              <w:snapToGrid w:val="0"/>
              <w:spacing w:line="460" w:lineRule="exact"/>
              <w:ind w:left="930" w:rightChars="16" w:right="32" w:hangingChars="387" w:hanging="930"/>
              <w:jc w:val="left"/>
              <w:rPr>
                <w:rFonts w:hAnsi="標楷體"/>
                <w:b/>
                <w:spacing w:val="0"/>
                <w:szCs w:val="24"/>
              </w:rPr>
            </w:pPr>
            <w:r w:rsidRPr="004D5812">
              <w:rPr>
                <w:rFonts w:hAnsi="標楷體" w:hint="eastAsia"/>
                <w:b/>
                <w:spacing w:val="0"/>
                <w:szCs w:val="24"/>
              </w:rPr>
              <w:lastRenderedPageBreak/>
              <w:t>建設計畫年度預算執行率未達80％案件</w:t>
            </w:r>
          </w:p>
          <w:p w:rsidR="00824C61" w:rsidRPr="004D5812" w:rsidRDefault="00824C61" w:rsidP="003D50D5">
            <w:pPr>
              <w:widowControl/>
              <w:jc w:val="both"/>
              <w:rPr>
                <w:rFonts w:hAnsi="標楷體" w:cs="新細明體"/>
                <w:b/>
                <w:bCs/>
                <w:spacing w:val="0"/>
                <w:kern w:val="0"/>
                <w:sz w:val="36"/>
                <w:szCs w:val="36"/>
                <w:u w:val="single"/>
              </w:rPr>
            </w:pPr>
          </w:p>
        </w:tc>
      </w:tr>
      <w:tr w:rsidR="00824C61" w:rsidRPr="004D5812" w:rsidTr="003D50D5">
        <w:trPr>
          <w:trHeight w:hRule="exact" w:val="567"/>
        </w:trPr>
        <w:tc>
          <w:tcPr>
            <w:tcW w:w="9895" w:type="dxa"/>
            <w:gridSpan w:val="5"/>
            <w:tcBorders>
              <w:top w:val="nil"/>
              <w:left w:val="nil"/>
              <w:bottom w:val="single" w:sz="4" w:space="0" w:color="auto"/>
            </w:tcBorders>
            <w:shd w:val="clear" w:color="auto" w:fill="auto"/>
            <w:noWrap/>
            <w:vAlign w:val="bottom"/>
          </w:tcPr>
          <w:p w:rsidR="00824C61" w:rsidRPr="004D5812" w:rsidRDefault="00824C61" w:rsidP="00362661">
            <w:pPr>
              <w:widowControl/>
              <w:snapToGrid w:val="0"/>
              <w:spacing w:line="240" w:lineRule="atLeast"/>
              <w:rPr>
                <w:rFonts w:hAnsi="標楷體"/>
                <w:spacing w:val="0"/>
                <w:sz w:val="20"/>
              </w:rPr>
            </w:pPr>
            <w:r w:rsidRPr="004D5812">
              <w:rPr>
                <w:rFonts w:hAnsi="標楷體" w:hint="eastAsia"/>
                <w:spacing w:val="0"/>
                <w:sz w:val="20"/>
              </w:rPr>
              <w:t>單位：新臺幣千元、％</w:t>
            </w:r>
          </w:p>
        </w:tc>
      </w:tr>
      <w:tr w:rsidR="00824C61" w:rsidRPr="004D5812" w:rsidTr="003D50D5">
        <w:trPr>
          <w:trHeight w:val="1474"/>
        </w:trPr>
        <w:tc>
          <w:tcPr>
            <w:tcW w:w="1248" w:type="dxa"/>
            <w:tcBorders>
              <w:top w:val="single" w:sz="4" w:space="0" w:color="auto"/>
              <w:left w:val="single" w:sz="4" w:space="0" w:color="auto"/>
              <w:bottom w:val="single" w:sz="4" w:space="0" w:color="auto"/>
            </w:tcBorders>
            <w:shd w:val="clear" w:color="auto" w:fill="auto"/>
            <w:vAlign w:val="center"/>
          </w:tcPr>
          <w:p w:rsidR="00824C61" w:rsidRPr="003624B3" w:rsidRDefault="00824C61" w:rsidP="003D50D5">
            <w:pPr>
              <w:snapToGrid w:val="0"/>
              <w:ind w:leftChars="-1" w:left="2" w:rightChars="9" w:right="18" w:hangingChars="2" w:hanging="4"/>
              <w:jc w:val="center"/>
              <w:rPr>
                <w:rFonts w:hAnsi="標楷體" w:cs="Arial"/>
                <w:color w:val="000000"/>
                <w:spacing w:val="0"/>
                <w:sz w:val="20"/>
              </w:rPr>
            </w:pPr>
            <w:r w:rsidRPr="003624B3">
              <w:rPr>
                <w:rFonts w:hAnsi="標楷體" w:cs="Arial" w:hint="eastAsia"/>
                <w:color w:val="000000"/>
                <w:spacing w:val="0"/>
                <w:sz w:val="20"/>
              </w:rPr>
              <w:t>年度可支</w:t>
            </w:r>
          </w:p>
          <w:p w:rsidR="00824C61" w:rsidRPr="007308E1" w:rsidRDefault="00824C61" w:rsidP="003D50D5">
            <w:pPr>
              <w:snapToGrid w:val="0"/>
              <w:ind w:leftChars="-1" w:left="2" w:rightChars="9" w:right="18" w:hangingChars="2" w:hanging="4"/>
              <w:jc w:val="center"/>
              <w:rPr>
                <w:rFonts w:hAnsi="標楷體" w:cs="Arial"/>
                <w:sz w:val="20"/>
              </w:rPr>
            </w:pPr>
            <w:r w:rsidRPr="003624B3">
              <w:rPr>
                <w:rFonts w:hAnsi="標楷體" w:cs="Arial" w:hint="eastAsia"/>
                <w:color w:val="000000"/>
                <w:spacing w:val="0"/>
                <w:sz w:val="20"/>
              </w:rPr>
              <w:t>用預算數</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3624B3" w:rsidRDefault="00824C61" w:rsidP="003D50D5">
            <w:pPr>
              <w:snapToGrid w:val="0"/>
              <w:ind w:leftChars="-1" w:left="2" w:rightChars="9" w:right="18" w:hangingChars="2" w:hanging="4"/>
              <w:jc w:val="center"/>
              <w:rPr>
                <w:rFonts w:hAnsi="標楷體" w:cs="Arial"/>
                <w:color w:val="000000"/>
                <w:spacing w:val="0"/>
                <w:sz w:val="20"/>
              </w:rPr>
            </w:pPr>
            <w:r w:rsidRPr="003624B3">
              <w:rPr>
                <w:rFonts w:hAnsi="標楷體" w:cs="Arial" w:hint="eastAsia"/>
                <w:color w:val="000000"/>
                <w:spacing w:val="0"/>
                <w:sz w:val="20"/>
              </w:rPr>
              <w:t>年度預算</w:t>
            </w:r>
          </w:p>
          <w:p w:rsidR="00824C61" w:rsidRPr="004D5812" w:rsidRDefault="00824C61" w:rsidP="003D50D5">
            <w:pPr>
              <w:snapToGrid w:val="0"/>
              <w:ind w:leftChars="-1" w:left="2" w:rightChars="9" w:right="18" w:hangingChars="2" w:hanging="4"/>
              <w:jc w:val="center"/>
              <w:rPr>
                <w:rFonts w:hAnsi="標楷體" w:cs="Arial"/>
                <w:color w:val="000000"/>
                <w:spacing w:val="0"/>
                <w:sz w:val="20"/>
              </w:rPr>
            </w:pPr>
            <w:r w:rsidRPr="003624B3">
              <w:rPr>
                <w:rFonts w:hAnsi="標楷體" w:cs="Arial" w:hint="eastAsia"/>
                <w:color w:val="000000"/>
                <w:spacing w:val="0"/>
                <w:sz w:val="20"/>
              </w:rPr>
              <w:t xml:space="preserve">執 行 </w:t>
            </w:r>
            <w:r>
              <w:rPr>
                <w:rFonts w:hAnsi="標楷體" w:cs="Arial" w:hint="eastAsia"/>
                <w:color w:val="000000"/>
                <w:spacing w:val="0"/>
                <w:sz w:val="20"/>
              </w:rPr>
              <w:t>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D4749" w:rsidRDefault="00824C61" w:rsidP="003D50D5">
            <w:pPr>
              <w:snapToGrid w:val="0"/>
              <w:ind w:leftChars="-1" w:left="2" w:rightChars="9" w:right="18" w:hangingChars="2" w:hanging="4"/>
              <w:jc w:val="center"/>
              <w:rPr>
                <w:rFonts w:hAnsi="標楷體" w:cs="Arial"/>
                <w:color w:val="000000"/>
                <w:spacing w:val="0"/>
                <w:sz w:val="20"/>
              </w:rPr>
            </w:pPr>
            <w:r w:rsidRPr="004D4749">
              <w:rPr>
                <w:rFonts w:hAnsi="標楷體" w:cs="Arial" w:hint="eastAsia"/>
                <w:color w:val="000000"/>
                <w:spacing w:val="0"/>
                <w:sz w:val="20"/>
              </w:rPr>
              <w:t>年度預算</w:t>
            </w:r>
          </w:p>
          <w:p w:rsidR="00824C61" w:rsidRPr="004D5812" w:rsidRDefault="00824C61" w:rsidP="003D50D5">
            <w:pPr>
              <w:snapToGrid w:val="0"/>
              <w:ind w:leftChars="-1" w:left="2" w:rightChars="9" w:right="18" w:hangingChars="2" w:hanging="4"/>
              <w:jc w:val="center"/>
              <w:rPr>
                <w:rFonts w:hAnsi="標楷體" w:cs="Arial"/>
                <w:color w:val="000000"/>
                <w:spacing w:val="0"/>
                <w:sz w:val="20"/>
              </w:rPr>
            </w:pPr>
            <w:r w:rsidRPr="004D4749">
              <w:rPr>
                <w:rFonts w:hAnsi="標楷體" w:cs="Arial" w:hint="eastAsia"/>
                <w:color w:val="000000"/>
                <w:spacing w:val="0"/>
                <w:sz w:val="20"/>
              </w:rPr>
              <w:t>執 行 率</w:t>
            </w:r>
          </w:p>
        </w:tc>
        <w:tc>
          <w:tcPr>
            <w:tcW w:w="3118"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D5812" w:rsidRDefault="00824C61" w:rsidP="003D50D5">
            <w:pPr>
              <w:snapToGrid w:val="0"/>
              <w:ind w:rightChars="33" w:right="66" w:firstLineChars="46" w:firstLine="92"/>
              <w:jc w:val="center"/>
              <w:rPr>
                <w:rFonts w:hAnsi="標楷體" w:cs="Arial"/>
                <w:color w:val="000000"/>
                <w:spacing w:val="0"/>
                <w:sz w:val="20"/>
              </w:rPr>
            </w:pPr>
            <w:r w:rsidRPr="004D5812">
              <w:rPr>
                <w:rFonts w:hAnsi="標楷體" w:cs="Arial" w:hint="eastAsia"/>
                <w:color w:val="000000"/>
                <w:spacing w:val="0"/>
                <w:sz w:val="20"/>
              </w:rPr>
              <w:t>落 後 原 因</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4D5812" w:rsidRDefault="00824C61" w:rsidP="003D50D5">
            <w:pPr>
              <w:snapToGrid w:val="0"/>
              <w:ind w:leftChars="-8" w:left="-16" w:rightChars="50" w:right="100"/>
              <w:jc w:val="center"/>
              <w:rPr>
                <w:rFonts w:hAnsi="標楷體" w:cs="新細明體"/>
                <w:spacing w:val="0"/>
                <w:sz w:val="20"/>
              </w:rPr>
            </w:pPr>
            <w:r w:rsidRPr="004D5812">
              <w:rPr>
                <w:rFonts w:hAnsi="標楷體" w:cs="Arial" w:hint="eastAsia"/>
                <w:color w:val="000000"/>
                <w:spacing w:val="0"/>
                <w:sz w:val="20"/>
              </w:rPr>
              <w:t xml:space="preserve">本 </w:t>
            </w:r>
            <w:r w:rsidRPr="004D5812">
              <w:rPr>
                <w:rFonts w:hAnsi="標楷體" w:cs="Arial" w:hint="eastAsia"/>
                <w:color w:val="000000"/>
                <w:spacing w:val="0"/>
                <w:sz w:val="20"/>
                <w:lang w:eastAsia="zh-HK"/>
              </w:rPr>
              <w:t>室</w:t>
            </w:r>
            <w:r>
              <w:rPr>
                <w:rFonts w:hAnsi="標楷體" w:cs="Arial" w:hint="eastAsia"/>
                <w:color w:val="000000"/>
                <w:spacing w:val="0"/>
                <w:sz w:val="20"/>
              </w:rPr>
              <w:t xml:space="preserve"> </w:t>
            </w:r>
            <w:r w:rsidRPr="004D5812">
              <w:rPr>
                <w:rFonts w:hAnsi="標楷體" w:cs="Arial" w:hint="eastAsia"/>
                <w:color w:val="000000"/>
                <w:spacing w:val="0"/>
                <w:sz w:val="20"/>
              </w:rPr>
              <w:t>查 核 意 見</w:t>
            </w:r>
          </w:p>
        </w:tc>
      </w:tr>
      <w:tr w:rsidR="00824C61" w:rsidRPr="004D5812" w:rsidTr="003D50D5">
        <w:trPr>
          <w:trHeight w:val="1474"/>
        </w:trPr>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617448" w:rsidRDefault="00824C61" w:rsidP="003D50D5">
            <w:pPr>
              <w:widowControl/>
              <w:rPr>
                <w:rFonts w:hAnsi="標楷體"/>
                <w:color w:val="000000"/>
                <w:spacing w:val="0"/>
                <w:sz w:val="20"/>
              </w:rPr>
            </w:pPr>
            <w:r w:rsidRPr="00617448">
              <w:rPr>
                <w:rFonts w:hAnsi="標楷體" w:hint="eastAsia"/>
                <w:color w:val="000000"/>
                <w:spacing w:val="0"/>
                <w:sz w:val="20"/>
              </w:rPr>
              <w:t>7</w:t>
            </w:r>
            <w:r w:rsidRPr="00617448">
              <w:rPr>
                <w:rFonts w:hAnsi="標楷體"/>
                <w:color w:val="000000"/>
                <w:spacing w:val="0"/>
                <w:sz w:val="20"/>
              </w:rPr>
              <w:t>6,739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A33935" w:rsidRDefault="00824C61" w:rsidP="003D50D5">
            <w:pPr>
              <w:spacing w:line="200" w:lineRule="exact"/>
              <w:rPr>
                <w:rFonts w:hAnsi="標楷體" w:cs="Arial"/>
                <w:color w:val="000000"/>
                <w:spacing w:val="0"/>
                <w:sz w:val="20"/>
              </w:rPr>
            </w:pPr>
            <w:r>
              <w:rPr>
                <w:rFonts w:hAnsi="標楷體" w:cs="Arial" w:hint="eastAsia"/>
                <w:color w:val="000000"/>
                <w:spacing w:val="0"/>
                <w:sz w:val="20"/>
              </w:rPr>
              <w:t>1</w:t>
            </w:r>
            <w:r>
              <w:rPr>
                <w:rFonts w:hAnsi="標楷體" w:cs="Arial"/>
                <w:color w:val="000000"/>
                <w:spacing w:val="0"/>
                <w:sz w:val="20"/>
              </w:rPr>
              <w:t>3,992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A33935" w:rsidRDefault="00824C61" w:rsidP="003D50D5">
            <w:pPr>
              <w:spacing w:line="200" w:lineRule="exact"/>
              <w:rPr>
                <w:rFonts w:hAnsi="標楷體" w:cs="Arial"/>
                <w:color w:val="000000"/>
                <w:spacing w:val="0"/>
                <w:sz w:val="20"/>
              </w:rPr>
            </w:pPr>
            <w:r>
              <w:rPr>
                <w:rFonts w:hAnsi="標楷體" w:cs="Arial" w:hint="eastAsia"/>
                <w:color w:val="000000"/>
                <w:spacing w:val="0"/>
                <w:sz w:val="20"/>
              </w:rPr>
              <w:t>1</w:t>
            </w:r>
            <w:r>
              <w:rPr>
                <w:rFonts w:hAnsi="標楷體" w:cs="Arial"/>
                <w:color w:val="000000"/>
                <w:spacing w:val="0"/>
                <w:sz w:val="20"/>
              </w:rPr>
              <w:t>8.23</w:t>
            </w:r>
          </w:p>
        </w:tc>
        <w:tc>
          <w:tcPr>
            <w:tcW w:w="3118" w:type="dxa"/>
            <w:tcBorders>
              <w:top w:val="single" w:sz="4" w:space="0" w:color="auto"/>
              <w:left w:val="nil"/>
              <w:bottom w:val="single" w:sz="4" w:space="0" w:color="auto"/>
              <w:right w:val="single" w:sz="4" w:space="0" w:color="auto"/>
            </w:tcBorders>
            <w:shd w:val="clear" w:color="auto" w:fill="auto"/>
            <w:vAlign w:val="center"/>
          </w:tcPr>
          <w:p w:rsidR="00824C61" w:rsidRPr="00A33935" w:rsidRDefault="00824C61" w:rsidP="003D50D5">
            <w:pPr>
              <w:spacing w:line="200" w:lineRule="exact"/>
              <w:jc w:val="both"/>
              <w:rPr>
                <w:rFonts w:hAnsi="標楷體" w:cs="Arial"/>
                <w:color w:val="000000"/>
                <w:spacing w:val="0"/>
                <w:sz w:val="20"/>
              </w:rPr>
            </w:pPr>
            <w:r w:rsidRPr="00727FD6">
              <w:rPr>
                <w:rFonts w:hAnsi="標楷體" w:cs="Arial" w:hint="eastAsia"/>
                <w:color w:val="000000"/>
                <w:spacing w:val="0"/>
                <w:sz w:val="20"/>
              </w:rPr>
              <w:t>因廢改道、周邊遷移工程、新增南投市樟普寮段1208地號土地，辦理興辦事業計畫、水保計畫及建築線審核等</w:t>
            </w:r>
            <w:r>
              <w:rPr>
                <w:rFonts w:hAnsi="標楷體" w:cs="Arial" w:hint="eastAsia"/>
                <w:color w:val="000000"/>
                <w:spacing w:val="0"/>
                <w:sz w:val="20"/>
              </w:rPr>
              <w:t>問題，影響工程進度所致</w:t>
            </w:r>
            <w:r w:rsidRPr="00A33935">
              <w:rPr>
                <w:rFonts w:hAnsi="標楷體" w:cs="Arial" w:hint="eastAsia"/>
                <w:color w:val="000000"/>
                <w:spacing w:val="0"/>
                <w:sz w:val="20"/>
              </w:rPr>
              <w:t>。</w:t>
            </w:r>
          </w:p>
        </w:tc>
        <w:tc>
          <w:tcPr>
            <w:tcW w:w="3119" w:type="dxa"/>
            <w:tcBorders>
              <w:top w:val="single" w:sz="4" w:space="0" w:color="auto"/>
              <w:left w:val="nil"/>
              <w:bottom w:val="single" w:sz="4" w:space="0" w:color="auto"/>
              <w:right w:val="single" w:sz="4" w:space="0" w:color="auto"/>
            </w:tcBorders>
            <w:shd w:val="clear" w:color="auto" w:fill="auto"/>
            <w:vAlign w:val="center"/>
          </w:tcPr>
          <w:p w:rsidR="00824C61" w:rsidRPr="00A33935" w:rsidRDefault="00824C61" w:rsidP="003D50D5">
            <w:pPr>
              <w:spacing w:line="200" w:lineRule="exact"/>
              <w:jc w:val="both"/>
              <w:rPr>
                <w:rFonts w:hAnsi="標楷體" w:cs="Arial"/>
                <w:color w:val="000000"/>
                <w:spacing w:val="0"/>
                <w:sz w:val="20"/>
              </w:rPr>
            </w:pPr>
            <w:r>
              <w:rPr>
                <w:rFonts w:hAnsi="標楷體" w:cs="Arial" w:hint="eastAsia"/>
                <w:color w:val="000000"/>
                <w:spacing w:val="0"/>
                <w:sz w:val="20"/>
              </w:rPr>
              <w:t>業派員就計畫執行情形辦理調查，相關缺失已通知檢討改進，並督促積極辦理</w:t>
            </w:r>
            <w:r w:rsidRPr="00A33935">
              <w:rPr>
                <w:rFonts w:hAnsi="標楷體" w:cs="Arial" w:hint="eastAsia"/>
                <w:color w:val="000000"/>
                <w:spacing w:val="0"/>
                <w:sz w:val="20"/>
              </w:rPr>
              <w:t>。</w:t>
            </w:r>
          </w:p>
        </w:tc>
      </w:tr>
      <w:tr w:rsidR="00824C61" w:rsidRPr="004D5812" w:rsidTr="003D50D5">
        <w:trPr>
          <w:trHeight w:val="1474"/>
        </w:trPr>
        <w:tc>
          <w:tcPr>
            <w:tcW w:w="1248" w:type="dxa"/>
            <w:tcBorders>
              <w:top w:val="nil"/>
              <w:left w:val="single" w:sz="4" w:space="0" w:color="auto"/>
              <w:bottom w:val="single" w:sz="4" w:space="0" w:color="auto"/>
              <w:right w:val="single" w:sz="4" w:space="0" w:color="auto"/>
            </w:tcBorders>
            <w:shd w:val="clear" w:color="auto" w:fill="auto"/>
            <w:vAlign w:val="center"/>
          </w:tcPr>
          <w:p w:rsidR="00824C61" w:rsidRPr="00617448" w:rsidRDefault="00824C61" w:rsidP="003D50D5">
            <w:pPr>
              <w:widowControl/>
              <w:rPr>
                <w:rFonts w:hAnsi="標楷體"/>
                <w:color w:val="000000"/>
                <w:spacing w:val="0"/>
                <w:sz w:val="20"/>
              </w:rPr>
            </w:pPr>
            <w:r w:rsidRPr="00617448">
              <w:rPr>
                <w:rFonts w:hAnsi="標楷體" w:hint="eastAsia"/>
                <w:color w:val="000000"/>
                <w:spacing w:val="0"/>
                <w:sz w:val="20"/>
              </w:rPr>
              <w:t>3</w:t>
            </w:r>
            <w:r w:rsidRPr="00617448">
              <w:rPr>
                <w:rFonts w:hAnsi="標楷體"/>
                <w:color w:val="000000"/>
                <w:spacing w:val="0"/>
                <w:sz w:val="20"/>
              </w:rPr>
              <w:t>71,396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824C61" w:rsidRPr="00A33935" w:rsidRDefault="00824C61" w:rsidP="003D50D5">
            <w:pPr>
              <w:spacing w:line="200" w:lineRule="exact"/>
              <w:rPr>
                <w:rFonts w:hAnsi="標楷體" w:cs="Arial"/>
                <w:color w:val="000000"/>
                <w:spacing w:val="0"/>
                <w:sz w:val="20"/>
              </w:rPr>
            </w:pPr>
            <w:r>
              <w:rPr>
                <w:rFonts w:hAnsi="標楷體" w:cs="Arial" w:hint="eastAsia"/>
                <w:color w:val="000000"/>
                <w:spacing w:val="0"/>
                <w:sz w:val="20"/>
              </w:rPr>
              <w:t>1</w:t>
            </w:r>
            <w:r>
              <w:rPr>
                <w:rFonts w:hAnsi="標楷體" w:cs="Arial"/>
                <w:color w:val="000000"/>
                <w:spacing w:val="0"/>
                <w:sz w:val="20"/>
              </w:rPr>
              <w:t>25,752</w:t>
            </w:r>
          </w:p>
        </w:tc>
        <w:tc>
          <w:tcPr>
            <w:tcW w:w="1134" w:type="dxa"/>
            <w:tcBorders>
              <w:top w:val="nil"/>
              <w:left w:val="single" w:sz="4" w:space="0" w:color="auto"/>
              <w:bottom w:val="single" w:sz="4" w:space="0" w:color="auto"/>
              <w:right w:val="single" w:sz="4" w:space="0" w:color="auto"/>
            </w:tcBorders>
            <w:shd w:val="clear" w:color="auto" w:fill="auto"/>
            <w:vAlign w:val="center"/>
          </w:tcPr>
          <w:p w:rsidR="00824C61" w:rsidRPr="00A33935" w:rsidRDefault="00824C61" w:rsidP="003D50D5">
            <w:pPr>
              <w:spacing w:line="200" w:lineRule="exact"/>
              <w:rPr>
                <w:rFonts w:hAnsi="標楷體" w:cs="Arial"/>
                <w:color w:val="000000"/>
                <w:spacing w:val="0"/>
                <w:sz w:val="20"/>
              </w:rPr>
            </w:pPr>
            <w:r>
              <w:rPr>
                <w:rFonts w:hAnsi="標楷體" w:cs="Arial" w:hint="eastAsia"/>
                <w:color w:val="000000"/>
                <w:spacing w:val="0"/>
                <w:sz w:val="20"/>
              </w:rPr>
              <w:t>3</w:t>
            </w:r>
            <w:r>
              <w:rPr>
                <w:rFonts w:hAnsi="標楷體" w:cs="Arial"/>
                <w:color w:val="000000"/>
                <w:spacing w:val="0"/>
                <w:sz w:val="20"/>
              </w:rPr>
              <w:t>3.86</w:t>
            </w:r>
          </w:p>
        </w:tc>
        <w:tc>
          <w:tcPr>
            <w:tcW w:w="3118" w:type="dxa"/>
            <w:tcBorders>
              <w:top w:val="nil"/>
              <w:left w:val="nil"/>
              <w:bottom w:val="single" w:sz="4" w:space="0" w:color="auto"/>
              <w:right w:val="single" w:sz="4" w:space="0" w:color="auto"/>
            </w:tcBorders>
            <w:shd w:val="clear" w:color="auto" w:fill="auto"/>
            <w:noWrap/>
            <w:vAlign w:val="center"/>
          </w:tcPr>
          <w:p w:rsidR="00824C61" w:rsidRPr="00A33935" w:rsidRDefault="00824C61" w:rsidP="003D50D5">
            <w:pPr>
              <w:spacing w:line="200" w:lineRule="exact"/>
              <w:jc w:val="both"/>
              <w:rPr>
                <w:rFonts w:hAnsi="標楷體" w:cs="Arial"/>
                <w:color w:val="000000"/>
                <w:spacing w:val="0"/>
                <w:sz w:val="20"/>
              </w:rPr>
            </w:pPr>
            <w:r w:rsidRPr="00524973">
              <w:rPr>
                <w:rFonts w:hAnsi="標楷體" w:cs="Arial" w:hint="eastAsia"/>
                <w:color w:val="000000"/>
                <w:spacing w:val="0"/>
                <w:sz w:val="20"/>
              </w:rPr>
              <w:t>因</w:t>
            </w:r>
            <w:r w:rsidRPr="00727FD6">
              <w:rPr>
                <w:rFonts w:hAnsi="標楷體" w:cs="Arial" w:hint="eastAsia"/>
                <w:color w:val="000000"/>
                <w:spacing w:val="0"/>
                <w:sz w:val="20"/>
              </w:rPr>
              <w:t>配合後續經營策略</w:t>
            </w:r>
            <w:proofErr w:type="gramStart"/>
            <w:r w:rsidRPr="00727FD6">
              <w:rPr>
                <w:rFonts w:hAnsi="標楷體" w:cs="Arial" w:hint="eastAsia"/>
                <w:color w:val="000000"/>
                <w:spacing w:val="0"/>
                <w:sz w:val="20"/>
              </w:rPr>
              <w:t>採</w:t>
            </w:r>
            <w:proofErr w:type="gramEnd"/>
            <w:r w:rsidRPr="00727FD6">
              <w:rPr>
                <w:rFonts w:hAnsi="標楷體" w:cs="Arial" w:hint="eastAsia"/>
                <w:color w:val="000000"/>
                <w:spacing w:val="0"/>
                <w:sz w:val="20"/>
              </w:rPr>
              <w:t>OT營運，故須辦理多目標使用</w:t>
            </w:r>
            <w:r>
              <w:rPr>
                <w:rFonts w:hAnsi="標楷體" w:cs="Arial"/>
                <w:color w:val="000000"/>
                <w:spacing w:val="0"/>
                <w:sz w:val="20"/>
              </w:rPr>
              <w:t>，</w:t>
            </w:r>
            <w:r w:rsidRPr="00727FD6">
              <w:rPr>
                <w:rFonts w:hAnsi="標楷體" w:cs="Arial" w:hint="eastAsia"/>
                <w:color w:val="000000"/>
                <w:spacing w:val="0"/>
                <w:sz w:val="20"/>
              </w:rPr>
              <w:t>辦理建築執照變更及工程變更設計</w:t>
            </w:r>
            <w:r w:rsidRPr="00D112FB">
              <w:rPr>
                <w:rFonts w:hAnsi="標楷體" w:cs="Arial" w:hint="eastAsia"/>
                <w:color w:val="000000"/>
                <w:spacing w:val="0"/>
                <w:sz w:val="20"/>
              </w:rPr>
              <w:t>所致</w:t>
            </w:r>
            <w:r w:rsidRPr="00727FD6">
              <w:rPr>
                <w:rFonts w:hAnsi="標楷體" w:cs="Arial" w:hint="eastAsia"/>
                <w:color w:val="000000"/>
                <w:spacing w:val="0"/>
                <w:sz w:val="20"/>
              </w:rPr>
              <w:t>。</w:t>
            </w:r>
          </w:p>
        </w:tc>
        <w:tc>
          <w:tcPr>
            <w:tcW w:w="3119" w:type="dxa"/>
            <w:tcBorders>
              <w:top w:val="nil"/>
              <w:left w:val="nil"/>
              <w:bottom w:val="single" w:sz="4" w:space="0" w:color="auto"/>
              <w:right w:val="single" w:sz="4" w:space="0" w:color="auto"/>
            </w:tcBorders>
            <w:shd w:val="clear" w:color="auto" w:fill="auto"/>
            <w:noWrap/>
            <w:vAlign w:val="center"/>
          </w:tcPr>
          <w:p w:rsidR="00824C61" w:rsidRPr="00A33935" w:rsidRDefault="00824C61" w:rsidP="003D50D5">
            <w:pPr>
              <w:spacing w:line="200" w:lineRule="exact"/>
              <w:jc w:val="both"/>
              <w:rPr>
                <w:rFonts w:hAnsi="標楷體" w:cs="Arial"/>
                <w:color w:val="000000"/>
                <w:spacing w:val="0"/>
                <w:sz w:val="20"/>
              </w:rPr>
            </w:pPr>
            <w:r>
              <w:rPr>
                <w:rFonts w:hAnsi="標楷體" w:cs="Arial" w:hint="eastAsia"/>
                <w:color w:val="000000"/>
                <w:spacing w:val="0"/>
                <w:sz w:val="20"/>
              </w:rPr>
              <w:t>業派員就計畫執行情形辦理調查，相關缺失已通知檢討改進，並督促積極辦理</w:t>
            </w:r>
            <w:r w:rsidRPr="00A33935">
              <w:rPr>
                <w:rFonts w:hAnsi="標楷體" w:cs="Arial" w:hint="eastAsia"/>
                <w:color w:val="000000"/>
                <w:spacing w:val="0"/>
                <w:sz w:val="20"/>
              </w:rPr>
              <w:t>。</w:t>
            </w:r>
          </w:p>
        </w:tc>
      </w:tr>
      <w:tr w:rsidR="00824C61" w:rsidRPr="004D5812" w:rsidTr="003D50D5">
        <w:trPr>
          <w:trHeight w:val="1474"/>
        </w:trPr>
        <w:tc>
          <w:tcPr>
            <w:tcW w:w="1248" w:type="dxa"/>
            <w:tcBorders>
              <w:top w:val="nil"/>
              <w:left w:val="single" w:sz="4" w:space="0" w:color="auto"/>
              <w:bottom w:val="single" w:sz="4" w:space="0" w:color="auto"/>
              <w:right w:val="single" w:sz="4" w:space="0" w:color="auto"/>
            </w:tcBorders>
            <w:shd w:val="clear" w:color="auto" w:fill="auto"/>
            <w:vAlign w:val="center"/>
          </w:tcPr>
          <w:p w:rsidR="00824C61" w:rsidRPr="00617448" w:rsidRDefault="00824C61" w:rsidP="003D50D5">
            <w:pPr>
              <w:widowControl/>
              <w:rPr>
                <w:rFonts w:hAnsi="標楷體"/>
                <w:color w:val="000000"/>
                <w:spacing w:val="0"/>
                <w:sz w:val="20"/>
              </w:rPr>
            </w:pPr>
            <w:r w:rsidRPr="00617448">
              <w:rPr>
                <w:rFonts w:hAnsi="標楷體" w:hint="eastAsia"/>
                <w:color w:val="000000"/>
                <w:spacing w:val="0"/>
                <w:sz w:val="20"/>
              </w:rPr>
              <w:t>1</w:t>
            </w:r>
            <w:r w:rsidRPr="00617448">
              <w:rPr>
                <w:rFonts w:hAnsi="標楷體"/>
                <w:color w:val="000000"/>
                <w:spacing w:val="0"/>
                <w:sz w:val="20"/>
              </w:rPr>
              <w:t>42,267</w:t>
            </w:r>
          </w:p>
        </w:tc>
        <w:tc>
          <w:tcPr>
            <w:tcW w:w="1276" w:type="dxa"/>
            <w:tcBorders>
              <w:top w:val="nil"/>
              <w:left w:val="single" w:sz="4" w:space="0" w:color="auto"/>
              <w:bottom w:val="single" w:sz="4" w:space="0" w:color="auto"/>
              <w:right w:val="single" w:sz="4" w:space="0" w:color="auto"/>
            </w:tcBorders>
            <w:shd w:val="clear" w:color="auto" w:fill="auto"/>
            <w:vAlign w:val="center"/>
          </w:tcPr>
          <w:p w:rsidR="00824C61" w:rsidRPr="00A33935" w:rsidRDefault="00824C61" w:rsidP="003D50D5">
            <w:pPr>
              <w:spacing w:line="200" w:lineRule="exact"/>
              <w:rPr>
                <w:rFonts w:hAnsi="標楷體" w:cs="Arial"/>
                <w:color w:val="000000"/>
                <w:spacing w:val="0"/>
                <w:sz w:val="20"/>
              </w:rPr>
            </w:pPr>
            <w:r>
              <w:rPr>
                <w:rFonts w:hAnsi="標楷體" w:cs="Arial" w:hint="eastAsia"/>
                <w:color w:val="000000"/>
                <w:spacing w:val="0"/>
                <w:sz w:val="20"/>
              </w:rPr>
              <w:t>6</w:t>
            </w:r>
            <w:r>
              <w:rPr>
                <w:rFonts w:hAnsi="標楷體" w:cs="Arial"/>
                <w:color w:val="000000"/>
                <w:spacing w:val="0"/>
                <w:sz w:val="20"/>
              </w:rPr>
              <w:t>4,174</w:t>
            </w:r>
          </w:p>
        </w:tc>
        <w:tc>
          <w:tcPr>
            <w:tcW w:w="1134" w:type="dxa"/>
            <w:tcBorders>
              <w:top w:val="nil"/>
              <w:left w:val="single" w:sz="4" w:space="0" w:color="auto"/>
              <w:bottom w:val="single" w:sz="4" w:space="0" w:color="auto"/>
              <w:right w:val="single" w:sz="4" w:space="0" w:color="auto"/>
            </w:tcBorders>
            <w:shd w:val="clear" w:color="auto" w:fill="auto"/>
            <w:vAlign w:val="center"/>
          </w:tcPr>
          <w:p w:rsidR="00824C61" w:rsidRPr="00A33935" w:rsidRDefault="00824C61" w:rsidP="003D50D5">
            <w:pPr>
              <w:spacing w:line="200" w:lineRule="exact"/>
              <w:rPr>
                <w:rFonts w:hAnsi="標楷體" w:cs="Arial"/>
                <w:color w:val="000000"/>
                <w:spacing w:val="0"/>
                <w:sz w:val="20"/>
              </w:rPr>
            </w:pPr>
            <w:r>
              <w:rPr>
                <w:rFonts w:hAnsi="標楷體" w:cs="Arial" w:hint="eastAsia"/>
                <w:color w:val="000000"/>
                <w:spacing w:val="0"/>
                <w:sz w:val="20"/>
              </w:rPr>
              <w:t>4</w:t>
            </w:r>
            <w:r>
              <w:rPr>
                <w:rFonts w:hAnsi="標楷體" w:cs="Arial"/>
                <w:color w:val="000000"/>
                <w:spacing w:val="0"/>
                <w:sz w:val="20"/>
              </w:rPr>
              <w:t>5.11</w:t>
            </w:r>
          </w:p>
        </w:tc>
        <w:tc>
          <w:tcPr>
            <w:tcW w:w="3118" w:type="dxa"/>
            <w:tcBorders>
              <w:top w:val="nil"/>
              <w:left w:val="nil"/>
              <w:bottom w:val="single" w:sz="4" w:space="0" w:color="auto"/>
              <w:right w:val="single" w:sz="4" w:space="0" w:color="auto"/>
            </w:tcBorders>
            <w:shd w:val="clear" w:color="auto" w:fill="auto"/>
            <w:noWrap/>
            <w:vAlign w:val="center"/>
          </w:tcPr>
          <w:p w:rsidR="00824C61" w:rsidRPr="00A33935" w:rsidRDefault="00824C61" w:rsidP="003D50D5">
            <w:pPr>
              <w:spacing w:line="200" w:lineRule="exact"/>
              <w:jc w:val="both"/>
              <w:rPr>
                <w:rFonts w:hAnsi="標楷體" w:cs="Arial"/>
                <w:color w:val="000000"/>
                <w:spacing w:val="0"/>
                <w:sz w:val="20"/>
              </w:rPr>
            </w:pPr>
            <w:r>
              <w:rPr>
                <w:rFonts w:hAnsi="標楷體" w:cs="Arial" w:hint="eastAsia"/>
                <w:color w:val="000000"/>
                <w:spacing w:val="0"/>
                <w:sz w:val="20"/>
              </w:rPr>
              <w:t>辦理</w:t>
            </w:r>
            <w:r w:rsidRPr="00727FD6">
              <w:rPr>
                <w:rFonts w:hAnsi="標楷體" w:cs="Arial" w:hint="eastAsia"/>
                <w:color w:val="000000"/>
                <w:spacing w:val="0"/>
                <w:sz w:val="20"/>
              </w:rPr>
              <w:t>竣工圖說修正、減價收受等</w:t>
            </w:r>
            <w:r>
              <w:rPr>
                <w:rFonts w:hAnsi="標楷體" w:cs="Arial" w:hint="eastAsia"/>
                <w:color w:val="000000"/>
                <w:spacing w:val="0"/>
                <w:sz w:val="20"/>
              </w:rPr>
              <w:t>作業，</w:t>
            </w:r>
            <w:r w:rsidRPr="007A7AD7">
              <w:rPr>
                <w:rFonts w:hAnsi="標楷體" w:cs="Arial" w:hint="eastAsia"/>
                <w:color w:val="000000"/>
                <w:spacing w:val="0"/>
                <w:sz w:val="20"/>
              </w:rPr>
              <w:t>影響預算執行進度</w:t>
            </w:r>
            <w:r w:rsidRPr="00A33935">
              <w:rPr>
                <w:rFonts w:hAnsi="標楷體" w:cs="Arial" w:hint="eastAsia"/>
                <w:color w:val="000000"/>
                <w:spacing w:val="0"/>
                <w:sz w:val="20"/>
              </w:rPr>
              <w:t>。</w:t>
            </w:r>
          </w:p>
        </w:tc>
        <w:tc>
          <w:tcPr>
            <w:tcW w:w="3119" w:type="dxa"/>
            <w:tcBorders>
              <w:top w:val="nil"/>
              <w:left w:val="nil"/>
              <w:bottom w:val="single" w:sz="4" w:space="0" w:color="auto"/>
              <w:right w:val="single" w:sz="4" w:space="0" w:color="auto"/>
            </w:tcBorders>
            <w:shd w:val="clear" w:color="auto" w:fill="auto"/>
            <w:noWrap/>
            <w:vAlign w:val="center"/>
          </w:tcPr>
          <w:p w:rsidR="00824C61" w:rsidRPr="00A33935" w:rsidRDefault="00824C61" w:rsidP="003D50D5">
            <w:pPr>
              <w:spacing w:line="200" w:lineRule="exact"/>
              <w:jc w:val="both"/>
              <w:rPr>
                <w:rFonts w:hAnsi="標楷體" w:cs="Arial"/>
                <w:color w:val="000000"/>
                <w:spacing w:val="0"/>
                <w:sz w:val="20"/>
              </w:rPr>
            </w:pPr>
            <w:proofErr w:type="gramStart"/>
            <w:r>
              <w:rPr>
                <w:rFonts w:hAnsi="標楷體" w:cs="Arial" w:hint="eastAsia"/>
                <w:color w:val="000000"/>
                <w:spacing w:val="0"/>
                <w:sz w:val="20"/>
              </w:rPr>
              <w:t>業函請研</w:t>
            </w:r>
            <w:proofErr w:type="gramEnd"/>
            <w:r>
              <w:rPr>
                <w:rFonts w:hAnsi="標楷體" w:cs="Arial" w:hint="eastAsia"/>
                <w:color w:val="000000"/>
                <w:spacing w:val="0"/>
                <w:sz w:val="20"/>
              </w:rPr>
              <w:t>謀具體改善措施，並積極辦理</w:t>
            </w:r>
            <w:r w:rsidRPr="00A33935">
              <w:rPr>
                <w:rFonts w:hAnsi="標楷體" w:cs="Arial" w:hint="eastAsia"/>
                <w:color w:val="000000"/>
                <w:spacing w:val="0"/>
                <w:sz w:val="20"/>
              </w:rPr>
              <w:t>。</w:t>
            </w:r>
          </w:p>
        </w:tc>
      </w:tr>
      <w:tr w:rsidR="00824C61" w:rsidRPr="004D5812" w:rsidTr="003D50D5">
        <w:trPr>
          <w:trHeight w:val="1474"/>
        </w:trPr>
        <w:tc>
          <w:tcPr>
            <w:tcW w:w="1248" w:type="dxa"/>
            <w:tcBorders>
              <w:top w:val="nil"/>
              <w:left w:val="single" w:sz="4" w:space="0" w:color="auto"/>
              <w:bottom w:val="single" w:sz="4" w:space="0" w:color="auto"/>
              <w:right w:val="single" w:sz="4" w:space="0" w:color="auto"/>
            </w:tcBorders>
            <w:shd w:val="clear" w:color="auto" w:fill="auto"/>
            <w:vAlign w:val="center"/>
          </w:tcPr>
          <w:p w:rsidR="00824C61" w:rsidRPr="00617448" w:rsidRDefault="00824C61" w:rsidP="003D50D5">
            <w:pPr>
              <w:widowControl/>
              <w:rPr>
                <w:rFonts w:hAnsi="標楷體"/>
                <w:color w:val="000000"/>
                <w:spacing w:val="0"/>
                <w:sz w:val="20"/>
              </w:rPr>
            </w:pPr>
            <w:r w:rsidRPr="00617448">
              <w:rPr>
                <w:rFonts w:hAnsi="標楷體" w:hint="eastAsia"/>
                <w:color w:val="000000"/>
                <w:spacing w:val="0"/>
                <w:sz w:val="20"/>
              </w:rPr>
              <w:t>3</w:t>
            </w:r>
            <w:r w:rsidRPr="00617448">
              <w:rPr>
                <w:rFonts w:hAnsi="標楷體"/>
                <w:color w:val="000000"/>
                <w:spacing w:val="0"/>
                <w:sz w:val="20"/>
              </w:rPr>
              <w:t>74,386</w:t>
            </w:r>
          </w:p>
        </w:tc>
        <w:tc>
          <w:tcPr>
            <w:tcW w:w="1276" w:type="dxa"/>
            <w:tcBorders>
              <w:top w:val="nil"/>
              <w:left w:val="single" w:sz="4" w:space="0" w:color="auto"/>
              <w:bottom w:val="single" w:sz="4" w:space="0" w:color="auto"/>
              <w:right w:val="single" w:sz="4" w:space="0" w:color="auto"/>
            </w:tcBorders>
            <w:shd w:val="clear" w:color="auto" w:fill="auto"/>
            <w:vAlign w:val="center"/>
          </w:tcPr>
          <w:p w:rsidR="00824C61" w:rsidRPr="00A33935" w:rsidRDefault="00824C61" w:rsidP="003D50D5">
            <w:pPr>
              <w:spacing w:line="200" w:lineRule="exact"/>
              <w:rPr>
                <w:rFonts w:hAnsi="標楷體" w:cs="Arial"/>
                <w:color w:val="000000"/>
                <w:spacing w:val="0"/>
                <w:sz w:val="20"/>
              </w:rPr>
            </w:pPr>
            <w:r>
              <w:rPr>
                <w:rFonts w:hAnsi="標楷體" w:cs="Arial" w:hint="eastAsia"/>
                <w:color w:val="000000"/>
                <w:spacing w:val="0"/>
                <w:sz w:val="20"/>
              </w:rPr>
              <w:t>1</w:t>
            </w:r>
            <w:r>
              <w:rPr>
                <w:rFonts w:hAnsi="標楷體" w:cs="Arial"/>
                <w:color w:val="000000"/>
                <w:spacing w:val="0"/>
                <w:sz w:val="20"/>
              </w:rPr>
              <w:t>75,080</w:t>
            </w:r>
          </w:p>
        </w:tc>
        <w:tc>
          <w:tcPr>
            <w:tcW w:w="1134" w:type="dxa"/>
            <w:tcBorders>
              <w:top w:val="nil"/>
              <w:left w:val="single" w:sz="4" w:space="0" w:color="auto"/>
              <w:bottom w:val="single" w:sz="4" w:space="0" w:color="auto"/>
              <w:right w:val="single" w:sz="4" w:space="0" w:color="auto"/>
            </w:tcBorders>
            <w:shd w:val="clear" w:color="auto" w:fill="auto"/>
            <w:vAlign w:val="center"/>
          </w:tcPr>
          <w:p w:rsidR="00824C61" w:rsidRPr="00A33935" w:rsidRDefault="00824C61" w:rsidP="003D50D5">
            <w:pPr>
              <w:spacing w:line="200" w:lineRule="exact"/>
              <w:rPr>
                <w:rFonts w:hAnsi="標楷體" w:cs="Arial"/>
                <w:color w:val="000000"/>
                <w:spacing w:val="0"/>
                <w:sz w:val="20"/>
              </w:rPr>
            </w:pPr>
            <w:r>
              <w:rPr>
                <w:rFonts w:hAnsi="標楷體" w:cs="Arial" w:hint="eastAsia"/>
                <w:color w:val="000000"/>
                <w:spacing w:val="0"/>
                <w:sz w:val="20"/>
              </w:rPr>
              <w:t>4</w:t>
            </w:r>
            <w:r>
              <w:rPr>
                <w:rFonts w:hAnsi="標楷體" w:cs="Arial"/>
                <w:color w:val="000000"/>
                <w:spacing w:val="0"/>
                <w:sz w:val="20"/>
              </w:rPr>
              <w:t>6.76</w:t>
            </w:r>
          </w:p>
        </w:tc>
        <w:tc>
          <w:tcPr>
            <w:tcW w:w="3118" w:type="dxa"/>
            <w:tcBorders>
              <w:top w:val="nil"/>
              <w:left w:val="nil"/>
              <w:bottom w:val="single" w:sz="4" w:space="0" w:color="auto"/>
              <w:right w:val="single" w:sz="4" w:space="0" w:color="auto"/>
            </w:tcBorders>
            <w:shd w:val="clear" w:color="auto" w:fill="auto"/>
            <w:noWrap/>
            <w:vAlign w:val="center"/>
          </w:tcPr>
          <w:p w:rsidR="00824C61" w:rsidRPr="00A33935" w:rsidRDefault="00824C61" w:rsidP="003D50D5">
            <w:pPr>
              <w:spacing w:line="200" w:lineRule="exact"/>
              <w:jc w:val="both"/>
              <w:rPr>
                <w:rFonts w:hAnsi="標楷體" w:cs="Arial"/>
                <w:color w:val="000000"/>
                <w:spacing w:val="0"/>
                <w:sz w:val="20"/>
              </w:rPr>
            </w:pPr>
            <w:r w:rsidRPr="007A7AD7">
              <w:rPr>
                <w:rFonts w:hAnsi="標楷體" w:cs="Arial" w:hint="eastAsia"/>
                <w:color w:val="000000"/>
                <w:spacing w:val="0"/>
                <w:sz w:val="20"/>
              </w:rPr>
              <w:t>辦理變更設計作業，影響預算執行進度。</w:t>
            </w:r>
          </w:p>
        </w:tc>
        <w:tc>
          <w:tcPr>
            <w:tcW w:w="3119" w:type="dxa"/>
            <w:tcBorders>
              <w:top w:val="nil"/>
              <w:left w:val="nil"/>
              <w:bottom w:val="single" w:sz="4" w:space="0" w:color="auto"/>
              <w:right w:val="single" w:sz="4" w:space="0" w:color="auto"/>
            </w:tcBorders>
            <w:shd w:val="clear" w:color="auto" w:fill="auto"/>
            <w:noWrap/>
            <w:vAlign w:val="center"/>
          </w:tcPr>
          <w:p w:rsidR="00824C61" w:rsidRPr="00A33935" w:rsidRDefault="00824C61" w:rsidP="003D50D5">
            <w:pPr>
              <w:spacing w:line="200" w:lineRule="exact"/>
              <w:jc w:val="both"/>
              <w:rPr>
                <w:rFonts w:hAnsi="標楷體" w:cs="Arial"/>
                <w:color w:val="000000"/>
                <w:spacing w:val="0"/>
                <w:sz w:val="20"/>
              </w:rPr>
            </w:pPr>
            <w:r>
              <w:rPr>
                <w:rFonts w:hAnsi="標楷體" w:cs="Arial" w:hint="eastAsia"/>
                <w:color w:val="000000"/>
                <w:spacing w:val="0"/>
                <w:sz w:val="20"/>
              </w:rPr>
              <w:t>業派員就計畫執行情形辦理調查，相關缺失已通知檢討改進，並督促積極辦理</w:t>
            </w:r>
            <w:r w:rsidRPr="00A33935">
              <w:rPr>
                <w:rFonts w:hAnsi="標楷體" w:cs="Arial" w:hint="eastAsia"/>
                <w:color w:val="000000"/>
                <w:spacing w:val="0"/>
                <w:sz w:val="20"/>
              </w:rPr>
              <w:t>。</w:t>
            </w:r>
          </w:p>
        </w:tc>
      </w:tr>
      <w:tr w:rsidR="00824C61" w:rsidRPr="004D5812" w:rsidTr="003D50D5">
        <w:trPr>
          <w:trHeight w:val="1474"/>
        </w:trPr>
        <w:tc>
          <w:tcPr>
            <w:tcW w:w="1248" w:type="dxa"/>
            <w:tcBorders>
              <w:top w:val="nil"/>
              <w:left w:val="single" w:sz="4" w:space="0" w:color="auto"/>
              <w:bottom w:val="single" w:sz="4" w:space="0" w:color="auto"/>
              <w:right w:val="single" w:sz="4" w:space="0" w:color="auto"/>
            </w:tcBorders>
            <w:shd w:val="clear" w:color="auto" w:fill="auto"/>
            <w:vAlign w:val="center"/>
          </w:tcPr>
          <w:p w:rsidR="00824C61" w:rsidRPr="00617448" w:rsidRDefault="00824C61" w:rsidP="003D50D5">
            <w:pPr>
              <w:widowControl/>
              <w:rPr>
                <w:rFonts w:hAnsi="標楷體"/>
                <w:color w:val="000000"/>
                <w:spacing w:val="0"/>
                <w:sz w:val="20"/>
              </w:rPr>
            </w:pPr>
            <w:r w:rsidRPr="00617448">
              <w:rPr>
                <w:rFonts w:hAnsi="標楷體" w:hint="eastAsia"/>
                <w:color w:val="000000"/>
                <w:spacing w:val="0"/>
                <w:sz w:val="20"/>
              </w:rPr>
              <w:t>3</w:t>
            </w:r>
            <w:r w:rsidRPr="00617448">
              <w:rPr>
                <w:rFonts w:hAnsi="標楷體"/>
                <w:color w:val="000000"/>
                <w:spacing w:val="0"/>
                <w:sz w:val="20"/>
              </w:rPr>
              <w:t>19,857</w:t>
            </w:r>
          </w:p>
        </w:tc>
        <w:tc>
          <w:tcPr>
            <w:tcW w:w="1276" w:type="dxa"/>
            <w:tcBorders>
              <w:top w:val="nil"/>
              <w:left w:val="single" w:sz="4" w:space="0" w:color="auto"/>
              <w:bottom w:val="single" w:sz="4" w:space="0" w:color="auto"/>
              <w:right w:val="single" w:sz="4" w:space="0" w:color="auto"/>
            </w:tcBorders>
            <w:shd w:val="clear" w:color="auto" w:fill="auto"/>
            <w:vAlign w:val="center"/>
          </w:tcPr>
          <w:p w:rsidR="00824C61" w:rsidRPr="00A33935" w:rsidRDefault="00824C61" w:rsidP="003D50D5">
            <w:pPr>
              <w:spacing w:line="200" w:lineRule="exact"/>
              <w:rPr>
                <w:rFonts w:hAnsi="標楷體" w:cs="Arial"/>
                <w:color w:val="000000"/>
                <w:spacing w:val="0"/>
                <w:sz w:val="20"/>
              </w:rPr>
            </w:pPr>
            <w:r>
              <w:rPr>
                <w:rFonts w:hAnsi="標楷體" w:cs="Arial" w:hint="eastAsia"/>
                <w:color w:val="000000"/>
                <w:spacing w:val="0"/>
                <w:sz w:val="20"/>
              </w:rPr>
              <w:t>1</w:t>
            </w:r>
            <w:r>
              <w:rPr>
                <w:rFonts w:hAnsi="標楷體" w:cs="Arial"/>
                <w:color w:val="000000"/>
                <w:spacing w:val="0"/>
                <w:sz w:val="20"/>
              </w:rPr>
              <w:t>54,390</w:t>
            </w:r>
          </w:p>
        </w:tc>
        <w:tc>
          <w:tcPr>
            <w:tcW w:w="1134" w:type="dxa"/>
            <w:tcBorders>
              <w:top w:val="nil"/>
              <w:left w:val="single" w:sz="4" w:space="0" w:color="auto"/>
              <w:bottom w:val="single" w:sz="4" w:space="0" w:color="auto"/>
              <w:right w:val="single" w:sz="4" w:space="0" w:color="auto"/>
            </w:tcBorders>
            <w:shd w:val="clear" w:color="auto" w:fill="auto"/>
            <w:vAlign w:val="center"/>
          </w:tcPr>
          <w:p w:rsidR="00824C61" w:rsidRPr="00A33935" w:rsidRDefault="00824C61" w:rsidP="003D50D5">
            <w:pPr>
              <w:spacing w:line="200" w:lineRule="exact"/>
              <w:rPr>
                <w:rFonts w:hAnsi="標楷體" w:cs="Arial"/>
                <w:color w:val="000000"/>
                <w:spacing w:val="0"/>
                <w:sz w:val="20"/>
              </w:rPr>
            </w:pPr>
            <w:r>
              <w:rPr>
                <w:rFonts w:hAnsi="標楷體" w:cs="Arial" w:hint="eastAsia"/>
                <w:color w:val="000000"/>
                <w:spacing w:val="0"/>
                <w:sz w:val="20"/>
              </w:rPr>
              <w:t>4</w:t>
            </w:r>
            <w:r>
              <w:rPr>
                <w:rFonts w:hAnsi="標楷體" w:cs="Arial"/>
                <w:color w:val="000000"/>
                <w:spacing w:val="0"/>
                <w:sz w:val="20"/>
              </w:rPr>
              <w:t>8.27</w:t>
            </w:r>
          </w:p>
        </w:tc>
        <w:tc>
          <w:tcPr>
            <w:tcW w:w="3118" w:type="dxa"/>
            <w:tcBorders>
              <w:top w:val="nil"/>
              <w:left w:val="nil"/>
              <w:bottom w:val="single" w:sz="4" w:space="0" w:color="auto"/>
              <w:right w:val="single" w:sz="4" w:space="0" w:color="auto"/>
            </w:tcBorders>
            <w:shd w:val="clear" w:color="auto" w:fill="auto"/>
            <w:noWrap/>
            <w:vAlign w:val="center"/>
          </w:tcPr>
          <w:p w:rsidR="00824C61" w:rsidRPr="00A33935" w:rsidRDefault="00824C61" w:rsidP="003D50D5">
            <w:pPr>
              <w:spacing w:line="200" w:lineRule="exact"/>
              <w:jc w:val="both"/>
              <w:rPr>
                <w:rFonts w:hAnsi="標楷體" w:cs="Arial"/>
                <w:color w:val="000000"/>
                <w:spacing w:val="0"/>
                <w:sz w:val="20"/>
              </w:rPr>
            </w:pPr>
            <w:r w:rsidRPr="003C164B">
              <w:rPr>
                <w:rFonts w:hAnsi="標楷體" w:cs="Arial" w:hint="eastAsia"/>
                <w:color w:val="000000"/>
                <w:spacing w:val="0"/>
                <w:sz w:val="20"/>
              </w:rPr>
              <w:t>因前期編列預算數較高，工程進度未能配合所致</w:t>
            </w:r>
            <w:r w:rsidRPr="00A33935">
              <w:rPr>
                <w:rFonts w:hAnsi="標楷體" w:cs="Arial" w:hint="eastAsia"/>
                <w:color w:val="000000"/>
                <w:spacing w:val="0"/>
                <w:sz w:val="20"/>
              </w:rPr>
              <w:t>。</w:t>
            </w:r>
          </w:p>
        </w:tc>
        <w:tc>
          <w:tcPr>
            <w:tcW w:w="3119" w:type="dxa"/>
            <w:tcBorders>
              <w:top w:val="nil"/>
              <w:left w:val="nil"/>
              <w:bottom w:val="single" w:sz="4" w:space="0" w:color="auto"/>
              <w:right w:val="single" w:sz="4" w:space="0" w:color="auto"/>
            </w:tcBorders>
            <w:shd w:val="clear" w:color="auto" w:fill="auto"/>
            <w:noWrap/>
            <w:vAlign w:val="center"/>
          </w:tcPr>
          <w:p w:rsidR="00824C61" w:rsidRPr="00A33935" w:rsidRDefault="00824C61" w:rsidP="003D50D5">
            <w:pPr>
              <w:spacing w:line="200" w:lineRule="exact"/>
              <w:jc w:val="both"/>
              <w:rPr>
                <w:rFonts w:hAnsi="標楷體" w:cs="Arial"/>
                <w:color w:val="000000"/>
                <w:spacing w:val="0"/>
                <w:sz w:val="20"/>
              </w:rPr>
            </w:pPr>
            <w:r>
              <w:rPr>
                <w:rFonts w:hAnsi="標楷體" w:cs="Arial" w:hint="eastAsia"/>
                <w:color w:val="000000"/>
                <w:spacing w:val="0"/>
                <w:sz w:val="20"/>
              </w:rPr>
              <w:t>業派員就計畫執行情形辦理調查，相關缺失已通知檢討改進，並督促積極辦理</w:t>
            </w:r>
            <w:r w:rsidRPr="00A33935">
              <w:rPr>
                <w:rFonts w:hAnsi="標楷體" w:cs="Arial" w:hint="eastAsia"/>
                <w:color w:val="000000"/>
                <w:spacing w:val="0"/>
                <w:sz w:val="20"/>
              </w:rPr>
              <w:t>。</w:t>
            </w:r>
          </w:p>
        </w:tc>
      </w:tr>
      <w:tr w:rsidR="00824C61" w:rsidRPr="004D5812" w:rsidTr="003D50D5">
        <w:trPr>
          <w:trHeight w:val="1474"/>
        </w:trPr>
        <w:tc>
          <w:tcPr>
            <w:tcW w:w="1248" w:type="dxa"/>
            <w:tcBorders>
              <w:top w:val="nil"/>
              <w:left w:val="single" w:sz="4" w:space="0" w:color="auto"/>
              <w:bottom w:val="single" w:sz="4" w:space="0" w:color="auto"/>
              <w:right w:val="single" w:sz="4" w:space="0" w:color="auto"/>
            </w:tcBorders>
            <w:shd w:val="clear" w:color="auto" w:fill="auto"/>
            <w:vAlign w:val="center"/>
          </w:tcPr>
          <w:p w:rsidR="00824C61" w:rsidRPr="00617448" w:rsidRDefault="00824C61" w:rsidP="003D50D5">
            <w:pPr>
              <w:widowControl/>
              <w:rPr>
                <w:rFonts w:hAnsi="標楷體"/>
                <w:color w:val="000000"/>
                <w:spacing w:val="0"/>
                <w:sz w:val="20"/>
              </w:rPr>
            </w:pPr>
            <w:r w:rsidRPr="00617448">
              <w:rPr>
                <w:rFonts w:hAnsi="標楷體" w:hint="eastAsia"/>
                <w:color w:val="000000"/>
                <w:spacing w:val="0"/>
                <w:sz w:val="20"/>
              </w:rPr>
              <w:t>4</w:t>
            </w:r>
            <w:r w:rsidRPr="00617448">
              <w:rPr>
                <w:rFonts w:hAnsi="標楷體"/>
                <w:color w:val="000000"/>
                <w:spacing w:val="0"/>
                <w:sz w:val="20"/>
              </w:rPr>
              <w:t>78,999</w:t>
            </w:r>
          </w:p>
        </w:tc>
        <w:tc>
          <w:tcPr>
            <w:tcW w:w="1276" w:type="dxa"/>
            <w:tcBorders>
              <w:top w:val="nil"/>
              <w:left w:val="single" w:sz="4" w:space="0" w:color="auto"/>
              <w:bottom w:val="single" w:sz="4" w:space="0" w:color="auto"/>
              <w:right w:val="single" w:sz="4" w:space="0" w:color="auto"/>
            </w:tcBorders>
            <w:shd w:val="clear" w:color="auto" w:fill="auto"/>
            <w:vAlign w:val="center"/>
          </w:tcPr>
          <w:p w:rsidR="00824C61" w:rsidRPr="00A33935" w:rsidRDefault="00824C61" w:rsidP="003D50D5">
            <w:pPr>
              <w:spacing w:line="200" w:lineRule="exact"/>
              <w:rPr>
                <w:rFonts w:hAnsi="標楷體" w:cs="Arial"/>
                <w:color w:val="000000"/>
                <w:spacing w:val="0"/>
                <w:sz w:val="20"/>
              </w:rPr>
            </w:pPr>
            <w:r>
              <w:rPr>
                <w:rFonts w:hAnsi="標楷體" w:cs="Arial" w:hint="eastAsia"/>
                <w:color w:val="000000"/>
                <w:spacing w:val="0"/>
                <w:sz w:val="20"/>
              </w:rPr>
              <w:t>3</w:t>
            </w:r>
            <w:r>
              <w:rPr>
                <w:rFonts w:hAnsi="標楷體" w:cs="Arial"/>
                <w:color w:val="000000"/>
                <w:spacing w:val="0"/>
                <w:sz w:val="20"/>
              </w:rPr>
              <w:t>21,087</w:t>
            </w:r>
          </w:p>
        </w:tc>
        <w:tc>
          <w:tcPr>
            <w:tcW w:w="1134" w:type="dxa"/>
            <w:tcBorders>
              <w:top w:val="nil"/>
              <w:left w:val="single" w:sz="4" w:space="0" w:color="auto"/>
              <w:bottom w:val="single" w:sz="4" w:space="0" w:color="auto"/>
              <w:right w:val="single" w:sz="4" w:space="0" w:color="auto"/>
            </w:tcBorders>
            <w:shd w:val="clear" w:color="auto" w:fill="auto"/>
            <w:vAlign w:val="center"/>
          </w:tcPr>
          <w:p w:rsidR="00824C61" w:rsidRPr="00A33935" w:rsidRDefault="00824C61" w:rsidP="003D50D5">
            <w:pPr>
              <w:spacing w:line="200" w:lineRule="exact"/>
              <w:rPr>
                <w:rFonts w:hAnsi="標楷體" w:cs="Arial"/>
                <w:color w:val="000000"/>
                <w:spacing w:val="0"/>
                <w:sz w:val="20"/>
              </w:rPr>
            </w:pPr>
            <w:r>
              <w:rPr>
                <w:rFonts w:hAnsi="標楷體" w:cs="Arial" w:hint="eastAsia"/>
                <w:color w:val="000000"/>
                <w:spacing w:val="0"/>
                <w:sz w:val="20"/>
              </w:rPr>
              <w:t>6</w:t>
            </w:r>
            <w:r>
              <w:rPr>
                <w:rFonts w:hAnsi="標楷體" w:cs="Arial"/>
                <w:color w:val="000000"/>
                <w:spacing w:val="0"/>
                <w:sz w:val="20"/>
              </w:rPr>
              <w:t>7.03</w:t>
            </w:r>
          </w:p>
        </w:tc>
        <w:tc>
          <w:tcPr>
            <w:tcW w:w="3118" w:type="dxa"/>
            <w:tcBorders>
              <w:top w:val="nil"/>
              <w:left w:val="nil"/>
              <w:bottom w:val="single" w:sz="4" w:space="0" w:color="auto"/>
              <w:right w:val="single" w:sz="4" w:space="0" w:color="auto"/>
            </w:tcBorders>
            <w:shd w:val="clear" w:color="auto" w:fill="auto"/>
            <w:noWrap/>
            <w:vAlign w:val="center"/>
          </w:tcPr>
          <w:p w:rsidR="00824C61" w:rsidRPr="00A33935" w:rsidRDefault="00824C61" w:rsidP="003D50D5">
            <w:pPr>
              <w:spacing w:line="200" w:lineRule="exact"/>
              <w:jc w:val="both"/>
              <w:rPr>
                <w:rFonts w:hAnsi="標楷體" w:cs="Arial"/>
                <w:color w:val="000000"/>
                <w:spacing w:val="0"/>
                <w:sz w:val="20"/>
              </w:rPr>
            </w:pPr>
            <w:r w:rsidRPr="00782594">
              <w:rPr>
                <w:rFonts w:hAnsi="標楷體" w:cs="Arial" w:hint="eastAsia"/>
                <w:color w:val="000000"/>
                <w:spacing w:val="0"/>
                <w:sz w:val="20"/>
              </w:rPr>
              <w:t>因部分工項</w:t>
            </w:r>
            <w:proofErr w:type="gramStart"/>
            <w:r w:rsidRPr="00782594">
              <w:rPr>
                <w:rFonts w:hAnsi="標楷體" w:cs="Arial" w:hint="eastAsia"/>
                <w:color w:val="000000"/>
                <w:spacing w:val="0"/>
                <w:sz w:val="20"/>
              </w:rPr>
              <w:t>未完成估驗</w:t>
            </w:r>
            <w:proofErr w:type="gramEnd"/>
            <w:r w:rsidRPr="00782594">
              <w:rPr>
                <w:rFonts w:hAnsi="標楷體" w:cs="Arial" w:hint="eastAsia"/>
                <w:color w:val="000000"/>
                <w:spacing w:val="0"/>
                <w:sz w:val="20"/>
              </w:rPr>
              <w:t>計價作業及部分工程進度落後所致。</w:t>
            </w:r>
          </w:p>
        </w:tc>
        <w:tc>
          <w:tcPr>
            <w:tcW w:w="3119" w:type="dxa"/>
            <w:tcBorders>
              <w:top w:val="nil"/>
              <w:left w:val="nil"/>
              <w:bottom w:val="single" w:sz="4" w:space="0" w:color="auto"/>
              <w:right w:val="single" w:sz="4" w:space="0" w:color="auto"/>
            </w:tcBorders>
            <w:shd w:val="clear" w:color="auto" w:fill="auto"/>
            <w:noWrap/>
            <w:vAlign w:val="center"/>
          </w:tcPr>
          <w:p w:rsidR="00824C61" w:rsidRPr="00A33935" w:rsidRDefault="00824C61" w:rsidP="003D50D5">
            <w:pPr>
              <w:spacing w:line="200" w:lineRule="exact"/>
              <w:jc w:val="both"/>
              <w:rPr>
                <w:rFonts w:hAnsi="標楷體" w:cs="Arial"/>
                <w:color w:val="000000"/>
                <w:spacing w:val="0"/>
                <w:sz w:val="20"/>
              </w:rPr>
            </w:pPr>
            <w:proofErr w:type="gramStart"/>
            <w:r w:rsidRPr="00617448">
              <w:rPr>
                <w:rFonts w:hAnsi="標楷體" w:cs="Arial" w:hint="eastAsia"/>
                <w:color w:val="000000"/>
                <w:spacing w:val="0"/>
                <w:sz w:val="20"/>
              </w:rPr>
              <w:t>業函請研</w:t>
            </w:r>
            <w:proofErr w:type="gramEnd"/>
            <w:r w:rsidRPr="00617448">
              <w:rPr>
                <w:rFonts w:hAnsi="標楷體" w:cs="Arial" w:hint="eastAsia"/>
                <w:color w:val="000000"/>
                <w:spacing w:val="0"/>
                <w:sz w:val="20"/>
              </w:rPr>
              <w:t>謀具體改善措施，並積極辦理。</w:t>
            </w:r>
          </w:p>
        </w:tc>
      </w:tr>
      <w:tr w:rsidR="00824C61" w:rsidRPr="004D5812" w:rsidTr="003D50D5">
        <w:trPr>
          <w:trHeight w:val="1474"/>
        </w:trPr>
        <w:tc>
          <w:tcPr>
            <w:tcW w:w="1248" w:type="dxa"/>
            <w:tcBorders>
              <w:top w:val="nil"/>
              <w:left w:val="single" w:sz="4" w:space="0" w:color="auto"/>
              <w:bottom w:val="single" w:sz="4" w:space="0" w:color="auto"/>
              <w:right w:val="single" w:sz="4" w:space="0" w:color="auto"/>
            </w:tcBorders>
            <w:shd w:val="clear" w:color="auto" w:fill="auto"/>
            <w:vAlign w:val="center"/>
          </w:tcPr>
          <w:p w:rsidR="00824C61" w:rsidRPr="00617448" w:rsidRDefault="00824C61" w:rsidP="003D50D5">
            <w:pPr>
              <w:widowControl/>
              <w:rPr>
                <w:rFonts w:hAnsi="標楷體"/>
                <w:color w:val="000000"/>
                <w:spacing w:val="0"/>
                <w:sz w:val="20"/>
              </w:rPr>
            </w:pPr>
            <w:r>
              <w:rPr>
                <w:rFonts w:hAnsi="標楷體" w:hint="eastAsia"/>
                <w:color w:val="000000"/>
                <w:spacing w:val="0"/>
                <w:sz w:val="20"/>
              </w:rPr>
              <w:t>2</w:t>
            </w:r>
            <w:r>
              <w:rPr>
                <w:rFonts w:hAnsi="標楷體"/>
                <w:color w:val="000000"/>
                <w:spacing w:val="0"/>
                <w:sz w:val="20"/>
              </w:rPr>
              <w:t>09,236</w:t>
            </w:r>
          </w:p>
        </w:tc>
        <w:tc>
          <w:tcPr>
            <w:tcW w:w="1276" w:type="dxa"/>
            <w:tcBorders>
              <w:top w:val="nil"/>
              <w:left w:val="single" w:sz="4" w:space="0" w:color="auto"/>
              <w:bottom w:val="single" w:sz="4" w:space="0" w:color="auto"/>
              <w:right w:val="single" w:sz="4" w:space="0" w:color="auto"/>
            </w:tcBorders>
            <w:shd w:val="clear" w:color="auto" w:fill="auto"/>
            <w:vAlign w:val="center"/>
          </w:tcPr>
          <w:p w:rsidR="00824C61" w:rsidRPr="00A33935" w:rsidRDefault="00824C61" w:rsidP="003D50D5">
            <w:pPr>
              <w:spacing w:line="200" w:lineRule="exact"/>
              <w:rPr>
                <w:rFonts w:hAnsi="標楷體" w:cs="Arial"/>
                <w:color w:val="000000"/>
                <w:spacing w:val="0"/>
                <w:sz w:val="20"/>
              </w:rPr>
            </w:pPr>
            <w:r>
              <w:rPr>
                <w:rFonts w:hAnsi="標楷體" w:cs="Arial" w:hint="eastAsia"/>
                <w:color w:val="000000"/>
                <w:spacing w:val="0"/>
                <w:sz w:val="20"/>
              </w:rPr>
              <w:t>1</w:t>
            </w:r>
            <w:r>
              <w:rPr>
                <w:rFonts w:hAnsi="標楷體" w:cs="Arial"/>
                <w:color w:val="000000"/>
                <w:spacing w:val="0"/>
                <w:sz w:val="20"/>
              </w:rPr>
              <w:t>54,808</w:t>
            </w:r>
          </w:p>
        </w:tc>
        <w:tc>
          <w:tcPr>
            <w:tcW w:w="1134" w:type="dxa"/>
            <w:tcBorders>
              <w:top w:val="nil"/>
              <w:left w:val="single" w:sz="4" w:space="0" w:color="auto"/>
              <w:bottom w:val="single" w:sz="4" w:space="0" w:color="auto"/>
              <w:right w:val="single" w:sz="4" w:space="0" w:color="auto"/>
            </w:tcBorders>
            <w:shd w:val="clear" w:color="auto" w:fill="auto"/>
            <w:vAlign w:val="center"/>
          </w:tcPr>
          <w:p w:rsidR="00824C61" w:rsidRPr="00A33935" w:rsidRDefault="00824C61" w:rsidP="003D50D5">
            <w:pPr>
              <w:spacing w:line="200" w:lineRule="exact"/>
              <w:rPr>
                <w:rFonts w:hAnsi="標楷體" w:cs="Arial"/>
                <w:color w:val="000000"/>
                <w:spacing w:val="0"/>
                <w:sz w:val="20"/>
              </w:rPr>
            </w:pPr>
            <w:r>
              <w:rPr>
                <w:rFonts w:hAnsi="標楷體" w:cs="Arial" w:hint="eastAsia"/>
                <w:color w:val="000000"/>
                <w:spacing w:val="0"/>
                <w:sz w:val="20"/>
              </w:rPr>
              <w:t>7</w:t>
            </w:r>
            <w:r>
              <w:rPr>
                <w:rFonts w:hAnsi="標楷體" w:cs="Arial"/>
                <w:color w:val="000000"/>
                <w:spacing w:val="0"/>
                <w:sz w:val="20"/>
              </w:rPr>
              <w:t>3.99</w:t>
            </w:r>
          </w:p>
        </w:tc>
        <w:tc>
          <w:tcPr>
            <w:tcW w:w="3118" w:type="dxa"/>
            <w:tcBorders>
              <w:top w:val="nil"/>
              <w:left w:val="nil"/>
              <w:bottom w:val="single" w:sz="4" w:space="0" w:color="auto"/>
              <w:right w:val="single" w:sz="4" w:space="0" w:color="auto"/>
            </w:tcBorders>
            <w:shd w:val="clear" w:color="auto" w:fill="auto"/>
            <w:noWrap/>
            <w:vAlign w:val="center"/>
          </w:tcPr>
          <w:p w:rsidR="00824C61" w:rsidRPr="00FC6B1A" w:rsidRDefault="00824C61" w:rsidP="003D50D5">
            <w:pPr>
              <w:spacing w:line="200" w:lineRule="exact"/>
              <w:jc w:val="both"/>
              <w:rPr>
                <w:rFonts w:hAnsi="標楷體" w:cs="Arial"/>
                <w:color w:val="000000"/>
                <w:spacing w:val="4"/>
                <w:sz w:val="20"/>
              </w:rPr>
            </w:pPr>
            <w:r w:rsidRPr="00FC6B1A">
              <w:rPr>
                <w:rFonts w:hAnsi="標楷體" w:cs="Arial" w:hint="eastAsia"/>
                <w:color w:val="000000"/>
                <w:spacing w:val="4"/>
                <w:sz w:val="20"/>
              </w:rPr>
              <w:t>因部分工項</w:t>
            </w:r>
            <w:proofErr w:type="gramStart"/>
            <w:r w:rsidRPr="00FC6B1A">
              <w:rPr>
                <w:rFonts w:hAnsi="標楷體" w:cs="Arial" w:hint="eastAsia"/>
                <w:color w:val="000000"/>
                <w:spacing w:val="4"/>
                <w:sz w:val="20"/>
              </w:rPr>
              <w:t>未完成估驗</w:t>
            </w:r>
            <w:proofErr w:type="gramEnd"/>
            <w:r w:rsidRPr="00FC6B1A">
              <w:rPr>
                <w:rFonts w:hAnsi="標楷體" w:cs="Arial" w:hint="eastAsia"/>
                <w:color w:val="000000"/>
                <w:spacing w:val="4"/>
                <w:sz w:val="20"/>
              </w:rPr>
              <w:t>計價作業所致。</w:t>
            </w:r>
          </w:p>
        </w:tc>
        <w:tc>
          <w:tcPr>
            <w:tcW w:w="3119" w:type="dxa"/>
            <w:tcBorders>
              <w:top w:val="nil"/>
              <w:left w:val="nil"/>
              <w:bottom w:val="single" w:sz="4" w:space="0" w:color="auto"/>
              <w:right w:val="single" w:sz="4" w:space="0" w:color="auto"/>
            </w:tcBorders>
            <w:shd w:val="clear" w:color="auto" w:fill="auto"/>
            <w:noWrap/>
            <w:vAlign w:val="center"/>
          </w:tcPr>
          <w:p w:rsidR="00824C61" w:rsidRPr="00A33935" w:rsidRDefault="00824C61" w:rsidP="003D50D5">
            <w:pPr>
              <w:spacing w:line="200" w:lineRule="exact"/>
              <w:jc w:val="both"/>
              <w:rPr>
                <w:rFonts w:hAnsi="標楷體" w:cs="Arial"/>
                <w:color w:val="000000"/>
                <w:spacing w:val="0"/>
                <w:sz w:val="20"/>
              </w:rPr>
            </w:pPr>
            <w:r w:rsidRPr="00617448">
              <w:rPr>
                <w:rFonts w:hAnsi="標楷體" w:cs="Arial" w:hint="eastAsia"/>
                <w:color w:val="000000"/>
                <w:spacing w:val="0"/>
                <w:sz w:val="20"/>
              </w:rPr>
              <w:t>業派員就計畫執行情形辦理調查，相關缺失已通知檢討改進，並督促積極辦理。</w:t>
            </w:r>
          </w:p>
        </w:tc>
      </w:tr>
    </w:tbl>
    <w:p w:rsidR="00F206BB" w:rsidRDefault="00F206BB" w:rsidP="00C11E06">
      <w:pPr>
        <w:spacing w:beforeLines="50" w:before="225" w:line="500" w:lineRule="exact"/>
        <w:jc w:val="both"/>
        <w:rPr>
          <w:rFonts w:hAnsi="標楷體"/>
          <w:b/>
          <w:color w:val="000000"/>
          <w:spacing w:val="0"/>
          <w:sz w:val="36"/>
          <w:szCs w:val="36"/>
          <w:lang w:eastAsia="zh-HK"/>
        </w:rPr>
      </w:pPr>
    </w:p>
    <w:p w:rsidR="00824C61" w:rsidRPr="004D5812" w:rsidRDefault="00824C61" w:rsidP="00824C61">
      <w:pPr>
        <w:widowControl/>
        <w:snapToGrid w:val="0"/>
        <w:spacing w:line="480" w:lineRule="exact"/>
        <w:jc w:val="left"/>
        <w:rPr>
          <w:rFonts w:hAnsi="標楷體"/>
          <w:b/>
          <w:snapToGrid w:val="0"/>
          <w:spacing w:val="0"/>
          <w:kern w:val="0"/>
          <w:sz w:val="28"/>
          <w:szCs w:val="28"/>
        </w:rPr>
      </w:pPr>
      <w:r w:rsidRPr="004D5812">
        <w:rPr>
          <w:rFonts w:hAnsi="標楷體" w:hint="eastAsia"/>
          <w:b/>
          <w:snapToGrid w:val="0"/>
          <w:spacing w:val="0"/>
          <w:kern w:val="0"/>
          <w:sz w:val="28"/>
          <w:szCs w:val="28"/>
        </w:rPr>
        <w:lastRenderedPageBreak/>
        <w:t>（二）審計機關查核情形</w:t>
      </w:r>
    </w:p>
    <w:p w:rsidR="00824C61" w:rsidRPr="00D139DB" w:rsidRDefault="00824C61" w:rsidP="00824C61">
      <w:pPr>
        <w:snapToGrid w:val="0"/>
        <w:spacing w:line="470" w:lineRule="exact"/>
        <w:ind w:firstLineChars="200" w:firstLine="480"/>
        <w:jc w:val="both"/>
        <w:rPr>
          <w:rFonts w:hAnsi="標楷體"/>
          <w:spacing w:val="0"/>
          <w:szCs w:val="24"/>
        </w:rPr>
      </w:pPr>
      <w:r w:rsidRPr="004D5812">
        <w:rPr>
          <w:rFonts w:hAnsi="標楷體" w:hint="eastAsia"/>
          <w:spacing w:val="0"/>
          <w:szCs w:val="24"/>
          <w:lang w:eastAsia="zh-HK"/>
        </w:rPr>
        <w:t>縣</w:t>
      </w:r>
      <w:r w:rsidRPr="004D5812">
        <w:rPr>
          <w:rFonts w:hAnsi="標楷體" w:hint="eastAsia"/>
          <w:spacing w:val="0"/>
          <w:szCs w:val="24"/>
        </w:rPr>
        <w:t>政府每年持續投入鉅額經費推動重大公共建設計畫，其執行成效</w:t>
      </w:r>
      <w:proofErr w:type="gramStart"/>
      <w:r w:rsidRPr="004D5812">
        <w:rPr>
          <w:rFonts w:hAnsi="標楷體" w:hint="eastAsia"/>
          <w:spacing w:val="0"/>
          <w:szCs w:val="24"/>
        </w:rPr>
        <w:t>攸</w:t>
      </w:r>
      <w:proofErr w:type="gramEnd"/>
      <w:r w:rsidRPr="004D5812">
        <w:rPr>
          <w:rFonts w:hAnsi="標楷體" w:hint="eastAsia"/>
          <w:spacing w:val="0"/>
          <w:szCs w:val="24"/>
        </w:rPr>
        <w:t>關</w:t>
      </w:r>
      <w:r w:rsidRPr="004D5812">
        <w:rPr>
          <w:rFonts w:hAnsi="標楷體" w:hint="eastAsia"/>
          <w:spacing w:val="0"/>
          <w:szCs w:val="24"/>
          <w:lang w:eastAsia="zh-HK"/>
        </w:rPr>
        <w:t>人</w:t>
      </w:r>
      <w:r w:rsidRPr="004D5812">
        <w:rPr>
          <w:rFonts w:hAnsi="標楷體" w:hint="eastAsia"/>
          <w:spacing w:val="0"/>
          <w:szCs w:val="24"/>
        </w:rPr>
        <w:t>民生活品質、市</w:t>
      </w:r>
      <w:r w:rsidR="005A0915">
        <w:rPr>
          <w:rFonts w:hAnsi="標楷體" w:hint="eastAsia"/>
          <w:spacing w:val="0"/>
          <w:szCs w:val="24"/>
        </w:rPr>
        <w:t>容</w:t>
      </w:r>
      <w:r w:rsidRPr="004D5812">
        <w:rPr>
          <w:rFonts w:hAnsi="標楷體" w:hint="eastAsia"/>
          <w:spacing w:val="0"/>
          <w:szCs w:val="24"/>
        </w:rPr>
        <w:t>整體發展及政府</w:t>
      </w:r>
      <w:r w:rsidRPr="004D5812">
        <w:rPr>
          <w:rFonts w:hAnsi="標楷體" w:hint="eastAsia"/>
          <w:snapToGrid w:val="0"/>
          <w:color w:val="000000"/>
          <w:spacing w:val="0"/>
          <w:kern w:val="0"/>
          <w:szCs w:val="24"/>
        </w:rPr>
        <w:t>施政</w:t>
      </w:r>
      <w:r w:rsidRPr="004D5812">
        <w:rPr>
          <w:rFonts w:hAnsi="標楷體" w:hint="eastAsia"/>
          <w:spacing w:val="0"/>
          <w:szCs w:val="24"/>
        </w:rPr>
        <w:t>形象。</w:t>
      </w:r>
      <w:proofErr w:type="gramStart"/>
      <w:r w:rsidRPr="004D5812">
        <w:rPr>
          <w:rFonts w:hAnsi="標楷體" w:hint="eastAsia"/>
          <w:spacing w:val="0"/>
          <w:szCs w:val="24"/>
        </w:rPr>
        <w:t>本</w:t>
      </w:r>
      <w:r w:rsidRPr="004D5812">
        <w:rPr>
          <w:rFonts w:hAnsi="標楷體" w:hint="eastAsia"/>
          <w:spacing w:val="0"/>
          <w:szCs w:val="24"/>
          <w:lang w:eastAsia="zh-HK"/>
        </w:rPr>
        <w:t>室</w:t>
      </w:r>
      <w:r w:rsidRPr="004D5812">
        <w:rPr>
          <w:rFonts w:hAnsi="標楷體" w:hint="eastAsia"/>
          <w:spacing w:val="0"/>
          <w:szCs w:val="24"/>
        </w:rPr>
        <w:t>查核</w:t>
      </w:r>
      <w:proofErr w:type="gramEnd"/>
      <w:r w:rsidRPr="004D5812">
        <w:rPr>
          <w:rFonts w:hAnsi="標楷體" w:hint="eastAsia"/>
          <w:spacing w:val="0"/>
          <w:szCs w:val="24"/>
          <w:lang w:eastAsia="zh-HK"/>
        </w:rPr>
        <w:t>縣</w:t>
      </w:r>
      <w:r w:rsidRPr="004D5812">
        <w:rPr>
          <w:rFonts w:hAnsi="標楷體" w:hint="eastAsia"/>
          <w:spacing w:val="0"/>
          <w:szCs w:val="24"/>
        </w:rPr>
        <w:t>政府暨所屬各機關重大公共建設計畫執行情形，發現尚待檢討改進及相關機關函復內容，</w:t>
      </w:r>
      <w:proofErr w:type="gramStart"/>
      <w:r w:rsidRPr="004D5812">
        <w:rPr>
          <w:rFonts w:hAnsi="標楷體" w:hint="eastAsia"/>
          <w:spacing w:val="0"/>
          <w:szCs w:val="24"/>
        </w:rPr>
        <w:t>歸納摘述如次</w:t>
      </w:r>
      <w:proofErr w:type="gramEnd"/>
      <w:r w:rsidRPr="004D5812">
        <w:rPr>
          <w:rFonts w:hAnsi="標楷體" w:hint="eastAsia"/>
          <w:spacing w:val="0"/>
          <w:szCs w:val="24"/>
        </w:rPr>
        <w:t>：</w:t>
      </w:r>
    </w:p>
    <w:p w:rsidR="00824C61" w:rsidRPr="004D5812" w:rsidRDefault="00824C61" w:rsidP="00824C61">
      <w:pPr>
        <w:snapToGrid w:val="0"/>
        <w:spacing w:line="480" w:lineRule="exact"/>
        <w:ind w:firstLineChars="200" w:firstLine="480"/>
        <w:jc w:val="both"/>
        <w:rPr>
          <w:rFonts w:hAnsi="標楷體"/>
          <w:spacing w:val="0"/>
          <w:szCs w:val="24"/>
        </w:rPr>
      </w:pPr>
      <w:r w:rsidRPr="004D5812">
        <w:rPr>
          <w:rFonts w:hAnsi="標楷體" w:hint="eastAsia"/>
          <w:b/>
          <w:spacing w:val="0"/>
          <w:szCs w:val="24"/>
        </w:rPr>
        <w:t>1.</w:t>
      </w:r>
      <w:r w:rsidRPr="004D5812">
        <w:rPr>
          <w:rFonts w:hAnsi="標楷體"/>
          <w:b/>
          <w:spacing w:val="0"/>
          <w:szCs w:val="24"/>
        </w:rPr>
        <w:t>共同性</w:t>
      </w:r>
      <w:r w:rsidRPr="004D5812">
        <w:rPr>
          <w:rFonts w:hAnsi="標楷體" w:hint="eastAsia"/>
          <w:b/>
          <w:spacing w:val="0"/>
          <w:szCs w:val="24"/>
        </w:rPr>
        <w:t>執行缺失：</w:t>
      </w:r>
    </w:p>
    <w:p w:rsidR="00824C61" w:rsidRPr="004D5812" w:rsidRDefault="00824C61" w:rsidP="00824C61">
      <w:pPr>
        <w:snapToGrid w:val="0"/>
        <w:spacing w:line="480" w:lineRule="exact"/>
        <w:ind w:firstLineChars="200" w:firstLine="480"/>
        <w:jc w:val="both"/>
        <w:rPr>
          <w:rFonts w:hAnsi="標楷體"/>
          <w:spacing w:val="0"/>
          <w:szCs w:val="24"/>
        </w:rPr>
      </w:pPr>
      <w:r w:rsidRPr="004D5812">
        <w:rPr>
          <w:rFonts w:hAnsi="標楷體" w:hint="eastAsia"/>
          <w:b/>
          <w:spacing w:val="0"/>
          <w:szCs w:val="24"/>
          <w:lang w:eastAsia="zh-HK"/>
        </w:rPr>
        <w:t>縣</w:t>
      </w:r>
      <w:r w:rsidRPr="004D5812">
        <w:rPr>
          <w:rFonts w:hAnsi="標楷體" w:hint="eastAsia"/>
          <w:b/>
          <w:spacing w:val="0"/>
          <w:szCs w:val="24"/>
        </w:rPr>
        <w:t>政府所屬部分機關推動5,000</w:t>
      </w:r>
      <w:r w:rsidRPr="004D5812">
        <w:rPr>
          <w:rFonts w:hAnsi="標楷體" w:hint="eastAsia"/>
          <w:b/>
          <w:spacing w:val="0"/>
          <w:szCs w:val="24"/>
          <w:lang w:eastAsia="zh-HK"/>
        </w:rPr>
        <w:t>萬</w:t>
      </w:r>
      <w:r w:rsidRPr="004D5812">
        <w:rPr>
          <w:rFonts w:hAnsi="標楷體" w:hint="eastAsia"/>
          <w:b/>
          <w:spacing w:val="0"/>
          <w:szCs w:val="24"/>
        </w:rPr>
        <w:t>元以上重大公共建設計畫，因計畫管制欠周等情，造成計畫進度落後情事</w:t>
      </w:r>
      <w:r w:rsidRPr="004D5812">
        <w:rPr>
          <w:rFonts w:hAnsi="標楷體" w:hint="eastAsia"/>
          <w:b/>
          <w:color w:val="000000"/>
          <w:spacing w:val="0"/>
          <w:szCs w:val="24"/>
        </w:rPr>
        <w:t>：</w:t>
      </w:r>
      <w:r w:rsidRPr="004D5812">
        <w:rPr>
          <w:rFonts w:hAnsi="標楷體" w:hint="eastAsia"/>
          <w:color w:val="000000"/>
          <w:spacing w:val="0"/>
          <w:szCs w:val="24"/>
          <w:lang w:eastAsia="zh-HK"/>
        </w:rPr>
        <w:t>縣</w:t>
      </w:r>
      <w:r w:rsidRPr="004D5812">
        <w:rPr>
          <w:rFonts w:hAnsi="標楷體" w:hint="eastAsia"/>
          <w:color w:val="000000"/>
          <w:spacing w:val="0"/>
          <w:szCs w:val="24"/>
        </w:rPr>
        <w:t>政府暨所屬各機關</w:t>
      </w:r>
      <w:proofErr w:type="gramStart"/>
      <w:r>
        <w:rPr>
          <w:rFonts w:hAnsi="標楷體" w:hint="eastAsia"/>
          <w:color w:val="000000"/>
          <w:spacing w:val="0"/>
          <w:szCs w:val="24"/>
        </w:rPr>
        <w:t>11</w:t>
      </w:r>
      <w:r>
        <w:rPr>
          <w:rFonts w:hAnsi="標楷體"/>
          <w:color w:val="000000"/>
          <w:spacing w:val="0"/>
          <w:szCs w:val="24"/>
        </w:rPr>
        <w:t>3</w:t>
      </w:r>
      <w:proofErr w:type="gramEnd"/>
      <w:r w:rsidRPr="004D5812">
        <w:rPr>
          <w:rFonts w:hAnsi="標楷體" w:hint="eastAsia"/>
          <w:color w:val="000000"/>
          <w:spacing w:val="0"/>
          <w:szCs w:val="24"/>
        </w:rPr>
        <w:t>年度推動5,000</w:t>
      </w:r>
      <w:r w:rsidRPr="004D5812">
        <w:rPr>
          <w:rFonts w:hAnsi="標楷體" w:hint="eastAsia"/>
          <w:color w:val="000000"/>
          <w:spacing w:val="0"/>
          <w:szCs w:val="24"/>
          <w:lang w:eastAsia="zh-HK"/>
        </w:rPr>
        <w:t>萬</w:t>
      </w:r>
      <w:r w:rsidRPr="004D5812">
        <w:rPr>
          <w:rFonts w:hAnsi="標楷體" w:hint="eastAsia"/>
          <w:color w:val="000000"/>
          <w:spacing w:val="0"/>
          <w:szCs w:val="24"/>
        </w:rPr>
        <w:t>元以上重大公共建設計畫，共計</w:t>
      </w:r>
      <w:r>
        <w:rPr>
          <w:rFonts w:hAnsi="標楷體"/>
          <w:color w:val="000000"/>
          <w:spacing w:val="0"/>
          <w:szCs w:val="24"/>
        </w:rPr>
        <w:t>10</w:t>
      </w:r>
      <w:r w:rsidRPr="004D5812">
        <w:rPr>
          <w:rFonts w:hAnsi="標楷體" w:hint="eastAsia"/>
          <w:color w:val="000000"/>
          <w:spacing w:val="0"/>
          <w:szCs w:val="24"/>
        </w:rPr>
        <w:t>項，其中年度預算執行率未達80％者計有</w:t>
      </w:r>
      <w:r>
        <w:rPr>
          <w:rFonts w:hAnsi="標楷體" w:hint="eastAsia"/>
          <w:color w:val="000000"/>
          <w:spacing w:val="0"/>
          <w:szCs w:val="24"/>
        </w:rPr>
        <w:t>7</w:t>
      </w:r>
      <w:r w:rsidRPr="004D5812">
        <w:rPr>
          <w:rFonts w:hAnsi="標楷體" w:hint="eastAsia"/>
          <w:color w:val="000000"/>
          <w:spacing w:val="0"/>
          <w:szCs w:val="24"/>
        </w:rPr>
        <w:t>項。經查其落後</w:t>
      </w:r>
      <w:r w:rsidRPr="004D5812">
        <w:rPr>
          <w:rFonts w:hAnsi="標楷體" w:hint="eastAsia"/>
          <w:snapToGrid w:val="0"/>
          <w:color w:val="000000"/>
          <w:spacing w:val="0"/>
          <w:kern w:val="0"/>
          <w:szCs w:val="24"/>
        </w:rPr>
        <w:t>原因</w:t>
      </w:r>
      <w:r w:rsidRPr="004D5812">
        <w:rPr>
          <w:rFonts w:hAnsi="標楷體" w:hint="eastAsia"/>
          <w:color w:val="000000"/>
          <w:spacing w:val="0"/>
          <w:szCs w:val="24"/>
        </w:rPr>
        <w:t>，主要有：（1）</w:t>
      </w:r>
      <w:r>
        <w:rPr>
          <w:rFonts w:hAnsi="標楷體" w:hint="eastAsia"/>
          <w:color w:val="000000"/>
          <w:spacing w:val="0"/>
          <w:szCs w:val="24"/>
        </w:rPr>
        <w:t>廠商未依工程進度請款；</w:t>
      </w:r>
      <w:r w:rsidRPr="00F3684F">
        <w:rPr>
          <w:rFonts w:hAnsi="標楷體" w:hint="eastAsia"/>
          <w:color w:val="000000"/>
          <w:spacing w:val="0"/>
          <w:szCs w:val="24"/>
        </w:rPr>
        <w:t>（</w:t>
      </w:r>
      <w:r>
        <w:rPr>
          <w:rFonts w:hAnsi="標楷體" w:hint="eastAsia"/>
          <w:color w:val="000000"/>
          <w:spacing w:val="0"/>
          <w:szCs w:val="24"/>
        </w:rPr>
        <w:t>2</w:t>
      </w:r>
      <w:r w:rsidRPr="00F3684F">
        <w:rPr>
          <w:rFonts w:hAnsi="標楷體" w:hint="eastAsia"/>
          <w:color w:val="000000"/>
          <w:spacing w:val="0"/>
          <w:szCs w:val="24"/>
        </w:rPr>
        <w:t>）</w:t>
      </w:r>
      <w:r w:rsidRPr="002525FE">
        <w:rPr>
          <w:rFonts w:hAnsi="標楷體" w:hint="eastAsia"/>
          <w:color w:val="000000"/>
          <w:spacing w:val="0"/>
          <w:szCs w:val="24"/>
          <w:lang w:eastAsia="zh-HK"/>
        </w:rPr>
        <w:t>前期編列預算數較高，工程進度未能配合</w:t>
      </w:r>
      <w:r w:rsidRPr="00B87B46">
        <w:rPr>
          <w:rFonts w:hAnsi="標楷體" w:hint="eastAsia"/>
          <w:color w:val="000000"/>
          <w:spacing w:val="0"/>
          <w:szCs w:val="24"/>
        </w:rPr>
        <w:t>；（</w:t>
      </w:r>
      <w:r>
        <w:rPr>
          <w:rFonts w:hAnsi="標楷體" w:hint="eastAsia"/>
          <w:color w:val="000000"/>
          <w:spacing w:val="0"/>
          <w:szCs w:val="24"/>
        </w:rPr>
        <w:t>3</w:t>
      </w:r>
      <w:r w:rsidRPr="00B87B46">
        <w:rPr>
          <w:rFonts w:hAnsi="標楷體" w:hint="eastAsia"/>
          <w:color w:val="000000"/>
          <w:spacing w:val="0"/>
          <w:szCs w:val="24"/>
        </w:rPr>
        <w:t>）</w:t>
      </w:r>
      <w:r>
        <w:rPr>
          <w:rFonts w:hAnsi="標楷體" w:hint="eastAsia"/>
          <w:color w:val="000000"/>
          <w:spacing w:val="0"/>
          <w:szCs w:val="24"/>
        </w:rPr>
        <w:t>工程介面複雜，</w:t>
      </w:r>
      <w:r w:rsidRPr="004D5812">
        <w:rPr>
          <w:rFonts w:hAnsi="標楷體" w:hint="eastAsia"/>
          <w:color w:val="000000"/>
          <w:spacing w:val="0"/>
          <w:szCs w:val="24"/>
          <w:lang w:eastAsia="zh-HK"/>
        </w:rPr>
        <w:t>辦理管線遷移及變更設計作業影響</w:t>
      </w:r>
      <w:r w:rsidRPr="004D5812">
        <w:rPr>
          <w:rFonts w:hAnsi="標楷體" w:hint="eastAsia"/>
          <w:color w:val="000000"/>
          <w:spacing w:val="0"/>
          <w:szCs w:val="24"/>
        </w:rPr>
        <w:t>等</w:t>
      </w:r>
      <w:r w:rsidRPr="004D5812">
        <w:rPr>
          <w:rFonts w:hAnsi="標楷體" w:hint="eastAsia"/>
          <w:spacing w:val="0"/>
          <w:szCs w:val="24"/>
        </w:rPr>
        <w:t>情事</w:t>
      </w:r>
      <w:r w:rsidRPr="004D5812">
        <w:rPr>
          <w:rFonts w:hAnsi="標楷體" w:hint="eastAsia"/>
          <w:color w:val="000000"/>
          <w:spacing w:val="0"/>
          <w:szCs w:val="24"/>
        </w:rPr>
        <w:t>，經函請</w:t>
      </w:r>
      <w:r w:rsidRPr="004D5812">
        <w:rPr>
          <w:rFonts w:hAnsi="標楷體" w:hint="eastAsia"/>
          <w:color w:val="000000"/>
          <w:spacing w:val="0"/>
          <w:szCs w:val="24"/>
          <w:lang w:eastAsia="zh-HK"/>
        </w:rPr>
        <w:t>縣</w:t>
      </w:r>
      <w:r w:rsidRPr="004D5812">
        <w:rPr>
          <w:rFonts w:hAnsi="標楷體" w:hint="eastAsia"/>
          <w:color w:val="000000"/>
          <w:spacing w:val="0"/>
          <w:szCs w:val="24"/>
        </w:rPr>
        <w:t>政府</w:t>
      </w:r>
      <w:r w:rsidRPr="004D5812">
        <w:rPr>
          <w:rFonts w:hAnsi="標楷體" w:hint="eastAsia"/>
          <w:spacing w:val="0"/>
          <w:szCs w:val="24"/>
        </w:rPr>
        <w:t>督促各機關</w:t>
      </w:r>
      <w:proofErr w:type="gramStart"/>
      <w:r w:rsidRPr="004D5812">
        <w:rPr>
          <w:rFonts w:hAnsi="標楷體" w:hint="eastAsia"/>
          <w:spacing w:val="0"/>
          <w:szCs w:val="24"/>
        </w:rPr>
        <w:t>研</w:t>
      </w:r>
      <w:proofErr w:type="gramEnd"/>
      <w:r w:rsidRPr="004D5812">
        <w:rPr>
          <w:rFonts w:hAnsi="標楷體" w:hint="eastAsia"/>
          <w:spacing w:val="0"/>
          <w:szCs w:val="24"/>
        </w:rPr>
        <w:t>謀改善。據復：</w:t>
      </w:r>
      <w:r w:rsidRPr="004D5812">
        <w:rPr>
          <w:rFonts w:hAnsi="標楷體" w:hint="eastAsia"/>
          <w:color w:val="000000"/>
          <w:spacing w:val="0"/>
          <w:szCs w:val="24"/>
        </w:rPr>
        <w:t>（1）</w:t>
      </w:r>
      <w:r>
        <w:rPr>
          <w:rFonts w:hAnsi="標楷體" w:hint="eastAsia"/>
          <w:color w:val="000000"/>
          <w:spacing w:val="0"/>
          <w:szCs w:val="24"/>
        </w:rPr>
        <w:t>將</w:t>
      </w:r>
      <w:r w:rsidRPr="00B87B46">
        <w:rPr>
          <w:rFonts w:hAnsi="標楷體" w:hint="eastAsia"/>
          <w:color w:val="000000"/>
          <w:spacing w:val="0"/>
          <w:szCs w:val="24"/>
        </w:rPr>
        <w:t>督促承商依施工進度請款</w:t>
      </w:r>
      <w:r>
        <w:rPr>
          <w:rFonts w:hAnsi="標楷體" w:hint="eastAsia"/>
          <w:color w:val="000000"/>
          <w:spacing w:val="0"/>
          <w:szCs w:val="24"/>
        </w:rPr>
        <w:t>；</w:t>
      </w:r>
      <w:r w:rsidRPr="00F3684F">
        <w:rPr>
          <w:rFonts w:hAnsi="標楷體" w:hint="eastAsia"/>
          <w:color w:val="000000"/>
          <w:spacing w:val="0"/>
          <w:szCs w:val="24"/>
        </w:rPr>
        <w:t>（2）</w:t>
      </w:r>
      <w:r>
        <w:rPr>
          <w:rFonts w:hAnsi="標楷體" w:hint="eastAsia"/>
          <w:color w:val="000000"/>
          <w:spacing w:val="0"/>
          <w:szCs w:val="24"/>
        </w:rPr>
        <w:t>將督促承包商積極趕工；</w:t>
      </w:r>
      <w:r w:rsidRPr="00B87B46">
        <w:rPr>
          <w:rFonts w:hAnsi="標楷體" w:hint="eastAsia"/>
          <w:color w:val="000000"/>
          <w:spacing w:val="0"/>
          <w:szCs w:val="24"/>
        </w:rPr>
        <w:t>（</w:t>
      </w:r>
      <w:r>
        <w:rPr>
          <w:rFonts w:hAnsi="標楷體" w:hint="eastAsia"/>
          <w:color w:val="000000"/>
          <w:spacing w:val="0"/>
          <w:szCs w:val="24"/>
        </w:rPr>
        <w:t>3</w:t>
      </w:r>
      <w:r w:rsidRPr="00B87B46">
        <w:rPr>
          <w:rFonts w:hAnsi="標楷體" w:hint="eastAsia"/>
          <w:color w:val="000000"/>
          <w:spacing w:val="0"/>
          <w:szCs w:val="24"/>
        </w:rPr>
        <w:t>）</w:t>
      </w:r>
      <w:r w:rsidRPr="004D5812">
        <w:rPr>
          <w:rFonts w:hAnsi="標楷體" w:hint="eastAsia"/>
          <w:spacing w:val="0"/>
          <w:szCs w:val="24"/>
          <w:lang w:eastAsia="zh-HK"/>
        </w:rPr>
        <w:t>已檢視設計疑義，並專案</w:t>
      </w:r>
      <w:proofErr w:type="gramStart"/>
      <w:r w:rsidRPr="004D5812">
        <w:rPr>
          <w:rFonts w:hAnsi="標楷體" w:hint="eastAsia"/>
          <w:spacing w:val="0"/>
          <w:szCs w:val="24"/>
          <w:lang w:eastAsia="zh-HK"/>
        </w:rPr>
        <w:t>管控承商</w:t>
      </w:r>
      <w:proofErr w:type="gramEnd"/>
      <w:r w:rsidRPr="004D5812">
        <w:rPr>
          <w:rFonts w:hAnsi="標楷體" w:hint="eastAsia"/>
          <w:spacing w:val="0"/>
          <w:szCs w:val="24"/>
          <w:lang w:eastAsia="zh-HK"/>
        </w:rPr>
        <w:t>施工進度。</w:t>
      </w:r>
    </w:p>
    <w:p w:rsidR="00824C61" w:rsidRPr="004D5812" w:rsidRDefault="00824C61" w:rsidP="00824C61">
      <w:pPr>
        <w:snapToGrid w:val="0"/>
        <w:spacing w:line="480" w:lineRule="exact"/>
        <w:ind w:firstLineChars="200" w:firstLine="480"/>
        <w:jc w:val="both"/>
        <w:rPr>
          <w:rFonts w:hAnsi="標楷體"/>
          <w:b/>
          <w:spacing w:val="0"/>
          <w:szCs w:val="24"/>
        </w:rPr>
      </w:pPr>
      <w:r w:rsidRPr="004D5812">
        <w:rPr>
          <w:rFonts w:hAnsi="標楷體" w:hint="eastAsia"/>
          <w:b/>
          <w:spacing w:val="0"/>
          <w:szCs w:val="24"/>
        </w:rPr>
        <w:t>2.個案計畫執行缺失：</w:t>
      </w:r>
    </w:p>
    <w:p w:rsidR="00824C61" w:rsidRDefault="00824C61" w:rsidP="00824C61">
      <w:pPr>
        <w:snapToGrid w:val="0"/>
        <w:spacing w:line="470" w:lineRule="exact"/>
        <w:ind w:firstLineChars="200" w:firstLine="480"/>
        <w:jc w:val="both"/>
        <w:rPr>
          <w:rFonts w:hAnsi="標楷體"/>
          <w:b/>
          <w:spacing w:val="0"/>
          <w:szCs w:val="24"/>
        </w:rPr>
      </w:pPr>
      <w:r w:rsidRPr="00C35C7F">
        <w:rPr>
          <w:rFonts w:hAnsi="標楷體" w:hint="eastAsia"/>
          <w:b/>
          <w:spacing w:val="0"/>
          <w:szCs w:val="24"/>
        </w:rPr>
        <w:t>（</w:t>
      </w:r>
      <w:r>
        <w:rPr>
          <w:rFonts w:hAnsi="標楷體"/>
          <w:b/>
          <w:spacing w:val="0"/>
          <w:szCs w:val="24"/>
        </w:rPr>
        <w:t>1</w:t>
      </w:r>
      <w:r w:rsidRPr="00C35C7F">
        <w:rPr>
          <w:rFonts w:hAnsi="標楷體" w:hint="eastAsia"/>
          <w:b/>
          <w:spacing w:val="0"/>
          <w:szCs w:val="24"/>
        </w:rPr>
        <w:t>）辦理縣立南投殯儀館新建工程，以提供現代化</w:t>
      </w:r>
      <w:proofErr w:type="gramStart"/>
      <w:r w:rsidRPr="00C35C7F">
        <w:rPr>
          <w:rFonts w:hAnsi="標楷體" w:hint="eastAsia"/>
          <w:b/>
          <w:spacing w:val="0"/>
          <w:szCs w:val="24"/>
        </w:rPr>
        <w:t>殮</w:t>
      </w:r>
      <w:proofErr w:type="gramEnd"/>
      <w:r w:rsidRPr="00C35C7F">
        <w:rPr>
          <w:rFonts w:hAnsi="標楷體" w:hint="eastAsia"/>
          <w:b/>
          <w:spacing w:val="0"/>
          <w:szCs w:val="24"/>
        </w:rPr>
        <w:t>、</w:t>
      </w:r>
      <w:proofErr w:type="gramStart"/>
      <w:r w:rsidRPr="00C35C7F">
        <w:rPr>
          <w:rFonts w:hAnsi="標楷體" w:hint="eastAsia"/>
          <w:b/>
          <w:spacing w:val="0"/>
          <w:szCs w:val="24"/>
        </w:rPr>
        <w:t>殯</w:t>
      </w:r>
      <w:proofErr w:type="gramEnd"/>
      <w:r w:rsidRPr="00C35C7F">
        <w:rPr>
          <w:rFonts w:hAnsi="標楷體" w:hint="eastAsia"/>
          <w:b/>
          <w:spacing w:val="0"/>
          <w:szCs w:val="24"/>
        </w:rPr>
        <w:t>、奠、祭服務，惟設計、招標作業及履約</w:t>
      </w:r>
      <w:proofErr w:type="gramStart"/>
      <w:r w:rsidRPr="00C35C7F">
        <w:rPr>
          <w:rFonts w:hAnsi="標楷體" w:hint="eastAsia"/>
          <w:b/>
          <w:spacing w:val="0"/>
          <w:szCs w:val="24"/>
        </w:rPr>
        <w:t>管理間有欠</w:t>
      </w:r>
      <w:proofErr w:type="gramEnd"/>
      <w:r w:rsidRPr="00C35C7F">
        <w:rPr>
          <w:rFonts w:hAnsi="標楷體" w:hint="eastAsia"/>
          <w:b/>
          <w:spacing w:val="0"/>
          <w:szCs w:val="24"/>
        </w:rPr>
        <w:t>周，尚待</w:t>
      </w:r>
      <w:proofErr w:type="gramStart"/>
      <w:r w:rsidRPr="00C35C7F">
        <w:rPr>
          <w:rFonts w:hAnsi="標楷體" w:hint="eastAsia"/>
          <w:b/>
          <w:spacing w:val="0"/>
          <w:szCs w:val="24"/>
        </w:rPr>
        <w:t>研</w:t>
      </w:r>
      <w:proofErr w:type="gramEnd"/>
      <w:r w:rsidRPr="00C35C7F">
        <w:rPr>
          <w:rFonts w:hAnsi="標楷體" w:hint="eastAsia"/>
          <w:b/>
          <w:spacing w:val="0"/>
          <w:szCs w:val="24"/>
        </w:rPr>
        <w:t>謀改善</w:t>
      </w:r>
      <w:r w:rsidRPr="000D45F3">
        <w:rPr>
          <w:rFonts w:hAnsi="標楷體" w:hint="eastAsia"/>
          <w:b/>
          <w:spacing w:val="0"/>
          <w:szCs w:val="24"/>
        </w:rPr>
        <w:t>：</w:t>
      </w:r>
      <w:r w:rsidRPr="00C35C7F">
        <w:rPr>
          <w:rFonts w:hAnsi="標楷體" w:hint="eastAsia"/>
          <w:spacing w:val="0"/>
          <w:szCs w:val="24"/>
        </w:rPr>
        <w:t>該府辦理縣立南投殯儀館新建工程，經委託劉宇建築師事務所辦理設計監造作業，</w:t>
      </w:r>
      <w:r w:rsidRPr="00C35C7F">
        <w:rPr>
          <w:rFonts w:hAnsi="標楷體"/>
          <w:spacing w:val="0"/>
          <w:szCs w:val="24"/>
        </w:rPr>
        <w:t>111</w:t>
      </w:r>
      <w:r w:rsidRPr="00C35C7F">
        <w:rPr>
          <w:rFonts w:hAnsi="標楷體" w:hint="eastAsia"/>
          <w:spacing w:val="0"/>
          <w:szCs w:val="24"/>
        </w:rPr>
        <w:t>年</w:t>
      </w:r>
      <w:r w:rsidRPr="00C35C7F">
        <w:rPr>
          <w:rFonts w:hAnsi="標楷體"/>
          <w:spacing w:val="0"/>
          <w:szCs w:val="24"/>
        </w:rPr>
        <w:t>8</w:t>
      </w:r>
      <w:r w:rsidRPr="00C35C7F">
        <w:rPr>
          <w:rFonts w:hAnsi="標楷體" w:hint="eastAsia"/>
          <w:spacing w:val="0"/>
          <w:szCs w:val="24"/>
        </w:rPr>
        <w:t>月</w:t>
      </w:r>
      <w:r w:rsidRPr="00C35C7F">
        <w:rPr>
          <w:rFonts w:hAnsi="標楷體"/>
          <w:spacing w:val="0"/>
          <w:szCs w:val="24"/>
        </w:rPr>
        <w:t>31</w:t>
      </w:r>
      <w:r w:rsidRPr="00C35C7F">
        <w:rPr>
          <w:rFonts w:hAnsi="標楷體" w:hint="eastAsia"/>
          <w:spacing w:val="0"/>
          <w:szCs w:val="24"/>
        </w:rPr>
        <w:t>日完成規劃設計及工程預算書圖，</w:t>
      </w:r>
      <w:proofErr w:type="gramStart"/>
      <w:r w:rsidRPr="00C35C7F">
        <w:rPr>
          <w:rFonts w:hAnsi="標楷體" w:hint="eastAsia"/>
          <w:spacing w:val="0"/>
          <w:szCs w:val="24"/>
        </w:rPr>
        <w:t>採</w:t>
      </w:r>
      <w:proofErr w:type="gramEnd"/>
      <w:r w:rsidRPr="00C35C7F">
        <w:rPr>
          <w:rFonts w:hAnsi="標楷體" w:hint="eastAsia"/>
          <w:spacing w:val="0"/>
          <w:szCs w:val="24"/>
        </w:rPr>
        <w:t>公開招標及最有利標決標方式辦理工程招標，</w:t>
      </w:r>
      <w:r>
        <w:rPr>
          <w:rFonts w:hAnsi="標楷體" w:hint="eastAsia"/>
          <w:spacing w:val="0"/>
          <w:szCs w:val="24"/>
        </w:rPr>
        <w:t>同</w:t>
      </w:r>
      <w:r w:rsidRPr="00C35C7F">
        <w:rPr>
          <w:rFonts w:hAnsi="標楷體" w:hint="eastAsia"/>
          <w:spacing w:val="0"/>
          <w:szCs w:val="24"/>
        </w:rPr>
        <w:t>年</w:t>
      </w:r>
      <w:r w:rsidRPr="00C35C7F">
        <w:rPr>
          <w:rFonts w:hAnsi="標楷體"/>
          <w:spacing w:val="0"/>
          <w:szCs w:val="24"/>
        </w:rPr>
        <w:t>11</w:t>
      </w:r>
      <w:r w:rsidRPr="00C35C7F">
        <w:rPr>
          <w:rFonts w:hAnsi="標楷體" w:hint="eastAsia"/>
          <w:spacing w:val="0"/>
          <w:szCs w:val="24"/>
        </w:rPr>
        <w:t>月</w:t>
      </w:r>
      <w:r w:rsidRPr="00C35C7F">
        <w:rPr>
          <w:rFonts w:hAnsi="標楷體"/>
          <w:spacing w:val="0"/>
          <w:szCs w:val="24"/>
        </w:rPr>
        <w:t>24</w:t>
      </w:r>
      <w:r w:rsidRPr="00C35C7F">
        <w:rPr>
          <w:rFonts w:hAnsi="標楷體" w:hint="eastAsia"/>
          <w:spacing w:val="0"/>
          <w:szCs w:val="24"/>
        </w:rPr>
        <w:t>日</w:t>
      </w:r>
      <w:proofErr w:type="gramStart"/>
      <w:r w:rsidRPr="00C35C7F">
        <w:rPr>
          <w:rFonts w:hAnsi="標楷體" w:hint="eastAsia"/>
          <w:spacing w:val="0"/>
          <w:szCs w:val="24"/>
        </w:rPr>
        <w:t>由品信良</w:t>
      </w:r>
      <w:proofErr w:type="gramEnd"/>
      <w:r w:rsidRPr="00C35C7F">
        <w:rPr>
          <w:rFonts w:hAnsi="標楷體" w:hint="eastAsia"/>
          <w:spacing w:val="0"/>
          <w:szCs w:val="24"/>
        </w:rPr>
        <w:t>營造股份有限公司，以</w:t>
      </w:r>
      <w:r w:rsidRPr="00C35C7F">
        <w:rPr>
          <w:rFonts w:hAnsi="標楷體"/>
          <w:spacing w:val="0"/>
          <w:szCs w:val="24"/>
        </w:rPr>
        <w:t>3</w:t>
      </w:r>
      <w:r w:rsidRPr="00C35C7F">
        <w:rPr>
          <w:rFonts w:hAnsi="標楷體" w:hint="eastAsia"/>
          <w:spacing w:val="0"/>
          <w:szCs w:val="24"/>
        </w:rPr>
        <w:t>億</w:t>
      </w:r>
      <w:r w:rsidRPr="00C35C7F">
        <w:rPr>
          <w:rFonts w:hAnsi="標楷體"/>
          <w:spacing w:val="0"/>
          <w:szCs w:val="24"/>
        </w:rPr>
        <w:t>4,601</w:t>
      </w:r>
      <w:r w:rsidRPr="00C35C7F">
        <w:rPr>
          <w:rFonts w:hAnsi="標楷體" w:hint="eastAsia"/>
          <w:spacing w:val="0"/>
          <w:szCs w:val="24"/>
        </w:rPr>
        <w:t>萬元得標，工期</w:t>
      </w:r>
      <w:r w:rsidRPr="00C35C7F">
        <w:rPr>
          <w:rFonts w:hAnsi="標楷體"/>
          <w:spacing w:val="0"/>
          <w:szCs w:val="24"/>
        </w:rPr>
        <w:t>810</w:t>
      </w:r>
      <w:r w:rsidRPr="00C35C7F">
        <w:rPr>
          <w:rFonts w:hAnsi="標楷體" w:hint="eastAsia"/>
          <w:spacing w:val="0"/>
          <w:szCs w:val="24"/>
        </w:rPr>
        <w:t>日曆天，</w:t>
      </w:r>
      <w:r w:rsidRPr="00C35C7F">
        <w:rPr>
          <w:rFonts w:hAnsi="標楷體"/>
          <w:spacing w:val="0"/>
          <w:szCs w:val="24"/>
        </w:rPr>
        <w:t>112</w:t>
      </w:r>
      <w:r w:rsidRPr="00C35C7F">
        <w:rPr>
          <w:rFonts w:hAnsi="標楷體" w:hint="eastAsia"/>
          <w:spacing w:val="0"/>
          <w:szCs w:val="24"/>
        </w:rPr>
        <w:t>年</w:t>
      </w:r>
      <w:r w:rsidRPr="00C35C7F">
        <w:rPr>
          <w:rFonts w:hAnsi="標楷體"/>
          <w:spacing w:val="0"/>
          <w:szCs w:val="24"/>
        </w:rPr>
        <w:t>2</w:t>
      </w:r>
      <w:r w:rsidRPr="00C35C7F">
        <w:rPr>
          <w:rFonts w:hAnsi="標楷體" w:hint="eastAsia"/>
          <w:spacing w:val="0"/>
          <w:szCs w:val="24"/>
        </w:rPr>
        <w:t>月</w:t>
      </w:r>
      <w:r w:rsidRPr="00C35C7F">
        <w:rPr>
          <w:rFonts w:hAnsi="標楷體"/>
          <w:spacing w:val="0"/>
          <w:szCs w:val="24"/>
        </w:rPr>
        <w:t>1</w:t>
      </w:r>
      <w:r w:rsidRPr="00C35C7F">
        <w:rPr>
          <w:rFonts w:hAnsi="標楷體" w:hint="eastAsia"/>
          <w:spacing w:val="0"/>
          <w:szCs w:val="24"/>
        </w:rPr>
        <w:t>日開工。經查該工程執行情形，核有</w:t>
      </w:r>
      <w:r w:rsidRPr="002B5D0A">
        <w:rPr>
          <w:rFonts w:hAnsi="標楷體" w:hint="eastAsia"/>
          <w:spacing w:val="0"/>
          <w:szCs w:val="24"/>
        </w:rPr>
        <w:t>：</w:t>
      </w:r>
      <w:r>
        <w:rPr>
          <w:rFonts w:hAnsi="標楷體"/>
          <w:spacing w:val="0"/>
          <w:szCs w:val="24"/>
        </w:rPr>
        <w:t>A</w:t>
      </w:r>
      <w:r w:rsidRPr="00C35C7F">
        <w:rPr>
          <w:rFonts w:hAnsi="標楷體"/>
          <w:spacing w:val="0"/>
          <w:szCs w:val="24"/>
        </w:rPr>
        <w:t>.</w:t>
      </w:r>
      <w:r w:rsidRPr="00C35C7F">
        <w:rPr>
          <w:rFonts w:hAnsi="標楷體" w:hint="eastAsia"/>
          <w:spacing w:val="0"/>
          <w:szCs w:val="24"/>
        </w:rPr>
        <w:t>歷經</w:t>
      </w:r>
      <w:r w:rsidRPr="00C35C7F">
        <w:rPr>
          <w:rFonts w:hAnsi="標楷體"/>
          <w:spacing w:val="0"/>
          <w:szCs w:val="24"/>
        </w:rPr>
        <w:t>10</w:t>
      </w:r>
      <w:r w:rsidRPr="00C35C7F">
        <w:rPr>
          <w:rFonts w:hAnsi="標楷體" w:hint="eastAsia"/>
          <w:spacing w:val="0"/>
          <w:szCs w:val="24"/>
        </w:rPr>
        <w:t>次招標作業始完成決標，影響計畫執行達</w:t>
      </w:r>
      <w:r w:rsidRPr="00C35C7F">
        <w:rPr>
          <w:rFonts w:hAnsi="標楷體"/>
          <w:spacing w:val="0"/>
          <w:szCs w:val="24"/>
        </w:rPr>
        <w:t>12</w:t>
      </w:r>
      <w:r w:rsidRPr="00C35C7F">
        <w:rPr>
          <w:rFonts w:hAnsi="標楷體" w:hint="eastAsia"/>
          <w:spacing w:val="0"/>
          <w:szCs w:val="24"/>
        </w:rPr>
        <w:t>個月餘；</w:t>
      </w:r>
      <w:r>
        <w:rPr>
          <w:rFonts w:hAnsi="標楷體"/>
          <w:spacing w:val="0"/>
          <w:szCs w:val="24"/>
        </w:rPr>
        <w:t>B</w:t>
      </w:r>
      <w:r w:rsidRPr="00C35C7F">
        <w:rPr>
          <w:rFonts w:hAnsi="標楷體"/>
          <w:spacing w:val="0"/>
          <w:szCs w:val="24"/>
        </w:rPr>
        <w:t>.</w:t>
      </w:r>
      <w:r w:rsidRPr="00C35C7F">
        <w:rPr>
          <w:rFonts w:hAnsi="標楷體" w:hint="eastAsia"/>
          <w:spacing w:val="0"/>
          <w:szCs w:val="24"/>
        </w:rPr>
        <w:t>承包商未依規定辦理清圖作業；</w:t>
      </w:r>
      <w:r>
        <w:rPr>
          <w:rFonts w:hAnsi="標楷體"/>
          <w:spacing w:val="0"/>
          <w:szCs w:val="24"/>
        </w:rPr>
        <w:t>C</w:t>
      </w:r>
      <w:r w:rsidRPr="00C35C7F">
        <w:rPr>
          <w:rFonts w:hAnsi="標楷體"/>
          <w:spacing w:val="0"/>
          <w:szCs w:val="24"/>
        </w:rPr>
        <w:t>.</w:t>
      </w:r>
      <w:r w:rsidRPr="00C35C7F">
        <w:rPr>
          <w:rFonts w:hAnsi="標楷體" w:hint="eastAsia"/>
          <w:spacing w:val="0"/>
          <w:szCs w:val="24"/>
        </w:rPr>
        <w:t>整體品質計畫未依工程契約訂定</w:t>
      </w:r>
      <w:proofErr w:type="gramStart"/>
      <w:r w:rsidRPr="00C35C7F">
        <w:rPr>
          <w:rFonts w:hAnsi="標楷體" w:hint="eastAsia"/>
          <w:spacing w:val="0"/>
          <w:szCs w:val="24"/>
        </w:rPr>
        <w:t>出線匣</w:t>
      </w:r>
      <w:r>
        <w:rPr>
          <w:rFonts w:hAnsi="標楷體"/>
          <w:spacing w:val="0"/>
          <w:szCs w:val="24"/>
        </w:rPr>
        <w:t>（</w:t>
      </w:r>
      <w:proofErr w:type="gramEnd"/>
      <w:r w:rsidRPr="00C35C7F">
        <w:rPr>
          <w:rFonts w:hAnsi="標楷體" w:hint="eastAsia"/>
          <w:spacing w:val="0"/>
          <w:szCs w:val="24"/>
        </w:rPr>
        <w:t>口</w:t>
      </w:r>
      <w:r>
        <w:rPr>
          <w:rFonts w:hAnsi="標楷體"/>
          <w:spacing w:val="0"/>
          <w:szCs w:val="24"/>
        </w:rPr>
        <w:t>）</w:t>
      </w:r>
      <w:r w:rsidRPr="00C35C7F">
        <w:rPr>
          <w:rFonts w:hAnsi="標楷體" w:hint="eastAsia"/>
          <w:spacing w:val="0"/>
          <w:szCs w:val="24"/>
        </w:rPr>
        <w:t>材質；</w:t>
      </w:r>
      <w:r>
        <w:rPr>
          <w:rFonts w:hAnsi="標楷體"/>
          <w:spacing w:val="0"/>
          <w:szCs w:val="24"/>
        </w:rPr>
        <w:t>D</w:t>
      </w:r>
      <w:r w:rsidRPr="00C35C7F">
        <w:rPr>
          <w:rFonts w:hAnsi="標楷體"/>
          <w:spacing w:val="0"/>
          <w:szCs w:val="24"/>
        </w:rPr>
        <w:t>.</w:t>
      </w:r>
      <w:proofErr w:type="gramStart"/>
      <w:r w:rsidRPr="00C35C7F">
        <w:rPr>
          <w:rFonts w:hAnsi="標楷體" w:hint="eastAsia"/>
          <w:spacing w:val="0"/>
          <w:szCs w:val="24"/>
        </w:rPr>
        <w:t>未逐</w:t>
      </w:r>
      <w:proofErr w:type="gramEnd"/>
      <w:r w:rsidRPr="00C35C7F">
        <w:rPr>
          <w:rFonts w:hAnsi="標楷體" w:hint="eastAsia"/>
          <w:spacing w:val="0"/>
          <w:szCs w:val="24"/>
        </w:rPr>
        <w:t>月就已施作部分按當月指數計算物價</w:t>
      </w:r>
      <w:proofErr w:type="gramStart"/>
      <w:r w:rsidRPr="00C35C7F">
        <w:rPr>
          <w:rFonts w:hAnsi="標楷體" w:hint="eastAsia"/>
          <w:spacing w:val="0"/>
          <w:szCs w:val="24"/>
        </w:rPr>
        <w:t>調整款估驗</w:t>
      </w:r>
      <w:proofErr w:type="gramEnd"/>
      <w:r w:rsidRPr="00C35C7F">
        <w:rPr>
          <w:rFonts w:hAnsi="標楷體" w:hint="eastAsia"/>
          <w:spacing w:val="0"/>
          <w:szCs w:val="24"/>
        </w:rPr>
        <w:t>計價；</w:t>
      </w:r>
      <w:r>
        <w:rPr>
          <w:rFonts w:hAnsi="標楷體"/>
          <w:spacing w:val="0"/>
          <w:szCs w:val="24"/>
        </w:rPr>
        <w:t>E</w:t>
      </w:r>
      <w:r w:rsidRPr="00C35C7F">
        <w:rPr>
          <w:rFonts w:hAnsi="標楷體"/>
          <w:spacing w:val="0"/>
          <w:szCs w:val="24"/>
        </w:rPr>
        <w:t>.</w:t>
      </w:r>
      <w:r w:rsidRPr="00C35C7F">
        <w:rPr>
          <w:rFonts w:hAnsi="標楷體" w:hint="eastAsia"/>
          <w:spacing w:val="0"/>
          <w:szCs w:val="24"/>
        </w:rPr>
        <w:t>設計單位辦理規劃設計未詳盡考量，涉有設計錯誤責任等情事，經函請檢討改善。據復：</w:t>
      </w:r>
      <w:r>
        <w:rPr>
          <w:rFonts w:hAnsi="標楷體"/>
          <w:spacing w:val="0"/>
          <w:szCs w:val="24"/>
        </w:rPr>
        <w:t>A</w:t>
      </w:r>
      <w:r w:rsidRPr="00C35C7F">
        <w:rPr>
          <w:rFonts w:hAnsi="標楷體"/>
          <w:spacing w:val="0"/>
          <w:szCs w:val="24"/>
        </w:rPr>
        <w:t>.</w:t>
      </w:r>
      <w:r w:rsidRPr="00C35C7F">
        <w:rPr>
          <w:rFonts w:hAnsi="標楷體" w:hint="eastAsia"/>
          <w:spacing w:val="0"/>
          <w:szCs w:val="24"/>
        </w:rPr>
        <w:t>招標時因</w:t>
      </w:r>
      <w:proofErr w:type="gramStart"/>
      <w:r w:rsidRPr="00C35C7F">
        <w:rPr>
          <w:rFonts w:hAnsi="標楷體" w:hint="eastAsia"/>
          <w:spacing w:val="0"/>
          <w:szCs w:val="24"/>
        </w:rPr>
        <w:t>疫</w:t>
      </w:r>
      <w:proofErr w:type="gramEnd"/>
      <w:r w:rsidRPr="00C35C7F">
        <w:rPr>
          <w:rFonts w:hAnsi="標楷體" w:hint="eastAsia"/>
          <w:spacing w:val="0"/>
          <w:szCs w:val="24"/>
        </w:rPr>
        <w:t>情嚴峻及民間營造市場活絡，致使公共工程案件面臨</w:t>
      </w:r>
      <w:r w:rsidR="005A0915" w:rsidRPr="00C35C7F">
        <w:rPr>
          <w:rFonts w:hAnsi="標楷體" w:hint="eastAsia"/>
          <w:spacing w:val="0"/>
          <w:szCs w:val="24"/>
        </w:rPr>
        <w:t>嚴重</w:t>
      </w:r>
      <w:proofErr w:type="gramStart"/>
      <w:r w:rsidRPr="00C35C7F">
        <w:rPr>
          <w:rFonts w:hAnsi="標楷體" w:hint="eastAsia"/>
          <w:spacing w:val="0"/>
          <w:szCs w:val="24"/>
        </w:rPr>
        <w:t>缺工缺料</w:t>
      </w:r>
      <w:proofErr w:type="gramEnd"/>
      <w:r w:rsidRPr="00C35C7F">
        <w:rPr>
          <w:rFonts w:hAnsi="標楷體" w:hint="eastAsia"/>
          <w:spacing w:val="0"/>
          <w:szCs w:val="24"/>
        </w:rPr>
        <w:t>，經重新</w:t>
      </w:r>
      <w:proofErr w:type="gramStart"/>
      <w:r w:rsidRPr="00C35C7F">
        <w:rPr>
          <w:rFonts w:hAnsi="標楷體" w:hint="eastAsia"/>
          <w:spacing w:val="0"/>
          <w:szCs w:val="24"/>
        </w:rPr>
        <w:t>挹</w:t>
      </w:r>
      <w:proofErr w:type="gramEnd"/>
      <w:r w:rsidRPr="00C35C7F">
        <w:rPr>
          <w:rFonts w:hAnsi="標楷體" w:hint="eastAsia"/>
          <w:spacing w:val="0"/>
          <w:szCs w:val="24"/>
        </w:rPr>
        <w:t>注經費後，始得以順利決標，爾後將預留工程準備金，因應物價波動，以避免採購冗長態樣再次發生；</w:t>
      </w:r>
      <w:r>
        <w:rPr>
          <w:rFonts w:hAnsi="標楷體"/>
          <w:spacing w:val="0"/>
          <w:szCs w:val="24"/>
        </w:rPr>
        <w:t>B</w:t>
      </w:r>
      <w:r w:rsidRPr="00C35C7F">
        <w:rPr>
          <w:rFonts w:hAnsi="標楷體"/>
          <w:spacing w:val="0"/>
          <w:szCs w:val="24"/>
        </w:rPr>
        <w:t>.</w:t>
      </w:r>
      <w:r w:rsidRPr="00C35C7F">
        <w:rPr>
          <w:rFonts w:hAnsi="標楷體" w:hint="eastAsia"/>
          <w:spacing w:val="0"/>
          <w:szCs w:val="24"/>
        </w:rPr>
        <w:t>因建築工程之工程項目及介面較為複雜，致各工程項目數量遲至施工前清點</w:t>
      </w:r>
      <w:proofErr w:type="gramStart"/>
      <w:r w:rsidRPr="00C35C7F">
        <w:rPr>
          <w:rFonts w:hAnsi="標楷體" w:hint="eastAsia"/>
          <w:spacing w:val="0"/>
          <w:szCs w:val="24"/>
        </w:rPr>
        <w:t>釐</w:t>
      </w:r>
      <w:proofErr w:type="gramEnd"/>
      <w:r w:rsidRPr="00C35C7F">
        <w:rPr>
          <w:rFonts w:hAnsi="標楷體" w:hint="eastAsia"/>
          <w:spacing w:val="0"/>
          <w:szCs w:val="24"/>
        </w:rPr>
        <w:t>清，已依契約規定扣罰設計監造單位及廠商違約金；</w:t>
      </w:r>
      <w:r>
        <w:rPr>
          <w:rFonts w:hAnsi="標楷體"/>
          <w:spacing w:val="0"/>
          <w:szCs w:val="24"/>
        </w:rPr>
        <w:t>C</w:t>
      </w:r>
      <w:r w:rsidRPr="00C35C7F">
        <w:rPr>
          <w:rFonts w:hAnsi="標楷體"/>
          <w:spacing w:val="0"/>
          <w:szCs w:val="24"/>
        </w:rPr>
        <w:t>.</w:t>
      </w:r>
      <w:r w:rsidRPr="00C35C7F">
        <w:rPr>
          <w:rFonts w:hAnsi="標楷體" w:hint="eastAsia"/>
          <w:spacing w:val="0"/>
          <w:szCs w:val="24"/>
        </w:rPr>
        <w:t>已由施工廠商修正，並重新核定在案；</w:t>
      </w:r>
      <w:r>
        <w:rPr>
          <w:rFonts w:hAnsi="標楷體"/>
          <w:spacing w:val="0"/>
          <w:szCs w:val="24"/>
        </w:rPr>
        <w:t>D</w:t>
      </w:r>
      <w:r w:rsidRPr="00C35C7F">
        <w:rPr>
          <w:rFonts w:hAnsi="標楷體" w:hint="eastAsia"/>
          <w:spacing w:val="0"/>
          <w:szCs w:val="24"/>
        </w:rPr>
        <w:t>.因相近月間物價指數波動較小，</w:t>
      </w:r>
      <w:proofErr w:type="gramStart"/>
      <w:r w:rsidRPr="00C35C7F">
        <w:rPr>
          <w:rFonts w:hAnsi="標楷體" w:hint="eastAsia"/>
          <w:spacing w:val="0"/>
          <w:szCs w:val="24"/>
        </w:rPr>
        <w:t>相關未估項目</w:t>
      </w:r>
      <w:proofErr w:type="gramEnd"/>
      <w:r w:rsidRPr="00C35C7F">
        <w:rPr>
          <w:rFonts w:hAnsi="標楷體" w:hint="eastAsia"/>
          <w:spacing w:val="0"/>
          <w:szCs w:val="24"/>
        </w:rPr>
        <w:t>將於後一期完成施工查驗確認後辦理估驗計價，以避免產生爭議</w:t>
      </w:r>
      <w:r w:rsidRPr="00CF35B6">
        <w:rPr>
          <w:rFonts w:hAnsi="標楷體" w:hint="eastAsia"/>
          <w:spacing w:val="0"/>
          <w:szCs w:val="24"/>
        </w:rPr>
        <w:t>；</w:t>
      </w:r>
      <w:r>
        <w:rPr>
          <w:rFonts w:hAnsi="標楷體" w:hint="eastAsia"/>
          <w:spacing w:val="0"/>
          <w:szCs w:val="24"/>
        </w:rPr>
        <w:t>E</w:t>
      </w:r>
      <w:r w:rsidRPr="00C35C7F">
        <w:rPr>
          <w:rFonts w:hAnsi="標楷體" w:hint="eastAsia"/>
          <w:spacing w:val="0"/>
          <w:szCs w:val="24"/>
        </w:rPr>
        <w:t>.將按其疏失比例扣罰設計服務費用及違約金</w:t>
      </w:r>
      <w:r w:rsidRPr="00FC6B1A">
        <w:rPr>
          <w:rFonts w:hAnsi="標楷體" w:hint="eastAsia"/>
          <w:spacing w:val="0"/>
          <w:szCs w:val="24"/>
        </w:rPr>
        <w:t>。</w:t>
      </w:r>
      <w:r>
        <w:rPr>
          <w:rFonts w:hAnsi="標楷體" w:hint="eastAsia"/>
          <w:color w:val="000000"/>
          <w:spacing w:val="0"/>
          <w:szCs w:val="24"/>
          <w:lang w:val="x-none"/>
        </w:rPr>
        <w:t>（詳乙</w:t>
      </w:r>
      <w:r>
        <w:rPr>
          <w:rFonts w:hAnsi="標楷體" w:cs="標楷體" w:hint="eastAsia"/>
          <w:noProof/>
          <w:lang w:val="x-none"/>
        </w:rPr>
        <w:t>－</w:t>
      </w:r>
      <w:r w:rsidR="004027D9">
        <w:rPr>
          <w:rFonts w:hAnsi="標楷體" w:cs="標楷體"/>
          <w:noProof/>
        </w:rPr>
        <w:t>52</w:t>
      </w:r>
      <w:r>
        <w:rPr>
          <w:rFonts w:hAnsi="標楷體" w:cs="標楷體" w:hint="eastAsia"/>
          <w:noProof/>
          <w:lang w:val="x-none"/>
        </w:rPr>
        <w:t>頁</w:t>
      </w:r>
      <w:r>
        <w:rPr>
          <w:rFonts w:hAnsi="標楷體" w:hint="eastAsia"/>
          <w:color w:val="000000"/>
          <w:spacing w:val="0"/>
          <w:szCs w:val="24"/>
          <w:lang w:val="x-none"/>
        </w:rPr>
        <w:t>）</w:t>
      </w:r>
    </w:p>
    <w:p w:rsidR="00824C61" w:rsidRDefault="00824C61" w:rsidP="003D50D5">
      <w:pPr>
        <w:snapToGrid w:val="0"/>
        <w:spacing w:line="500" w:lineRule="exact"/>
        <w:ind w:firstLineChars="200" w:firstLine="480"/>
        <w:jc w:val="both"/>
        <w:rPr>
          <w:rFonts w:hAnsi="標楷體"/>
          <w:b/>
          <w:spacing w:val="0"/>
          <w:szCs w:val="24"/>
        </w:rPr>
      </w:pPr>
      <w:r w:rsidRPr="000D45F3">
        <w:rPr>
          <w:rFonts w:hAnsi="標楷體" w:hint="eastAsia"/>
          <w:b/>
          <w:bCs/>
          <w:spacing w:val="0"/>
          <w:szCs w:val="24"/>
        </w:rPr>
        <w:t>（</w:t>
      </w:r>
      <w:r>
        <w:rPr>
          <w:rFonts w:hAnsi="標楷體"/>
          <w:b/>
          <w:bCs/>
          <w:spacing w:val="0"/>
          <w:szCs w:val="24"/>
        </w:rPr>
        <w:t>2</w:t>
      </w:r>
      <w:r w:rsidRPr="000D45F3">
        <w:rPr>
          <w:rFonts w:hAnsi="標楷體" w:hint="eastAsia"/>
          <w:b/>
          <w:bCs/>
          <w:spacing w:val="0"/>
          <w:szCs w:val="24"/>
        </w:rPr>
        <w:t>）</w:t>
      </w:r>
      <w:r w:rsidRPr="00C35C7F">
        <w:rPr>
          <w:rFonts w:hAnsi="標楷體" w:hint="eastAsia"/>
          <w:b/>
          <w:bCs/>
          <w:spacing w:val="0"/>
          <w:szCs w:val="24"/>
        </w:rPr>
        <w:t>積極辦理公立高級中等以下學校校舍耐震能力改善作業，惟評選程序、營建廢棄物管理、校舍管理系統填報暨耐震評估</w:t>
      </w:r>
      <w:r>
        <w:rPr>
          <w:rFonts w:hAnsi="標楷體" w:hint="eastAsia"/>
          <w:b/>
          <w:bCs/>
          <w:spacing w:val="0"/>
          <w:szCs w:val="24"/>
        </w:rPr>
        <w:t>及</w:t>
      </w:r>
      <w:r w:rsidRPr="00C35C7F">
        <w:rPr>
          <w:rFonts w:hAnsi="標楷體" w:hint="eastAsia"/>
          <w:b/>
          <w:bCs/>
          <w:spacing w:val="0"/>
          <w:szCs w:val="24"/>
        </w:rPr>
        <w:t>補強作業等</w:t>
      </w:r>
      <w:proofErr w:type="gramStart"/>
      <w:r w:rsidRPr="00C35C7F">
        <w:rPr>
          <w:rFonts w:hAnsi="標楷體" w:hint="eastAsia"/>
          <w:b/>
          <w:bCs/>
          <w:spacing w:val="0"/>
          <w:szCs w:val="24"/>
        </w:rPr>
        <w:t>未盡周妥</w:t>
      </w:r>
      <w:proofErr w:type="gramEnd"/>
      <w:r w:rsidRPr="00C35C7F">
        <w:rPr>
          <w:rFonts w:hAnsi="標楷體" w:hint="eastAsia"/>
          <w:b/>
          <w:bCs/>
          <w:spacing w:val="0"/>
          <w:szCs w:val="24"/>
        </w:rPr>
        <w:t>，亟待檢討改進，以保障師生環境安全</w:t>
      </w:r>
      <w:r w:rsidRPr="000D45F3">
        <w:rPr>
          <w:rFonts w:hAnsi="標楷體" w:hint="eastAsia"/>
          <w:b/>
          <w:bCs/>
          <w:spacing w:val="0"/>
          <w:szCs w:val="24"/>
        </w:rPr>
        <w:t>：</w:t>
      </w:r>
      <w:r w:rsidRPr="00C35C7F">
        <w:rPr>
          <w:rFonts w:hAnsi="標楷體" w:hint="eastAsia"/>
          <w:bCs/>
          <w:spacing w:val="0"/>
          <w:szCs w:val="24"/>
        </w:rPr>
        <w:t>教育部國民及學前教育署</w:t>
      </w:r>
      <w:r>
        <w:rPr>
          <w:rFonts w:hAnsi="標楷體" w:hint="eastAsia"/>
          <w:bCs/>
          <w:spacing w:val="0"/>
          <w:szCs w:val="24"/>
        </w:rPr>
        <w:t>（</w:t>
      </w:r>
      <w:r w:rsidRPr="00C35C7F">
        <w:rPr>
          <w:rFonts w:hAnsi="標楷體" w:hint="eastAsia"/>
          <w:bCs/>
          <w:spacing w:val="0"/>
          <w:szCs w:val="24"/>
        </w:rPr>
        <w:t>下稱國教署</w:t>
      </w:r>
      <w:r>
        <w:rPr>
          <w:rFonts w:hAnsi="標楷體" w:hint="eastAsia"/>
          <w:bCs/>
          <w:spacing w:val="0"/>
          <w:szCs w:val="24"/>
        </w:rPr>
        <w:t>）</w:t>
      </w:r>
      <w:r w:rsidRPr="00C35C7F">
        <w:rPr>
          <w:rFonts w:hAnsi="標楷體" w:hint="eastAsia"/>
          <w:bCs/>
          <w:spacing w:val="0"/>
          <w:szCs w:val="24"/>
        </w:rPr>
        <w:t>自98年起針對全國公立高級中等以下學校校舍透</w:t>
      </w:r>
      <w:r w:rsidRPr="00C35C7F">
        <w:rPr>
          <w:rFonts w:hAnsi="標楷體" w:hint="eastAsia"/>
          <w:bCs/>
          <w:spacing w:val="0"/>
          <w:szCs w:val="24"/>
        </w:rPr>
        <w:lastRenderedPageBreak/>
        <w:t>過全面普查、初步評估及細部評估等作業，逐步篩選出耐震能力不足</w:t>
      </w:r>
      <w:r w:rsidR="0072642B">
        <w:rPr>
          <w:rFonts w:hAnsi="標楷體" w:hint="eastAsia"/>
          <w:bCs/>
          <w:spacing w:val="0"/>
          <w:szCs w:val="24"/>
        </w:rPr>
        <w:t>之校舍，推動校舍耐震補強或拆除重建，並建置校舍耐震能力履歷。經</w:t>
      </w:r>
      <w:r w:rsidRPr="00C35C7F">
        <w:rPr>
          <w:rFonts w:hAnsi="標楷體" w:hint="eastAsia"/>
          <w:bCs/>
          <w:spacing w:val="0"/>
          <w:szCs w:val="24"/>
        </w:rPr>
        <w:t>查南投縣政府辦理公立高級中等以下學校校舍耐震能力</w:t>
      </w:r>
      <w:r w:rsidR="005A0915">
        <w:rPr>
          <w:rFonts w:hAnsi="標楷體" w:hint="eastAsia"/>
          <w:bCs/>
          <w:spacing w:val="0"/>
          <w:szCs w:val="24"/>
        </w:rPr>
        <w:t>改善</w:t>
      </w:r>
      <w:r w:rsidRPr="00C35C7F">
        <w:rPr>
          <w:rFonts w:hAnsi="標楷體" w:hint="eastAsia"/>
          <w:bCs/>
          <w:spacing w:val="0"/>
          <w:szCs w:val="24"/>
        </w:rPr>
        <w:t>作業，核有：</w:t>
      </w:r>
      <w:r>
        <w:rPr>
          <w:rFonts w:hAnsi="標楷體"/>
          <w:bCs/>
          <w:spacing w:val="0"/>
          <w:szCs w:val="24"/>
        </w:rPr>
        <w:t>A</w:t>
      </w:r>
      <w:r w:rsidRPr="00C35C7F">
        <w:rPr>
          <w:rFonts w:hAnsi="標楷體" w:hint="eastAsia"/>
          <w:bCs/>
          <w:spacing w:val="0"/>
          <w:szCs w:val="24"/>
        </w:rPr>
        <w:t>.辦理</w:t>
      </w:r>
      <w:proofErr w:type="gramStart"/>
      <w:r w:rsidRPr="00C35C7F">
        <w:rPr>
          <w:rFonts w:hAnsi="標楷體" w:hint="eastAsia"/>
          <w:bCs/>
          <w:spacing w:val="0"/>
          <w:szCs w:val="24"/>
        </w:rPr>
        <w:t>112</w:t>
      </w:r>
      <w:proofErr w:type="gramEnd"/>
      <w:r w:rsidRPr="00C35C7F">
        <w:rPr>
          <w:rFonts w:hAnsi="標楷體" w:hint="eastAsia"/>
          <w:bCs/>
          <w:spacing w:val="0"/>
          <w:szCs w:val="24"/>
        </w:rPr>
        <w:t>年度南投市德興國</w:t>
      </w:r>
      <w:r w:rsidR="003A5E9E">
        <w:rPr>
          <w:rFonts w:hAnsi="標楷體" w:hint="eastAsia"/>
          <w:bCs/>
          <w:spacing w:val="0"/>
          <w:szCs w:val="24"/>
        </w:rPr>
        <w:t>民</w:t>
      </w:r>
      <w:r w:rsidRPr="00C35C7F">
        <w:rPr>
          <w:rFonts w:hAnsi="標楷體" w:hint="eastAsia"/>
          <w:bCs/>
          <w:spacing w:val="0"/>
          <w:szCs w:val="24"/>
        </w:rPr>
        <w:t>小</w:t>
      </w:r>
      <w:r w:rsidR="003A5E9E">
        <w:rPr>
          <w:rFonts w:hAnsi="標楷體" w:hint="eastAsia"/>
          <w:bCs/>
          <w:spacing w:val="0"/>
          <w:szCs w:val="24"/>
        </w:rPr>
        <w:t>學</w:t>
      </w:r>
      <w:r w:rsidRPr="00C35C7F">
        <w:rPr>
          <w:rFonts w:hAnsi="標楷體" w:hint="eastAsia"/>
          <w:bCs/>
          <w:spacing w:val="0"/>
          <w:szCs w:val="24"/>
        </w:rPr>
        <w:t>老舊校舍整建工程，評選會議未就各評選項目、受評廠商資料及工作小組初審意見，逐項討論後為之；</w:t>
      </w:r>
      <w:r>
        <w:rPr>
          <w:rFonts w:hAnsi="標楷體"/>
          <w:bCs/>
          <w:spacing w:val="0"/>
          <w:szCs w:val="24"/>
        </w:rPr>
        <w:t>B</w:t>
      </w:r>
      <w:r w:rsidRPr="00C35C7F">
        <w:rPr>
          <w:rFonts w:hAnsi="標楷體"/>
          <w:bCs/>
          <w:spacing w:val="0"/>
          <w:szCs w:val="24"/>
        </w:rPr>
        <w:t>.</w:t>
      </w:r>
      <w:r w:rsidRPr="00C35C7F">
        <w:rPr>
          <w:rFonts w:hAnsi="標楷體" w:hint="eastAsia"/>
          <w:bCs/>
          <w:spacing w:val="0"/>
          <w:szCs w:val="24"/>
        </w:rPr>
        <w:t>辦理</w:t>
      </w:r>
      <w:proofErr w:type="gramStart"/>
      <w:r w:rsidRPr="00C35C7F">
        <w:rPr>
          <w:rFonts w:hAnsi="標楷體"/>
          <w:bCs/>
          <w:spacing w:val="0"/>
          <w:szCs w:val="24"/>
        </w:rPr>
        <w:t>112</w:t>
      </w:r>
      <w:proofErr w:type="gramEnd"/>
      <w:r w:rsidRPr="00C35C7F">
        <w:rPr>
          <w:rFonts w:hAnsi="標楷體" w:hint="eastAsia"/>
          <w:bCs/>
          <w:spacing w:val="0"/>
          <w:szCs w:val="24"/>
        </w:rPr>
        <w:t>年度南投市德興國</w:t>
      </w:r>
      <w:r w:rsidR="003A5E9E">
        <w:rPr>
          <w:rFonts w:hAnsi="標楷體" w:hint="eastAsia"/>
          <w:bCs/>
          <w:spacing w:val="0"/>
          <w:szCs w:val="24"/>
        </w:rPr>
        <w:t>民</w:t>
      </w:r>
      <w:r w:rsidRPr="00C35C7F">
        <w:rPr>
          <w:rFonts w:hAnsi="標楷體" w:hint="eastAsia"/>
          <w:bCs/>
          <w:spacing w:val="0"/>
          <w:szCs w:val="24"/>
        </w:rPr>
        <w:t>小</w:t>
      </w:r>
      <w:r w:rsidR="003A5E9E">
        <w:rPr>
          <w:rFonts w:hAnsi="標楷體" w:hint="eastAsia"/>
          <w:bCs/>
          <w:spacing w:val="0"/>
          <w:szCs w:val="24"/>
        </w:rPr>
        <w:t>學</w:t>
      </w:r>
      <w:r w:rsidRPr="00C35C7F">
        <w:rPr>
          <w:rFonts w:hAnsi="標楷體" w:hint="eastAsia"/>
          <w:bCs/>
          <w:spacing w:val="0"/>
          <w:szCs w:val="24"/>
        </w:rPr>
        <w:t>老舊校舍整建工程及</w:t>
      </w:r>
      <w:proofErr w:type="gramStart"/>
      <w:r w:rsidRPr="00C35C7F">
        <w:rPr>
          <w:rFonts w:hAnsi="標楷體"/>
          <w:bCs/>
          <w:spacing w:val="0"/>
          <w:szCs w:val="24"/>
        </w:rPr>
        <w:t>112</w:t>
      </w:r>
      <w:proofErr w:type="gramEnd"/>
      <w:r w:rsidRPr="00C35C7F">
        <w:rPr>
          <w:rFonts w:hAnsi="標楷體" w:hint="eastAsia"/>
          <w:bCs/>
          <w:spacing w:val="0"/>
          <w:szCs w:val="24"/>
        </w:rPr>
        <w:t>年度清境國</w:t>
      </w:r>
      <w:r w:rsidR="003A5E9E">
        <w:rPr>
          <w:rFonts w:hAnsi="標楷體" w:hint="eastAsia"/>
          <w:bCs/>
          <w:spacing w:val="0"/>
          <w:szCs w:val="24"/>
        </w:rPr>
        <w:t>民</w:t>
      </w:r>
      <w:r w:rsidRPr="00C35C7F">
        <w:rPr>
          <w:rFonts w:hAnsi="標楷體" w:hint="eastAsia"/>
          <w:bCs/>
          <w:spacing w:val="0"/>
          <w:szCs w:val="24"/>
        </w:rPr>
        <w:t>小</w:t>
      </w:r>
      <w:r w:rsidR="003A5E9E">
        <w:rPr>
          <w:rFonts w:hAnsi="標楷體" w:hint="eastAsia"/>
          <w:bCs/>
          <w:spacing w:val="0"/>
          <w:szCs w:val="24"/>
        </w:rPr>
        <w:t>學</w:t>
      </w:r>
      <w:r w:rsidRPr="00C35C7F">
        <w:rPr>
          <w:rFonts w:hAnsi="標楷體" w:hint="eastAsia"/>
          <w:bCs/>
          <w:spacing w:val="0"/>
          <w:szCs w:val="24"/>
        </w:rPr>
        <w:t>老舊校舍整建工程（教師宿舍）之舊宿舍拆除，未要求施工廠商檢具事業廢棄物清理計畫表，未落實營建廢棄物管理；</w:t>
      </w:r>
      <w:r>
        <w:rPr>
          <w:rFonts w:hAnsi="標楷體"/>
          <w:bCs/>
          <w:spacing w:val="0"/>
          <w:szCs w:val="24"/>
        </w:rPr>
        <w:t>C</w:t>
      </w:r>
      <w:r w:rsidRPr="00C35C7F">
        <w:rPr>
          <w:rFonts w:hAnsi="標楷體"/>
          <w:bCs/>
          <w:spacing w:val="0"/>
          <w:szCs w:val="24"/>
        </w:rPr>
        <w:t>.</w:t>
      </w:r>
      <w:r w:rsidRPr="00C35C7F">
        <w:rPr>
          <w:rFonts w:hAnsi="標楷體" w:hint="eastAsia"/>
          <w:bCs/>
          <w:spacing w:val="0"/>
          <w:szCs w:val="24"/>
        </w:rPr>
        <w:t>地利國</w:t>
      </w:r>
      <w:r w:rsidR="003A5E9E">
        <w:rPr>
          <w:rFonts w:hAnsi="標楷體" w:hint="eastAsia"/>
          <w:bCs/>
          <w:spacing w:val="0"/>
          <w:szCs w:val="24"/>
        </w:rPr>
        <w:t>民</w:t>
      </w:r>
      <w:r w:rsidRPr="00C35C7F">
        <w:rPr>
          <w:rFonts w:hAnsi="標楷體" w:hint="eastAsia"/>
          <w:bCs/>
          <w:spacing w:val="0"/>
          <w:szCs w:val="24"/>
        </w:rPr>
        <w:t>小</w:t>
      </w:r>
      <w:r w:rsidR="003A5E9E">
        <w:rPr>
          <w:rFonts w:hAnsi="標楷體" w:hint="eastAsia"/>
          <w:bCs/>
          <w:spacing w:val="0"/>
          <w:szCs w:val="24"/>
        </w:rPr>
        <w:t>學</w:t>
      </w:r>
      <w:r w:rsidRPr="00C35C7F">
        <w:rPr>
          <w:rFonts w:hAnsi="標楷體" w:hint="eastAsia"/>
          <w:bCs/>
          <w:spacing w:val="0"/>
          <w:szCs w:val="24"/>
        </w:rPr>
        <w:t>宿舍位於特定水土保持區無法原地重建，允宜妥為規劃校園配置，預留日後宿舍重建基地空間；</w:t>
      </w:r>
      <w:r>
        <w:rPr>
          <w:rFonts w:hAnsi="標楷體" w:hint="eastAsia"/>
          <w:bCs/>
          <w:spacing w:val="0"/>
          <w:szCs w:val="24"/>
        </w:rPr>
        <w:t>D</w:t>
      </w:r>
      <w:r w:rsidRPr="00C35C7F">
        <w:rPr>
          <w:rFonts w:hAnsi="標楷體"/>
          <w:bCs/>
          <w:spacing w:val="0"/>
          <w:szCs w:val="24"/>
        </w:rPr>
        <w:t>.</w:t>
      </w:r>
      <w:proofErr w:type="gramStart"/>
      <w:r w:rsidRPr="00C35C7F">
        <w:rPr>
          <w:rFonts w:hAnsi="標楷體" w:hint="eastAsia"/>
          <w:bCs/>
          <w:spacing w:val="0"/>
          <w:szCs w:val="24"/>
        </w:rPr>
        <w:t>間有校舍</w:t>
      </w:r>
      <w:proofErr w:type="gramEnd"/>
      <w:r w:rsidRPr="00C35C7F">
        <w:rPr>
          <w:rFonts w:hAnsi="標楷體" w:hint="eastAsia"/>
          <w:bCs/>
          <w:spacing w:val="0"/>
          <w:szCs w:val="24"/>
        </w:rPr>
        <w:t>已完成初步評估、詳細評估及補強設計，惟未於高級中等以下學校校舍管理系統填報或填報數據有誤情形，允宜妥為釐正，以確保耐震履歷之完整性及正確性；</w:t>
      </w:r>
      <w:r>
        <w:rPr>
          <w:rFonts w:hAnsi="標楷體"/>
          <w:bCs/>
          <w:spacing w:val="0"/>
          <w:szCs w:val="24"/>
        </w:rPr>
        <w:t>E</w:t>
      </w:r>
      <w:r w:rsidRPr="00C35C7F">
        <w:rPr>
          <w:rFonts w:hAnsi="標楷體" w:hint="eastAsia"/>
          <w:bCs/>
          <w:spacing w:val="0"/>
          <w:szCs w:val="24"/>
        </w:rPr>
        <w:t>部分校舍迄未辦理耐震初步評估及詳細評估，允宜妥為列管及早辦理，以確保師生使用安全；</w:t>
      </w:r>
      <w:r>
        <w:rPr>
          <w:rFonts w:hAnsi="標楷體"/>
          <w:bCs/>
          <w:spacing w:val="0"/>
          <w:szCs w:val="24"/>
        </w:rPr>
        <w:t>F</w:t>
      </w:r>
      <w:r w:rsidRPr="00C35C7F">
        <w:rPr>
          <w:rFonts w:hAnsi="標楷體" w:hint="eastAsia"/>
          <w:bCs/>
          <w:spacing w:val="0"/>
          <w:szCs w:val="24"/>
        </w:rPr>
        <w:t>.近年雖已陸續完成校舍耐震補強工程，惟部分校舍已有混凝土</w:t>
      </w:r>
      <w:proofErr w:type="gramStart"/>
      <w:r w:rsidRPr="00C35C7F">
        <w:rPr>
          <w:rFonts w:hAnsi="標楷體" w:hint="eastAsia"/>
          <w:bCs/>
          <w:spacing w:val="0"/>
          <w:szCs w:val="24"/>
        </w:rPr>
        <w:t>中性化劣</w:t>
      </w:r>
      <w:proofErr w:type="gramEnd"/>
      <w:r w:rsidRPr="00C35C7F">
        <w:rPr>
          <w:rFonts w:hAnsi="標楷體" w:hint="eastAsia"/>
          <w:bCs/>
          <w:spacing w:val="0"/>
          <w:szCs w:val="24"/>
        </w:rPr>
        <w:t>化情形，允宜適時就高潛在風險校舍進行耐久性能診斷及維護，並審慎評估補強效益及拆除重建改善方案，以確保校舍長期安全性；</w:t>
      </w:r>
      <w:r>
        <w:rPr>
          <w:rFonts w:hAnsi="標楷體" w:hint="eastAsia"/>
          <w:bCs/>
          <w:spacing w:val="0"/>
          <w:szCs w:val="24"/>
        </w:rPr>
        <w:t>G</w:t>
      </w:r>
      <w:r w:rsidRPr="00C35C7F">
        <w:rPr>
          <w:rFonts w:hAnsi="標楷體" w:hint="eastAsia"/>
          <w:bCs/>
          <w:spacing w:val="0"/>
          <w:szCs w:val="24"/>
        </w:rPr>
        <w:t>.部分校舍天花板震後損壞，未依耐震工法修復，恐影響師生安全，允宜督促所屬學校依天花板耐震工法設計施工，以營造校園安全環境，確保學校師生安全；</w:t>
      </w:r>
      <w:r>
        <w:rPr>
          <w:rFonts w:hAnsi="標楷體" w:hint="eastAsia"/>
          <w:bCs/>
          <w:spacing w:val="0"/>
          <w:szCs w:val="24"/>
        </w:rPr>
        <w:t>H</w:t>
      </w:r>
      <w:r w:rsidRPr="00C35C7F">
        <w:rPr>
          <w:rFonts w:hAnsi="標楷體" w:hint="eastAsia"/>
          <w:bCs/>
          <w:spacing w:val="0"/>
          <w:szCs w:val="24"/>
        </w:rPr>
        <w:t>.部分校舍主要結構有損壞情形，允宜委託專業技師檢討耐震能力等情事，經函請檢討改善。據復：</w:t>
      </w:r>
      <w:r>
        <w:rPr>
          <w:rFonts w:hAnsi="標楷體" w:hint="eastAsia"/>
          <w:bCs/>
          <w:spacing w:val="0"/>
          <w:szCs w:val="24"/>
        </w:rPr>
        <w:t>A</w:t>
      </w:r>
      <w:r w:rsidRPr="00C35C7F">
        <w:rPr>
          <w:rFonts w:hAnsi="標楷體" w:hint="eastAsia"/>
          <w:bCs/>
          <w:spacing w:val="0"/>
          <w:szCs w:val="24"/>
        </w:rPr>
        <w:t>.爾後將於評選會議報告後，再次確認委員是否有</w:t>
      </w:r>
      <w:proofErr w:type="gramStart"/>
      <w:r w:rsidRPr="00C35C7F">
        <w:rPr>
          <w:rFonts w:hAnsi="標楷體" w:hint="eastAsia"/>
          <w:bCs/>
          <w:spacing w:val="0"/>
          <w:szCs w:val="24"/>
        </w:rPr>
        <w:t>疑</w:t>
      </w:r>
      <w:proofErr w:type="gramEnd"/>
      <w:r w:rsidRPr="00C35C7F">
        <w:rPr>
          <w:rFonts w:hAnsi="標楷體" w:hint="eastAsia"/>
          <w:bCs/>
          <w:spacing w:val="0"/>
          <w:szCs w:val="24"/>
        </w:rPr>
        <w:t>議，並納入評選會議紀錄；</w:t>
      </w:r>
      <w:r>
        <w:rPr>
          <w:rFonts w:hAnsi="標楷體" w:hint="eastAsia"/>
          <w:bCs/>
          <w:spacing w:val="0"/>
          <w:szCs w:val="24"/>
        </w:rPr>
        <w:t>B</w:t>
      </w:r>
      <w:r w:rsidRPr="00C35C7F">
        <w:rPr>
          <w:rFonts w:hAnsi="標楷體" w:hint="eastAsia"/>
          <w:bCs/>
          <w:spacing w:val="0"/>
          <w:szCs w:val="24"/>
        </w:rPr>
        <w:t>.監造單位已函請承包商提報事業廢棄物清理計畫書，送該府環境保護局審查；</w:t>
      </w:r>
      <w:r>
        <w:rPr>
          <w:rFonts w:hAnsi="標楷體" w:hint="eastAsia"/>
          <w:bCs/>
          <w:spacing w:val="0"/>
          <w:szCs w:val="24"/>
        </w:rPr>
        <w:t>C</w:t>
      </w:r>
      <w:r w:rsidRPr="00C35C7F">
        <w:rPr>
          <w:rFonts w:hAnsi="標楷體" w:hint="eastAsia"/>
          <w:bCs/>
          <w:spacing w:val="0"/>
          <w:szCs w:val="24"/>
        </w:rPr>
        <w:t>.</w:t>
      </w:r>
      <w:proofErr w:type="gramStart"/>
      <w:r w:rsidRPr="00C35C7F">
        <w:rPr>
          <w:rFonts w:hAnsi="標楷體" w:hint="eastAsia"/>
          <w:bCs/>
          <w:spacing w:val="0"/>
          <w:szCs w:val="24"/>
        </w:rPr>
        <w:t>俟</w:t>
      </w:r>
      <w:proofErr w:type="gramEnd"/>
      <w:r w:rsidRPr="00C35C7F">
        <w:rPr>
          <w:rFonts w:hAnsi="標楷體" w:hint="eastAsia"/>
          <w:bCs/>
          <w:spacing w:val="0"/>
          <w:szCs w:val="24"/>
        </w:rPr>
        <w:t>學校後方山坡</w:t>
      </w:r>
      <w:r w:rsidR="005A0915">
        <w:rPr>
          <w:rFonts w:hAnsi="標楷體" w:hint="eastAsia"/>
          <w:bCs/>
          <w:spacing w:val="0"/>
          <w:szCs w:val="24"/>
        </w:rPr>
        <w:t>地</w:t>
      </w:r>
      <w:r w:rsidRPr="00C35C7F">
        <w:rPr>
          <w:rFonts w:hAnsi="標楷體" w:hint="eastAsia"/>
          <w:bCs/>
          <w:spacing w:val="0"/>
          <w:szCs w:val="24"/>
        </w:rPr>
        <w:t>水保設施完善、區域地質穩定，且解除特定水土保持區後，將於原地或其他空地興建教師宿舍；</w:t>
      </w:r>
      <w:r>
        <w:rPr>
          <w:rFonts w:hAnsi="標楷體" w:hint="eastAsia"/>
          <w:bCs/>
          <w:spacing w:val="0"/>
          <w:szCs w:val="24"/>
        </w:rPr>
        <w:t>D</w:t>
      </w:r>
      <w:r w:rsidRPr="00C35C7F">
        <w:rPr>
          <w:rFonts w:hAnsi="標楷體" w:hint="eastAsia"/>
          <w:bCs/>
          <w:spacing w:val="0"/>
          <w:szCs w:val="24"/>
        </w:rPr>
        <w:t>.已請</w:t>
      </w:r>
      <w:proofErr w:type="gramStart"/>
      <w:r w:rsidRPr="00C35C7F">
        <w:rPr>
          <w:rFonts w:hAnsi="標楷體" w:hint="eastAsia"/>
          <w:bCs/>
          <w:spacing w:val="0"/>
          <w:szCs w:val="24"/>
        </w:rPr>
        <w:t>各校至高級</w:t>
      </w:r>
      <w:proofErr w:type="gramEnd"/>
      <w:r w:rsidRPr="00C35C7F">
        <w:rPr>
          <w:rFonts w:hAnsi="標楷體" w:hint="eastAsia"/>
          <w:bCs/>
          <w:spacing w:val="0"/>
          <w:szCs w:val="24"/>
        </w:rPr>
        <w:t>中等以下學校校舍管理系統，將校舍評估補強辦理情形填報至建物資訊備註欄，補填相關正確資料；</w:t>
      </w:r>
      <w:r>
        <w:rPr>
          <w:rFonts w:hAnsi="標楷體" w:hint="eastAsia"/>
          <w:bCs/>
          <w:spacing w:val="0"/>
          <w:szCs w:val="24"/>
        </w:rPr>
        <w:t>E</w:t>
      </w:r>
      <w:r w:rsidRPr="00C35C7F">
        <w:rPr>
          <w:rFonts w:hAnsi="標楷體" w:hint="eastAsia"/>
          <w:bCs/>
          <w:spacing w:val="0"/>
          <w:szCs w:val="24"/>
        </w:rPr>
        <w:t>.</w:t>
      </w:r>
      <w:proofErr w:type="gramStart"/>
      <w:r w:rsidRPr="00C35C7F">
        <w:rPr>
          <w:rFonts w:hAnsi="標楷體" w:hint="eastAsia"/>
          <w:bCs/>
          <w:spacing w:val="0"/>
          <w:szCs w:val="24"/>
        </w:rPr>
        <w:t>俟</w:t>
      </w:r>
      <w:proofErr w:type="gramEnd"/>
      <w:r w:rsidRPr="00C35C7F">
        <w:rPr>
          <w:rFonts w:hAnsi="標楷體" w:hint="eastAsia"/>
          <w:bCs/>
          <w:spacing w:val="0"/>
          <w:szCs w:val="24"/>
        </w:rPr>
        <w:t>校舍完成初步評估後，如需辦理詳細評估之案件，將向國教署申請補助經費辦理詳細評估事宜；</w:t>
      </w:r>
      <w:r>
        <w:rPr>
          <w:rFonts w:hAnsi="標楷體" w:hint="eastAsia"/>
          <w:bCs/>
          <w:spacing w:val="0"/>
          <w:szCs w:val="24"/>
        </w:rPr>
        <w:t>F</w:t>
      </w:r>
      <w:r w:rsidRPr="00C35C7F">
        <w:rPr>
          <w:rFonts w:hAnsi="標楷體" w:hint="eastAsia"/>
          <w:bCs/>
          <w:spacing w:val="0"/>
          <w:szCs w:val="24"/>
        </w:rPr>
        <w:t>.已函請各校於發生強震後，應審慎診斷校舍是否有嚴重龜裂之情形，如有校舍結構受損情形，應委託專業技師檢討耐震能力，確保學校師生安全；</w:t>
      </w:r>
      <w:r>
        <w:rPr>
          <w:rFonts w:hAnsi="標楷體" w:hint="eastAsia"/>
          <w:bCs/>
          <w:spacing w:val="0"/>
          <w:szCs w:val="24"/>
        </w:rPr>
        <w:t>G</w:t>
      </w:r>
      <w:r w:rsidRPr="00C35C7F">
        <w:rPr>
          <w:rFonts w:hAnsi="標楷體" w:hint="eastAsia"/>
          <w:bCs/>
          <w:spacing w:val="0"/>
          <w:szCs w:val="24"/>
        </w:rPr>
        <w:t>.已請各校依天花板耐震工法設計施工，以營造校園安全環境，確保學校師生安全；</w:t>
      </w:r>
      <w:r>
        <w:rPr>
          <w:rFonts w:hAnsi="標楷體" w:hint="eastAsia"/>
          <w:bCs/>
          <w:spacing w:val="0"/>
          <w:szCs w:val="24"/>
        </w:rPr>
        <w:t>H</w:t>
      </w:r>
      <w:r w:rsidRPr="00C35C7F">
        <w:rPr>
          <w:rFonts w:hAnsi="標楷體" w:hint="eastAsia"/>
          <w:bCs/>
          <w:spacing w:val="0"/>
          <w:szCs w:val="24"/>
        </w:rPr>
        <w:t>.已請該校委託專業技師檢討耐震能力</w:t>
      </w:r>
      <w:r w:rsidRPr="000D45F3">
        <w:rPr>
          <w:rFonts w:hAnsi="標楷體" w:hint="eastAsia"/>
          <w:bCs/>
          <w:spacing w:val="0"/>
          <w:szCs w:val="24"/>
        </w:rPr>
        <w:t>。</w:t>
      </w:r>
      <w:r>
        <w:rPr>
          <w:rFonts w:hAnsi="標楷體" w:hint="eastAsia"/>
          <w:color w:val="000000"/>
          <w:spacing w:val="0"/>
          <w:szCs w:val="24"/>
          <w:lang w:val="x-none"/>
        </w:rPr>
        <w:t>（詳乙</w:t>
      </w:r>
      <w:r>
        <w:rPr>
          <w:rFonts w:hAnsi="標楷體" w:cs="標楷體" w:hint="eastAsia"/>
          <w:noProof/>
          <w:lang w:val="x-none"/>
        </w:rPr>
        <w:t>－</w:t>
      </w:r>
      <w:r w:rsidR="004027D9">
        <w:rPr>
          <w:rFonts w:hAnsi="標楷體" w:cs="標楷體"/>
          <w:noProof/>
        </w:rPr>
        <w:t>53</w:t>
      </w:r>
      <w:r>
        <w:rPr>
          <w:rFonts w:hAnsi="標楷體" w:cs="標楷體" w:hint="eastAsia"/>
          <w:noProof/>
          <w:lang w:val="x-none"/>
        </w:rPr>
        <w:t>頁</w:t>
      </w:r>
      <w:r>
        <w:rPr>
          <w:rFonts w:hAnsi="標楷體" w:hint="eastAsia"/>
          <w:color w:val="000000"/>
          <w:spacing w:val="0"/>
          <w:szCs w:val="24"/>
          <w:lang w:val="x-none"/>
        </w:rPr>
        <w:t>）</w:t>
      </w:r>
    </w:p>
    <w:p w:rsidR="00824C61" w:rsidRDefault="00824C61" w:rsidP="00541A32">
      <w:pPr>
        <w:snapToGrid w:val="0"/>
        <w:spacing w:line="500" w:lineRule="exact"/>
        <w:ind w:firstLineChars="200" w:firstLine="480"/>
        <w:jc w:val="both"/>
        <w:rPr>
          <w:rFonts w:hAnsi="標楷體"/>
          <w:b/>
          <w:bCs/>
          <w:spacing w:val="0"/>
          <w:szCs w:val="24"/>
        </w:rPr>
      </w:pPr>
      <w:r w:rsidRPr="000D45F3">
        <w:rPr>
          <w:rFonts w:hAnsi="標楷體" w:hint="eastAsia"/>
          <w:b/>
          <w:bCs/>
          <w:spacing w:val="0"/>
          <w:szCs w:val="24"/>
        </w:rPr>
        <w:t>（</w:t>
      </w:r>
      <w:r>
        <w:rPr>
          <w:rFonts w:hAnsi="標楷體"/>
          <w:b/>
          <w:bCs/>
          <w:spacing w:val="0"/>
          <w:szCs w:val="24"/>
        </w:rPr>
        <w:t>3</w:t>
      </w:r>
      <w:r w:rsidRPr="000D45F3">
        <w:rPr>
          <w:rFonts w:hAnsi="標楷體" w:hint="eastAsia"/>
          <w:b/>
          <w:bCs/>
          <w:spacing w:val="0"/>
          <w:szCs w:val="24"/>
        </w:rPr>
        <w:t>）</w:t>
      </w:r>
      <w:r w:rsidRPr="00C35C7F">
        <w:rPr>
          <w:rFonts w:hAnsi="標楷體" w:hint="eastAsia"/>
          <w:b/>
          <w:spacing w:val="0"/>
          <w:szCs w:val="24"/>
        </w:rPr>
        <w:t>辦理</w:t>
      </w:r>
      <w:proofErr w:type="gramStart"/>
      <w:r w:rsidRPr="00C35C7F">
        <w:rPr>
          <w:rFonts w:hAnsi="標楷體" w:hint="eastAsia"/>
          <w:b/>
          <w:spacing w:val="0"/>
          <w:szCs w:val="24"/>
        </w:rPr>
        <w:t>鳳鳴長照</w:t>
      </w:r>
      <w:proofErr w:type="gramEnd"/>
      <w:r w:rsidRPr="00C35C7F">
        <w:rPr>
          <w:rFonts w:hAnsi="標楷體" w:hint="eastAsia"/>
          <w:b/>
          <w:spacing w:val="0"/>
          <w:szCs w:val="24"/>
        </w:rPr>
        <w:t>創新整合型服務場館，以提供長照對象多元社交休閒空間，惟招標作業及履約管理</w:t>
      </w:r>
      <w:proofErr w:type="gramStart"/>
      <w:r w:rsidRPr="00C35C7F">
        <w:rPr>
          <w:rFonts w:hAnsi="標楷體" w:hint="eastAsia"/>
          <w:b/>
          <w:spacing w:val="0"/>
          <w:szCs w:val="24"/>
        </w:rPr>
        <w:t>未盡周妥</w:t>
      </w:r>
      <w:proofErr w:type="gramEnd"/>
      <w:r w:rsidRPr="00C35C7F">
        <w:rPr>
          <w:rFonts w:hAnsi="標楷體" w:hint="eastAsia"/>
          <w:b/>
          <w:spacing w:val="0"/>
          <w:szCs w:val="24"/>
        </w:rPr>
        <w:t>，亟待</w:t>
      </w:r>
      <w:proofErr w:type="gramStart"/>
      <w:r w:rsidRPr="00C35C7F">
        <w:rPr>
          <w:rFonts w:hAnsi="標楷體" w:hint="eastAsia"/>
          <w:b/>
          <w:spacing w:val="0"/>
          <w:szCs w:val="24"/>
        </w:rPr>
        <w:t>研</w:t>
      </w:r>
      <w:proofErr w:type="gramEnd"/>
      <w:r w:rsidRPr="00C35C7F">
        <w:rPr>
          <w:rFonts w:hAnsi="標楷體" w:hint="eastAsia"/>
          <w:b/>
          <w:spacing w:val="0"/>
          <w:szCs w:val="24"/>
        </w:rPr>
        <w:t>謀改善</w:t>
      </w:r>
      <w:r w:rsidRPr="000D45F3">
        <w:rPr>
          <w:rFonts w:hAnsi="標楷體" w:hint="eastAsia"/>
          <w:b/>
          <w:spacing w:val="0"/>
          <w:szCs w:val="24"/>
        </w:rPr>
        <w:t>：</w:t>
      </w:r>
      <w:r w:rsidRPr="00C35C7F">
        <w:rPr>
          <w:rFonts w:hAnsi="標楷體" w:hint="eastAsia"/>
          <w:spacing w:val="0"/>
          <w:szCs w:val="24"/>
        </w:rPr>
        <w:t>該府為建構</w:t>
      </w:r>
      <w:proofErr w:type="gramStart"/>
      <w:r w:rsidRPr="00C35C7F">
        <w:rPr>
          <w:rFonts w:hAnsi="標楷體" w:hint="eastAsia"/>
          <w:spacing w:val="0"/>
          <w:szCs w:val="24"/>
        </w:rPr>
        <w:t>社區式長照</w:t>
      </w:r>
      <w:proofErr w:type="gramEnd"/>
      <w:r w:rsidRPr="00C35C7F">
        <w:rPr>
          <w:rFonts w:hAnsi="標楷體" w:hint="eastAsia"/>
          <w:spacing w:val="0"/>
          <w:szCs w:val="24"/>
        </w:rPr>
        <w:t>機構，以提供長照對象多元社交休閒空間，促進長照對象情感建立，規劃興建</w:t>
      </w:r>
      <w:proofErr w:type="gramStart"/>
      <w:r w:rsidRPr="00C35C7F">
        <w:rPr>
          <w:rFonts w:hAnsi="標楷體" w:hint="eastAsia"/>
          <w:spacing w:val="0"/>
          <w:szCs w:val="24"/>
        </w:rPr>
        <w:t>鳳鳴長照</w:t>
      </w:r>
      <w:proofErr w:type="gramEnd"/>
      <w:r w:rsidRPr="00C35C7F">
        <w:rPr>
          <w:rFonts w:hAnsi="標楷體" w:hint="eastAsia"/>
          <w:spacing w:val="0"/>
          <w:szCs w:val="24"/>
        </w:rPr>
        <w:t>創新整合型服務場館，並經衛生福利部同意於「前瞻基礎建設計畫</w:t>
      </w:r>
      <w:r>
        <w:rPr>
          <w:rFonts w:hAnsi="標楷體" w:hint="eastAsia"/>
          <w:spacing w:val="0"/>
          <w:szCs w:val="24"/>
        </w:rPr>
        <w:t>－</w:t>
      </w:r>
      <w:r w:rsidRPr="00C35C7F">
        <w:rPr>
          <w:rFonts w:hAnsi="標楷體" w:hint="eastAsia"/>
          <w:spacing w:val="0"/>
          <w:szCs w:val="24"/>
        </w:rPr>
        <w:t>城鄉建設</w:t>
      </w:r>
      <w:r>
        <w:rPr>
          <w:rFonts w:hAnsi="標楷體" w:hint="eastAsia"/>
          <w:spacing w:val="0"/>
          <w:szCs w:val="24"/>
        </w:rPr>
        <w:t>－</w:t>
      </w:r>
      <w:r w:rsidRPr="00C35C7F">
        <w:rPr>
          <w:rFonts w:hAnsi="標楷體" w:hint="eastAsia"/>
          <w:spacing w:val="0"/>
          <w:szCs w:val="24"/>
        </w:rPr>
        <w:t>公共服務據點</w:t>
      </w:r>
      <w:proofErr w:type="gramStart"/>
      <w:r w:rsidRPr="00C35C7F">
        <w:rPr>
          <w:rFonts w:hAnsi="標楷體" w:hint="eastAsia"/>
          <w:spacing w:val="0"/>
          <w:szCs w:val="24"/>
        </w:rPr>
        <w:t>整備</w:t>
      </w:r>
      <w:r>
        <w:rPr>
          <w:rFonts w:hAnsi="標楷體" w:hint="eastAsia"/>
          <w:spacing w:val="0"/>
          <w:szCs w:val="24"/>
        </w:rPr>
        <w:t>－</w:t>
      </w:r>
      <w:r w:rsidRPr="00C35C7F">
        <w:rPr>
          <w:rFonts w:hAnsi="標楷體" w:hint="eastAsia"/>
          <w:spacing w:val="0"/>
          <w:szCs w:val="24"/>
        </w:rPr>
        <w:t>整建</w:t>
      </w:r>
      <w:proofErr w:type="gramEnd"/>
      <w:r w:rsidRPr="00C35C7F">
        <w:rPr>
          <w:rFonts w:hAnsi="標楷體" w:hint="eastAsia"/>
          <w:spacing w:val="0"/>
          <w:szCs w:val="24"/>
        </w:rPr>
        <w:t>長</w:t>
      </w:r>
      <w:proofErr w:type="gramStart"/>
      <w:r w:rsidRPr="00C35C7F">
        <w:rPr>
          <w:rFonts w:hAnsi="標楷體" w:hint="eastAsia"/>
          <w:spacing w:val="0"/>
          <w:szCs w:val="24"/>
        </w:rPr>
        <w:t>照衛福</w:t>
      </w:r>
      <w:proofErr w:type="gramEnd"/>
      <w:r w:rsidRPr="00C35C7F">
        <w:rPr>
          <w:rFonts w:hAnsi="標楷體" w:hint="eastAsia"/>
          <w:spacing w:val="0"/>
          <w:szCs w:val="24"/>
        </w:rPr>
        <w:t>據點計畫」補助，總經費</w:t>
      </w:r>
      <w:r w:rsidRPr="00C35C7F">
        <w:rPr>
          <w:rFonts w:hAnsi="標楷體"/>
          <w:spacing w:val="0"/>
          <w:szCs w:val="24"/>
        </w:rPr>
        <w:t>7,760</w:t>
      </w:r>
      <w:r w:rsidRPr="00C35C7F">
        <w:rPr>
          <w:rFonts w:hAnsi="標楷體" w:hint="eastAsia"/>
          <w:spacing w:val="0"/>
          <w:szCs w:val="24"/>
        </w:rPr>
        <w:t>萬元（中央補助</w:t>
      </w:r>
      <w:r w:rsidRPr="00C35C7F">
        <w:rPr>
          <w:rFonts w:hAnsi="標楷體"/>
          <w:spacing w:val="0"/>
          <w:szCs w:val="24"/>
        </w:rPr>
        <w:t>6,324</w:t>
      </w:r>
      <w:r w:rsidRPr="00C35C7F">
        <w:rPr>
          <w:rFonts w:hAnsi="標楷體" w:hint="eastAsia"/>
          <w:spacing w:val="0"/>
          <w:szCs w:val="24"/>
        </w:rPr>
        <w:t>萬餘元，縣府自籌</w:t>
      </w:r>
      <w:r w:rsidRPr="00C35C7F">
        <w:rPr>
          <w:rFonts w:hAnsi="標楷體"/>
          <w:spacing w:val="0"/>
          <w:szCs w:val="24"/>
        </w:rPr>
        <w:t>1,435</w:t>
      </w:r>
      <w:r w:rsidRPr="00C35C7F">
        <w:rPr>
          <w:rFonts w:hAnsi="標楷體" w:hint="eastAsia"/>
          <w:spacing w:val="0"/>
          <w:szCs w:val="24"/>
        </w:rPr>
        <w:t>萬餘元），預計興建地上</w:t>
      </w:r>
      <w:r w:rsidRPr="00C35C7F">
        <w:rPr>
          <w:rFonts w:hAnsi="標楷體"/>
          <w:spacing w:val="0"/>
          <w:szCs w:val="24"/>
        </w:rPr>
        <w:t>3</w:t>
      </w:r>
      <w:r w:rsidRPr="00C35C7F">
        <w:rPr>
          <w:rFonts w:hAnsi="標楷體" w:hint="eastAsia"/>
          <w:spacing w:val="0"/>
          <w:szCs w:val="24"/>
        </w:rPr>
        <w:t>層</w:t>
      </w:r>
      <w:r w:rsidRPr="00C35C7F">
        <w:rPr>
          <w:rFonts w:hAnsi="標楷體"/>
          <w:spacing w:val="0"/>
          <w:szCs w:val="24"/>
        </w:rPr>
        <w:t>RC</w:t>
      </w:r>
      <w:r w:rsidRPr="00C35C7F">
        <w:rPr>
          <w:rFonts w:hAnsi="標楷體" w:hint="eastAsia"/>
          <w:spacing w:val="0"/>
          <w:szCs w:val="24"/>
        </w:rPr>
        <w:t>建築物，</w:t>
      </w:r>
      <w:r w:rsidRPr="00C35C7F">
        <w:rPr>
          <w:rFonts w:hAnsi="標楷體" w:hint="eastAsia"/>
          <w:spacing w:val="0"/>
          <w:szCs w:val="24"/>
        </w:rPr>
        <w:lastRenderedPageBreak/>
        <w:t>總樓地板面積</w:t>
      </w:r>
      <w:r w:rsidRPr="00C35C7F">
        <w:rPr>
          <w:rFonts w:hAnsi="標楷體"/>
          <w:spacing w:val="0"/>
          <w:szCs w:val="24"/>
        </w:rPr>
        <w:t>1,371.27</w:t>
      </w:r>
      <w:r w:rsidRPr="00C35C7F">
        <w:rPr>
          <w:rFonts w:hAnsi="標楷體" w:hint="eastAsia"/>
          <w:spacing w:val="0"/>
          <w:szCs w:val="24"/>
        </w:rPr>
        <w:t>平方公尺，</w:t>
      </w:r>
      <w:proofErr w:type="gramStart"/>
      <w:r w:rsidRPr="00C35C7F">
        <w:rPr>
          <w:rFonts w:hAnsi="標楷體" w:hint="eastAsia"/>
          <w:spacing w:val="0"/>
          <w:szCs w:val="24"/>
        </w:rPr>
        <w:t>採</w:t>
      </w:r>
      <w:proofErr w:type="gramEnd"/>
      <w:r w:rsidRPr="00C35C7F">
        <w:rPr>
          <w:rFonts w:hAnsi="標楷體" w:hint="eastAsia"/>
          <w:spacing w:val="0"/>
          <w:szCs w:val="24"/>
        </w:rPr>
        <w:t>公開招標最低標決標方式辦理，經上網招標流標</w:t>
      </w:r>
      <w:r w:rsidRPr="00C35C7F">
        <w:rPr>
          <w:rFonts w:hAnsi="標楷體"/>
          <w:spacing w:val="0"/>
          <w:szCs w:val="24"/>
        </w:rPr>
        <w:t>7</w:t>
      </w:r>
      <w:r w:rsidRPr="00C35C7F">
        <w:rPr>
          <w:rFonts w:hAnsi="標楷體" w:hint="eastAsia"/>
          <w:spacing w:val="0"/>
          <w:szCs w:val="24"/>
        </w:rPr>
        <w:t>次，第</w:t>
      </w:r>
      <w:r w:rsidRPr="00C35C7F">
        <w:rPr>
          <w:rFonts w:hAnsi="標楷體"/>
          <w:spacing w:val="0"/>
          <w:szCs w:val="24"/>
        </w:rPr>
        <w:t>8</w:t>
      </w:r>
      <w:r w:rsidRPr="00C35C7F">
        <w:rPr>
          <w:rFonts w:hAnsi="標楷體" w:hint="eastAsia"/>
          <w:spacing w:val="0"/>
          <w:szCs w:val="24"/>
        </w:rPr>
        <w:t>次招標於</w:t>
      </w:r>
      <w:r w:rsidRPr="00C35C7F">
        <w:rPr>
          <w:rFonts w:hAnsi="標楷體"/>
          <w:spacing w:val="0"/>
          <w:szCs w:val="24"/>
        </w:rPr>
        <w:t>113</w:t>
      </w:r>
      <w:r w:rsidRPr="00C35C7F">
        <w:rPr>
          <w:rFonts w:hAnsi="標楷體" w:hint="eastAsia"/>
          <w:spacing w:val="0"/>
          <w:szCs w:val="24"/>
        </w:rPr>
        <w:t>年</w:t>
      </w:r>
      <w:r w:rsidRPr="00C35C7F">
        <w:rPr>
          <w:rFonts w:hAnsi="標楷體"/>
          <w:spacing w:val="0"/>
          <w:szCs w:val="24"/>
        </w:rPr>
        <w:t>1</w:t>
      </w:r>
      <w:r w:rsidRPr="00C35C7F">
        <w:rPr>
          <w:rFonts w:hAnsi="標楷體" w:hint="eastAsia"/>
          <w:spacing w:val="0"/>
          <w:szCs w:val="24"/>
        </w:rPr>
        <w:t>月</w:t>
      </w:r>
      <w:r w:rsidRPr="00C35C7F">
        <w:rPr>
          <w:rFonts w:hAnsi="標楷體"/>
          <w:spacing w:val="0"/>
          <w:szCs w:val="24"/>
        </w:rPr>
        <w:t>3</w:t>
      </w:r>
      <w:r w:rsidRPr="00C35C7F">
        <w:rPr>
          <w:rFonts w:hAnsi="標楷體" w:hint="eastAsia"/>
          <w:spacing w:val="0"/>
          <w:szCs w:val="24"/>
        </w:rPr>
        <w:t>日決標，決標金額為</w:t>
      </w:r>
      <w:r w:rsidRPr="00C35C7F">
        <w:rPr>
          <w:rFonts w:hAnsi="標楷體"/>
          <w:spacing w:val="0"/>
          <w:szCs w:val="24"/>
        </w:rPr>
        <w:t>6,800</w:t>
      </w:r>
      <w:r w:rsidRPr="00C35C7F">
        <w:rPr>
          <w:rFonts w:hAnsi="標楷體" w:hint="eastAsia"/>
          <w:spacing w:val="0"/>
          <w:szCs w:val="24"/>
        </w:rPr>
        <w:t>萬元，工期</w:t>
      </w:r>
      <w:r w:rsidRPr="00C35C7F">
        <w:rPr>
          <w:rFonts w:hAnsi="標楷體"/>
          <w:spacing w:val="0"/>
          <w:szCs w:val="24"/>
        </w:rPr>
        <w:t>540</w:t>
      </w:r>
      <w:r w:rsidRPr="00C35C7F">
        <w:rPr>
          <w:rFonts w:hAnsi="標楷體" w:hint="eastAsia"/>
          <w:spacing w:val="0"/>
          <w:szCs w:val="24"/>
        </w:rPr>
        <w:t>工作天，於</w:t>
      </w:r>
      <w:r w:rsidRPr="00C35C7F">
        <w:rPr>
          <w:rFonts w:hAnsi="標楷體"/>
          <w:spacing w:val="0"/>
          <w:szCs w:val="24"/>
        </w:rPr>
        <w:t>113</w:t>
      </w:r>
      <w:r w:rsidRPr="00C35C7F">
        <w:rPr>
          <w:rFonts w:hAnsi="標楷體" w:hint="eastAsia"/>
          <w:spacing w:val="0"/>
          <w:szCs w:val="24"/>
        </w:rPr>
        <w:t>年</w:t>
      </w:r>
      <w:r w:rsidRPr="00C35C7F">
        <w:rPr>
          <w:rFonts w:hAnsi="標楷體"/>
          <w:spacing w:val="0"/>
          <w:szCs w:val="24"/>
        </w:rPr>
        <w:t>1</w:t>
      </w:r>
      <w:r w:rsidRPr="00C35C7F">
        <w:rPr>
          <w:rFonts w:hAnsi="標楷體" w:hint="eastAsia"/>
          <w:spacing w:val="0"/>
          <w:szCs w:val="24"/>
        </w:rPr>
        <w:t>月</w:t>
      </w:r>
      <w:r w:rsidRPr="00C35C7F">
        <w:rPr>
          <w:rFonts w:hAnsi="標楷體"/>
          <w:spacing w:val="0"/>
          <w:szCs w:val="24"/>
        </w:rPr>
        <w:t>19</w:t>
      </w:r>
      <w:r w:rsidRPr="00C35C7F">
        <w:rPr>
          <w:rFonts w:hAnsi="標楷體" w:hint="eastAsia"/>
          <w:spacing w:val="0"/>
          <w:szCs w:val="24"/>
        </w:rPr>
        <w:t>日開工。經查執行情形，核有：</w:t>
      </w:r>
      <w:r>
        <w:rPr>
          <w:rFonts w:hAnsi="標楷體"/>
          <w:spacing w:val="0"/>
          <w:szCs w:val="24"/>
        </w:rPr>
        <w:t>A</w:t>
      </w:r>
      <w:r w:rsidRPr="00C35C7F">
        <w:rPr>
          <w:rFonts w:hAnsi="標楷體" w:hint="eastAsia"/>
          <w:spacing w:val="0"/>
          <w:szCs w:val="24"/>
        </w:rPr>
        <w:t>.施作數量依現場狀況調整，惟未依契約規定辦理議價程序；</w:t>
      </w:r>
      <w:r>
        <w:rPr>
          <w:rFonts w:hAnsi="標楷體"/>
          <w:spacing w:val="0"/>
          <w:szCs w:val="24"/>
        </w:rPr>
        <w:t>B</w:t>
      </w:r>
      <w:r w:rsidRPr="00C35C7F">
        <w:rPr>
          <w:rFonts w:hAnsi="標楷體" w:hint="eastAsia"/>
          <w:spacing w:val="0"/>
          <w:szCs w:val="24"/>
        </w:rPr>
        <w:t>.歷經7次招標作業始完成決標，影響計畫執行達6個月餘，嗣後允宜確實檢討流廢標原因，</w:t>
      </w:r>
      <w:proofErr w:type="gramStart"/>
      <w:r w:rsidRPr="00C35C7F">
        <w:rPr>
          <w:rFonts w:hAnsi="標楷體" w:hint="eastAsia"/>
          <w:spacing w:val="0"/>
          <w:szCs w:val="24"/>
        </w:rPr>
        <w:t>採</w:t>
      </w:r>
      <w:proofErr w:type="gramEnd"/>
      <w:r w:rsidRPr="00C35C7F">
        <w:rPr>
          <w:rFonts w:hAnsi="標楷體" w:hint="eastAsia"/>
          <w:spacing w:val="0"/>
          <w:szCs w:val="24"/>
        </w:rPr>
        <w:t>行必要對策及處置；</w:t>
      </w:r>
      <w:r>
        <w:rPr>
          <w:rFonts w:hAnsi="標楷體"/>
          <w:spacing w:val="0"/>
          <w:szCs w:val="24"/>
        </w:rPr>
        <w:t>C</w:t>
      </w:r>
      <w:r w:rsidRPr="00C35C7F">
        <w:rPr>
          <w:rFonts w:hAnsi="標楷體" w:hint="eastAsia"/>
          <w:spacing w:val="0"/>
          <w:szCs w:val="24"/>
        </w:rPr>
        <w:t>.自規劃設計階段即預先檢討「公共工程開工管制條件機關應辦事項檢核表」所列項目，惟檢核程序有欠嚴謹，致開工當日即停工；</w:t>
      </w:r>
      <w:r>
        <w:rPr>
          <w:rFonts w:hAnsi="標楷體"/>
          <w:spacing w:val="0"/>
          <w:szCs w:val="24"/>
        </w:rPr>
        <w:t>D</w:t>
      </w:r>
      <w:r w:rsidRPr="00C35C7F">
        <w:rPr>
          <w:rFonts w:hAnsi="標楷體" w:hint="eastAsia"/>
          <w:spacing w:val="0"/>
          <w:szCs w:val="24"/>
        </w:rPr>
        <w:t>.部分工項施工結果與契約圖說規定不符等情事，經函請檢討改善。據復：</w:t>
      </w:r>
      <w:r>
        <w:rPr>
          <w:rFonts w:hAnsi="標楷體"/>
          <w:spacing w:val="0"/>
          <w:szCs w:val="24"/>
        </w:rPr>
        <w:t>A</w:t>
      </w:r>
      <w:r w:rsidRPr="00C35C7F">
        <w:rPr>
          <w:rFonts w:hAnsi="標楷體" w:hint="eastAsia"/>
          <w:spacing w:val="0"/>
          <w:szCs w:val="24"/>
        </w:rPr>
        <w:t>.後續將彙整變更設計項目依規定辦理議價程序；</w:t>
      </w:r>
      <w:r>
        <w:rPr>
          <w:rFonts w:hAnsi="標楷體"/>
          <w:spacing w:val="0"/>
          <w:szCs w:val="24"/>
        </w:rPr>
        <w:t>B</w:t>
      </w:r>
      <w:r w:rsidRPr="00C35C7F">
        <w:rPr>
          <w:rFonts w:hAnsi="標楷體" w:hint="eastAsia"/>
          <w:spacing w:val="0"/>
          <w:szCs w:val="24"/>
        </w:rPr>
        <w:t>.爾後將依</w:t>
      </w:r>
      <w:proofErr w:type="gramStart"/>
      <w:r w:rsidRPr="00C35C7F">
        <w:rPr>
          <w:rFonts w:hAnsi="標楷體" w:hint="eastAsia"/>
          <w:spacing w:val="0"/>
          <w:szCs w:val="24"/>
        </w:rPr>
        <w:t>規</w:t>
      </w:r>
      <w:proofErr w:type="gramEnd"/>
      <w:r w:rsidRPr="00C35C7F">
        <w:rPr>
          <w:rFonts w:hAnsi="標楷體" w:hint="eastAsia"/>
          <w:spacing w:val="0"/>
          <w:szCs w:val="24"/>
        </w:rPr>
        <w:t>檢討流廢標原因，如廠商意願、市場供需、情勢變化及專業廠商整合等因素，</w:t>
      </w:r>
      <w:proofErr w:type="gramStart"/>
      <w:r w:rsidRPr="00C35C7F">
        <w:rPr>
          <w:rFonts w:hAnsi="標楷體" w:hint="eastAsia"/>
          <w:spacing w:val="0"/>
          <w:szCs w:val="24"/>
        </w:rPr>
        <w:t>採</w:t>
      </w:r>
      <w:proofErr w:type="gramEnd"/>
      <w:r w:rsidRPr="00C35C7F">
        <w:rPr>
          <w:rFonts w:hAnsi="標楷體" w:hint="eastAsia"/>
          <w:spacing w:val="0"/>
          <w:szCs w:val="24"/>
        </w:rPr>
        <w:t>行必要對策及處置；</w:t>
      </w:r>
      <w:r>
        <w:rPr>
          <w:rFonts w:hAnsi="標楷體"/>
          <w:spacing w:val="0"/>
          <w:szCs w:val="24"/>
        </w:rPr>
        <w:t>C</w:t>
      </w:r>
      <w:r w:rsidRPr="00C35C7F">
        <w:rPr>
          <w:rFonts w:hAnsi="標楷體" w:hint="eastAsia"/>
          <w:spacing w:val="0"/>
          <w:szCs w:val="24"/>
        </w:rPr>
        <w:t>.爾後將注意並及早辦理開工管制條件機關應辦事項，以避免類此情形發生；</w:t>
      </w:r>
      <w:r>
        <w:rPr>
          <w:rFonts w:hAnsi="標楷體"/>
          <w:spacing w:val="0"/>
          <w:szCs w:val="24"/>
        </w:rPr>
        <w:t>D</w:t>
      </w:r>
      <w:r w:rsidRPr="00C35C7F">
        <w:rPr>
          <w:rFonts w:hAnsi="標楷體" w:hint="eastAsia"/>
          <w:spacing w:val="0"/>
          <w:szCs w:val="24"/>
        </w:rPr>
        <w:t>.已由施工廠商改善完成，爾後將加強監造管理</w:t>
      </w:r>
      <w:r w:rsidRPr="00331280">
        <w:rPr>
          <w:rFonts w:hAnsi="標楷體" w:hint="eastAsia"/>
          <w:spacing w:val="0"/>
          <w:szCs w:val="24"/>
        </w:rPr>
        <w:t>。</w:t>
      </w:r>
      <w:r>
        <w:rPr>
          <w:rFonts w:hAnsi="標楷體" w:hint="eastAsia"/>
          <w:color w:val="000000"/>
          <w:spacing w:val="0"/>
          <w:szCs w:val="24"/>
          <w:lang w:val="x-none"/>
        </w:rPr>
        <w:t>（詳乙</w:t>
      </w:r>
      <w:r>
        <w:rPr>
          <w:rFonts w:hAnsi="標楷體" w:cs="標楷體" w:hint="eastAsia"/>
          <w:noProof/>
          <w:lang w:val="x-none"/>
        </w:rPr>
        <w:t>－</w:t>
      </w:r>
      <w:r w:rsidR="004027D9">
        <w:rPr>
          <w:rFonts w:hAnsi="標楷體" w:cs="標楷體" w:hint="eastAsia"/>
          <w:noProof/>
          <w:lang w:val="x-none"/>
        </w:rPr>
        <w:t>54</w:t>
      </w:r>
      <w:r>
        <w:rPr>
          <w:rFonts w:hAnsi="標楷體" w:cs="標楷體" w:hint="eastAsia"/>
          <w:noProof/>
          <w:lang w:val="x-none"/>
        </w:rPr>
        <w:t>頁</w:t>
      </w:r>
      <w:r>
        <w:rPr>
          <w:rFonts w:hAnsi="標楷體" w:hint="eastAsia"/>
          <w:color w:val="000000"/>
          <w:spacing w:val="0"/>
          <w:szCs w:val="24"/>
          <w:lang w:val="x-none"/>
        </w:rPr>
        <w:t>）</w:t>
      </w:r>
    </w:p>
    <w:p w:rsidR="00824C61" w:rsidRDefault="00824C61" w:rsidP="00541A32">
      <w:pPr>
        <w:snapToGrid w:val="0"/>
        <w:spacing w:line="524" w:lineRule="exact"/>
        <w:ind w:firstLineChars="200" w:firstLine="480"/>
        <w:jc w:val="both"/>
        <w:rPr>
          <w:rFonts w:hAnsi="標楷體"/>
          <w:b/>
          <w:bCs/>
          <w:spacing w:val="0"/>
          <w:szCs w:val="24"/>
        </w:rPr>
      </w:pPr>
      <w:r w:rsidRPr="000D45F3">
        <w:rPr>
          <w:rFonts w:hAnsi="標楷體" w:hint="eastAsia"/>
          <w:b/>
          <w:bCs/>
          <w:spacing w:val="0"/>
          <w:szCs w:val="24"/>
        </w:rPr>
        <w:t>（</w:t>
      </w:r>
      <w:r>
        <w:rPr>
          <w:rFonts w:hAnsi="標楷體"/>
          <w:b/>
          <w:bCs/>
          <w:spacing w:val="0"/>
          <w:szCs w:val="24"/>
        </w:rPr>
        <w:t>4</w:t>
      </w:r>
      <w:r w:rsidRPr="000D45F3">
        <w:rPr>
          <w:rFonts w:hAnsi="標楷體" w:hint="eastAsia"/>
          <w:b/>
          <w:bCs/>
          <w:spacing w:val="0"/>
          <w:szCs w:val="24"/>
        </w:rPr>
        <w:t>）</w:t>
      </w:r>
      <w:r w:rsidRPr="00781A8B">
        <w:rPr>
          <w:rFonts w:hAnsi="標楷體" w:hint="eastAsia"/>
          <w:b/>
          <w:bCs/>
          <w:spacing w:val="0"/>
          <w:szCs w:val="24"/>
        </w:rPr>
        <w:t>辦理名間鄉松柏嶺高空觀景平台計畫，打造為別有特色的新公園及地標，惟工程進度落後，履約管理及技術士設置與管理作業</w:t>
      </w:r>
      <w:proofErr w:type="gramStart"/>
      <w:r w:rsidRPr="00781A8B">
        <w:rPr>
          <w:rFonts w:hAnsi="標楷體" w:hint="eastAsia"/>
          <w:b/>
          <w:bCs/>
          <w:spacing w:val="0"/>
          <w:szCs w:val="24"/>
        </w:rPr>
        <w:t>未盡周妥</w:t>
      </w:r>
      <w:proofErr w:type="gramEnd"/>
      <w:r w:rsidRPr="00781A8B">
        <w:rPr>
          <w:rFonts w:hAnsi="標楷體" w:hint="eastAsia"/>
          <w:b/>
          <w:bCs/>
          <w:spacing w:val="0"/>
          <w:szCs w:val="24"/>
        </w:rPr>
        <w:t>，允宜檢討改進</w:t>
      </w:r>
      <w:r>
        <w:rPr>
          <w:rFonts w:hAnsi="標楷體" w:hint="eastAsia"/>
          <w:b/>
          <w:bCs/>
          <w:spacing w:val="0"/>
          <w:szCs w:val="24"/>
        </w:rPr>
        <w:t>：</w:t>
      </w:r>
      <w:r w:rsidRPr="00781A8B">
        <w:rPr>
          <w:rFonts w:hAnsi="標楷體" w:hint="eastAsia"/>
          <w:bCs/>
          <w:spacing w:val="0"/>
          <w:szCs w:val="24"/>
        </w:rPr>
        <w:t>該府規劃辦理名間鄉松柏嶺高空觀景平台計畫，總經費5億5,000萬元，110年5月4日完成基本設計報告，同年5月13日完成工程預算書圖，發包工程費3億7,000萬元，</w:t>
      </w:r>
      <w:proofErr w:type="gramStart"/>
      <w:r w:rsidRPr="00781A8B">
        <w:rPr>
          <w:rFonts w:hAnsi="標楷體" w:hint="eastAsia"/>
          <w:bCs/>
          <w:spacing w:val="0"/>
          <w:szCs w:val="24"/>
        </w:rPr>
        <w:t>採</w:t>
      </w:r>
      <w:proofErr w:type="gramEnd"/>
      <w:r w:rsidRPr="00781A8B">
        <w:rPr>
          <w:rFonts w:hAnsi="標楷體" w:hint="eastAsia"/>
          <w:bCs/>
          <w:spacing w:val="0"/>
          <w:szCs w:val="24"/>
        </w:rPr>
        <w:t>公開招標最有利標決標方式辦理，於110年5月20日上網公告招標，經2次招標流標後於同年10月29日簽准同意調整各工項預算，將發包工程費調增至5億1,092萬餘元，</w:t>
      </w:r>
      <w:proofErr w:type="gramStart"/>
      <w:r w:rsidRPr="00781A8B">
        <w:rPr>
          <w:rFonts w:hAnsi="標楷體" w:hint="eastAsia"/>
          <w:bCs/>
          <w:spacing w:val="0"/>
          <w:szCs w:val="24"/>
        </w:rPr>
        <w:t>嗣</w:t>
      </w:r>
      <w:proofErr w:type="gramEnd"/>
      <w:r w:rsidRPr="00781A8B">
        <w:rPr>
          <w:rFonts w:hAnsi="標楷體" w:hint="eastAsia"/>
          <w:bCs/>
          <w:spacing w:val="0"/>
          <w:szCs w:val="24"/>
        </w:rPr>
        <w:t>經再次上網公告招標並經1次招標流標後，於同年12月23日第2次招標決標，決標金額5億1,092萬餘元，工期600工作天，於111年1月7日開工，經查該工程及技術士設置與管理作業執行情形，核有：</w:t>
      </w:r>
      <w:r>
        <w:rPr>
          <w:rFonts w:hAnsi="標楷體"/>
          <w:bCs/>
          <w:spacing w:val="0"/>
          <w:szCs w:val="24"/>
        </w:rPr>
        <w:t>A</w:t>
      </w:r>
      <w:r w:rsidRPr="00781A8B">
        <w:rPr>
          <w:rFonts w:hAnsi="標楷體" w:hint="eastAsia"/>
          <w:bCs/>
          <w:spacing w:val="0"/>
          <w:szCs w:val="24"/>
        </w:rPr>
        <w:t>.因</w:t>
      </w:r>
      <w:proofErr w:type="gramStart"/>
      <w:r w:rsidRPr="00781A8B">
        <w:rPr>
          <w:rFonts w:hAnsi="標楷體" w:hint="eastAsia"/>
          <w:bCs/>
          <w:spacing w:val="0"/>
          <w:szCs w:val="24"/>
        </w:rPr>
        <w:t>疫</w:t>
      </w:r>
      <w:proofErr w:type="gramEnd"/>
      <w:r w:rsidRPr="00781A8B">
        <w:rPr>
          <w:rFonts w:hAnsi="標楷體" w:hint="eastAsia"/>
          <w:bCs/>
          <w:spacing w:val="0"/>
          <w:szCs w:val="24"/>
        </w:rPr>
        <w:t>情、天候、施工人力及變更設計等因素影響，工程進度落後，截至114年3月7日止，實際進度68.92％，較預</w:t>
      </w:r>
      <w:r>
        <w:rPr>
          <w:rFonts w:hAnsi="標楷體" w:hint="eastAsia"/>
          <w:bCs/>
          <w:spacing w:val="0"/>
          <w:szCs w:val="24"/>
        </w:rPr>
        <w:t>定</w:t>
      </w:r>
      <w:r w:rsidRPr="00781A8B">
        <w:rPr>
          <w:rFonts w:hAnsi="標楷體" w:hint="eastAsia"/>
          <w:bCs/>
          <w:spacing w:val="0"/>
          <w:szCs w:val="24"/>
        </w:rPr>
        <w:t>進度75.50％，落後6.58個百分點；</w:t>
      </w:r>
      <w:r>
        <w:rPr>
          <w:rFonts w:hAnsi="標楷體"/>
          <w:bCs/>
          <w:spacing w:val="0"/>
          <w:szCs w:val="24"/>
        </w:rPr>
        <w:t>B</w:t>
      </w:r>
      <w:r w:rsidRPr="00781A8B">
        <w:rPr>
          <w:rFonts w:hAnsi="標楷體" w:hint="eastAsia"/>
          <w:bCs/>
          <w:spacing w:val="0"/>
          <w:szCs w:val="24"/>
        </w:rPr>
        <w:t>.部分工項施工結果與契約圖說規定不符，有待改善；</w:t>
      </w:r>
      <w:r>
        <w:rPr>
          <w:rFonts w:hAnsi="標楷體" w:hint="eastAsia"/>
          <w:bCs/>
          <w:spacing w:val="0"/>
          <w:szCs w:val="24"/>
        </w:rPr>
        <w:t>C</w:t>
      </w:r>
      <w:r w:rsidRPr="00781A8B">
        <w:rPr>
          <w:rFonts w:hAnsi="標楷體" w:hint="eastAsia"/>
          <w:bCs/>
          <w:spacing w:val="0"/>
          <w:szCs w:val="24"/>
        </w:rPr>
        <w:t>.勞動部勞動力發展署（下稱勞動力發展署）技能檢定中心設置技能檢定系統之技術</w:t>
      </w:r>
      <w:proofErr w:type="gramStart"/>
      <w:r w:rsidRPr="00781A8B">
        <w:rPr>
          <w:rFonts w:hAnsi="標楷體" w:hint="eastAsia"/>
          <w:bCs/>
          <w:spacing w:val="0"/>
          <w:szCs w:val="24"/>
        </w:rPr>
        <w:t>士人才庫查</w:t>
      </w:r>
      <w:proofErr w:type="gramEnd"/>
      <w:r w:rsidRPr="00781A8B">
        <w:rPr>
          <w:rFonts w:hAnsi="標楷體" w:hint="eastAsia"/>
          <w:bCs/>
          <w:spacing w:val="0"/>
          <w:szCs w:val="24"/>
        </w:rPr>
        <w:t>無鋼構工程人員檢定資料；</w:t>
      </w:r>
      <w:r>
        <w:rPr>
          <w:rFonts w:hAnsi="標楷體"/>
          <w:bCs/>
          <w:spacing w:val="0"/>
          <w:szCs w:val="24"/>
        </w:rPr>
        <w:t>D</w:t>
      </w:r>
      <w:r w:rsidRPr="00781A8B">
        <w:rPr>
          <w:rFonts w:hAnsi="標楷體" w:hint="eastAsia"/>
          <w:bCs/>
          <w:spacing w:val="0"/>
          <w:szCs w:val="24"/>
        </w:rPr>
        <w:t>.未於公共工程雲端服務網確實填報工程須設置技術士人數，及實際設置技術士相關資訊；</w:t>
      </w:r>
      <w:r>
        <w:rPr>
          <w:rFonts w:hAnsi="標楷體"/>
          <w:bCs/>
          <w:spacing w:val="0"/>
          <w:szCs w:val="24"/>
        </w:rPr>
        <w:t>E</w:t>
      </w:r>
      <w:r w:rsidRPr="00781A8B">
        <w:rPr>
          <w:rFonts w:hAnsi="標楷體" w:hint="eastAsia"/>
          <w:bCs/>
          <w:spacing w:val="0"/>
          <w:szCs w:val="24"/>
        </w:rPr>
        <w:t>.工程採購契約未訂定技術士設置管理之相關罰則等情事，經函請檢討改善。據復：</w:t>
      </w:r>
      <w:r>
        <w:rPr>
          <w:rFonts w:hAnsi="標楷體"/>
          <w:bCs/>
          <w:spacing w:val="0"/>
          <w:szCs w:val="24"/>
        </w:rPr>
        <w:t>A</w:t>
      </w:r>
      <w:r w:rsidRPr="00781A8B">
        <w:rPr>
          <w:rFonts w:hAnsi="標楷體" w:hint="eastAsia"/>
          <w:bCs/>
          <w:spacing w:val="0"/>
          <w:szCs w:val="24"/>
        </w:rPr>
        <w:t>.已責成監造單位確實督促施工廠商提報趕工計畫及加派人力趕工；</w:t>
      </w:r>
      <w:r>
        <w:rPr>
          <w:rFonts w:hAnsi="標楷體"/>
          <w:bCs/>
          <w:spacing w:val="0"/>
          <w:szCs w:val="24"/>
        </w:rPr>
        <w:t>B</w:t>
      </w:r>
      <w:r w:rsidRPr="00781A8B">
        <w:rPr>
          <w:rFonts w:hAnsi="標楷體" w:hint="eastAsia"/>
          <w:bCs/>
          <w:spacing w:val="0"/>
          <w:szCs w:val="24"/>
        </w:rPr>
        <w:t>.施工廠商業已改善完成；</w:t>
      </w:r>
      <w:r>
        <w:rPr>
          <w:rFonts w:hAnsi="標楷體"/>
          <w:bCs/>
          <w:spacing w:val="0"/>
          <w:szCs w:val="24"/>
        </w:rPr>
        <w:t>C</w:t>
      </w:r>
      <w:r w:rsidRPr="00781A8B">
        <w:rPr>
          <w:rFonts w:hAnsi="標楷體" w:hint="eastAsia"/>
          <w:bCs/>
          <w:spacing w:val="0"/>
          <w:szCs w:val="24"/>
        </w:rPr>
        <w:t>.將向勞動力發展署查詢證照核定資料，</w:t>
      </w:r>
      <w:proofErr w:type="gramStart"/>
      <w:r w:rsidRPr="00781A8B">
        <w:rPr>
          <w:rFonts w:hAnsi="標楷體" w:hint="eastAsia"/>
          <w:bCs/>
          <w:spacing w:val="0"/>
          <w:szCs w:val="24"/>
        </w:rPr>
        <w:t>釐</w:t>
      </w:r>
      <w:proofErr w:type="gramEnd"/>
      <w:r w:rsidRPr="00781A8B">
        <w:rPr>
          <w:rFonts w:hAnsi="標楷體" w:hint="eastAsia"/>
          <w:bCs/>
          <w:spacing w:val="0"/>
          <w:szCs w:val="24"/>
        </w:rPr>
        <w:t>清事實；</w:t>
      </w:r>
      <w:r>
        <w:rPr>
          <w:rFonts w:hAnsi="標楷體"/>
          <w:bCs/>
          <w:spacing w:val="0"/>
          <w:szCs w:val="24"/>
        </w:rPr>
        <w:t>D</w:t>
      </w:r>
      <w:r w:rsidRPr="00781A8B">
        <w:rPr>
          <w:rFonts w:hAnsi="標楷體" w:hint="eastAsia"/>
          <w:bCs/>
          <w:spacing w:val="0"/>
          <w:szCs w:val="24"/>
        </w:rPr>
        <w:t>.嗣後依</w:t>
      </w:r>
      <w:proofErr w:type="gramStart"/>
      <w:r w:rsidRPr="00781A8B">
        <w:rPr>
          <w:rFonts w:hAnsi="標楷體" w:hint="eastAsia"/>
          <w:bCs/>
          <w:spacing w:val="0"/>
          <w:szCs w:val="24"/>
        </w:rPr>
        <w:t>規</w:t>
      </w:r>
      <w:proofErr w:type="gramEnd"/>
      <w:r w:rsidRPr="00781A8B">
        <w:rPr>
          <w:rFonts w:hAnsi="標楷體" w:hint="eastAsia"/>
          <w:bCs/>
          <w:spacing w:val="0"/>
          <w:szCs w:val="24"/>
        </w:rPr>
        <w:t>確實於公共工程雲端服務網填報工程設置技術士數量；</w:t>
      </w:r>
      <w:r>
        <w:rPr>
          <w:rFonts w:hAnsi="標楷體"/>
          <w:bCs/>
          <w:spacing w:val="0"/>
          <w:szCs w:val="24"/>
        </w:rPr>
        <w:t>E</w:t>
      </w:r>
      <w:r w:rsidRPr="00781A8B">
        <w:rPr>
          <w:rFonts w:hAnsi="標楷體" w:hint="eastAsia"/>
          <w:bCs/>
          <w:spacing w:val="0"/>
          <w:szCs w:val="24"/>
        </w:rPr>
        <w:t>.將於工程督導及查核時，加強檢查廠商技術士設置情形，至於契約未明訂設置足額</w:t>
      </w:r>
      <w:proofErr w:type="gramStart"/>
      <w:r w:rsidRPr="00781A8B">
        <w:rPr>
          <w:rFonts w:hAnsi="標楷體" w:hint="eastAsia"/>
          <w:bCs/>
          <w:spacing w:val="0"/>
          <w:szCs w:val="24"/>
        </w:rPr>
        <w:t>技術士罰則</w:t>
      </w:r>
      <w:proofErr w:type="gramEnd"/>
      <w:r w:rsidRPr="00781A8B">
        <w:rPr>
          <w:rFonts w:hAnsi="標楷體" w:hint="eastAsia"/>
          <w:bCs/>
          <w:spacing w:val="0"/>
          <w:szCs w:val="24"/>
        </w:rPr>
        <w:t>部分，將檢討改進</w:t>
      </w:r>
      <w:r w:rsidRPr="000D45F3">
        <w:rPr>
          <w:rFonts w:hAnsi="標楷體" w:hint="eastAsia"/>
          <w:bCs/>
          <w:spacing w:val="0"/>
          <w:szCs w:val="24"/>
        </w:rPr>
        <w:t>。</w:t>
      </w:r>
      <w:r>
        <w:rPr>
          <w:rFonts w:hAnsi="標楷體" w:hint="eastAsia"/>
          <w:color w:val="000000"/>
          <w:spacing w:val="0"/>
          <w:szCs w:val="24"/>
          <w:lang w:val="x-none"/>
        </w:rPr>
        <w:t>（詳乙</w:t>
      </w:r>
      <w:r>
        <w:rPr>
          <w:rFonts w:hAnsi="標楷體" w:cs="標楷體" w:hint="eastAsia"/>
          <w:noProof/>
          <w:lang w:val="x-none"/>
        </w:rPr>
        <w:t>－</w:t>
      </w:r>
      <w:r w:rsidR="004027D9">
        <w:rPr>
          <w:rFonts w:hAnsi="標楷體" w:cs="標楷體"/>
          <w:noProof/>
          <w:lang w:val="x-none"/>
        </w:rPr>
        <w:t>55</w:t>
      </w:r>
      <w:r>
        <w:rPr>
          <w:rFonts w:hAnsi="標楷體" w:cs="標楷體" w:hint="eastAsia"/>
          <w:noProof/>
          <w:lang w:val="x-none"/>
        </w:rPr>
        <w:t>頁</w:t>
      </w:r>
      <w:r>
        <w:rPr>
          <w:rFonts w:hAnsi="標楷體" w:hint="eastAsia"/>
          <w:color w:val="000000"/>
          <w:spacing w:val="0"/>
          <w:szCs w:val="24"/>
          <w:lang w:val="x-none"/>
        </w:rPr>
        <w:t>）</w:t>
      </w:r>
    </w:p>
    <w:p w:rsidR="00824C61" w:rsidRPr="00EB17B3" w:rsidRDefault="00824C61" w:rsidP="00824C61">
      <w:pPr>
        <w:overflowPunct w:val="0"/>
        <w:spacing w:beforeLines="50" w:before="225" w:afterLines="50" w:after="225" w:line="500" w:lineRule="exact"/>
        <w:jc w:val="both"/>
        <w:rPr>
          <w:rFonts w:hAnsi="標楷體"/>
          <w:b/>
          <w:snapToGrid w:val="0"/>
          <w:spacing w:val="0"/>
          <w:kern w:val="0"/>
          <w:sz w:val="32"/>
          <w:szCs w:val="32"/>
        </w:rPr>
      </w:pPr>
      <w:r w:rsidRPr="00EB17B3">
        <w:rPr>
          <w:rFonts w:hAnsi="標楷體" w:hint="eastAsia"/>
          <w:b/>
          <w:snapToGrid w:val="0"/>
          <w:spacing w:val="0"/>
          <w:kern w:val="0"/>
          <w:sz w:val="32"/>
          <w:szCs w:val="32"/>
        </w:rPr>
        <w:lastRenderedPageBreak/>
        <w:t>二、</w:t>
      </w:r>
      <w:r w:rsidRPr="00EB17B3">
        <w:rPr>
          <w:rFonts w:hAnsi="標楷體" w:hint="eastAsia"/>
          <w:b/>
          <w:snapToGrid w:val="0"/>
          <w:spacing w:val="0"/>
          <w:kern w:val="0"/>
          <w:sz w:val="32"/>
          <w:szCs w:val="32"/>
          <w:lang w:eastAsia="zh-HK"/>
        </w:rPr>
        <w:t>縣</w:t>
      </w:r>
      <w:r w:rsidRPr="00EB17B3">
        <w:rPr>
          <w:rFonts w:hAnsi="標楷體" w:hint="eastAsia"/>
          <w:b/>
          <w:snapToGrid w:val="0"/>
          <w:spacing w:val="0"/>
          <w:kern w:val="0"/>
          <w:sz w:val="32"/>
          <w:szCs w:val="32"/>
        </w:rPr>
        <w:t>政府所屬各機關學校採購作業執行情形之查核</w:t>
      </w:r>
    </w:p>
    <w:p w:rsidR="00824C61" w:rsidRPr="004D5812" w:rsidRDefault="00824C61" w:rsidP="00824C61">
      <w:pPr>
        <w:snapToGrid w:val="0"/>
        <w:spacing w:line="500" w:lineRule="exact"/>
        <w:ind w:firstLineChars="100" w:firstLine="280"/>
        <w:jc w:val="both"/>
        <w:rPr>
          <w:rFonts w:hAnsi="標楷體"/>
          <w:b/>
          <w:snapToGrid w:val="0"/>
          <w:spacing w:val="0"/>
          <w:kern w:val="0"/>
          <w:sz w:val="28"/>
          <w:szCs w:val="28"/>
        </w:rPr>
      </w:pPr>
      <w:r w:rsidRPr="00EB17B3">
        <w:rPr>
          <w:rFonts w:hAnsi="標楷體" w:hint="eastAsia"/>
          <w:b/>
          <w:snapToGrid w:val="0"/>
          <w:spacing w:val="0"/>
          <w:kern w:val="0"/>
          <w:sz w:val="28"/>
          <w:szCs w:val="28"/>
        </w:rPr>
        <w:t>（一）</w:t>
      </w:r>
      <w:proofErr w:type="gramStart"/>
      <w:r w:rsidRPr="00EB17B3">
        <w:rPr>
          <w:rFonts w:hAnsi="標楷體" w:hint="eastAsia"/>
          <w:b/>
          <w:snapToGrid w:val="0"/>
          <w:spacing w:val="0"/>
          <w:kern w:val="0"/>
          <w:sz w:val="28"/>
          <w:szCs w:val="28"/>
        </w:rPr>
        <w:t>11</w:t>
      </w:r>
      <w:r>
        <w:rPr>
          <w:rFonts w:hAnsi="標楷體"/>
          <w:b/>
          <w:snapToGrid w:val="0"/>
          <w:spacing w:val="0"/>
          <w:kern w:val="0"/>
          <w:sz w:val="28"/>
          <w:szCs w:val="28"/>
        </w:rPr>
        <w:t>3</w:t>
      </w:r>
      <w:proofErr w:type="gramEnd"/>
      <w:r w:rsidRPr="00EB17B3">
        <w:rPr>
          <w:rFonts w:hAnsi="標楷體" w:hint="eastAsia"/>
          <w:b/>
          <w:snapToGrid w:val="0"/>
          <w:spacing w:val="0"/>
          <w:kern w:val="0"/>
          <w:sz w:val="28"/>
          <w:szCs w:val="28"/>
        </w:rPr>
        <w:t>年度採購作業執行情形</w:t>
      </w:r>
    </w:p>
    <w:p w:rsidR="00824C61" w:rsidRPr="003E7503" w:rsidRDefault="00824C61" w:rsidP="003D50D5">
      <w:pPr>
        <w:snapToGrid w:val="0"/>
        <w:spacing w:line="480" w:lineRule="exact"/>
        <w:ind w:firstLineChars="200" w:firstLine="480"/>
        <w:jc w:val="both"/>
        <w:rPr>
          <w:rFonts w:hAnsi="標楷體"/>
          <w:spacing w:val="0"/>
          <w:szCs w:val="24"/>
        </w:rPr>
      </w:pPr>
      <w:r>
        <w:rPr>
          <w:rFonts w:hAnsi="標楷體" w:hint="eastAsia"/>
          <w:noProof/>
          <w:spacing w:val="0"/>
          <w:szCs w:val="24"/>
        </w:rPr>
        <mc:AlternateContent>
          <mc:Choice Requires="wps">
            <w:drawing>
              <wp:anchor distT="0" distB="0" distL="114300" distR="114300" simplePos="0" relativeHeight="251686912" behindDoc="0" locked="0" layoutInCell="1" allowOverlap="1" wp14:anchorId="5C1CABA0" wp14:editId="52F0EF11">
                <wp:simplePos x="0" y="0"/>
                <wp:positionH relativeFrom="margin">
                  <wp:align>center</wp:align>
                </wp:positionH>
                <wp:positionV relativeFrom="paragraph">
                  <wp:posOffset>1337945</wp:posOffset>
                </wp:positionV>
                <wp:extent cx="6228080" cy="2873375"/>
                <wp:effectExtent l="0" t="0" r="1270" b="3175"/>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8080" cy="28738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A0915" w:rsidRPr="004D5812" w:rsidRDefault="005A0915" w:rsidP="00824C61">
                            <w:pPr>
                              <w:jc w:val="center"/>
                              <w:rPr>
                                <w:rFonts w:hAnsi="標楷體"/>
                                <w:b/>
                                <w:spacing w:val="0"/>
                              </w:rPr>
                            </w:pPr>
                            <w:r w:rsidRPr="004D5812">
                              <w:rPr>
                                <w:rFonts w:hAnsi="標楷體" w:hint="eastAsia"/>
                                <w:b/>
                                <w:spacing w:val="0"/>
                              </w:rPr>
                              <w:t>圖</w:t>
                            </w:r>
                            <w:r>
                              <w:rPr>
                                <w:rFonts w:hAnsi="標楷體"/>
                                <w:b/>
                                <w:spacing w:val="0"/>
                              </w:rPr>
                              <w:t>1</w:t>
                            </w:r>
                            <w:r w:rsidRPr="004D5812">
                              <w:rPr>
                                <w:rFonts w:hAnsi="標楷體" w:hint="eastAsia"/>
                                <w:b/>
                                <w:spacing w:val="0"/>
                              </w:rPr>
                              <w:t xml:space="preserve">　</w:t>
                            </w:r>
                            <w:proofErr w:type="gramStart"/>
                            <w:r w:rsidRPr="004D5812">
                              <w:rPr>
                                <w:rFonts w:hAnsi="標楷體" w:hint="eastAsia"/>
                                <w:b/>
                                <w:spacing w:val="0"/>
                              </w:rPr>
                              <w:t>11</w:t>
                            </w:r>
                            <w:r>
                              <w:rPr>
                                <w:rFonts w:hAnsi="標楷體"/>
                                <w:b/>
                                <w:spacing w:val="0"/>
                              </w:rPr>
                              <w:t>3</w:t>
                            </w:r>
                            <w:proofErr w:type="gramEnd"/>
                            <w:r w:rsidRPr="004D5812">
                              <w:rPr>
                                <w:rFonts w:hAnsi="標楷體" w:hint="eastAsia"/>
                                <w:b/>
                                <w:spacing w:val="0"/>
                              </w:rPr>
                              <w:t>年度各類採購件數、金額統計</w:t>
                            </w:r>
                          </w:p>
                          <w:p w:rsidR="005A0915" w:rsidRDefault="005A0915" w:rsidP="00824C61">
                            <w:pPr>
                              <w:jc w:val="center"/>
                              <w:rPr>
                                <w:rFonts w:hAnsi="標楷體"/>
                                <w:b/>
                                <w:spacing w:val="0"/>
                              </w:rPr>
                            </w:pPr>
                            <w:r>
                              <w:rPr>
                                <w:noProof/>
                              </w:rPr>
                              <w:drawing>
                                <wp:inline distT="0" distB="0" distL="0" distR="0" wp14:anchorId="63E26443" wp14:editId="7F2D5493">
                                  <wp:extent cx="2987675" cy="2160000"/>
                                  <wp:effectExtent l="0" t="0" r="3175" b="0"/>
                                  <wp:docPr id="23" name="圖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r>
                              <w:rPr>
                                <w:noProof/>
                              </w:rPr>
                              <w:drawing>
                                <wp:inline distT="0" distB="0" distL="0" distR="0" wp14:anchorId="09127D5F" wp14:editId="256063A1">
                                  <wp:extent cx="2988000" cy="2160000"/>
                                  <wp:effectExtent l="0" t="0" r="3175" b="0"/>
                                  <wp:docPr id="24" name="圖表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5A0915" w:rsidRPr="00D5549B" w:rsidRDefault="005A0915" w:rsidP="00824C61">
                            <w:pPr>
                              <w:jc w:val="left"/>
                              <w:rPr>
                                <w:rFonts w:hAnsi="標楷體"/>
                                <w:spacing w:val="0"/>
                                <w:sz w:val="18"/>
                                <w:szCs w:val="18"/>
                              </w:rPr>
                            </w:pPr>
                            <w:r w:rsidRPr="00D5549B">
                              <w:rPr>
                                <w:rFonts w:hAnsi="標楷體" w:hint="eastAsia"/>
                                <w:spacing w:val="0"/>
                                <w:sz w:val="18"/>
                                <w:szCs w:val="18"/>
                              </w:rPr>
                              <w:t>資料來源：整理自行政院公共工程委員會政府電子採購網下載資料。</w:t>
                            </w:r>
                          </w:p>
                          <w:p w:rsidR="005A0915" w:rsidRPr="000A4C05" w:rsidRDefault="005A0915" w:rsidP="00824C61">
                            <w:pPr>
                              <w:jc w:val="left"/>
                            </w:pPr>
                            <w:r w:rsidRPr="004D5812">
                              <w:rPr>
                                <w:rFonts w:hAnsi="標楷體" w:hint="eastAsia"/>
                                <w:spacing w:val="0"/>
                                <w:sz w:val="18"/>
                                <w:szCs w:val="18"/>
                              </w:rPr>
                              <w:t>資料來</w:t>
                            </w:r>
                            <w:r w:rsidRPr="004D5812">
                              <w:rPr>
                                <w:rFonts w:hAnsi="標楷體"/>
                                <w:spacing w:val="0"/>
                                <w:sz w:val="18"/>
                                <w:szCs w:val="18"/>
                              </w:rPr>
                              <w:t>源</w:t>
                            </w:r>
                            <w:r w:rsidRPr="004D5812">
                              <w:rPr>
                                <w:rFonts w:hAnsi="標楷體" w:hint="eastAsia"/>
                                <w:spacing w:val="0"/>
                                <w:sz w:val="18"/>
                                <w:szCs w:val="18"/>
                              </w:rPr>
                              <w:t>：整</w:t>
                            </w:r>
                            <w:r w:rsidRPr="004D5812">
                              <w:rPr>
                                <w:rFonts w:hAnsi="標楷體"/>
                                <w:spacing w:val="0"/>
                                <w:sz w:val="18"/>
                                <w:szCs w:val="18"/>
                              </w:rPr>
                              <w:t>理</w:t>
                            </w:r>
                            <w:r w:rsidRPr="004D5812">
                              <w:rPr>
                                <w:rFonts w:hAnsi="標楷體" w:hint="eastAsia"/>
                                <w:spacing w:val="0"/>
                                <w:sz w:val="18"/>
                                <w:szCs w:val="18"/>
                              </w:rPr>
                              <w:t>自行政院公</w:t>
                            </w:r>
                            <w:r w:rsidRPr="004D5812">
                              <w:rPr>
                                <w:rFonts w:hAnsi="標楷體"/>
                                <w:spacing w:val="0"/>
                                <w:sz w:val="18"/>
                                <w:szCs w:val="18"/>
                              </w:rPr>
                              <w:t>共工</w:t>
                            </w:r>
                            <w:r w:rsidRPr="004D5812">
                              <w:rPr>
                                <w:rFonts w:hAnsi="標楷體" w:hint="eastAsia"/>
                                <w:spacing w:val="0"/>
                                <w:sz w:val="18"/>
                                <w:szCs w:val="18"/>
                              </w:rPr>
                              <w:t>程委員</w:t>
                            </w:r>
                            <w:r w:rsidRPr="004D5812">
                              <w:rPr>
                                <w:rFonts w:hAnsi="標楷體"/>
                                <w:spacing w:val="0"/>
                                <w:sz w:val="18"/>
                                <w:szCs w:val="18"/>
                              </w:rPr>
                              <w:t>會</w:t>
                            </w:r>
                            <w:r w:rsidRPr="004D5812">
                              <w:rPr>
                                <w:rFonts w:hAnsi="標楷體" w:hint="eastAsia"/>
                                <w:spacing w:val="0"/>
                                <w:sz w:val="18"/>
                                <w:szCs w:val="18"/>
                              </w:rPr>
                              <w:t>政</w:t>
                            </w:r>
                            <w:r w:rsidRPr="004D5812">
                              <w:rPr>
                                <w:rFonts w:hAnsi="標楷體"/>
                                <w:spacing w:val="0"/>
                                <w:sz w:val="18"/>
                                <w:szCs w:val="18"/>
                              </w:rPr>
                              <w:t>府</w:t>
                            </w:r>
                            <w:r w:rsidRPr="004D5812">
                              <w:rPr>
                                <w:rFonts w:hAnsi="標楷體" w:hint="eastAsia"/>
                                <w:spacing w:val="0"/>
                                <w:sz w:val="18"/>
                                <w:szCs w:val="18"/>
                              </w:rPr>
                              <w:t>電子</w:t>
                            </w:r>
                            <w:r w:rsidRPr="004D5812">
                              <w:rPr>
                                <w:rFonts w:hAnsi="標楷體"/>
                                <w:spacing w:val="0"/>
                                <w:sz w:val="18"/>
                                <w:szCs w:val="18"/>
                              </w:rPr>
                              <w:t>採購</w:t>
                            </w:r>
                            <w:r w:rsidRPr="004D5812">
                              <w:rPr>
                                <w:rFonts w:hAnsi="標楷體" w:hint="eastAsia"/>
                                <w:spacing w:val="0"/>
                                <w:sz w:val="18"/>
                                <w:szCs w:val="18"/>
                              </w:rPr>
                              <w:t>網下</w:t>
                            </w:r>
                            <w:r w:rsidRPr="004D5812">
                              <w:rPr>
                                <w:rFonts w:hAnsi="標楷體"/>
                                <w:spacing w:val="0"/>
                                <w:sz w:val="18"/>
                                <w:szCs w:val="18"/>
                              </w:rPr>
                              <w:t>載</w:t>
                            </w:r>
                            <w:r w:rsidRPr="004D5812">
                              <w:rPr>
                                <w:rFonts w:hAnsi="標楷體" w:hint="eastAsia"/>
                                <w:spacing w:val="0"/>
                                <w:sz w:val="18"/>
                                <w:szCs w:val="18"/>
                              </w:rPr>
                              <w:t>資</w:t>
                            </w:r>
                            <w:r w:rsidRPr="004D5812">
                              <w:rPr>
                                <w:rFonts w:hAnsi="標楷體"/>
                                <w:spacing w:val="0"/>
                                <w:sz w:val="18"/>
                                <w:szCs w:val="18"/>
                              </w:rPr>
                              <w:t>料</w:t>
                            </w:r>
                            <w:r w:rsidRPr="004D5812">
                              <w:rPr>
                                <w:rFonts w:hAnsi="標楷體" w:hint="eastAsia"/>
                                <w:spacing w:val="0"/>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C1CABA0" id="_x0000_t202" coordsize="21600,21600" o:spt="202" path="m,l,21600r21600,l21600,xe">
                <v:stroke joinstyle="miter"/>
                <v:path gradientshapeok="t" o:connecttype="rect"/>
              </v:shapetype>
              <v:shape id="文字方塊 2" o:spid="_x0000_s1026" type="#_x0000_t202" style="position:absolute;left:0;text-align:left;margin-left:0;margin-top:105.35pt;width:490.4pt;height:226.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vnrmQIAABQFAAAOAAAAZHJzL2Uyb0RvYy54bWysVEtu2zAQ3RfoHQjuHX0q25JgOcinLgqk&#10;HyDtAWiJsohSJEvSltKg6wI9QLruAXqAHig5R4eU7Tj9AEVRLSiSM3ycmfeGs+O+5WhDtWFSFDg6&#10;CjGiopQVE6sCv32zGKUYGUtERbgUtMBX1ODj+eNHs07lNJaN5BXVCECEyTtV4MZalQeBKRvaEnMk&#10;FRVgrKVuiYWlXgWVJh2gtzyIw3ASdFJXSsuSGgO754MRzz1+XdPSvqprQy3iBYbYrB+1H5duDOYz&#10;kq80UQ0rt2GQf4iiJUzApXuoc2IJWmv2C1TLSi2NrO1RKdtA1jUrqc8BsonCn7K5bIiiPhcojlH7&#10;Mpn/B1u+3LzWiFUFjjESpAWK7m4+3X77cnfz/fbrZxS7CnXK5OB4qcDV9qeyB6Z9tkZdyPKdQUKe&#10;NUSs6InWsmsoqSDCyJ0MDo4OOMaBLLsXsoKryNpKD9TXunXlg4IgQAemrvbs0N6iEjYncZyGKZhK&#10;sMXp9Ekap/4Oku+OK23sMypb5CYF1kC/hyebC2NdOCTfubjbjOSsWjDO/UKvlmdcow0BqSz8t0V/&#10;4MaFcxbSHRsQhx2IEu5wNhevp/46i+IkPI2z0WKSTkfJIhmPsmmYjsIoO80mYZIl54uPLsAoyRtW&#10;VVRcMEF3MoySv6N52xCDgLwQUVfgbByPB47+mGTov98l2TILXclZW+B070Ryx+xTUUHaJLeE8WEe&#10;PAzfVxlqsPv7qngdOOoHEdh+2QOKE8dSVlegCC2BL+AWnhKYNFJ/wKiDtiyweb8mmmLEnwtQVRYl&#10;ietjv0jG0xgW+tCyPLQQUQJUgS1Gw/TMDr2/VpqtGrhp0LGQJ6DEmnmN3Ee11S+0nk9m+0y43j5c&#10;e6/7x2z+AwAA//8DAFBLAwQUAAYACAAAACEAWVjtBd0AAAAIAQAADwAAAGRycy9kb3ducmV2Lnht&#10;bEyPQU7DMBBF90jcwRokNojaDZC0aSYVIIHYtvQATuwmUeNxFLtNenuGFSxHf/T/e8V2dr242DF0&#10;nhCWCwXCUu1NRw3C4fvjcQUiRE1G954swtUG2Ja3N4XOjZ9oZy/72AguoZBrhDbGIZcy1K11Oiz8&#10;YImzox+djnyOjTSjnrjc9TJRKpVOd8QLrR7se2vr0/7sEI5f08PLeqo+4yHbPadvussqf0W8v5tf&#10;NyCinePfM/ziMzqUzFT5M5kgegQWiQjJUmUgOF6vFJtUCGn6lIAsC/lfoPwBAAD//wMAUEsBAi0A&#10;FAAGAAgAAAAhALaDOJL+AAAA4QEAABMAAAAAAAAAAAAAAAAAAAAAAFtDb250ZW50X1R5cGVzXS54&#10;bWxQSwECLQAUAAYACAAAACEAOP0h/9YAAACUAQAACwAAAAAAAAAAAAAAAAAvAQAAX3JlbHMvLnJl&#10;bHNQSwECLQAUAAYACAAAACEAM87565kCAAAUBQAADgAAAAAAAAAAAAAAAAAuAgAAZHJzL2Uyb0Rv&#10;Yy54bWxQSwECLQAUAAYACAAAACEAWVjtBd0AAAAIAQAADwAAAAAAAAAAAAAAAADzBAAAZHJzL2Rv&#10;d25yZXYueG1sUEsFBgAAAAAEAAQA8wAAAP0FAAAAAA==&#10;" stroked="f">
                <v:textbox>
                  <w:txbxContent>
                    <w:p w:rsidR="005A0915" w:rsidRPr="004D5812" w:rsidRDefault="005A0915" w:rsidP="00824C61">
                      <w:pPr>
                        <w:jc w:val="center"/>
                        <w:rPr>
                          <w:rFonts w:hAnsi="標楷體"/>
                          <w:b/>
                          <w:spacing w:val="0"/>
                        </w:rPr>
                      </w:pPr>
                      <w:r w:rsidRPr="004D5812">
                        <w:rPr>
                          <w:rFonts w:hAnsi="標楷體" w:hint="eastAsia"/>
                          <w:b/>
                          <w:spacing w:val="0"/>
                        </w:rPr>
                        <w:t>圖</w:t>
                      </w:r>
                      <w:r>
                        <w:rPr>
                          <w:rFonts w:hAnsi="標楷體"/>
                          <w:b/>
                          <w:spacing w:val="0"/>
                        </w:rPr>
                        <w:t>1</w:t>
                      </w:r>
                      <w:r w:rsidRPr="004D5812">
                        <w:rPr>
                          <w:rFonts w:hAnsi="標楷體" w:hint="eastAsia"/>
                          <w:b/>
                          <w:spacing w:val="0"/>
                        </w:rPr>
                        <w:t xml:space="preserve">　</w:t>
                      </w:r>
                      <w:proofErr w:type="gramStart"/>
                      <w:r w:rsidRPr="004D5812">
                        <w:rPr>
                          <w:rFonts w:hAnsi="標楷體" w:hint="eastAsia"/>
                          <w:b/>
                          <w:spacing w:val="0"/>
                        </w:rPr>
                        <w:t>11</w:t>
                      </w:r>
                      <w:r>
                        <w:rPr>
                          <w:rFonts w:hAnsi="標楷體"/>
                          <w:b/>
                          <w:spacing w:val="0"/>
                        </w:rPr>
                        <w:t>3</w:t>
                      </w:r>
                      <w:proofErr w:type="gramEnd"/>
                      <w:r w:rsidRPr="004D5812">
                        <w:rPr>
                          <w:rFonts w:hAnsi="標楷體" w:hint="eastAsia"/>
                          <w:b/>
                          <w:spacing w:val="0"/>
                        </w:rPr>
                        <w:t>年度各類採購件數、金額統計</w:t>
                      </w:r>
                    </w:p>
                    <w:p w:rsidR="005A0915" w:rsidRDefault="005A0915" w:rsidP="00824C61">
                      <w:pPr>
                        <w:jc w:val="center"/>
                        <w:rPr>
                          <w:rFonts w:hAnsi="標楷體"/>
                          <w:b/>
                          <w:spacing w:val="0"/>
                        </w:rPr>
                      </w:pPr>
                      <w:r>
                        <w:rPr>
                          <w:noProof/>
                        </w:rPr>
                        <w:drawing>
                          <wp:inline distT="0" distB="0" distL="0" distR="0" wp14:anchorId="63E26443" wp14:editId="7F2D5493">
                            <wp:extent cx="2987675" cy="2160000"/>
                            <wp:effectExtent l="0" t="0" r="3175" b="0"/>
                            <wp:docPr id="23" name="圖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Pr>
                          <w:noProof/>
                        </w:rPr>
                        <w:drawing>
                          <wp:inline distT="0" distB="0" distL="0" distR="0" wp14:anchorId="09127D5F" wp14:editId="256063A1">
                            <wp:extent cx="2988000" cy="2160000"/>
                            <wp:effectExtent l="0" t="0" r="3175" b="0"/>
                            <wp:docPr id="24" name="圖表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5A0915" w:rsidRPr="00D5549B" w:rsidRDefault="005A0915" w:rsidP="00824C61">
                      <w:pPr>
                        <w:jc w:val="left"/>
                        <w:rPr>
                          <w:rFonts w:hAnsi="標楷體"/>
                          <w:spacing w:val="0"/>
                          <w:sz w:val="18"/>
                          <w:szCs w:val="18"/>
                        </w:rPr>
                      </w:pPr>
                      <w:r w:rsidRPr="00D5549B">
                        <w:rPr>
                          <w:rFonts w:hAnsi="標楷體" w:hint="eastAsia"/>
                          <w:spacing w:val="0"/>
                          <w:sz w:val="18"/>
                          <w:szCs w:val="18"/>
                        </w:rPr>
                        <w:t>資料來源：整理自行政院公共工程委員會政府電子採購網下載資料。</w:t>
                      </w:r>
                    </w:p>
                    <w:p w:rsidR="005A0915" w:rsidRPr="000A4C05" w:rsidRDefault="005A0915" w:rsidP="00824C61">
                      <w:pPr>
                        <w:jc w:val="left"/>
                      </w:pPr>
                      <w:r w:rsidRPr="004D5812">
                        <w:rPr>
                          <w:rFonts w:hAnsi="標楷體" w:hint="eastAsia"/>
                          <w:spacing w:val="0"/>
                          <w:sz w:val="18"/>
                          <w:szCs w:val="18"/>
                        </w:rPr>
                        <w:t>資料來</w:t>
                      </w:r>
                      <w:r w:rsidRPr="004D5812">
                        <w:rPr>
                          <w:rFonts w:hAnsi="標楷體"/>
                          <w:spacing w:val="0"/>
                          <w:sz w:val="18"/>
                          <w:szCs w:val="18"/>
                        </w:rPr>
                        <w:t>源</w:t>
                      </w:r>
                      <w:r w:rsidRPr="004D5812">
                        <w:rPr>
                          <w:rFonts w:hAnsi="標楷體" w:hint="eastAsia"/>
                          <w:spacing w:val="0"/>
                          <w:sz w:val="18"/>
                          <w:szCs w:val="18"/>
                        </w:rPr>
                        <w:t>：整</w:t>
                      </w:r>
                      <w:r w:rsidRPr="004D5812">
                        <w:rPr>
                          <w:rFonts w:hAnsi="標楷體"/>
                          <w:spacing w:val="0"/>
                          <w:sz w:val="18"/>
                          <w:szCs w:val="18"/>
                        </w:rPr>
                        <w:t>理</w:t>
                      </w:r>
                      <w:r w:rsidRPr="004D5812">
                        <w:rPr>
                          <w:rFonts w:hAnsi="標楷體" w:hint="eastAsia"/>
                          <w:spacing w:val="0"/>
                          <w:sz w:val="18"/>
                          <w:szCs w:val="18"/>
                        </w:rPr>
                        <w:t>自行政院公</w:t>
                      </w:r>
                      <w:r w:rsidRPr="004D5812">
                        <w:rPr>
                          <w:rFonts w:hAnsi="標楷體"/>
                          <w:spacing w:val="0"/>
                          <w:sz w:val="18"/>
                          <w:szCs w:val="18"/>
                        </w:rPr>
                        <w:t>共工</w:t>
                      </w:r>
                      <w:r w:rsidRPr="004D5812">
                        <w:rPr>
                          <w:rFonts w:hAnsi="標楷體" w:hint="eastAsia"/>
                          <w:spacing w:val="0"/>
                          <w:sz w:val="18"/>
                          <w:szCs w:val="18"/>
                        </w:rPr>
                        <w:t>程委員</w:t>
                      </w:r>
                      <w:r w:rsidRPr="004D5812">
                        <w:rPr>
                          <w:rFonts w:hAnsi="標楷體"/>
                          <w:spacing w:val="0"/>
                          <w:sz w:val="18"/>
                          <w:szCs w:val="18"/>
                        </w:rPr>
                        <w:t>會</w:t>
                      </w:r>
                      <w:r w:rsidRPr="004D5812">
                        <w:rPr>
                          <w:rFonts w:hAnsi="標楷體" w:hint="eastAsia"/>
                          <w:spacing w:val="0"/>
                          <w:sz w:val="18"/>
                          <w:szCs w:val="18"/>
                        </w:rPr>
                        <w:t>政</w:t>
                      </w:r>
                      <w:r w:rsidRPr="004D5812">
                        <w:rPr>
                          <w:rFonts w:hAnsi="標楷體"/>
                          <w:spacing w:val="0"/>
                          <w:sz w:val="18"/>
                          <w:szCs w:val="18"/>
                        </w:rPr>
                        <w:t>府</w:t>
                      </w:r>
                      <w:r w:rsidRPr="004D5812">
                        <w:rPr>
                          <w:rFonts w:hAnsi="標楷體" w:hint="eastAsia"/>
                          <w:spacing w:val="0"/>
                          <w:sz w:val="18"/>
                          <w:szCs w:val="18"/>
                        </w:rPr>
                        <w:t>電子</w:t>
                      </w:r>
                      <w:r w:rsidRPr="004D5812">
                        <w:rPr>
                          <w:rFonts w:hAnsi="標楷體"/>
                          <w:spacing w:val="0"/>
                          <w:sz w:val="18"/>
                          <w:szCs w:val="18"/>
                        </w:rPr>
                        <w:t>採購</w:t>
                      </w:r>
                      <w:r w:rsidRPr="004D5812">
                        <w:rPr>
                          <w:rFonts w:hAnsi="標楷體" w:hint="eastAsia"/>
                          <w:spacing w:val="0"/>
                          <w:sz w:val="18"/>
                          <w:szCs w:val="18"/>
                        </w:rPr>
                        <w:t>網下</w:t>
                      </w:r>
                      <w:r w:rsidRPr="004D5812">
                        <w:rPr>
                          <w:rFonts w:hAnsi="標楷體"/>
                          <w:spacing w:val="0"/>
                          <w:sz w:val="18"/>
                          <w:szCs w:val="18"/>
                        </w:rPr>
                        <w:t>載</w:t>
                      </w:r>
                      <w:r w:rsidRPr="004D5812">
                        <w:rPr>
                          <w:rFonts w:hAnsi="標楷體" w:hint="eastAsia"/>
                          <w:spacing w:val="0"/>
                          <w:sz w:val="18"/>
                          <w:szCs w:val="18"/>
                        </w:rPr>
                        <w:t>資</w:t>
                      </w:r>
                      <w:r w:rsidRPr="004D5812">
                        <w:rPr>
                          <w:rFonts w:hAnsi="標楷體"/>
                          <w:spacing w:val="0"/>
                          <w:sz w:val="18"/>
                          <w:szCs w:val="18"/>
                        </w:rPr>
                        <w:t>料</w:t>
                      </w:r>
                      <w:r w:rsidRPr="004D5812">
                        <w:rPr>
                          <w:rFonts w:hAnsi="標楷體" w:hint="eastAsia"/>
                          <w:spacing w:val="0"/>
                          <w:sz w:val="18"/>
                          <w:szCs w:val="18"/>
                        </w:rPr>
                        <w:t>。</w:t>
                      </w:r>
                    </w:p>
                  </w:txbxContent>
                </v:textbox>
                <w10:wrap type="square" anchorx="margin"/>
              </v:shape>
            </w:pict>
          </mc:Fallback>
        </mc:AlternateContent>
      </w:r>
      <w:r>
        <w:rPr>
          <w:rFonts w:hAnsi="標楷體" w:hint="eastAsia"/>
          <w:noProof/>
          <w:spacing w:val="0"/>
          <w:szCs w:val="24"/>
        </w:rPr>
        <mc:AlternateContent>
          <mc:Choice Requires="wps">
            <w:drawing>
              <wp:anchor distT="0" distB="0" distL="114300" distR="114300" simplePos="0" relativeHeight="251687936" behindDoc="0" locked="0" layoutInCell="1" allowOverlap="1" wp14:anchorId="00104622" wp14:editId="0B5F297F">
                <wp:simplePos x="0" y="0"/>
                <wp:positionH relativeFrom="column">
                  <wp:posOffset>77651</wp:posOffset>
                </wp:positionH>
                <wp:positionV relativeFrom="paragraph">
                  <wp:posOffset>1388291</wp:posOffset>
                </wp:positionV>
                <wp:extent cx="6335486" cy="2677886"/>
                <wp:effectExtent l="0" t="0" r="0" b="0"/>
                <wp:wrapNone/>
                <wp:docPr id="12" name="矩形 12"/>
                <wp:cNvGraphicFramePr/>
                <a:graphic xmlns:a="http://schemas.openxmlformats.org/drawingml/2006/main">
                  <a:graphicData uri="http://schemas.microsoft.com/office/word/2010/wordprocessingShape">
                    <wps:wsp>
                      <wps:cNvSpPr/>
                      <wps:spPr>
                        <a:xfrm>
                          <a:off x="0" y="0"/>
                          <a:ext cx="6335486" cy="267788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7F8902" id="矩形 12" o:spid="_x0000_s1026" style="position:absolute;margin-left:6.1pt;margin-top:109.3pt;width:498.85pt;height:210.8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ffDjgIAAFwFAAAOAAAAZHJzL2Uyb0RvYy54bWysVE1OGzEU3lfqHSzvyyQhBDpigiIQVSUE&#10;UaFibTw2M5Lt59pOJullKnXHIXqcqtfosz0ZKKAuqmYx8fv73o+/5+OTjVZkLZxvwVR0vDeiRBgO&#10;dWvuK/r55vzdESU+MFMzBUZUdCs8PZm/fXPc2VJMoAFVC0cQxPiysxVtQrBlUXjeCM38Hlhh0CjB&#10;aRZQdPdF7ViH6FoVk9FoVnTgauuAC+9Re5aNdJ7wpRQ8XEnpRSCqolhbSF+XvnfxW8yPWXnvmG1a&#10;3pfB/qEKzVqDSQeoMxYYWbn2BZRuuQMPMuxx0AVI2XKResBuxqNn3Vw3zIrUCw7H22FM/v/B8sv1&#10;0pG2xrubUGKYxjv69e3h54/vBBU4nc76Ep2u7dL1ksdjbHUjnY7/2ATZpIluh4mKTSAclbP9/YPp&#10;0YwSjrbJ7PDwCAXEKR7DrfPhgwBN4qGiDq8sTZKtL3zIrjuXmM3AeasU6lmpzB8KxIyaIlaca0yn&#10;sFUie38SEjvFqiYpQeKYOFWOrBmyg3EuTBhnU8NqkdUHI/z1JQ8RqQFlEDAiSyxowO4BIn9fYud2&#10;ev8YKhJFh+DR3wrLwUNEygwmDMG6NeBeA1DYVZ85+++GlEcTp3QH9RZ54CAviLf8vMXruGA+LJnD&#10;jcDdwS0PV/iRCrqKQn+ipAH39TV99EeiopWSDjesov7LijlBifpokMLvx9NpXMkkTA8OJyi4p5a7&#10;pxaz0qeA1zTG98TydIz+Qe2O0oG+xcdgEbOiiRmOuSvKg9sJpyFvPj4nXCwWyQ3X0LJwYa4tj+Bx&#10;qpFuN5tb5mzPyYB0voTdNrLyGTWzb4w0sFgFkG3i7eNc+3njCifi9M9NfCOeysnr8VGc/wYAAP//&#10;AwBQSwMEFAAGAAgAAAAhAFF4rkLfAAAACwEAAA8AAABkcnMvZG93bnJldi54bWxMj8tOwzAQRfdI&#10;/IM1SOyo3YCiNI1TARJCqAtEgb1jT5Oo8TiKnUf/HndFl1dzdO+ZYrfYjk04+NaRhPVKAEPSzrRU&#10;S/j5fnvIgPmgyKjOEUo4o4ddeXtTqNy4mb5wOoSaxRLyuZLQhNDnnHvdoFV+5XqkeDu6waoQ41Bz&#10;M6g5ltuOJ0Kk3KqW4kKjenxtUJ8Oo5Xw644vs9UVfUznz3Z83w9aZ3sp7++W5y2wgEv4h+GiH9Wh&#10;jE6VG8l41sWcJJGUkKyzFNgFEGKzAVZJSJ/EI/Cy4Nc/lH8AAAD//wMAUEsBAi0AFAAGAAgAAAAh&#10;ALaDOJL+AAAA4QEAABMAAAAAAAAAAAAAAAAAAAAAAFtDb250ZW50X1R5cGVzXS54bWxQSwECLQAU&#10;AAYACAAAACEAOP0h/9YAAACUAQAACwAAAAAAAAAAAAAAAAAvAQAAX3JlbHMvLnJlbHNQSwECLQAU&#10;AAYACAAAACEAVX33w44CAABcBQAADgAAAAAAAAAAAAAAAAAuAgAAZHJzL2Uyb0RvYy54bWxQSwEC&#10;LQAUAAYACAAAACEAUXiuQt8AAAALAQAADwAAAAAAAAAAAAAAAADoBAAAZHJzL2Rvd25yZXYueG1s&#10;UEsFBgAAAAAEAAQA8wAAAPQFAAAAAA==&#10;" filled="f" stroked="f" strokeweight="1pt"/>
            </w:pict>
          </mc:Fallback>
        </mc:AlternateContent>
      </w:r>
      <w:r w:rsidRPr="008A0841">
        <w:rPr>
          <w:rFonts w:hAnsi="標楷體" w:hint="eastAsia"/>
          <w:noProof/>
          <w:spacing w:val="0"/>
          <w:szCs w:val="24"/>
        </w:rPr>
        <w:t>113年度縣政府所屬各機關學校辦理之採購案計2,103件，決標總金額99億391萬</w:t>
      </w:r>
      <w:r w:rsidR="005A0915">
        <w:rPr>
          <w:rFonts w:hAnsi="標楷體" w:hint="eastAsia"/>
          <w:noProof/>
          <w:spacing w:val="0"/>
          <w:szCs w:val="24"/>
        </w:rPr>
        <w:t>餘</w:t>
      </w:r>
      <w:r w:rsidRPr="008A0841">
        <w:rPr>
          <w:rFonts w:hAnsi="標楷體" w:hint="eastAsia"/>
          <w:noProof/>
          <w:spacing w:val="0"/>
          <w:szCs w:val="24"/>
        </w:rPr>
        <w:t>元，包括工程採購731件（34.7</w:t>
      </w:r>
      <w:r>
        <w:rPr>
          <w:rFonts w:hAnsi="標楷體"/>
          <w:noProof/>
          <w:spacing w:val="0"/>
          <w:szCs w:val="24"/>
        </w:rPr>
        <w:t>6</w:t>
      </w:r>
      <w:r w:rsidRPr="008A0841">
        <w:rPr>
          <w:rFonts w:hAnsi="標楷體" w:hint="eastAsia"/>
          <w:noProof/>
          <w:spacing w:val="0"/>
          <w:szCs w:val="24"/>
        </w:rPr>
        <w:t>％），決標金額61億3,987萬</w:t>
      </w:r>
      <w:r w:rsidR="005A0915">
        <w:rPr>
          <w:rFonts w:hAnsi="標楷體" w:hint="eastAsia"/>
          <w:noProof/>
          <w:spacing w:val="0"/>
          <w:szCs w:val="24"/>
        </w:rPr>
        <w:t>餘</w:t>
      </w:r>
      <w:r w:rsidRPr="008A0841">
        <w:rPr>
          <w:rFonts w:hAnsi="標楷體" w:hint="eastAsia"/>
          <w:noProof/>
          <w:spacing w:val="0"/>
          <w:szCs w:val="24"/>
        </w:rPr>
        <w:t>元（61.99％）；財物採購419件（19.92％），決標金額9億3,068萬</w:t>
      </w:r>
      <w:r w:rsidR="005A0915">
        <w:rPr>
          <w:rFonts w:hAnsi="標楷體" w:hint="eastAsia"/>
          <w:noProof/>
          <w:spacing w:val="0"/>
          <w:szCs w:val="24"/>
        </w:rPr>
        <w:t>餘</w:t>
      </w:r>
      <w:r w:rsidRPr="008A0841">
        <w:rPr>
          <w:rFonts w:hAnsi="標楷體" w:hint="eastAsia"/>
          <w:noProof/>
          <w:spacing w:val="0"/>
          <w:szCs w:val="24"/>
        </w:rPr>
        <w:t>元（9.</w:t>
      </w:r>
      <w:r>
        <w:rPr>
          <w:rFonts w:hAnsi="標楷體"/>
          <w:noProof/>
          <w:spacing w:val="0"/>
          <w:szCs w:val="24"/>
        </w:rPr>
        <w:t>40</w:t>
      </w:r>
      <w:r w:rsidRPr="008A0841">
        <w:rPr>
          <w:rFonts w:hAnsi="標楷體" w:hint="eastAsia"/>
          <w:noProof/>
          <w:spacing w:val="0"/>
          <w:szCs w:val="24"/>
        </w:rPr>
        <w:t>％）；勞務採購953件（45.3</w:t>
      </w:r>
      <w:r>
        <w:rPr>
          <w:rFonts w:hAnsi="標楷體"/>
          <w:noProof/>
          <w:spacing w:val="0"/>
          <w:szCs w:val="24"/>
        </w:rPr>
        <w:t>2</w:t>
      </w:r>
      <w:r w:rsidRPr="008A0841">
        <w:rPr>
          <w:rFonts w:hAnsi="標楷體" w:hint="eastAsia"/>
          <w:noProof/>
          <w:spacing w:val="0"/>
          <w:szCs w:val="24"/>
        </w:rPr>
        <w:t>％），決標金額28億3,336萬</w:t>
      </w:r>
      <w:r w:rsidR="005A0915">
        <w:rPr>
          <w:rFonts w:hAnsi="標楷體" w:hint="eastAsia"/>
          <w:noProof/>
          <w:spacing w:val="0"/>
          <w:szCs w:val="24"/>
        </w:rPr>
        <w:t>餘</w:t>
      </w:r>
      <w:r w:rsidRPr="008A0841">
        <w:rPr>
          <w:rFonts w:hAnsi="標楷體" w:hint="eastAsia"/>
          <w:noProof/>
          <w:spacing w:val="0"/>
          <w:szCs w:val="24"/>
        </w:rPr>
        <w:t>元（28.6</w:t>
      </w:r>
      <w:r>
        <w:rPr>
          <w:rFonts w:hAnsi="標楷體"/>
          <w:noProof/>
          <w:spacing w:val="0"/>
          <w:szCs w:val="24"/>
        </w:rPr>
        <w:t>1</w:t>
      </w:r>
      <w:r w:rsidRPr="008A0841">
        <w:rPr>
          <w:rFonts w:hAnsi="標楷體" w:hint="eastAsia"/>
          <w:noProof/>
          <w:spacing w:val="0"/>
          <w:szCs w:val="24"/>
        </w:rPr>
        <w:t>％）（圖</w:t>
      </w:r>
      <w:r>
        <w:rPr>
          <w:rFonts w:hAnsi="標楷體"/>
          <w:noProof/>
          <w:spacing w:val="0"/>
          <w:szCs w:val="24"/>
        </w:rPr>
        <w:t>1</w:t>
      </w:r>
      <w:r w:rsidRPr="008A0841">
        <w:rPr>
          <w:rFonts w:hAnsi="標楷體" w:hint="eastAsia"/>
          <w:noProof/>
          <w:spacing w:val="0"/>
          <w:szCs w:val="24"/>
        </w:rPr>
        <w:t>）</w:t>
      </w:r>
      <w:r w:rsidRPr="003E7503">
        <w:rPr>
          <w:rFonts w:hAnsi="標楷體" w:hint="eastAsia"/>
          <w:spacing w:val="0"/>
          <w:szCs w:val="24"/>
        </w:rPr>
        <w:t>。</w:t>
      </w:r>
    </w:p>
    <w:p w:rsidR="00824C61" w:rsidRPr="004D5812" w:rsidRDefault="00824C61" w:rsidP="00824C61">
      <w:pPr>
        <w:snapToGrid w:val="0"/>
        <w:spacing w:line="520" w:lineRule="exact"/>
        <w:ind w:firstLineChars="100" w:firstLine="280"/>
        <w:jc w:val="both"/>
        <w:rPr>
          <w:rFonts w:hAnsi="標楷體"/>
          <w:snapToGrid w:val="0"/>
          <w:spacing w:val="0"/>
          <w:kern w:val="0"/>
          <w:sz w:val="28"/>
          <w:szCs w:val="28"/>
        </w:rPr>
      </w:pPr>
      <w:r w:rsidRPr="003E7503">
        <w:rPr>
          <w:rFonts w:hAnsi="標楷體" w:hint="eastAsia"/>
          <w:b/>
          <w:snapToGrid w:val="0"/>
          <w:spacing w:val="0"/>
          <w:kern w:val="0"/>
          <w:sz w:val="28"/>
          <w:szCs w:val="28"/>
        </w:rPr>
        <w:t>（二）審計機關查核情形</w:t>
      </w:r>
    </w:p>
    <w:p w:rsidR="00824C61" w:rsidRPr="004D5812" w:rsidRDefault="00824C61" w:rsidP="003D50D5">
      <w:pPr>
        <w:snapToGrid w:val="0"/>
        <w:spacing w:line="480" w:lineRule="exact"/>
        <w:ind w:firstLineChars="200" w:firstLine="480"/>
        <w:jc w:val="both"/>
        <w:rPr>
          <w:rFonts w:hAnsi="標楷體"/>
          <w:spacing w:val="0"/>
          <w:szCs w:val="24"/>
        </w:rPr>
      </w:pPr>
      <w:proofErr w:type="gramStart"/>
      <w:r w:rsidRPr="004D5812">
        <w:rPr>
          <w:rFonts w:hAnsi="標楷體" w:hint="eastAsia"/>
          <w:spacing w:val="0"/>
          <w:szCs w:val="24"/>
        </w:rPr>
        <w:t>本</w:t>
      </w:r>
      <w:r w:rsidRPr="004D5812">
        <w:rPr>
          <w:rFonts w:hAnsi="標楷體" w:hint="eastAsia"/>
          <w:spacing w:val="0"/>
          <w:szCs w:val="24"/>
          <w:lang w:eastAsia="zh-HK"/>
        </w:rPr>
        <w:t>室</w:t>
      </w:r>
      <w:r w:rsidRPr="004D5812">
        <w:rPr>
          <w:rFonts w:hAnsi="標楷體" w:hint="eastAsia"/>
          <w:spacing w:val="0"/>
          <w:szCs w:val="24"/>
        </w:rPr>
        <w:t>查核</w:t>
      </w:r>
      <w:proofErr w:type="gramEnd"/>
      <w:r w:rsidRPr="004D5812">
        <w:rPr>
          <w:rFonts w:hAnsi="標楷體" w:hint="eastAsia"/>
          <w:spacing w:val="0"/>
          <w:szCs w:val="24"/>
          <w:lang w:eastAsia="zh-HK"/>
        </w:rPr>
        <w:t>縣</w:t>
      </w:r>
      <w:r w:rsidRPr="004D5812">
        <w:rPr>
          <w:rFonts w:hAnsi="標楷體" w:hint="eastAsia"/>
          <w:spacing w:val="0"/>
          <w:szCs w:val="24"/>
        </w:rPr>
        <w:t>政府所屬各機關學校採購作業執行情形，發現尚待檢討改進及相關機關函復內容，</w:t>
      </w:r>
      <w:proofErr w:type="gramStart"/>
      <w:r w:rsidRPr="004D5812">
        <w:rPr>
          <w:rFonts w:hAnsi="標楷體" w:hint="eastAsia"/>
          <w:spacing w:val="0"/>
          <w:szCs w:val="24"/>
        </w:rPr>
        <w:t>歸納摘述如次</w:t>
      </w:r>
      <w:proofErr w:type="gramEnd"/>
      <w:r w:rsidRPr="004D5812">
        <w:rPr>
          <w:rFonts w:hAnsi="標楷體" w:hint="eastAsia"/>
          <w:spacing w:val="0"/>
          <w:szCs w:val="24"/>
        </w:rPr>
        <w:t>：</w:t>
      </w:r>
      <w:r w:rsidRPr="004D5812">
        <w:rPr>
          <w:rFonts w:hAnsi="標楷體"/>
          <w:spacing w:val="0"/>
          <w:szCs w:val="24"/>
        </w:rPr>
        <w:t xml:space="preserve"> </w:t>
      </w:r>
      <w:bookmarkStart w:id="44" w:name="_GoBack"/>
      <w:bookmarkEnd w:id="44"/>
    </w:p>
    <w:p w:rsidR="00824C61" w:rsidRPr="004D5812" w:rsidRDefault="00824C61" w:rsidP="00824C61">
      <w:pPr>
        <w:snapToGrid w:val="0"/>
        <w:spacing w:line="520" w:lineRule="exact"/>
        <w:ind w:firstLineChars="200" w:firstLine="480"/>
        <w:jc w:val="both"/>
        <w:rPr>
          <w:rFonts w:hAnsi="標楷體"/>
          <w:spacing w:val="0"/>
          <w:szCs w:val="24"/>
        </w:rPr>
      </w:pPr>
      <w:r w:rsidRPr="004D5812">
        <w:rPr>
          <w:rFonts w:hAnsi="標楷體" w:hint="eastAsia"/>
          <w:b/>
          <w:spacing w:val="0"/>
          <w:szCs w:val="24"/>
        </w:rPr>
        <w:t>1.</w:t>
      </w:r>
      <w:r w:rsidRPr="004D5812">
        <w:rPr>
          <w:rFonts w:hAnsi="標楷體"/>
          <w:b/>
          <w:spacing w:val="0"/>
          <w:szCs w:val="24"/>
        </w:rPr>
        <w:t>共同性</w:t>
      </w:r>
      <w:r w:rsidRPr="004D5812">
        <w:rPr>
          <w:rFonts w:hAnsi="標楷體" w:hint="eastAsia"/>
          <w:b/>
          <w:spacing w:val="0"/>
          <w:szCs w:val="24"/>
        </w:rPr>
        <w:t>執行缺失：</w:t>
      </w:r>
    </w:p>
    <w:p w:rsidR="00824C61" w:rsidRPr="004D5812" w:rsidRDefault="00824C61" w:rsidP="00541A32">
      <w:pPr>
        <w:snapToGrid w:val="0"/>
        <w:spacing w:line="490" w:lineRule="exact"/>
        <w:ind w:firstLineChars="200" w:firstLine="480"/>
        <w:jc w:val="both"/>
        <w:rPr>
          <w:rFonts w:hAnsi="標楷體"/>
          <w:color w:val="FF0000"/>
          <w:spacing w:val="0"/>
          <w:szCs w:val="24"/>
        </w:rPr>
      </w:pPr>
      <w:r w:rsidRPr="004D5812">
        <w:rPr>
          <w:rFonts w:hAnsi="標楷體" w:hint="eastAsia"/>
          <w:b/>
          <w:spacing w:val="0"/>
          <w:szCs w:val="24"/>
          <w:lang w:eastAsia="zh-HK"/>
        </w:rPr>
        <w:t>縣</w:t>
      </w:r>
      <w:r w:rsidRPr="004D5812">
        <w:rPr>
          <w:rFonts w:hAnsi="標楷體" w:hint="eastAsia"/>
          <w:b/>
          <w:spacing w:val="0"/>
          <w:szCs w:val="24"/>
        </w:rPr>
        <w:t>政府所屬機關學校辦理採購情形，於</w:t>
      </w:r>
      <w:r w:rsidRPr="0064127E">
        <w:rPr>
          <w:rFonts w:hAnsi="標楷體" w:hint="eastAsia"/>
          <w:b/>
          <w:bCs/>
          <w:spacing w:val="0"/>
          <w:szCs w:val="24"/>
        </w:rPr>
        <w:t>前置作業</w:t>
      </w:r>
      <w:r>
        <w:rPr>
          <w:rFonts w:hAnsi="標楷體" w:hint="eastAsia"/>
          <w:b/>
          <w:bCs/>
          <w:spacing w:val="0"/>
          <w:szCs w:val="24"/>
        </w:rPr>
        <w:t>、</w:t>
      </w:r>
      <w:r w:rsidRPr="0064127E">
        <w:rPr>
          <w:rFonts w:hAnsi="標楷體" w:hint="eastAsia"/>
          <w:b/>
          <w:bCs/>
          <w:spacing w:val="0"/>
          <w:szCs w:val="24"/>
        </w:rPr>
        <w:t>預算書編列</w:t>
      </w:r>
      <w:r>
        <w:rPr>
          <w:rFonts w:hAnsi="標楷體" w:hint="eastAsia"/>
          <w:b/>
          <w:bCs/>
          <w:spacing w:val="0"/>
          <w:szCs w:val="24"/>
        </w:rPr>
        <w:t>、</w:t>
      </w:r>
      <w:r w:rsidRPr="0064127E">
        <w:rPr>
          <w:rFonts w:hAnsi="標楷體" w:hint="eastAsia"/>
          <w:b/>
          <w:bCs/>
          <w:spacing w:val="0"/>
          <w:szCs w:val="24"/>
        </w:rPr>
        <w:t>採購作業</w:t>
      </w:r>
      <w:r>
        <w:rPr>
          <w:rFonts w:hAnsi="標楷體" w:hint="eastAsia"/>
          <w:b/>
          <w:bCs/>
          <w:spacing w:val="0"/>
          <w:szCs w:val="24"/>
        </w:rPr>
        <w:t>、</w:t>
      </w:r>
      <w:r w:rsidRPr="0064127E">
        <w:rPr>
          <w:rFonts w:hAnsi="標楷體" w:hint="eastAsia"/>
          <w:b/>
          <w:bCs/>
          <w:spacing w:val="0"/>
          <w:szCs w:val="24"/>
        </w:rPr>
        <w:t>履約管理</w:t>
      </w:r>
      <w:r w:rsidRPr="004D5812">
        <w:rPr>
          <w:rFonts w:hAnsi="標楷體" w:hint="eastAsia"/>
          <w:b/>
          <w:spacing w:val="0"/>
          <w:szCs w:val="24"/>
        </w:rPr>
        <w:t>及</w:t>
      </w:r>
      <w:r w:rsidRPr="0064127E">
        <w:rPr>
          <w:rFonts w:hAnsi="標楷體" w:hint="eastAsia"/>
          <w:b/>
          <w:bCs/>
          <w:spacing w:val="0"/>
          <w:szCs w:val="24"/>
        </w:rPr>
        <w:t>維護管理</w:t>
      </w:r>
      <w:r>
        <w:rPr>
          <w:rFonts w:hAnsi="標楷體" w:hint="eastAsia"/>
          <w:b/>
          <w:bCs/>
          <w:spacing w:val="0"/>
          <w:szCs w:val="24"/>
        </w:rPr>
        <w:t>等各階段</w:t>
      </w:r>
      <w:r w:rsidRPr="004D5812">
        <w:rPr>
          <w:rFonts w:hAnsi="標楷體" w:hint="eastAsia"/>
          <w:b/>
          <w:spacing w:val="0"/>
          <w:szCs w:val="24"/>
        </w:rPr>
        <w:t>有共同性缺失，亟待督促檢討改善：</w:t>
      </w:r>
      <w:r w:rsidRPr="004D5812">
        <w:rPr>
          <w:rFonts w:hAnsi="標楷體" w:hint="eastAsia"/>
          <w:bCs/>
          <w:spacing w:val="0"/>
          <w:szCs w:val="24"/>
        </w:rPr>
        <w:t>本室</w:t>
      </w:r>
      <w:proofErr w:type="gramStart"/>
      <w:r w:rsidRPr="004D5812">
        <w:rPr>
          <w:rFonts w:hAnsi="標楷體"/>
          <w:bCs/>
          <w:spacing w:val="0"/>
          <w:szCs w:val="24"/>
        </w:rPr>
        <w:t>11</w:t>
      </w:r>
      <w:r>
        <w:rPr>
          <w:rFonts w:hAnsi="標楷體"/>
          <w:bCs/>
          <w:spacing w:val="0"/>
          <w:szCs w:val="24"/>
        </w:rPr>
        <w:t>3</w:t>
      </w:r>
      <w:proofErr w:type="gramEnd"/>
      <w:r w:rsidRPr="004D5812">
        <w:rPr>
          <w:rFonts w:hAnsi="標楷體" w:hint="eastAsia"/>
          <w:bCs/>
          <w:spacing w:val="0"/>
          <w:szCs w:val="24"/>
        </w:rPr>
        <w:t>年度稽察</w:t>
      </w:r>
      <w:r w:rsidRPr="004D5812">
        <w:rPr>
          <w:rFonts w:hAnsi="標楷體" w:hint="eastAsia"/>
          <w:bCs/>
          <w:spacing w:val="0"/>
          <w:szCs w:val="24"/>
          <w:lang w:eastAsia="zh-HK"/>
        </w:rPr>
        <w:t>縣政</w:t>
      </w:r>
      <w:r w:rsidRPr="004D5812">
        <w:rPr>
          <w:rFonts w:hAnsi="標楷體" w:hint="eastAsia"/>
          <w:bCs/>
          <w:spacing w:val="0"/>
          <w:szCs w:val="24"/>
        </w:rPr>
        <w:t>府及所屬機關學校辦理採購情形，核有：</w:t>
      </w:r>
      <w:r w:rsidRPr="004D5812">
        <w:rPr>
          <w:rFonts w:hAnsi="標楷體" w:hint="eastAsia"/>
          <w:color w:val="000000"/>
          <w:spacing w:val="0"/>
          <w:szCs w:val="24"/>
        </w:rPr>
        <w:t>（</w:t>
      </w:r>
      <w:r w:rsidRPr="004D5812">
        <w:rPr>
          <w:rFonts w:hAnsi="標楷體"/>
          <w:color w:val="000000"/>
          <w:spacing w:val="0"/>
          <w:szCs w:val="24"/>
        </w:rPr>
        <w:t>1</w:t>
      </w:r>
      <w:r w:rsidRPr="004D5812">
        <w:rPr>
          <w:rFonts w:hAnsi="標楷體" w:hint="eastAsia"/>
          <w:color w:val="000000"/>
          <w:spacing w:val="0"/>
          <w:szCs w:val="24"/>
        </w:rPr>
        <w:t>）</w:t>
      </w:r>
      <w:r w:rsidRPr="001C33F9">
        <w:rPr>
          <w:rFonts w:hAnsi="標楷體" w:hint="eastAsia"/>
          <w:bCs/>
          <w:spacing w:val="0"/>
          <w:szCs w:val="24"/>
        </w:rPr>
        <w:t>前置作業階段</w:t>
      </w:r>
      <w:r w:rsidRPr="004D5812">
        <w:rPr>
          <w:rFonts w:hAnsi="標楷體" w:hint="eastAsia"/>
          <w:bCs/>
          <w:spacing w:val="0"/>
          <w:szCs w:val="24"/>
        </w:rPr>
        <w:t>：</w:t>
      </w:r>
      <w:r w:rsidRPr="00A2343E">
        <w:rPr>
          <w:rFonts w:hAnsi="標楷體" w:hint="eastAsia"/>
          <w:bCs/>
          <w:spacing w:val="0"/>
          <w:szCs w:val="24"/>
        </w:rPr>
        <w:t>提案計畫書與設計廠商服務建議書內容相似</w:t>
      </w:r>
      <w:r w:rsidRPr="00B9061D">
        <w:rPr>
          <w:rFonts w:hAnsi="標楷體" w:hint="eastAsia"/>
          <w:bCs/>
          <w:spacing w:val="0"/>
          <w:szCs w:val="24"/>
        </w:rPr>
        <w:t>；</w:t>
      </w:r>
      <w:r w:rsidRPr="00A2343E">
        <w:rPr>
          <w:rFonts w:hAnsi="標楷體" w:hint="eastAsia"/>
          <w:bCs/>
          <w:spacing w:val="0"/>
          <w:szCs w:val="24"/>
        </w:rPr>
        <w:t>規劃設計階段未事先妥善規劃調查管線處理方式以提早辦理相關作業，致工程發包後因遭遇管線障礙無法施工，而終止工程契約，影響預期目標之達成</w:t>
      </w:r>
      <w:r w:rsidRPr="00B9061D">
        <w:rPr>
          <w:rFonts w:hAnsi="標楷體" w:hint="eastAsia"/>
          <w:bCs/>
          <w:spacing w:val="0"/>
          <w:szCs w:val="24"/>
        </w:rPr>
        <w:t>；</w:t>
      </w:r>
      <w:r w:rsidRPr="00A2343E">
        <w:rPr>
          <w:rFonts w:hAnsi="標楷體" w:hint="eastAsia"/>
          <w:bCs/>
          <w:spacing w:val="0"/>
          <w:szCs w:val="24"/>
        </w:rPr>
        <w:t>未事先取得私有土地所有權人之使用同意書，並確實瞭解當地民眾施作意願，即辦理工程發包，致發包後因民眾不同意施作而長期停工，衍生終止契約及公</w:t>
      </w:r>
      <w:proofErr w:type="gramStart"/>
      <w:r w:rsidRPr="00A2343E">
        <w:rPr>
          <w:rFonts w:hAnsi="標楷體" w:hint="eastAsia"/>
          <w:bCs/>
          <w:spacing w:val="0"/>
          <w:szCs w:val="24"/>
        </w:rPr>
        <w:t>帑</w:t>
      </w:r>
      <w:proofErr w:type="gramEnd"/>
      <w:r w:rsidRPr="00A2343E">
        <w:rPr>
          <w:rFonts w:hAnsi="標楷體" w:hint="eastAsia"/>
          <w:bCs/>
          <w:spacing w:val="0"/>
          <w:szCs w:val="24"/>
        </w:rPr>
        <w:t>不經濟支出情事</w:t>
      </w:r>
      <w:r>
        <w:rPr>
          <w:rFonts w:hAnsi="標楷體" w:hint="eastAsia"/>
          <w:bCs/>
          <w:spacing w:val="0"/>
          <w:szCs w:val="24"/>
        </w:rPr>
        <w:t>；</w:t>
      </w:r>
      <w:r w:rsidRPr="004D5812">
        <w:rPr>
          <w:rFonts w:hAnsi="標楷體" w:hint="eastAsia"/>
          <w:color w:val="000000"/>
          <w:spacing w:val="0"/>
          <w:szCs w:val="24"/>
        </w:rPr>
        <w:t>（</w:t>
      </w:r>
      <w:r w:rsidRPr="004D5812">
        <w:rPr>
          <w:rFonts w:hAnsi="標楷體"/>
          <w:color w:val="000000"/>
          <w:spacing w:val="0"/>
          <w:szCs w:val="24"/>
        </w:rPr>
        <w:t>2</w:t>
      </w:r>
      <w:r w:rsidRPr="004D5812">
        <w:rPr>
          <w:rFonts w:hAnsi="標楷體" w:hint="eastAsia"/>
          <w:color w:val="000000"/>
          <w:spacing w:val="0"/>
          <w:szCs w:val="24"/>
        </w:rPr>
        <w:t>）</w:t>
      </w:r>
      <w:r w:rsidRPr="00B9061D">
        <w:rPr>
          <w:rFonts w:hAnsi="標楷體" w:hint="eastAsia"/>
          <w:bCs/>
          <w:spacing w:val="0"/>
          <w:szCs w:val="24"/>
        </w:rPr>
        <w:t>預算書編列階段</w:t>
      </w:r>
      <w:r w:rsidRPr="004D5812">
        <w:rPr>
          <w:rFonts w:hAnsi="標楷體" w:hint="eastAsia"/>
          <w:bCs/>
          <w:spacing w:val="0"/>
          <w:szCs w:val="24"/>
        </w:rPr>
        <w:t>：</w:t>
      </w:r>
      <w:r w:rsidRPr="00A2343E">
        <w:rPr>
          <w:rFonts w:hAnsi="標楷體" w:hint="eastAsia"/>
          <w:bCs/>
          <w:spacing w:val="0"/>
          <w:szCs w:val="24"/>
        </w:rPr>
        <w:t>部分工項材料預算價格偏離市場行情</w:t>
      </w:r>
      <w:r>
        <w:rPr>
          <w:rFonts w:hAnsi="標楷體" w:hint="eastAsia"/>
          <w:bCs/>
          <w:spacing w:val="0"/>
          <w:szCs w:val="24"/>
        </w:rPr>
        <w:t>；</w:t>
      </w:r>
      <w:r w:rsidRPr="00A2343E">
        <w:rPr>
          <w:rFonts w:hAnsi="標楷體" w:hint="eastAsia"/>
          <w:bCs/>
          <w:spacing w:val="0"/>
          <w:szCs w:val="24"/>
        </w:rPr>
        <w:t>部分工程未編列殘值收入</w:t>
      </w:r>
      <w:r>
        <w:rPr>
          <w:rFonts w:hAnsi="標楷體" w:hint="eastAsia"/>
          <w:bCs/>
          <w:spacing w:val="0"/>
          <w:szCs w:val="24"/>
        </w:rPr>
        <w:t>；</w:t>
      </w:r>
      <w:r w:rsidRPr="00A2343E">
        <w:rPr>
          <w:rFonts w:hAnsi="標楷體" w:hint="eastAsia"/>
          <w:bCs/>
          <w:spacing w:val="0"/>
          <w:szCs w:val="24"/>
        </w:rPr>
        <w:t>限制投標廠商投標時，須</w:t>
      </w:r>
      <w:proofErr w:type="gramStart"/>
      <w:r w:rsidRPr="00A2343E">
        <w:rPr>
          <w:rFonts w:hAnsi="標楷體" w:hint="eastAsia"/>
          <w:bCs/>
          <w:spacing w:val="0"/>
          <w:szCs w:val="24"/>
        </w:rPr>
        <w:t>檢附分包</w:t>
      </w:r>
      <w:proofErr w:type="gramEnd"/>
      <w:r w:rsidR="003A5E9E" w:rsidRPr="00A2343E">
        <w:rPr>
          <w:rFonts w:hAnsi="標楷體" w:hint="eastAsia"/>
          <w:bCs/>
          <w:spacing w:val="0"/>
          <w:szCs w:val="24"/>
        </w:rPr>
        <w:t>廠</w:t>
      </w:r>
      <w:r w:rsidRPr="00A2343E">
        <w:rPr>
          <w:rFonts w:hAnsi="標楷體" w:hint="eastAsia"/>
          <w:bCs/>
          <w:spacing w:val="0"/>
          <w:szCs w:val="24"/>
        </w:rPr>
        <w:t>商相關供料證明文件</w:t>
      </w:r>
      <w:r>
        <w:rPr>
          <w:rFonts w:hAnsi="標楷體" w:hint="eastAsia"/>
          <w:bCs/>
          <w:spacing w:val="0"/>
          <w:szCs w:val="24"/>
        </w:rPr>
        <w:t>；</w:t>
      </w:r>
      <w:r w:rsidRPr="00A2343E">
        <w:rPr>
          <w:rFonts w:hAnsi="標楷體" w:hint="eastAsia"/>
          <w:bCs/>
          <w:spacing w:val="0"/>
          <w:szCs w:val="24"/>
        </w:rPr>
        <w:t>未落實審</w:t>
      </w:r>
      <w:r w:rsidRPr="00A2343E">
        <w:rPr>
          <w:rFonts w:hAnsi="標楷體" w:hint="eastAsia"/>
          <w:bCs/>
          <w:spacing w:val="0"/>
          <w:szCs w:val="24"/>
        </w:rPr>
        <w:lastRenderedPageBreak/>
        <w:t>查設計廠商編列之工程預算，致核定細部設計成果超過原核定預算，又未先確認預算來源，</w:t>
      </w:r>
      <w:proofErr w:type="gramStart"/>
      <w:r w:rsidRPr="00A2343E">
        <w:rPr>
          <w:rFonts w:hAnsi="標楷體" w:hint="eastAsia"/>
          <w:bCs/>
          <w:spacing w:val="0"/>
          <w:szCs w:val="24"/>
        </w:rPr>
        <w:t>逕</w:t>
      </w:r>
      <w:proofErr w:type="gramEnd"/>
      <w:r w:rsidRPr="00A2343E">
        <w:rPr>
          <w:rFonts w:hAnsi="標楷體" w:hint="eastAsia"/>
          <w:bCs/>
          <w:spacing w:val="0"/>
          <w:szCs w:val="24"/>
        </w:rPr>
        <w:t>將工程拆分為2標辦理</w:t>
      </w:r>
      <w:r>
        <w:rPr>
          <w:rFonts w:hAnsi="標楷體" w:hint="eastAsia"/>
          <w:bCs/>
          <w:spacing w:val="0"/>
          <w:szCs w:val="24"/>
        </w:rPr>
        <w:t>；</w:t>
      </w:r>
      <w:r w:rsidRPr="004D5812">
        <w:rPr>
          <w:rFonts w:hAnsi="標楷體" w:hint="eastAsia"/>
          <w:color w:val="000000"/>
          <w:spacing w:val="0"/>
          <w:szCs w:val="24"/>
        </w:rPr>
        <w:t>（</w:t>
      </w:r>
      <w:r w:rsidRPr="004D5812">
        <w:rPr>
          <w:rFonts w:hAnsi="標楷體"/>
          <w:color w:val="000000"/>
          <w:spacing w:val="0"/>
          <w:szCs w:val="24"/>
        </w:rPr>
        <w:t>3</w:t>
      </w:r>
      <w:r w:rsidRPr="004D5812">
        <w:rPr>
          <w:rFonts w:hAnsi="標楷體" w:hint="eastAsia"/>
          <w:color w:val="000000"/>
          <w:spacing w:val="0"/>
          <w:szCs w:val="24"/>
        </w:rPr>
        <w:t>）</w:t>
      </w:r>
      <w:r w:rsidRPr="00B9061D">
        <w:rPr>
          <w:rFonts w:hAnsi="標楷體" w:hint="eastAsia"/>
          <w:bCs/>
          <w:spacing w:val="0"/>
          <w:szCs w:val="24"/>
        </w:rPr>
        <w:t>採購作業</w:t>
      </w:r>
      <w:r w:rsidRPr="004D5812">
        <w:rPr>
          <w:rFonts w:hAnsi="標楷體" w:hint="eastAsia"/>
          <w:bCs/>
          <w:spacing w:val="0"/>
          <w:szCs w:val="24"/>
        </w:rPr>
        <w:t>階段：</w:t>
      </w:r>
      <w:r w:rsidRPr="00A2343E">
        <w:rPr>
          <w:rFonts w:hAnsi="標楷體" w:hint="eastAsia"/>
          <w:bCs/>
          <w:spacing w:val="0"/>
          <w:szCs w:val="24"/>
        </w:rPr>
        <w:t>未依中央補助機關審議意見修改工程預算書，即辦理發包</w:t>
      </w:r>
      <w:r>
        <w:rPr>
          <w:rFonts w:hAnsi="標楷體" w:hint="eastAsia"/>
          <w:bCs/>
          <w:spacing w:val="0"/>
          <w:szCs w:val="24"/>
        </w:rPr>
        <w:t>；</w:t>
      </w:r>
      <w:r w:rsidRPr="00A2343E">
        <w:rPr>
          <w:rFonts w:hAnsi="標楷體" w:hint="eastAsia"/>
          <w:bCs/>
          <w:spacing w:val="0"/>
          <w:szCs w:val="24"/>
        </w:rPr>
        <w:t>不考慮廠商單價是否合理而強以機關預算單價調整廠商單價</w:t>
      </w:r>
      <w:r>
        <w:rPr>
          <w:rFonts w:hAnsi="標楷體" w:hint="eastAsia"/>
          <w:bCs/>
          <w:spacing w:val="0"/>
          <w:szCs w:val="24"/>
        </w:rPr>
        <w:t>；</w:t>
      </w:r>
      <w:r w:rsidRPr="00A2343E">
        <w:rPr>
          <w:rFonts w:hAnsi="標楷體" w:hint="eastAsia"/>
          <w:bCs/>
          <w:spacing w:val="0"/>
          <w:szCs w:val="24"/>
        </w:rPr>
        <w:t>歷經多次招標作業始完成決標，影響計畫執行，未確實檢討流廢標原因，</w:t>
      </w:r>
      <w:proofErr w:type="gramStart"/>
      <w:r w:rsidRPr="00A2343E">
        <w:rPr>
          <w:rFonts w:hAnsi="標楷體" w:hint="eastAsia"/>
          <w:bCs/>
          <w:spacing w:val="0"/>
          <w:szCs w:val="24"/>
        </w:rPr>
        <w:t>採</w:t>
      </w:r>
      <w:proofErr w:type="gramEnd"/>
      <w:r w:rsidRPr="00A2343E">
        <w:rPr>
          <w:rFonts w:hAnsi="標楷體" w:hint="eastAsia"/>
          <w:bCs/>
          <w:spacing w:val="0"/>
          <w:szCs w:val="24"/>
        </w:rPr>
        <w:t>行必要對策及處置</w:t>
      </w:r>
      <w:r>
        <w:rPr>
          <w:rFonts w:hAnsi="標楷體" w:hint="eastAsia"/>
          <w:bCs/>
          <w:spacing w:val="0"/>
          <w:szCs w:val="24"/>
        </w:rPr>
        <w:t>；</w:t>
      </w:r>
      <w:r w:rsidRPr="00A2343E">
        <w:rPr>
          <w:rFonts w:hAnsi="標楷體" w:hint="eastAsia"/>
          <w:bCs/>
          <w:spacing w:val="0"/>
          <w:szCs w:val="24"/>
        </w:rPr>
        <w:t>電</w:t>
      </w:r>
      <w:proofErr w:type="gramStart"/>
      <w:r w:rsidRPr="00A2343E">
        <w:rPr>
          <w:rFonts w:hAnsi="標楷體" w:hint="eastAsia"/>
          <w:bCs/>
          <w:spacing w:val="0"/>
          <w:szCs w:val="24"/>
        </w:rPr>
        <w:t>桿</w:t>
      </w:r>
      <w:proofErr w:type="gramEnd"/>
      <w:r w:rsidRPr="00A2343E">
        <w:rPr>
          <w:rFonts w:hAnsi="標楷體" w:hint="eastAsia"/>
          <w:bCs/>
          <w:spacing w:val="0"/>
          <w:szCs w:val="24"/>
        </w:rPr>
        <w:t>座落人行道</w:t>
      </w:r>
      <w:proofErr w:type="gramStart"/>
      <w:r w:rsidRPr="00A2343E">
        <w:rPr>
          <w:rFonts w:hAnsi="標楷體" w:hint="eastAsia"/>
          <w:bCs/>
          <w:spacing w:val="0"/>
          <w:szCs w:val="24"/>
        </w:rPr>
        <w:t>中間，</w:t>
      </w:r>
      <w:proofErr w:type="gramEnd"/>
      <w:r w:rsidRPr="00A2343E">
        <w:rPr>
          <w:rFonts w:hAnsi="標楷體" w:hint="eastAsia"/>
          <w:bCs/>
          <w:spacing w:val="0"/>
          <w:szCs w:val="24"/>
        </w:rPr>
        <w:t>未能施工前協調台灣電力股份有限公司遷移電</w:t>
      </w:r>
      <w:proofErr w:type="gramStart"/>
      <w:r w:rsidRPr="00A2343E">
        <w:rPr>
          <w:rFonts w:hAnsi="標楷體" w:hint="eastAsia"/>
          <w:bCs/>
          <w:spacing w:val="0"/>
          <w:szCs w:val="24"/>
        </w:rPr>
        <w:t>桿</w:t>
      </w:r>
      <w:proofErr w:type="gramEnd"/>
      <w:r w:rsidRPr="00A2343E">
        <w:rPr>
          <w:rFonts w:hAnsi="標楷體" w:hint="eastAsia"/>
          <w:bCs/>
          <w:spacing w:val="0"/>
          <w:szCs w:val="24"/>
        </w:rPr>
        <w:t>，影響人行空間，致人行道淨寬僅1.2公尺</w:t>
      </w:r>
      <w:r>
        <w:rPr>
          <w:rFonts w:hAnsi="標楷體" w:hint="eastAsia"/>
          <w:bCs/>
          <w:spacing w:val="0"/>
          <w:szCs w:val="24"/>
        </w:rPr>
        <w:t>；</w:t>
      </w:r>
      <w:r w:rsidRPr="00A2343E">
        <w:rPr>
          <w:rFonts w:hAnsi="標楷體" w:hint="eastAsia"/>
          <w:bCs/>
          <w:spacing w:val="0"/>
          <w:szCs w:val="24"/>
        </w:rPr>
        <w:t>評選會議未就各評選項目、受評廠商資料及工作小組初審意見，逐項討論後為之</w:t>
      </w:r>
      <w:r>
        <w:rPr>
          <w:rFonts w:hAnsi="標楷體" w:hint="eastAsia"/>
          <w:bCs/>
          <w:spacing w:val="0"/>
          <w:szCs w:val="24"/>
        </w:rPr>
        <w:t>；</w:t>
      </w:r>
      <w:r w:rsidRPr="00A2343E">
        <w:rPr>
          <w:rFonts w:hAnsi="標楷體" w:hint="eastAsia"/>
          <w:bCs/>
          <w:spacing w:val="0"/>
          <w:szCs w:val="24"/>
        </w:rPr>
        <w:t>開工當日即因出入通道及工地管線等問題，停工時程長達4個月餘，影響計畫執行</w:t>
      </w:r>
      <w:r>
        <w:rPr>
          <w:rFonts w:hAnsi="標楷體" w:hint="eastAsia"/>
          <w:bCs/>
          <w:spacing w:val="0"/>
          <w:szCs w:val="24"/>
        </w:rPr>
        <w:t>；</w:t>
      </w:r>
      <w:r w:rsidRPr="004D5812">
        <w:rPr>
          <w:rFonts w:hAnsi="標楷體" w:hint="eastAsia"/>
          <w:color w:val="000000"/>
          <w:spacing w:val="0"/>
          <w:szCs w:val="24"/>
        </w:rPr>
        <w:t>（</w:t>
      </w:r>
      <w:r w:rsidRPr="004D5812">
        <w:rPr>
          <w:rFonts w:hAnsi="標楷體"/>
          <w:color w:val="000000"/>
          <w:spacing w:val="0"/>
          <w:szCs w:val="24"/>
        </w:rPr>
        <w:t>4</w:t>
      </w:r>
      <w:r w:rsidRPr="004D5812">
        <w:rPr>
          <w:rFonts w:hAnsi="標楷體" w:hint="eastAsia"/>
          <w:color w:val="000000"/>
          <w:spacing w:val="0"/>
          <w:szCs w:val="24"/>
        </w:rPr>
        <w:t>）</w:t>
      </w:r>
      <w:r w:rsidRPr="00B9061D">
        <w:rPr>
          <w:rFonts w:hAnsi="標楷體" w:hint="eastAsia"/>
          <w:bCs/>
          <w:spacing w:val="0"/>
          <w:szCs w:val="24"/>
        </w:rPr>
        <w:t>履約管理階段</w:t>
      </w:r>
      <w:r w:rsidRPr="004D5812">
        <w:rPr>
          <w:rFonts w:hAnsi="標楷體" w:hint="eastAsia"/>
          <w:bCs/>
          <w:spacing w:val="0"/>
          <w:szCs w:val="24"/>
        </w:rPr>
        <w:t>：</w:t>
      </w:r>
      <w:r w:rsidRPr="00A2343E">
        <w:rPr>
          <w:rFonts w:hAnsi="標楷體" w:hint="eastAsia"/>
          <w:bCs/>
          <w:spacing w:val="0"/>
          <w:szCs w:val="24"/>
        </w:rPr>
        <w:t>部分工項結算金額或數量涉</w:t>
      </w:r>
      <w:proofErr w:type="gramStart"/>
      <w:r w:rsidRPr="00A2343E">
        <w:rPr>
          <w:rFonts w:hAnsi="標楷體" w:hint="eastAsia"/>
          <w:bCs/>
          <w:spacing w:val="0"/>
          <w:szCs w:val="24"/>
        </w:rPr>
        <w:t>有溢計情事</w:t>
      </w:r>
      <w:proofErr w:type="gramEnd"/>
      <w:r w:rsidRPr="00983B72">
        <w:rPr>
          <w:rFonts w:hAnsi="標楷體" w:hint="eastAsia"/>
          <w:bCs/>
          <w:spacing w:val="0"/>
          <w:szCs w:val="24"/>
        </w:rPr>
        <w:t>；</w:t>
      </w:r>
      <w:r w:rsidRPr="00A2343E">
        <w:rPr>
          <w:rFonts w:hAnsi="標楷體" w:hint="eastAsia"/>
          <w:bCs/>
          <w:spacing w:val="0"/>
          <w:szCs w:val="24"/>
        </w:rPr>
        <w:t>部分工程未規定公開施工等階段生態檢核資訊</w:t>
      </w:r>
      <w:r w:rsidRPr="00983B72">
        <w:rPr>
          <w:rFonts w:hAnsi="標楷體" w:hint="eastAsia"/>
          <w:bCs/>
          <w:spacing w:val="0"/>
          <w:szCs w:val="24"/>
        </w:rPr>
        <w:t>；</w:t>
      </w:r>
      <w:r w:rsidRPr="00A2343E">
        <w:rPr>
          <w:rFonts w:hAnsi="標楷體" w:hint="eastAsia"/>
          <w:bCs/>
          <w:spacing w:val="0"/>
          <w:szCs w:val="24"/>
        </w:rPr>
        <w:t>承包商未依規定辦理清圖作業</w:t>
      </w:r>
      <w:r w:rsidRPr="00983B72">
        <w:rPr>
          <w:rFonts w:hAnsi="標楷體" w:hint="eastAsia"/>
          <w:bCs/>
          <w:spacing w:val="0"/>
          <w:szCs w:val="24"/>
        </w:rPr>
        <w:t>；</w:t>
      </w:r>
      <w:r w:rsidRPr="00A2343E">
        <w:rPr>
          <w:rFonts w:hAnsi="標楷體" w:hint="eastAsia"/>
          <w:bCs/>
          <w:spacing w:val="0"/>
          <w:szCs w:val="24"/>
        </w:rPr>
        <w:t>整體品質計畫未依工程契約訂定</w:t>
      </w:r>
      <w:r w:rsidRPr="00983B72">
        <w:rPr>
          <w:rFonts w:hAnsi="標楷體" w:hint="eastAsia"/>
          <w:bCs/>
          <w:spacing w:val="0"/>
          <w:szCs w:val="24"/>
        </w:rPr>
        <w:t>；</w:t>
      </w:r>
      <w:r w:rsidRPr="00A2343E">
        <w:rPr>
          <w:rFonts w:hAnsi="標楷體" w:hint="eastAsia"/>
          <w:bCs/>
          <w:spacing w:val="0"/>
          <w:szCs w:val="24"/>
        </w:rPr>
        <w:t>設計單位辦理規劃設計未詳盡考量，涉有設計錯誤責任</w:t>
      </w:r>
      <w:r w:rsidRPr="00983B72">
        <w:rPr>
          <w:rFonts w:hAnsi="標楷體" w:hint="eastAsia"/>
          <w:bCs/>
          <w:spacing w:val="0"/>
          <w:szCs w:val="24"/>
        </w:rPr>
        <w:t>；</w:t>
      </w:r>
      <w:r w:rsidRPr="00A2343E">
        <w:rPr>
          <w:rFonts w:hAnsi="標楷體" w:hint="eastAsia"/>
          <w:bCs/>
          <w:spacing w:val="0"/>
          <w:szCs w:val="24"/>
        </w:rPr>
        <w:t>送審設備規格未符規範規定，仍</w:t>
      </w:r>
      <w:proofErr w:type="gramStart"/>
      <w:r w:rsidRPr="00A2343E">
        <w:rPr>
          <w:rFonts w:hAnsi="標楷體" w:hint="eastAsia"/>
          <w:bCs/>
          <w:spacing w:val="0"/>
          <w:szCs w:val="24"/>
        </w:rPr>
        <w:t>予審</w:t>
      </w:r>
      <w:proofErr w:type="gramEnd"/>
      <w:r w:rsidRPr="00A2343E">
        <w:rPr>
          <w:rFonts w:hAnsi="標楷體" w:hint="eastAsia"/>
          <w:bCs/>
          <w:spacing w:val="0"/>
          <w:szCs w:val="24"/>
        </w:rPr>
        <w:t>查合格同意使用</w:t>
      </w:r>
      <w:r w:rsidRPr="00983B72">
        <w:rPr>
          <w:rFonts w:hAnsi="標楷體" w:hint="eastAsia"/>
          <w:bCs/>
          <w:spacing w:val="0"/>
          <w:szCs w:val="24"/>
        </w:rPr>
        <w:t>；</w:t>
      </w:r>
      <w:r w:rsidRPr="00A2343E">
        <w:rPr>
          <w:rFonts w:hAnsi="標楷體" w:hint="eastAsia"/>
          <w:bCs/>
          <w:spacing w:val="0"/>
          <w:szCs w:val="24"/>
        </w:rPr>
        <w:t>部分契約工項重複編列</w:t>
      </w:r>
      <w:r w:rsidRPr="00983B72">
        <w:rPr>
          <w:rFonts w:hAnsi="標楷體" w:hint="eastAsia"/>
          <w:bCs/>
          <w:spacing w:val="0"/>
          <w:szCs w:val="24"/>
        </w:rPr>
        <w:t>；</w:t>
      </w:r>
      <w:r w:rsidRPr="00A2343E">
        <w:rPr>
          <w:rFonts w:hAnsi="標楷體" w:hint="eastAsia"/>
          <w:bCs/>
          <w:spacing w:val="0"/>
          <w:szCs w:val="24"/>
        </w:rPr>
        <w:t>建築物拆除工程未要求施工廠商檢具事業廢棄物清理計畫書，送環境保護局審查，未落實營建廢棄物管理</w:t>
      </w:r>
      <w:r w:rsidRPr="00983B72">
        <w:rPr>
          <w:rFonts w:hAnsi="標楷體" w:hint="eastAsia"/>
          <w:bCs/>
          <w:spacing w:val="0"/>
          <w:szCs w:val="24"/>
        </w:rPr>
        <w:t>；</w:t>
      </w:r>
      <w:r w:rsidRPr="00A2343E">
        <w:rPr>
          <w:rFonts w:hAnsi="標楷體" w:hint="eastAsia"/>
          <w:bCs/>
          <w:spacing w:val="0"/>
          <w:szCs w:val="24"/>
        </w:rPr>
        <w:t>辦理變更設計，未依規定檢討設計監造單位應負疏失責任</w:t>
      </w:r>
      <w:r w:rsidRPr="00983B72">
        <w:rPr>
          <w:rFonts w:hAnsi="標楷體" w:hint="eastAsia"/>
          <w:bCs/>
          <w:spacing w:val="0"/>
          <w:szCs w:val="24"/>
        </w:rPr>
        <w:t>；</w:t>
      </w:r>
      <w:r w:rsidRPr="00A2343E">
        <w:rPr>
          <w:rFonts w:hAnsi="標楷體" w:hint="eastAsia"/>
          <w:bCs/>
          <w:spacing w:val="0"/>
          <w:szCs w:val="24"/>
        </w:rPr>
        <w:t>設計監造單位未於試驗報告判定合格與否</w:t>
      </w:r>
      <w:r w:rsidRPr="00983B72">
        <w:rPr>
          <w:rFonts w:hAnsi="標楷體" w:hint="eastAsia"/>
          <w:bCs/>
          <w:spacing w:val="0"/>
          <w:szCs w:val="24"/>
        </w:rPr>
        <w:t>；</w:t>
      </w:r>
      <w:r w:rsidRPr="00A2343E">
        <w:rPr>
          <w:rFonts w:hAnsi="標楷體" w:hint="eastAsia"/>
          <w:bCs/>
          <w:spacing w:val="0"/>
          <w:szCs w:val="24"/>
        </w:rPr>
        <w:t>工程展延工期，未依規定辦理保險期限展延</w:t>
      </w:r>
      <w:r w:rsidRPr="00983B72">
        <w:rPr>
          <w:rFonts w:hAnsi="標楷體" w:hint="eastAsia"/>
          <w:bCs/>
          <w:spacing w:val="0"/>
          <w:szCs w:val="24"/>
        </w:rPr>
        <w:t>；</w:t>
      </w:r>
      <w:r w:rsidRPr="00A2343E">
        <w:rPr>
          <w:rFonts w:hAnsi="標楷體" w:hint="eastAsia"/>
          <w:bCs/>
          <w:spacing w:val="0"/>
          <w:szCs w:val="24"/>
        </w:rPr>
        <w:t>未於驗收完畢後15日內填具結算驗收證明書</w:t>
      </w:r>
      <w:r>
        <w:rPr>
          <w:rFonts w:hAnsi="標楷體" w:hint="eastAsia"/>
          <w:bCs/>
          <w:spacing w:val="0"/>
          <w:szCs w:val="24"/>
        </w:rPr>
        <w:t>；</w:t>
      </w:r>
      <w:r w:rsidRPr="004D5812">
        <w:rPr>
          <w:rFonts w:hAnsi="標楷體" w:hint="eastAsia"/>
          <w:color w:val="000000"/>
          <w:spacing w:val="0"/>
          <w:szCs w:val="24"/>
        </w:rPr>
        <w:t>（</w:t>
      </w:r>
      <w:r w:rsidRPr="004D5812">
        <w:rPr>
          <w:rFonts w:hAnsi="標楷體"/>
          <w:color w:val="000000"/>
          <w:spacing w:val="0"/>
          <w:szCs w:val="24"/>
        </w:rPr>
        <w:t>5</w:t>
      </w:r>
      <w:r w:rsidRPr="004D5812">
        <w:rPr>
          <w:rFonts w:hAnsi="標楷體" w:hint="eastAsia"/>
          <w:color w:val="000000"/>
          <w:spacing w:val="0"/>
          <w:szCs w:val="24"/>
        </w:rPr>
        <w:t>）</w:t>
      </w:r>
      <w:r w:rsidRPr="00983B72">
        <w:rPr>
          <w:rFonts w:hAnsi="標楷體" w:hint="eastAsia"/>
          <w:bCs/>
          <w:spacing w:val="0"/>
          <w:szCs w:val="24"/>
        </w:rPr>
        <w:t>維護管理階段</w:t>
      </w:r>
      <w:r w:rsidRPr="004D5812">
        <w:rPr>
          <w:rFonts w:hAnsi="標楷體" w:hint="eastAsia"/>
          <w:bCs/>
          <w:spacing w:val="0"/>
          <w:szCs w:val="24"/>
        </w:rPr>
        <w:t>：</w:t>
      </w:r>
      <w:r w:rsidRPr="00AD1C78">
        <w:rPr>
          <w:rFonts w:hAnsi="標楷體" w:hint="eastAsia"/>
          <w:bCs/>
          <w:spacing w:val="0"/>
          <w:szCs w:val="24"/>
        </w:rPr>
        <w:t>部分排水路管理不當</w:t>
      </w:r>
      <w:r w:rsidRPr="00983B72">
        <w:rPr>
          <w:rFonts w:hAnsi="標楷體" w:hint="eastAsia"/>
          <w:bCs/>
          <w:spacing w:val="0"/>
          <w:szCs w:val="24"/>
        </w:rPr>
        <w:t>；</w:t>
      </w:r>
      <w:r w:rsidRPr="00AD1C78">
        <w:rPr>
          <w:rFonts w:hAnsi="標楷體" w:hint="eastAsia"/>
          <w:bCs/>
          <w:spacing w:val="0"/>
          <w:szCs w:val="24"/>
        </w:rPr>
        <w:t>經管財產未奉核定處理前，逕自違規拆除</w:t>
      </w:r>
      <w:r w:rsidRPr="00983B72">
        <w:rPr>
          <w:rFonts w:hAnsi="標楷體" w:hint="eastAsia"/>
          <w:bCs/>
          <w:spacing w:val="0"/>
          <w:szCs w:val="24"/>
        </w:rPr>
        <w:t>；</w:t>
      </w:r>
      <w:r w:rsidRPr="00AD1C78">
        <w:rPr>
          <w:rFonts w:hAnsi="標楷體" w:hint="eastAsia"/>
          <w:bCs/>
          <w:spacing w:val="0"/>
          <w:szCs w:val="24"/>
        </w:rPr>
        <w:t>工程驗收後未依規定辦理財產</w:t>
      </w:r>
      <w:proofErr w:type="gramStart"/>
      <w:r w:rsidRPr="00AD1C78">
        <w:rPr>
          <w:rFonts w:hAnsi="標楷體" w:hint="eastAsia"/>
          <w:bCs/>
          <w:spacing w:val="0"/>
          <w:szCs w:val="24"/>
        </w:rPr>
        <w:t>產</w:t>
      </w:r>
      <w:proofErr w:type="gramEnd"/>
      <w:r w:rsidRPr="00AD1C78">
        <w:rPr>
          <w:rFonts w:hAnsi="標楷體" w:hint="eastAsia"/>
          <w:bCs/>
          <w:spacing w:val="0"/>
          <w:szCs w:val="24"/>
        </w:rPr>
        <w:t>籍登記，未落實財產管理與維護</w:t>
      </w:r>
      <w:r w:rsidRPr="00983B72">
        <w:rPr>
          <w:rFonts w:hAnsi="標楷體" w:hint="eastAsia"/>
          <w:bCs/>
          <w:spacing w:val="0"/>
          <w:szCs w:val="24"/>
        </w:rPr>
        <w:t>；</w:t>
      </w:r>
      <w:r w:rsidRPr="00AD1C78">
        <w:rPr>
          <w:rFonts w:hAnsi="標楷體" w:hint="eastAsia"/>
          <w:bCs/>
          <w:spacing w:val="0"/>
          <w:szCs w:val="24"/>
        </w:rPr>
        <w:t>人行道部分路段遭汽機車停放占用，或遭當地居民堆置物品占用，影響行人通行</w:t>
      </w:r>
      <w:r>
        <w:rPr>
          <w:rFonts w:hAnsi="標楷體" w:hint="eastAsia"/>
          <w:color w:val="000000"/>
          <w:spacing w:val="0"/>
          <w:szCs w:val="24"/>
        </w:rPr>
        <w:t>等情事，經函請檢討</w:t>
      </w:r>
      <w:r w:rsidRPr="004D5812">
        <w:rPr>
          <w:rFonts w:hAnsi="標楷體" w:hint="eastAsia"/>
          <w:color w:val="000000"/>
          <w:spacing w:val="0"/>
          <w:szCs w:val="24"/>
        </w:rPr>
        <w:t>改善</w:t>
      </w:r>
      <w:r w:rsidRPr="004D5812">
        <w:rPr>
          <w:rFonts w:hAnsi="標楷體" w:hint="eastAsia"/>
          <w:bCs/>
          <w:spacing w:val="0"/>
          <w:szCs w:val="24"/>
        </w:rPr>
        <w:t>。據復：已函請所屬機關學校注意改善。</w:t>
      </w:r>
    </w:p>
    <w:p w:rsidR="00824C61" w:rsidRPr="004D5812" w:rsidRDefault="00824C61" w:rsidP="00824C61">
      <w:pPr>
        <w:snapToGrid w:val="0"/>
        <w:spacing w:line="520" w:lineRule="exact"/>
        <w:ind w:firstLineChars="200" w:firstLine="480"/>
        <w:jc w:val="both"/>
        <w:rPr>
          <w:rFonts w:hAnsi="標楷體"/>
          <w:b/>
          <w:spacing w:val="0"/>
          <w:szCs w:val="24"/>
        </w:rPr>
      </w:pPr>
      <w:r w:rsidRPr="005F161C">
        <w:rPr>
          <w:rFonts w:hAnsi="標楷體" w:hint="eastAsia"/>
          <w:b/>
          <w:spacing w:val="0"/>
          <w:szCs w:val="24"/>
        </w:rPr>
        <w:t>2.個案採購執行缺失：</w:t>
      </w:r>
    </w:p>
    <w:p w:rsidR="00824C61" w:rsidRPr="00432393" w:rsidRDefault="00824C61" w:rsidP="003D50D5">
      <w:pPr>
        <w:snapToGrid w:val="0"/>
        <w:spacing w:line="480" w:lineRule="exact"/>
        <w:ind w:firstLineChars="200" w:firstLine="480"/>
        <w:jc w:val="both"/>
        <w:rPr>
          <w:rFonts w:hAnsi="標楷體"/>
          <w:color w:val="000000"/>
          <w:spacing w:val="0"/>
          <w:szCs w:val="24"/>
        </w:rPr>
      </w:pPr>
      <w:r w:rsidRPr="004D5812">
        <w:rPr>
          <w:rFonts w:hAnsi="標楷體" w:hint="eastAsia"/>
          <w:b/>
          <w:color w:val="000000"/>
          <w:spacing w:val="0"/>
          <w:szCs w:val="24"/>
        </w:rPr>
        <w:t>（1）</w:t>
      </w:r>
      <w:r w:rsidRPr="00AD1C78">
        <w:rPr>
          <w:rFonts w:hAnsi="標楷體" w:hint="eastAsia"/>
          <w:b/>
          <w:color w:val="000000"/>
          <w:spacing w:val="0"/>
          <w:szCs w:val="24"/>
          <w:lang w:val="x-none"/>
        </w:rPr>
        <w:t>辦理埔里鎮觀音瀑布步道環境改善工程及災修復建工程，改善觀音瀑布周邊環境及服務設施，惟規劃設計及履約管理</w:t>
      </w:r>
      <w:proofErr w:type="gramStart"/>
      <w:r w:rsidRPr="00AD1C78">
        <w:rPr>
          <w:rFonts w:hAnsi="標楷體" w:hint="eastAsia"/>
          <w:b/>
          <w:color w:val="000000"/>
          <w:spacing w:val="0"/>
          <w:szCs w:val="24"/>
          <w:lang w:val="x-none"/>
        </w:rPr>
        <w:t>未盡周妥</w:t>
      </w:r>
      <w:proofErr w:type="gramEnd"/>
      <w:r w:rsidRPr="00AD1C78">
        <w:rPr>
          <w:rFonts w:hAnsi="標楷體" w:hint="eastAsia"/>
          <w:b/>
          <w:color w:val="000000"/>
          <w:spacing w:val="0"/>
          <w:szCs w:val="24"/>
          <w:lang w:val="x-none"/>
        </w:rPr>
        <w:t>、工程進度落後等情，亟待</w:t>
      </w:r>
      <w:proofErr w:type="gramStart"/>
      <w:r w:rsidRPr="00AD1C78">
        <w:rPr>
          <w:rFonts w:hAnsi="標楷體" w:hint="eastAsia"/>
          <w:b/>
          <w:color w:val="000000"/>
          <w:spacing w:val="0"/>
          <w:szCs w:val="24"/>
          <w:lang w:val="x-none"/>
        </w:rPr>
        <w:t>研</w:t>
      </w:r>
      <w:proofErr w:type="gramEnd"/>
      <w:r w:rsidRPr="00AD1C78">
        <w:rPr>
          <w:rFonts w:hAnsi="標楷體" w:hint="eastAsia"/>
          <w:b/>
          <w:color w:val="000000"/>
          <w:spacing w:val="0"/>
          <w:szCs w:val="24"/>
          <w:lang w:val="x-none"/>
        </w:rPr>
        <w:t>謀改善</w:t>
      </w:r>
      <w:r>
        <w:rPr>
          <w:rFonts w:hAnsi="標楷體" w:hint="eastAsia"/>
          <w:b/>
          <w:color w:val="000000"/>
          <w:spacing w:val="0"/>
          <w:szCs w:val="24"/>
          <w:lang w:val="x-none"/>
        </w:rPr>
        <w:t>：</w:t>
      </w:r>
      <w:r w:rsidRPr="00AD1C78">
        <w:rPr>
          <w:rFonts w:hAnsi="標楷體" w:hint="eastAsia"/>
          <w:color w:val="000000"/>
          <w:spacing w:val="0"/>
          <w:szCs w:val="24"/>
          <w:lang w:val="x-none"/>
        </w:rPr>
        <w:t>該府規劃辦理「南投縣埔里鎮觀音瀑布步道環境改善工程」（下稱步道環境改善工程），經</w:t>
      </w:r>
      <w:r>
        <w:rPr>
          <w:rFonts w:hAnsi="標楷體" w:hint="eastAsia"/>
          <w:color w:val="000000"/>
          <w:spacing w:val="0"/>
          <w:szCs w:val="24"/>
          <w:lang w:val="x-none"/>
        </w:rPr>
        <w:t>交通部</w:t>
      </w:r>
      <w:r w:rsidRPr="00AD1C78">
        <w:rPr>
          <w:rFonts w:hAnsi="標楷體" w:hint="eastAsia"/>
          <w:color w:val="000000"/>
          <w:spacing w:val="0"/>
          <w:szCs w:val="24"/>
          <w:lang w:val="x-none"/>
        </w:rPr>
        <w:t>觀光署</w:t>
      </w:r>
      <w:r w:rsidR="005A0915" w:rsidRPr="00AD1C78">
        <w:rPr>
          <w:rFonts w:hAnsi="標楷體" w:hint="eastAsia"/>
          <w:color w:val="000000"/>
          <w:spacing w:val="0"/>
          <w:szCs w:val="24"/>
          <w:lang w:val="x-none"/>
        </w:rPr>
        <w:t>（下稱</w:t>
      </w:r>
      <w:r w:rsidR="005A0915">
        <w:rPr>
          <w:rFonts w:hAnsi="標楷體" w:hint="eastAsia"/>
          <w:color w:val="000000"/>
          <w:spacing w:val="0"/>
          <w:szCs w:val="24"/>
          <w:lang w:val="x-none"/>
        </w:rPr>
        <w:t>觀光署</w:t>
      </w:r>
      <w:r w:rsidR="005A0915" w:rsidRPr="00AD1C78">
        <w:rPr>
          <w:rFonts w:hAnsi="標楷體" w:hint="eastAsia"/>
          <w:color w:val="000000"/>
          <w:spacing w:val="0"/>
          <w:szCs w:val="24"/>
          <w:lang w:val="x-none"/>
        </w:rPr>
        <w:t>）</w:t>
      </w:r>
      <w:r w:rsidRPr="00AD1C78">
        <w:rPr>
          <w:rFonts w:hAnsi="標楷體" w:hint="eastAsia"/>
          <w:color w:val="000000"/>
          <w:spacing w:val="0"/>
          <w:szCs w:val="24"/>
          <w:lang w:val="x-none"/>
        </w:rPr>
        <w:t>核定計畫總經費2,400萬元（補助1,512萬元，該府自籌888萬元），該工程於112年10月26日決標，決標金額1,700萬元，同年11月20日開工；</w:t>
      </w:r>
      <w:proofErr w:type="gramStart"/>
      <w:r w:rsidRPr="00AD1C78">
        <w:rPr>
          <w:rFonts w:hAnsi="標楷體" w:hint="eastAsia"/>
          <w:color w:val="000000"/>
          <w:spacing w:val="0"/>
          <w:szCs w:val="24"/>
          <w:lang w:val="x-none"/>
        </w:rPr>
        <w:t>嗣因杜蘇芮及卡</w:t>
      </w:r>
      <w:proofErr w:type="gramEnd"/>
      <w:r w:rsidRPr="00AD1C78">
        <w:rPr>
          <w:rFonts w:hAnsi="標楷體" w:hint="eastAsia"/>
          <w:color w:val="000000"/>
          <w:spacing w:val="0"/>
          <w:szCs w:val="24"/>
          <w:lang w:val="x-none"/>
        </w:rPr>
        <w:t>努颱風破壞觀音瀑布步道沿線邊坡及棧道，為加強穩固現有設施，辦理「南投縣埔里鎮觀音瀑布步道邊坡及棧道設施災修復建工程」（下稱步道災修復建工程），經行政院公共工程委員會核定計畫總經費4,765萬餘元，該工程於113年7月16日決標，決標金額4,328萬元，同年8月8日開工。經查執行情形，核有：</w:t>
      </w:r>
      <w:r>
        <w:rPr>
          <w:rFonts w:hAnsi="標楷體"/>
          <w:color w:val="000000"/>
          <w:spacing w:val="0"/>
          <w:szCs w:val="24"/>
        </w:rPr>
        <w:t>A</w:t>
      </w:r>
      <w:r w:rsidRPr="00AD1C78">
        <w:rPr>
          <w:rFonts w:hAnsi="標楷體" w:hint="eastAsia"/>
          <w:color w:val="000000"/>
          <w:spacing w:val="0"/>
          <w:szCs w:val="24"/>
          <w:lang w:val="x-none"/>
        </w:rPr>
        <w:t>.步道環境改善工程發包項目含非固定設施，經觀光署通知非屬補助範疇，</w:t>
      </w:r>
      <w:proofErr w:type="gramStart"/>
      <w:r w:rsidRPr="00AD1C78">
        <w:rPr>
          <w:rFonts w:hAnsi="標楷體" w:hint="eastAsia"/>
          <w:color w:val="000000"/>
          <w:spacing w:val="0"/>
          <w:szCs w:val="24"/>
          <w:lang w:val="x-none"/>
        </w:rPr>
        <w:t>爰</w:t>
      </w:r>
      <w:proofErr w:type="gramEnd"/>
      <w:r w:rsidRPr="00AD1C78">
        <w:rPr>
          <w:rFonts w:hAnsi="標楷體" w:hint="eastAsia"/>
          <w:color w:val="000000"/>
          <w:spacing w:val="0"/>
          <w:szCs w:val="24"/>
          <w:lang w:val="x-none"/>
        </w:rPr>
        <w:t>納入後續工程變更設計檢討刪除，規劃設計顯未</w:t>
      </w:r>
      <w:proofErr w:type="gramStart"/>
      <w:r w:rsidRPr="00AD1C78">
        <w:rPr>
          <w:rFonts w:hAnsi="標楷體" w:hint="eastAsia"/>
          <w:color w:val="000000"/>
          <w:spacing w:val="0"/>
          <w:szCs w:val="24"/>
          <w:lang w:val="x-none"/>
        </w:rPr>
        <w:t>臻</w:t>
      </w:r>
      <w:proofErr w:type="gramEnd"/>
      <w:r w:rsidRPr="00AD1C78">
        <w:rPr>
          <w:rFonts w:hAnsi="標楷體" w:hint="eastAsia"/>
          <w:color w:val="000000"/>
          <w:spacing w:val="0"/>
          <w:szCs w:val="24"/>
          <w:lang w:val="x-none"/>
        </w:rPr>
        <w:t>周妥；</w:t>
      </w:r>
      <w:r>
        <w:rPr>
          <w:rFonts w:hAnsi="標楷體"/>
          <w:color w:val="000000"/>
          <w:spacing w:val="0"/>
          <w:szCs w:val="24"/>
        </w:rPr>
        <w:t>B</w:t>
      </w:r>
      <w:r w:rsidRPr="00AD1C78">
        <w:rPr>
          <w:rFonts w:hAnsi="標楷體" w:hint="eastAsia"/>
          <w:color w:val="000000"/>
          <w:spacing w:val="0"/>
          <w:szCs w:val="24"/>
          <w:lang w:val="x-none"/>
        </w:rPr>
        <w:t>.步道環境改善工程未依契約規定辦理落</w:t>
      </w:r>
      <w:r w:rsidRPr="00AD1C78">
        <w:rPr>
          <w:rFonts w:hAnsi="標楷體" w:hint="eastAsia"/>
          <w:color w:val="000000"/>
          <w:spacing w:val="0"/>
          <w:szCs w:val="24"/>
          <w:lang w:val="x-none"/>
        </w:rPr>
        <w:lastRenderedPageBreak/>
        <w:t>石防護補強網試驗；</w:t>
      </w:r>
      <w:r>
        <w:rPr>
          <w:rFonts w:hAnsi="標楷體"/>
          <w:color w:val="000000"/>
          <w:spacing w:val="0"/>
          <w:szCs w:val="24"/>
        </w:rPr>
        <w:t>C</w:t>
      </w:r>
      <w:r w:rsidRPr="00AD1C78">
        <w:rPr>
          <w:rFonts w:hAnsi="標楷體" w:hint="eastAsia"/>
          <w:color w:val="000000"/>
          <w:spacing w:val="0"/>
          <w:szCs w:val="24"/>
          <w:lang w:val="x-none"/>
        </w:rPr>
        <w:t>.步道環境改善工程監造報表、施工</w:t>
      </w:r>
      <w:proofErr w:type="gramStart"/>
      <w:r w:rsidRPr="00AD1C78">
        <w:rPr>
          <w:rFonts w:hAnsi="標楷體" w:hint="eastAsia"/>
          <w:color w:val="000000"/>
          <w:spacing w:val="0"/>
          <w:szCs w:val="24"/>
          <w:lang w:val="x-none"/>
        </w:rPr>
        <w:t>日誌均未</w:t>
      </w:r>
      <w:r w:rsidR="005A0915">
        <w:rPr>
          <w:rFonts w:hAnsi="標楷體" w:hint="eastAsia"/>
          <w:color w:val="000000"/>
          <w:spacing w:val="0"/>
          <w:szCs w:val="24"/>
          <w:lang w:val="x-none"/>
        </w:rPr>
        <w:t>記</w:t>
      </w:r>
      <w:r w:rsidRPr="00AD1C78">
        <w:rPr>
          <w:rFonts w:hAnsi="標楷體" w:hint="eastAsia"/>
          <w:color w:val="000000"/>
          <w:spacing w:val="0"/>
          <w:szCs w:val="24"/>
          <w:lang w:val="x-none"/>
        </w:rPr>
        <w:t>錄</w:t>
      </w:r>
      <w:proofErr w:type="gramEnd"/>
      <w:r w:rsidRPr="00AD1C78">
        <w:rPr>
          <w:rFonts w:hAnsi="標楷體" w:hint="eastAsia"/>
          <w:color w:val="000000"/>
          <w:spacing w:val="0"/>
          <w:szCs w:val="24"/>
          <w:lang w:val="x-none"/>
        </w:rPr>
        <w:t>施工取樣情形；</w:t>
      </w:r>
      <w:r>
        <w:rPr>
          <w:rFonts w:hAnsi="標楷體"/>
          <w:color w:val="000000"/>
          <w:spacing w:val="0"/>
          <w:szCs w:val="24"/>
        </w:rPr>
        <w:t>D</w:t>
      </w:r>
      <w:r w:rsidRPr="00AD1C78">
        <w:rPr>
          <w:rFonts w:hAnsi="標楷體" w:hint="eastAsia"/>
          <w:color w:val="000000"/>
          <w:spacing w:val="0"/>
          <w:szCs w:val="24"/>
          <w:lang w:val="x-none"/>
        </w:rPr>
        <w:t>.</w:t>
      </w:r>
      <w:proofErr w:type="gramStart"/>
      <w:r w:rsidRPr="00AD1C78">
        <w:rPr>
          <w:rFonts w:hAnsi="標楷體" w:hint="eastAsia"/>
          <w:color w:val="000000"/>
          <w:spacing w:val="0"/>
          <w:szCs w:val="24"/>
          <w:lang w:val="x-none"/>
        </w:rPr>
        <w:t>步道災修復</w:t>
      </w:r>
      <w:proofErr w:type="gramEnd"/>
      <w:r w:rsidRPr="00AD1C78">
        <w:rPr>
          <w:rFonts w:hAnsi="標楷體" w:hint="eastAsia"/>
          <w:color w:val="000000"/>
          <w:spacing w:val="0"/>
          <w:szCs w:val="24"/>
          <w:lang w:val="x-none"/>
        </w:rPr>
        <w:t>建工程因天候、工區狹窄，機具不易進入施工等因素影響，致工程無法於核定期限完工；</w:t>
      </w:r>
      <w:r>
        <w:rPr>
          <w:rFonts w:hAnsi="標楷體"/>
          <w:color w:val="000000"/>
          <w:spacing w:val="0"/>
          <w:szCs w:val="24"/>
        </w:rPr>
        <w:t>E</w:t>
      </w:r>
      <w:r w:rsidRPr="00AD1C78">
        <w:rPr>
          <w:rFonts w:hAnsi="標楷體" w:hint="eastAsia"/>
          <w:color w:val="000000"/>
          <w:spacing w:val="0"/>
          <w:szCs w:val="24"/>
          <w:lang w:val="x-none"/>
        </w:rPr>
        <w:t>.部分施工項目實際施作情形，核與契約圖說規定不符等情事，經函請檢討改善。據復：</w:t>
      </w:r>
      <w:r>
        <w:rPr>
          <w:rFonts w:hAnsi="標楷體"/>
          <w:color w:val="000000"/>
          <w:spacing w:val="0"/>
          <w:szCs w:val="24"/>
        </w:rPr>
        <w:t>A</w:t>
      </w:r>
      <w:r w:rsidRPr="00AD1C78">
        <w:rPr>
          <w:rFonts w:hAnsi="標楷體" w:hint="eastAsia"/>
          <w:color w:val="000000"/>
          <w:spacing w:val="0"/>
          <w:szCs w:val="24"/>
          <w:lang w:val="x-none"/>
        </w:rPr>
        <w:t>.已責成設計單位檢討改進，亦要求業務同仁後續確實做好預算書審查作業；</w:t>
      </w:r>
      <w:r>
        <w:rPr>
          <w:rFonts w:hAnsi="標楷體"/>
          <w:color w:val="000000"/>
          <w:spacing w:val="0"/>
          <w:szCs w:val="24"/>
        </w:rPr>
        <w:t>B</w:t>
      </w:r>
      <w:r w:rsidRPr="00AD1C78">
        <w:rPr>
          <w:rFonts w:hAnsi="標楷體" w:hint="eastAsia"/>
          <w:color w:val="000000"/>
          <w:spacing w:val="0"/>
          <w:szCs w:val="24"/>
          <w:lang w:val="x-none"/>
        </w:rPr>
        <w:t>.原編列「落石防護補強網」工項，因改由他案工程施作已刪除，將於結算時</w:t>
      </w:r>
      <w:proofErr w:type="gramStart"/>
      <w:r w:rsidRPr="00AD1C78">
        <w:rPr>
          <w:rFonts w:hAnsi="標楷體" w:hint="eastAsia"/>
          <w:color w:val="000000"/>
          <w:spacing w:val="0"/>
          <w:szCs w:val="24"/>
          <w:lang w:val="x-none"/>
        </w:rPr>
        <w:t>覈實減列落</w:t>
      </w:r>
      <w:proofErr w:type="gramEnd"/>
      <w:r w:rsidRPr="00AD1C78">
        <w:rPr>
          <w:rFonts w:hAnsi="標楷體" w:hint="eastAsia"/>
          <w:color w:val="000000"/>
          <w:spacing w:val="0"/>
          <w:szCs w:val="24"/>
          <w:lang w:val="x-none"/>
        </w:rPr>
        <w:t>石防護補強網試驗費；</w:t>
      </w:r>
      <w:r>
        <w:rPr>
          <w:rFonts w:hAnsi="標楷體"/>
          <w:color w:val="000000"/>
          <w:spacing w:val="0"/>
          <w:szCs w:val="24"/>
        </w:rPr>
        <w:t>C</w:t>
      </w:r>
      <w:r w:rsidRPr="00AD1C78">
        <w:rPr>
          <w:rFonts w:hAnsi="標楷體" w:hint="eastAsia"/>
          <w:color w:val="000000"/>
          <w:spacing w:val="0"/>
          <w:szCs w:val="24"/>
          <w:lang w:val="x-none"/>
        </w:rPr>
        <w:t>.已責成施工廠商及監造單位確實檢討並改正完成，後續將督促施工廠商及監造單位確實依規定</w:t>
      </w:r>
      <w:r w:rsidR="005A0915">
        <w:rPr>
          <w:rFonts w:hAnsi="標楷體" w:hint="eastAsia"/>
          <w:color w:val="000000"/>
          <w:spacing w:val="0"/>
          <w:szCs w:val="24"/>
          <w:lang w:val="x-none"/>
        </w:rPr>
        <w:t>記</w:t>
      </w:r>
      <w:r w:rsidRPr="00AD1C78">
        <w:rPr>
          <w:rFonts w:hAnsi="標楷體" w:hint="eastAsia"/>
          <w:color w:val="000000"/>
          <w:spacing w:val="0"/>
          <w:szCs w:val="24"/>
          <w:lang w:val="x-none"/>
        </w:rPr>
        <w:t>錄各項施工材料取樣作業；</w:t>
      </w:r>
      <w:r>
        <w:rPr>
          <w:rFonts w:hAnsi="標楷體"/>
          <w:color w:val="000000"/>
          <w:spacing w:val="0"/>
          <w:szCs w:val="24"/>
        </w:rPr>
        <w:t>D</w:t>
      </w:r>
      <w:r w:rsidRPr="00AD1C78">
        <w:rPr>
          <w:rFonts w:hAnsi="標楷體" w:hint="eastAsia"/>
          <w:color w:val="000000"/>
          <w:spacing w:val="0"/>
          <w:szCs w:val="24"/>
          <w:lang w:val="x-none"/>
        </w:rPr>
        <w:t>.已責成施工廠商增派人員及機具趕工，並責成監造單位確實督促廠商加緊趕工；</w:t>
      </w:r>
      <w:r>
        <w:rPr>
          <w:rFonts w:hAnsi="標楷體"/>
          <w:color w:val="000000"/>
          <w:spacing w:val="0"/>
          <w:szCs w:val="24"/>
        </w:rPr>
        <w:t>E</w:t>
      </w:r>
      <w:r w:rsidRPr="00AD1C78">
        <w:rPr>
          <w:rFonts w:hAnsi="標楷體" w:hint="eastAsia"/>
          <w:color w:val="000000"/>
          <w:spacing w:val="0"/>
          <w:szCs w:val="24"/>
          <w:lang w:val="x-none"/>
        </w:rPr>
        <w:t>.施工缺失部分業已改善完成，施工不符部分</w:t>
      </w:r>
      <w:r>
        <w:rPr>
          <w:rFonts w:hAnsi="標楷體" w:hint="eastAsia"/>
          <w:color w:val="000000"/>
          <w:spacing w:val="0"/>
          <w:szCs w:val="24"/>
          <w:lang w:val="x-none"/>
        </w:rPr>
        <w:t>業已減</w:t>
      </w:r>
      <w:r w:rsidRPr="00AD1C78">
        <w:rPr>
          <w:rFonts w:hAnsi="標楷體" w:hint="eastAsia"/>
          <w:color w:val="000000"/>
          <w:spacing w:val="0"/>
          <w:szCs w:val="24"/>
          <w:lang w:val="x-none"/>
        </w:rPr>
        <w:t>價收受並扣罰懲罰性違約金</w:t>
      </w:r>
      <w:r w:rsidRPr="00432393">
        <w:rPr>
          <w:rFonts w:hAnsi="標楷體" w:hint="eastAsia"/>
          <w:color w:val="000000"/>
          <w:spacing w:val="0"/>
          <w:szCs w:val="24"/>
          <w:lang w:val="x-none"/>
        </w:rPr>
        <w:t>。</w:t>
      </w:r>
      <w:r>
        <w:rPr>
          <w:rFonts w:hAnsi="標楷體" w:hint="eastAsia"/>
          <w:color w:val="000000"/>
          <w:spacing w:val="0"/>
          <w:szCs w:val="24"/>
          <w:lang w:val="x-none"/>
        </w:rPr>
        <w:t>（詳乙</w:t>
      </w:r>
      <w:r>
        <w:rPr>
          <w:rFonts w:hAnsi="標楷體" w:cs="標楷體" w:hint="eastAsia"/>
          <w:noProof/>
          <w:lang w:val="x-none"/>
        </w:rPr>
        <w:t>－</w:t>
      </w:r>
      <w:r w:rsidR="004027D9">
        <w:rPr>
          <w:rFonts w:hAnsi="標楷體" w:cs="標楷體" w:hint="eastAsia"/>
          <w:noProof/>
          <w:lang w:val="x-none"/>
        </w:rPr>
        <w:t>5</w:t>
      </w:r>
      <w:r w:rsidR="004027D9">
        <w:rPr>
          <w:rFonts w:hAnsi="標楷體" w:cs="標楷體"/>
          <w:noProof/>
          <w:lang w:val="x-none"/>
        </w:rPr>
        <w:t>6</w:t>
      </w:r>
      <w:r>
        <w:rPr>
          <w:rFonts w:hAnsi="標楷體" w:cs="標楷體" w:hint="eastAsia"/>
          <w:noProof/>
          <w:lang w:val="x-none"/>
        </w:rPr>
        <w:t>頁</w:t>
      </w:r>
      <w:r>
        <w:rPr>
          <w:rFonts w:hAnsi="標楷體" w:hint="eastAsia"/>
          <w:color w:val="000000"/>
          <w:spacing w:val="0"/>
          <w:szCs w:val="24"/>
          <w:lang w:val="x-none"/>
        </w:rPr>
        <w:t>）</w:t>
      </w:r>
    </w:p>
    <w:p w:rsidR="00824C61" w:rsidRDefault="00824C61" w:rsidP="003D50D5">
      <w:pPr>
        <w:snapToGrid w:val="0"/>
        <w:spacing w:line="480" w:lineRule="exact"/>
        <w:ind w:firstLineChars="200" w:firstLine="480"/>
        <w:jc w:val="both"/>
        <w:rPr>
          <w:rFonts w:hAnsi="標楷體"/>
          <w:color w:val="000000"/>
          <w:spacing w:val="0"/>
          <w:szCs w:val="24"/>
          <w:lang w:val="x-none"/>
        </w:rPr>
      </w:pPr>
      <w:r w:rsidRPr="004D5812">
        <w:rPr>
          <w:rFonts w:hAnsi="標楷體" w:hint="eastAsia"/>
          <w:b/>
          <w:color w:val="000000"/>
          <w:spacing w:val="0"/>
          <w:szCs w:val="24"/>
        </w:rPr>
        <w:t>（2）</w:t>
      </w:r>
      <w:r w:rsidRPr="00C35C7F">
        <w:rPr>
          <w:rFonts w:hAnsi="標楷體" w:hint="eastAsia"/>
          <w:b/>
          <w:bCs/>
          <w:spacing w:val="0"/>
          <w:szCs w:val="24"/>
        </w:rPr>
        <w:t>辦理國姓鄉梅林</w:t>
      </w:r>
      <w:proofErr w:type="gramStart"/>
      <w:r w:rsidRPr="00C35C7F">
        <w:rPr>
          <w:rFonts w:hAnsi="標楷體" w:hint="eastAsia"/>
          <w:b/>
          <w:bCs/>
          <w:spacing w:val="0"/>
          <w:szCs w:val="24"/>
        </w:rPr>
        <w:t>社區式長照</w:t>
      </w:r>
      <w:proofErr w:type="gramEnd"/>
      <w:r w:rsidRPr="00C35C7F">
        <w:rPr>
          <w:rFonts w:hAnsi="標楷體" w:hint="eastAsia"/>
          <w:b/>
          <w:bCs/>
          <w:spacing w:val="0"/>
          <w:szCs w:val="24"/>
        </w:rPr>
        <w:t>創新整合型服務場館新建工程，設置社區關懷據點及老人供</w:t>
      </w:r>
      <w:proofErr w:type="gramStart"/>
      <w:r w:rsidRPr="00C35C7F">
        <w:rPr>
          <w:rFonts w:hAnsi="標楷體" w:hint="eastAsia"/>
          <w:b/>
          <w:bCs/>
          <w:spacing w:val="0"/>
          <w:szCs w:val="24"/>
        </w:rPr>
        <w:t>餐樂齡</w:t>
      </w:r>
      <w:proofErr w:type="gramEnd"/>
      <w:r w:rsidRPr="00C35C7F">
        <w:rPr>
          <w:rFonts w:hAnsi="標楷體" w:hint="eastAsia"/>
          <w:b/>
          <w:bCs/>
          <w:spacing w:val="0"/>
          <w:szCs w:val="24"/>
        </w:rPr>
        <w:t>學習場所，惟招標作業及履約管理</w:t>
      </w:r>
      <w:proofErr w:type="gramStart"/>
      <w:r w:rsidRPr="00C35C7F">
        <w:rPr>
          <w:rFonts w:hAnsi="標楷體" w:hint="eastAsia"/>
          <w:b/>
          <w:bCs/>
          <w:spacing w:val="0"/>
          <w:szCs w:val="24"/>
        </w:rPr>
        <w:t>未盡周妥</w:t>
      </w:r>
      <w:proofErr w:type="gramEnd"/>
      <w:r w:rsidRPr="00C35C7F">
        <w:rPr>
          <w:rFonts w:hAnsi="標楷體" w:hint="eastAsia"/>
          <w:b/>
          <w:bCs/>
          <w:spacing w:val="0"/>
          <w:szCs w:val="24"/>
        </w:rPr>
        <w:t>，亟待</w:t>
      </w:r>
      <w:proofErr w:type="gramStart"/>
      <w:r w:rsidRPr="00C35C7F">
        <w:rPr>
          <w:rFonts w:hAnsi="標楷體" w:hint="eastAsia"/>
          <w:b/>
          <w:bCs/>
          <w:spacing w:val="0"/>
          <w:szCs w:val="24"/>
        </w:rPr>
        <w:t>研</w:t>
      </w:r>
      <w:proofErr w:type="gramEnd"/>
      <w:r w:rsidRPr="00C35C7F">
        <w:rPr>
          <w:rFonts w:hAnsi="標楷體" w:hint="eastAsia"/>
          <w:b/>
          <w:bCs/>
          <w:spacing w:val="0"/>
          <w:szCs w:val="24"/>
        </w:rPr>
        <w:t>謀改善</w:t>
      </w:r>
      <w:r w:rsidRPr="000D45F3">
        <w:rPr>
          <w:rFonts w:hAnsi="標楷體" w:hint="eastAsia"/>
          <w:b/>
          <w:bCs/>
          <w:spacing w:val="0"/>
          <w:szCs w:val="24"/>
        </w:rPr>
        <w:t>：</w:t>
      </w:r>
      <w:proofErr w:type="gramStart"/>
      <w:r w:rsidRPr="00C35C7F">
        <w:rPr>
          <w:rFonts w:hAnsi="標楷體" w:hint="eastAsia"/>
          <w:bCs/>
          <w:spacing w:val="0"/>
          <w:szCs w:val="24"/>
        </w:rPr>
        <w:t>該府經衛生</w:t>
      </w:r>
      <w:proofErr w:type="gramEnd"/>
      <w:r w:rsidRPr="00C35C7F">
        <w:rPr>
          <w:rFonts w:hAnsi="標楷體" w:hint="eastAsia"/>
          <w:bCs/>
          <w:spacing w:val="0"/>
          <w:szCs w:val="24"/>
        </w:rPr>
        <w:t>福利部111年12月9日同意於「前瞻基礎建設計畫－城鄉建設－加速推動地方創生</w:t>
      </w:r>
      <w:r>
        <w:rPr>
          <w:rFonts w:hAnsi="標楷體" w:hint="eastAsia"/>
          <w:bCs/>
          <w:spacing w:val="0"/>
          <w:szCs w:val="24"/>
        </w:rPr>
        <w:t>－</w:t>
      </w:r>
      <w:r w:rsidRPr="00C35C7F">
        <w:rPr>
          <w:rFonts w:hAnsi="標楷體" w:hint="eastAsia"/>
          <w:bCs/>
          <w:spacing w:val="0"/>
          <w:szCs w:val="24"/>
        </w:rPr>
        <w:t>地方創生長</w:t>
      </w:r>
      <w:proofErr w:type="gramStart"/>
      <w:r w:rsidRPr="00C35C7F">
        <w:rPr>
          <w:rFonts w:hAnsi="標楷體" w:hint="eastAsia"/>
          <w:bCs/>
          <w:spacing w:val="0"/>
          <w:szCs w:val="24"/>
        </w:rPr>
        <w:t>照衛福</w:t>
      </w:r>
      <w:proofErr w:type="gramEnd"/>
      <w:r w:rsidRPr="00C35C7F">
        <w:rPr>
          <w:rFonts w:hAnsi="標楷體" w:hint="eastAsia"/>
          <w:bCs/>
          <w:spacing w:val="0"/>
          <w:szCs w:val="24"/>
        </w:rPr>
        <w:t>據點整備計畫」核定計畫總經費5,650萬元（衛生福利部補助4,279萬元、縣府自籌237萬元及國姓鄉公所自籌1,134萬餘元），預計興建地上2層RC建築物，總樓地板面積998.86平方公尺，</w:t>
      </w:r>
      <w:proofErr w:type="gramStart"/>
      <w:r w:rsidRPr="00C35C7F">
        <w:rPr>
          <w:rFonts w:hAnsi="標楷體" w:hint="eastAsia"/>
          <w:bCs/>
          <w:spacing w:val="0"/>
          <w:szCs w:val="24"/>
        </w:rPr>
        <w:t>採</w:t>
      </w:r>
      <w:proofErr w:type="gramEnd"/>
      <w:r w:rsidRPr="00C35C7F">
        <w:rPr>
          <w:rFonts w:hAnsi="標楷體" w:hint="eastAsia"/>
          <w:bCs/>
          <w:spacing w:val="0"/>
          <w:szCs w:val="24"/>
        </w:rPr>
        <w:t>公開招標最低標決標方式辦理，於112年9月6日決標，決標金額為5,450萬元，工期540日曆天，</w:t>
      </w:r>
      <w:r>
        <w:rPr>
          <w:rFonts w:hAnsi="標楷體" w:hint="eastAsia"/>
          <w:bCs/>
          <w:spacing w:val="0"/>
          <w:szCs w:val="24"/>
        </w:rPr>
        <w:t>同</w:t>
      </w:r>
      <w:r w:rsidRPr="00C35C7F">
        <w:rPr>
          <w:rFonts w:hAnsi="標楷體" w:hint="eastAsia"/>
          <w:bCs/>
          <w:spacing w:val="0"/>
          <w:szCs w:val="24"/>
        </w:rPr>
        <w:t>年10月18日開工。</w:t>
      </w:r>
      <w:proofErr w:type="gramStart"/>
      <w:r w:rsidRPr="00C35C7F">
        <w:rPr>
          <w:rFonts w:hAnsi="標楷體" w:hint="eastAsia"/>
          <w:bCs/>
          <w:spacing w:val="0"/>
          <w:szCs w:val="24"/>
        </w:rPr>
        <w:t>經查上開</w:t>
      </w:r>
      <w:proofErr w:type="gramEnd"/>
      <w:r w:rsidRPr="00C35C7F">
        <w:rPr>
          <w:rFonts w:hAnsi="標楷體" w:hint="eastAsia"/>
          <w:bCs/>
          <w:spacing w:val="0"/>
          <w:szCs w:val="24"/>
        </w:rPr>
        <w:t>新建工程執行情形，核有：</w:t>
      </w:r>
      <w:r>
        <w:rPr>
          <w:rFonts w:hAnsi="標楷體"/>
          <w:bCs/>
          <w:spacing w:val="0"/>
          <w:szCs w:val="24"/>
        </w:rPr>
        <w:t>A</w:t>
      </w:r>
      <w:r w:rsidRPr="00C35C7F">
        <w:rPr>
          <w:rFonts w:hAnsi="標楷體" w:hint="eastAsia"/>
          <w:bCs/>
          <w:spacing w:val="0"/>
          <w:szCs w:val="24"/>
        </w:rPr>
        <w:t>.未妥為規劃預估建設經費，自109年12月29日至112年9月27日歷經9次招標作業始完成決標，影響計畫執行達3年餘；</w:t>
      </w:r>
      <w:r>
        <w:rPr>
          <w:rFonts w:hAnsi="標楷體"/>
          <w:bCs/>
          <w:spacing w:val="0"/>
          <w:szCs w:val="24"/>
        </w:rPr>
        <w:t>B</w:t>
      </w:r>
      <w:r w:rsidRPr="00C35C7F">
        <w:rPr>
          <w:rFonts w:hAnsi="標楷體" w:hint="eastAsia"/>
          <w:bCs/>
          <w:spacing w:val="0"/>
          <w:szCs w:val="24"/>
        </w:rPr>
        <w:t>.設計圖說限定主機馬達指定進口品與政府採購法不符；</w:t>
      </w:r>
      <w:r>
        <w:rPr>
          <w:rFonts w:hAnsi="標楷體"/>
          <w:bCs/>
          <w:spacing w:val="0"/>
          <w:szCs w:val="24"/>
        </w:rPr>
        <w:t>C</w:t>
      </w:r>
      <w:r w:rsidRPr="00C35C7F">
        <w:rPr>
          <w:rFonts w:hAnsi="標楷體" w:hint="eastAsia"/>
          <w:bCs/>
          <w:spacing w:val="0"/>
          <w:szCs w:val="24"/>
        </w:rPr>
        <w:t>.因天候、變更設計等因素影響，致工程進度落後；</w:t>
      </w:r>
      <w:r>
        <w:rPr>
          <w:rFonts w:hAnsi="標楷體"/>
          <w:bCs/>
          <w:spacing w:val="0"/>
          <w:szCs w:val="24"/>
        </w:rPr>
        <w:t>D</w:t>
      </w:r>
      <w:r w:rsidRPr="00C35C7F">
        <w:rPr>
          <w:rFonts w:hAnsi="標楷體" w:hint="eastAsia"/>
          <w:bCs/>
          <w:spacing w:val="0"/>
          <w:szCs w:val="24"/>
        </w:rPr>
        <w:t>.工程告示牌職業安全衛生管理人員內容未更新；</w:t>
      </w:r>
      <w:r>
        <w:rPr>
          <w:rFonts w:hAnsi="標楷體"/>
          <w:bCs/>
          <w:spacing w:val="0"/>
          <w:szCs w:val="24"/>
        </w:rPr>
        <w:t>E</w:t>
      </w:r>
      <w:r w:rsidRPr="00C35C7F">
        <w:rPr>
          <w:rFonts w:hAnsi="標楷體" w:hint="eastAsia"/>
          <w:bCs/>
          <w:spacing w:val="0"/>
          <w:szCs w:val="24"/>
        </w:rPr>
        <w:t>.臨時工務所及設備與契約規定未合等情事，經函請檢討改善。據復：</w:t>
      </w:r>
      <w:r>
        <w:rPr>
          <w:rFonts w:hAnsi="標楷體"/>
          <w:bCs/>
          <w:spacing w:val="0"/>
          <w:szCs w:val="24"/>
        </w:rPr>
        <w:t>A</w:t>
      </w:r>
      <w:r w:rsidRPr="00C35C7F">
        <w:rPr>
          <w:rFonts w:hAnsi="標楷體" w:hint="eastAsia"/>
          <w:bCs/>
          <w:spacing w:val="0"/>
          <w:szCs w:val="24"/>
        </w:rPr>
        <w:t>.嗣後將確實進行經費來源確認、分期開發等，並於設計階段</w:t>
      </w:r>
      <w:proofErr w:type="gramStart"/>
      <w:r w:rsidRPr="00C35C7F">
        <w:rPr>
          <w:rFonts w:hAnsi="標楷體" w:hint="eastAsia"/>
          <w:bCs/>
          <w:spacing w:val="0"/>
          <w:szCs w:val="24"/>
        </w:rPr>
        <w:t>覈</w:t>
      </w:r>
      <w:proofErr w:type="gramEnd"/>
      <w:r w:rsidRPr="00C35C7F">
        <w:rPr>
          <w:rFonts w:hAnsi="標楷體" w:hint="eastAsia"/>
          <w:bCs/>
          <w:spacing w:val="0"/>
          <w:szCs w:val="24"/>
        </w:rPr>
        <w:t>實估算及掌握工程經費</w:t>
      </w:r>
      <w:proofErr w:type="gramStart"/>
      <w:r w:rsidRPr="00C35C7F">
        <w:rPr>
          <w:rFonts w:hAnsi="標楷體" w:hint="eastAsia"/>
          <w:bCs/>
          <w:spacing w:val="0"/>
          <w:szCs w:val="24"/>
        </w:rPr>
        <w:t>到位期程</w:t>
      </w:r>
      <w:proofErr w:type="gramEnd"/>
      <w:r w:rsidRPr="00C35C7F">
        <w:rPr>
          <w:rFonts w:hAnsi="標楷體" w:hint="eastAsia"/>
          <w:bCs/>
          <w:spacing w:val="0"/>
          <w:szCs w:val="24"/>
        </w:rPr>
        <w:t>，避免影響計畫執行；</w:t>
      </w:r>
      <w:r>
        <w:rPr>
          <w:rFonts w:hAnsi="標楷體"/>
          <w:bCs/>
          <w:spacing w:val="0"/>
          <w:szCs w:val="24"/>
        </w:rPr>
        <w:t>B</w:t>
      </w:r>
      <w:r w:rsidRPr="00C35C7F">
        <w:rPr>
          <w:rFonts w:hAnsi="標楷體" w:hint="eastAsia"/>
          <w:bCs/>
          <w:spacing w:val="0"/>
          <w:szCs w:val="24"/>
        </w:rPr>
        <w:t>.將確實檢討改進辦理；</w:t>
      </w:r>
      <w:r>
        <w:rPr>
          <w:rFonts w:hAnsi="標楷體"/>
          <w:bCs/>
          <w:spacing w:val="0"/>
          <w:szCs w:val="24"/>
        </w:rPr>
        <w:t>C</w:t>
      </w:r>
      <w:r w:rsidRPr="00C35C7F">
        <w:rPr>
          <w:rFonts w:hAnsi="標楷體" w:hint="eastAsia"/>
          <w:bCs/>
          <w:spacing w:val="0"/>
          <w:szCs w:val="24"/>
        </w:rPr>
        <w:t>.已責成監造單位督促廠商</w:t>
      </w:r>
      <w:proofErr w:type="gramStart"/>
      <w:r w:rsidR="005A0915" w:rsidRPr="005A0915">
        <w:rPr>
          <w:rFonts w:hAnsi="標楷體" w:hint="eastAsia"/>
          <w:bCs/>
          <w:spacing w:val="0"/>
          <w:szCs w:val="24"/>
        </w:rPr>
        <w:t>趲</w:t>
      </w:r>
      <w:proofErr w:type="gramEnd"/>
      <w:r w:rsidRPr="00C35C7F">
        <w:rPr>
          <w:rFonts w:hAnsi="標楷體" w:hint="eastAsia"/>
          <w:bCs/>
          <w:spacing w:val="0"/>
          <w:szCs w:val="24"/>
        </w:rPr>
        <w:t>趕工進，並請廠商提報趕工計畫；</w:t>
      </w:r>
      <w:r>
        <w:rPr>
          <w:rFonts w:hAnsi="標楷體"/>
          <w:bCs/>
          <w:spacing w:val="0"/>
          <w:szCs w:val="24"/>
        </w:rPr>
        <w:t>D</w:t>
      </w:r>
      <w:r w:rsidRPr="00C35C7F">
        <w:rPr>
          <w:rFonts w:hAnsi="標楷體" w:hint="eastAsia"/>
          <w:bCs/>
          <w:spacing w:val="0"/>
          <w:szCs w:val="24"/>
        </w:rPr>
        <w:t>.工程告示牌職業安全衛生管理人員內容已更新；</w:t>
      </w:r>
      <w:r>
        <w:rPr>
          <w:rFonts w:hAnsi="標楷體"/>
          <w:bCs/>
          <w:spacing w:val="0"/>
          <w:szCs w:val="24"/>
        </w:rPr>
        <w:t>E</w:t>
      </w:r>
      <w:r w:rsidRPr="00C35C7F">
        <w:rPr>
          <w:rFonts w:hAnsi="標楷體" w:hint="eastAsia"/>
          <w:bCs/>
          <w:spacing w:val="0"/>
          <w:szCs w:val="24"/>
        </w:rPr>
        <w:t>.將依契約</w:t>
      </w:r>
      <w:proofErr w:type="gramStart"/>
      <w:r w:rsidRPr="00C35C7F">
        <w:rPr>
          <w:rFonts w:hAnsi="標楷體" w:hint="eastAsia"/>
          <w:bCs/>
          <w:spacing w:val="0"/>
          <w:szCs w:val="24"/>
        </w:rPr>
        <w:t>規定妥處</w:t>
      </w:r>
      <w:proofErr w:type="gramEnd"/>
      <w:r w:rsidRPr="000D45F3">
        <w:rPr>
          <w:rFonts w:hAnsi="標楷體" w:hint="eastAsia"/>
          <w:bCs/>
          <w:spacing w:val="0"/>
          <w:szCs w:val="24"/>
        </w:rPr>
        <w:t>。</w:t>
      </w:r>
      <w:r>
        <w:rPr>
          <w:rFonts w:hAnsi="標楷體" w:hint="eastAsia"/>
          <w:color w:val="000000"/>
          <w:spacing w:val="0"/>
          <w:szCs w:val="24"/>
          <w:lang w:val="x-none"/>
        </w:rPr>
        <w:t>（詳乙</w:t>
      </w:r>
      <w:r>
        <w:rPr>
          <w:rFonts w:hAnsi="標楷體" w:cs="標楷體" w:hint="eastAsia"/>
          <w:noProof/>
          <w:lang w:val="x-none"/>
        </w:rPr>
        <w:t>－</w:t>
      </w:r>
      <w:r w:rsidR="004027D9">
        <w:rPr>
          <w:rFonts w:hAnsi="標楷體" w:cs="標楷體" w:hint="eastAsia"/>
          <w:noProof/>
          <w:lang w:val="x-none"/>
        </w:rPr>
        <w:t>5</w:t>
      </w:r>
      <w:r w:rsidR="004027D9">
        <w:rPr>
          <w:rFonts w:hAnsi="標楷體" w:cs="標楷體"/>
          <w:noProof/>
          <w:lang w:val="x-none"/>
        </w:rPr>
        <w:t>7</w:t>
      </w:r>
      <w:r>
        <w:rPr>
          <w:rFonts w:hAnsi="標楷體" w:cs="標楷體" w:hint="eastAsia"/>
          <w:noProof/>
          <w:lang w:val="x-none"/>
        </w:rPr>
        <w:t>頁</w:t>
      </w:r>
      <w:r>
        <w:rPr>
          <w:rFonts w:hAnsi="標楷體" w:hint="eastAsia"/>
          <w:color w:val="000000"/>
          <w:spacing w:val="0"/>
          <w:szCs w:val="24"/>
          <w:lang w:val="x-none"/>
        </w:rPr>
        <w:t>）</w:t>
      </w:r>
    </w:p>
    <w:p w:rsidR="00824C61" w:rsidRPr="00432393" w:rsidRDefault="00824C61" w:rsidP="003D50D5">
      <w:pPr>
        <w:snapToGrid w:val="0"/>
        <w:spacing w:line="480" w:lineRule="exact"/>
        <w:ind w:firstLineChars="200" w:firstLine="480"/>
        <w:jc w:val="both"/>
        <w:rPr>
          <w:rFonts w:hAnsi="標楷體"/>
          <w:bCs/>
          <w:spacing w:val="0"/>
          <w:szCs w:val="24"/>
        </w:rPr>
      </w:pPr>
      <w:r w:rsidRPr="005F161C">
        <w:rPr>
          <w:rFonts w:hAnsi="標楷體" w:hint="eastAsia"/>
          <w:b/>
          <w:spacing w:val="0"/>
          <w:szCs w:val="24"/>
        </w:rPr>
        <w:t>（</w:t>
      </w:r>
      <w:r>
        <w:rPr>
          <w:rFonts w:hAnsi="標楷體"/>
          <w:b/>
          <w:spacing w:val="0"/>
          <w:szCs w:val="24"/>
        </w:rPr>
        <w:t>3</w:t>
      </w:r>
      <w:r w:rsidRPr="005F161C">
        <w:rPr>
          <w:rFonts w:hAnsi="標楷體" w:hint="eastAsia"/>
          <w:b/>
          <w:spacing w:val="0"/>
          <w:szCs w:val="24"/>
        </w:rPr>
        <w:t>）</w:t>
      </w:r>
      <w:r w:rsidRPr="00AD1C78">
        <w:rPr>
          <w:rFonts w:hAnsi="標楷體" w:hint="eastAsia"/>
          <w:b/>
          <w:color w:val="000000"/>
          <w:spacing w:val="0"/>
          <w:szCs w:val="24"/>
        </w:rPr>
        <w:t>爭取內政部國土管理署補助計畫，辦理雨水下水道建設及提升道路品質計畫，惟部分工程停工解約，影響預期目標之達成、未落實於資訊系統完整填報相關資訊等情事，允宜檢討改進：</w:t>
      </w:r>
      <w:r w:rsidRPr="00AD1C78">
        <w:rPr>
          <w:rFonts w:hAnsi="標楷體" w:hint="eastAsia"/>
          <w:color w:val="000000"/>
          <w:spacing w:val="0"/>
          <w:szCs w:val="24"/>
        </w:rPr>
        <w:t>內政部國土管理署</w:t>
      </w:r>
      <w:r>
        <w:rPr>
          <w:rFonts w:hAnsi="標楷體" w:hint="eastAsia"/>
          <w:color w:val="000000"/>
          <w:spacing w:val="0"/>
          <w:szCs w:val="24"/>
        </w:rPr>
        <w:t>（</w:t>
      </w:r>
      <w:r w:rsidRPr="00AD1C78">
        <w:rPr>
          <w:rFonts w:hAnsi="標楷體" w:hint="eastAsia"/>
          <w:color w:val="000000"/>
          <w:spacing w:val="0"/>
          <w:szCs w:val="24"/>
        </w:rPr>
        <w:t>下稱國</w:t>
      </w:r>
      <w:proofErr w:type="gramStart"/>
      <w:r w:rsidRPr="00AD1C78">
        <w:rPr>
          <w:rFonts w:hAnsi="標楷體" w:hint="eastAsia"/>
          <w:color w:val="000000"/>
          <w:spacing w:val="0"/>
          <w:szCs w:val="24"/>
        </w:rPr>
        <w:t>土署</w:t>
      </w:r>
      <w:proofErr w:type="gramEnd"/>
      <w:r w:rsidRPr="00AD1C78">
        <w:rPr>
          <w:rFonts w:hAnsi="標楷體" w:hint="eastAsia"/>
          <w:color w:val="000000"/>
          <w:spacing w:val="0"/>
          <w:szCs w:val="24"/>
        </w:rPr>
        <w:t>）歷年補助地方機關計畫型補助案多屬都市</w:t>
      </w:r>
      <w:r w:rsidR="005A0915">
        <w:rPr>
          <w:rFonts w:hAnsi="標楷體" w:hint="eastAsia"/>
          <w:color w:val="000000"/>
          <w:spacing w:val="0"/>
          <w:szCs w:val="24"/>
        </w:rPr>
        <w:t>計畫範圍內之基礎公共建設，其執行成效良</w:t>
      </w:r>
      <w:proofErr w:type="gramStart"/>
      <w:r w:rsidR="005A0915">
        <w:rPr>
          <w:rFonts w:hAnsi="標楷體" w:hint="eastAsia"/>
          <w:color w:val="000000"/>
          <w:spacing w:val="0"/>
          <w:szCs w:val="24"/>
        </w:rPr>
        <w:t>窳</w:t>
      </w:r>
      <w:proofErr w:type="gramEnd"/>
      <w:r w:rsidR="005A0915">
        <w:rPr>
          <w:rFonts w:hAnsi="標楷體" w:hint="eastAsia"/>
          <w:color w:val="000000"/>
          <w:spacing w:val="0"/>
          <w:szCs w:val="24"/>
        </w:rPr>
        <w:t>，</w:t>
      </w:r>
      <w:proofErr w:type="gramStart"/>
      <w:r w:rsidR="005A0915">
        <w:rPr>
          <w:rFonts w:hAnsi="標楷體" w:hint="eastAsia"/>
          <w:color w:val="000000"/>
          <w:spacing w:val="0"/>
          <w:szCs w:val="24"/>
        </w:rPr>
        <w:t>攸</w:t>
      </w:r>
      <w:proofErr w:type="gramEnd"/>
      <w:r w:rsidR="005A0915">
        <w:rPr>
          <w:rFonts w:hAnsi="標楷體" w:hint="eastAsia"/>
          <w:color w:val="000000"/>
          <w:spacing w:val="0"/>
          <w:szCs w:val="24"/>
        </w:rPr>
        <w:t>關民眾生活福祉，經</w:t>
      </w:r>
      <w:r w:rsidRPr="00AD1C78">
        <w:rPr>
          <w:rFonts w:hAnsi="標楷體" w:hint="eastAsia"/>
          <w:color w:val="000000"/>
          <w:spacing w:val="0"/>
          <w:szCs w:val="24"/>
        </w:rPr>
        <w:t>查</w:t>
      </w:r>
      <w:r>
        <w:rPr>
          <w:rFonts w:hAnsi="標楷體" w:hint="eastAsia"/>
          <w:color w:val="000000"/>
          <w:spacing w:val="0"/>
          <w:szCs w:val="24"/>
        </w:rPr>
        <w:t>該</w:t>
      </w:r>
      <w:r w:rsidRPr="00AD1C78">
        <w:rPr>
          <w:rFonts w:hAnsi="標楷體" w:hint="eastAsia"/>
          <w:color w:val="000000"/>
          <w:spacing w:val="0"/>
          <w:szCs w:val="24"/>
        </w:rPr>
        <w:t>府辦理國</w:t>
      </w:r>
      <w:proofErr w:type="gramStart"/>
      <w:r w:rsidRPr="00AD1C78">
        <w:rPr>
          <w:rFonts w:hAnsi="標楷體" w:hint="eastAsia"/>
          <w:color w:val="000000"/>
          <w:spacing w:val="0"/>
          <w:szCs w:val="24"/>
        </w:rPr>
        <w:t>土署</w:t>
      </w:r>
      <w:proofErr w:type="gramEnd"/>
      <w:r w:rsidRPr="00AD1C78">
        <w:rPr>
          <w:rFonts w:hAnsi="標楷體" w:hint="eastAsia"/>
          <w:color w:val="000000"/>
          <w:spacing w:val="0"/>
          <w:szCs w:val="24"/>
        </w:rPr>
        <w:t>106至113年度補助案件情形，核有：</w:t>
      </w:r>
      <w:r>
        <w:rPr>
          <w:rFonts w:hAnsi="標楷體"/>
          <w:color w:val="000000"/>
          <w:spacing w:val="0"/>
          <w:szCs w:val="24"/>
        </w:rPr>
        <w:t>A</w:t>
      </w:r>
      <w:r w:rsidRPr="00AD1C78">
        <w:rPr>
          <w:rFonts w:hAnsi="標楷體" w:hint="eastAsia"/>
          <w:color w:val="000000"/>
          <w:spacing w:val="0"/>
          <w:szCs w:val="24"/>
        </w:rPr>
        <w:t>.辦理「南投縣南投市彰南路一段人行道改善工程」，未事先取得私有土地所有權人之使用同意書，並確實瞭解當地民眾施作意願及積極溝通達成共識即辦理工程發包，致</w:t>
      </w:r>
      <w:r w:rsidRPr="00AD1C78">
        <w:rPr>
          <w:rFonts w:hAnsi="標楷體" w:hint="eastAsia"/>
          <w:color w:val="000000"/>
          <w:spacing w:val="0"/>
          <w:szCs w:val="24"/>
        </w:rPr>
        <w:lastRenderedPageBreak/>
        <w:t>發包後因民眾不同意施作而長期停工，而終止工程契約，影響預期提升整體道路品質目標之達成；</w:t>
      </w:r>
      <w:r>
        <w:rPr>
          <w:rFonts w:hAnsi="標楷體"/>
          <w:color w:val="000000"/>
          <w:spacing w:val="0"/>
          <w:szCs w:val="24"/>
        </w:rPr>
        <w:t>B</w:t>
      </w:r>
      <w:r w:rsidRPr="00AD1C78">
        <w:rPr>
          <w:rFonts w:hAnsi="標楷體" w:hint="eastAsia"/>
          <w:color w:val="000000"/>
          <w:spacing w:val="0"/>
          <w:szCs w:val="24"/>
        </w:rPr>
        <w:t>.辦理「南投縣魚池鄉B幹管雨水下水道改善工程」，規劃設計階段未事先妥善規劃調查管線處理方式以提早辦理相關作業，致工程發包後因遭遇管線障礙無法施工，又因施工階段打設鋼軌樁</w:t>
      </w:r>
      <w:proofErr w:type="gramStart"/>
      <w:r w:rsidRPr="00AD1C78">
        <w:rPr>
          <w:rFonts w:hAnsi="標楷體" w:hint="eastAsia"/>
          <w:color w:val="000000"/>
          <w:spacing w:val="0"/>
          <w:szCs w:val="24"/>
        </w:rPr>
        <w:t>造成鄰損</w:t>
      </w:r>
      <w:proofErr w:type="gramEnd"/>
      <w:r w:rsidRPr="00AD1C78">
        <w:rPr>
          <w:rFonts w:hAnsi="標楷體" w:hint="eastAsia"/>
          <w:color w:val="000000"/>
          <w:spacing w:val="0"/>
          <w:szCs w:val="24"/>
        </w:rPr>
        <w:t>，而終止工程契約，影響預期目標之達成；</w:t>
      </w:r>
      <w:r>
        <w:rPr>
          <w:rFonts w:hAnsi="標楷體"/>
          <w:color w:val="000000"/>
          <w:spacing w:val="0"/>
          <w:szCs w:val="24"/>
        </w:rPr>
        <w:t>C</w:t>
      </w:r>
      <w:r w:rsidRPr="00AD1C78">
        <w:rPr>
          <w:rFonts w:hAnsi="標楷體" w:hint="eastAsia"/>
          <w:color w:val="000000"/>
          <w:spacing w:val="0"/>
          <w:szCs w:val="24"/>
        </w:rPr>
        <w:t>.辦理「草屯鎮虎山路及民權路等雨水下水道改善工程」，因自來水管線與工程位置重疊，於開工後4日即辦理停工，歷經9個月餘仍無法進場施作，致承攬廠商申請終止契約，允宜</w:t>
      </w:r>
      <w:proofErr w:type="gramStart"/>
      <w:r w:rsidRPr="00AD1C78">
        <w:rPr>
          <w:rFonts w:hAnsi="標楷體" w:hint="eastAsia"/>
          <w:color w:val="000000"/>
          <w:spacing w:val="0"/>
          <w:szCs w:val="24"/>
        </w:rPr>
        <w:t>研</w:t>
      </w:r>
      <w:proofErr w:type="gramEnd"/>
      <w:r w:rsidRPr="00AD1C78">
        <w:rPr>
          <w:rFonts w:hAnsi="標楷體" w:hint="eastAsia"/>
          <w:color w:val="000000"/>
          <w:spacing w:val="0"/>
          <w:szCs w:val="24"/>
        </w:rPr>
        <w:t>謀具體有效因應措施，確保採購目標如期達成；</w:t>
      </w:r>
      <w:r>
        <w:rPr>
          <w:rFonts w:hAnsi="標楷體"/>
          <w:color w:val="000000"/>
          <w:spacing w:val="0"/>
          <w:szCs w:val="24"/>
        </w:rPr>
        <w:t>D</w:t>
      </w:r>
      <w:r w:rsidRPr="00AD1C78">
        <w:rPr>
          <w:rFonts w:hAnsi="標楷體" w:hint="eastAsia"/>
          <w:color w:val="000000"/>
          <w:spacing w:val="0"/>
          <w:szCs w:val="24"/>
        </w:rPr>
        <w:t>.電</w:t>
      </w:r>
      <w:proofErr w:type="gramStart"/>
      <w:r w:rsidRPr="00AD1C78">
        <w:rPr>
          <w:rFonts w:hAnsi="標楷體" w:hint="eastAsia"/>
          <w:color w:val="000000"/>
          <w:spacing w:val="0"/>
          <w:szCs w:val="24"/>
        </w:rPr>
        <w:t>桿</w:t>
      </w:r>
      <w:proofErr w:type="gramEnd"/>
      <w:r w:rsidRPr="00AD1C78">
        <w:rPr>
          <w:rFonts w:hAnsi="標楷體" w:hint="eastAsia"/>
          <w:color w:val="000000"/>
          <w:spacing w:val="0"/>
          <w:szCs w:val="24"/>
        </w:rPr>
        <w:t>座落人行道</w:t>
      </w:r>
      <w:proofErr w:type="gramStart"/>
      <w:r w:rsidRPr="00AD1C78">
        <w:rPr>
          <w:rFonts w:hAnsi="標楷體" w:hint="eastAsia"/>
          <w:color w:val="000000"/>
          <w:spacing w:val="0"/>
          <w:szCs w:val="24"/>
        </w:rPr>
        <w:t>中間，</w:t>
      </w:r>
      <w:proofErr w:type="gramEnd"/>
      <w:r w:rsidRPr="00AD1C78">
        <w:rPr>
          <w:rFonts w:hAnsi="標楷體" w:hint="eastAsia"/>
          <w:color w:val="000000"/>
          <w:spacing w:val="0"/>
          <w:szCs w:val="24"/>
        </w:rPr>
        <w:t>未於施工前協調台灣電力股份有限公司遷移電</w:t>
      </w:r>
      <w:proofErr w:type="gramStart"/>
      <w:r w:rsidRPr="00AD1C78">
        <w:rPr>
          <w:rFonts w:hAnsi="標楷體" w:hint="eastAsia"/>
          <w:color w:val="000000"/>
          <w:spacing w:val="0"/>
          <w:szCs w:val="24"/>
        </w:rPr>
        <w:t>桿</w:t>
      </w:r>
      <w:proofErr w:type="gramEnd"/>
      <w:r w:rsidRPr="00AD1C78">
        <w:rPr>
          <w:rFonts w:hAnsi="標楷體" w:hint="eastAsia"/>
          <w:color w:val="000000"/>
          <w:spacing w:val="0"/>
          <w:szCs w:val="24"/>
        </w:rPr>
        <w:t>，影響人行空間，致人行道淨寬僅1.2公尺，核與市區道路及附屬工程設計標準之規定未合，允宜落實於開工前協調將電</w:t>
      </w:r>
      <w:proofErr w:type="gramStart"/>
      <w:r w:rsidRPr="00AD1C78">
        <w:rPr>
          <w:rFonts w:hAnsi="標楷體" w:hint="eastAsia"/>
          <w:color w:val="000000"/>
          <w:spacing w:val="0"/>
          <w:szCs w:val="24"/>
        </w:rPr>
        <w:t>桿</w:t>
      </w:r>
      <w:proofErr w:type="gramEnd"/>
      <w:r w:rsidRPr="00AD1C78">
        <w:rPr>
          <w:rFonts w:hAnsi="標楷體" w:hint="eastAsia"/>
          <w:color w:val="000000"/>
          <w:spacing w:val="0"/>
          <w:szCs w:val="24"/>
        </w:rPr>
        <w:t>等公共設施遷移，確保人行道淨寬符合標準，提升行人通行便利；</w:t>
      </w:r>
      <w:r>
        <w:rPr>
          <w:rFonts w:hAnsi="標楷體"/>
          <w:color w:val="000000"/>
          <w:spacing w:val="0"/>
          <w:szCs w:val="24"/>
        </w:rPr>
        <w:t>E</w:t>
      </w:r>
      <w:r w:rsidRPr="00AD1C78">
        <w:rPr>
          <w:rFonts w:hAnsi="標楷體" w:hint="eastAsia"/>
          <w:color w:val="000000"/>
          <w:spacing w:val="0"/>
          <w:szCs w:val="24"/>
        </w:rPr>
        <w:t>.已於市區道路人行安全地理資訊系統填報人行道資訊，惟僅標示部分人行道路段，部分路段漏未標示，另未揭露接受國</w:t>
      </w:r>
      <w:proofErr w:type="gramStart"/>
      <w:r w:rsidRPr="00AD1C78">
        <w:rPr>
          <w:rFonts w:hAnsi="標楷體" w:hint="eastAsia"/>
          <w:color w:val="000000"/>
          <w:spacing w:val="0"/>
          <w:szCs w:val="24"/>
        </w:rPr>
        <w:t>土署</w:t>
      </w:r>
      <w:proofErr w:type="gramEnd"/>
      <w:r w:rsidRPr="00AD1C78">
        <w:rPr>
          <w:rFonts w:hAnsi="標楷體" w:hint="eastAsia"/>
          <w:color w:val="000000"/>
          <w:spacing w:val="0"/>
          <w:szCs w:val="24"/>
        </w:rPr>
        <w:t>補助資訊，不利地方政府持續清查及維護管理人行道，允宜落實於人行道系統標示興建之人行道，完整填報相關資料，以達系統管理之目的等情事，經函請檢討改善。據復：</w:t>
      </w:r>
      <w:r>
        <w:rPr>
          <w:rFonts w:hAnsi="標楷體"/>
          <w:color w:val="000000"/>
          <w:spacing w:val="0"/>
          <w:szCs w:val="24"/>
        </w:rPr>
        <w:t>A</w:t>
      </w:r>
      <w:r w:rsidRPr="00AD1C78">
        <w:rPr>
          <w:rFonts w:hAnsi="標楷體" w:hint="eastAsia"/>
          <w:color w:val="000000"/>
          <w:spacing w:val="0"/>
          <w:szCs w:val="24"/>
        </w:rPr>
        <w:t>.爾後將確實查明土地所有權屬，如遇土地問題尚未解決之案件，將不納入提報案件，以避免類此情事再發生；</w:t>
      </w:r>
      <w:r>
        <w:rPr>
          <w:rFonts w:hAnsi="標楷體"/>
          <w:color w:val="000000"/>
          <w:spacing w:val="0"/>
          <w:szCs w:val="24"/>
        </w:rPr>
        <w:t>B</w:t>
      </w:r>
      <w:r w:rsidRPr="00AD1C78">
        <w:rPr>
          <w:rFonts w:hAnsi="標楷體" w:hint="eastAsia"/>
          <w:color w:val="000000"/>
          <w:spacing w:val="0"/>
          <w:szCs w:val="24"/>
        </w:rPr>
        <w:t>.為避免爾後因相同原因影響工程進行，將於工程發包時，於委託設計契約條款內加</w:t>
      </w:r>
      <w:proofErr w:type="gramStart"/>
      <w:r w:rsidRPr="00AD1C78">
        <w:rPr>
          <w:rFonts w:hAnsi="標楷體" w:hint="eastAsia"/>
          <w:color w:val="000000"/>
          <w:spacing w:val="0"/>
          <w:szCs w:val="24"/>
        </w:rPr>
        <w:t>註</w:t>
      </w:r>
      <w:proofErr w:type="gramEnd"/>
      <w:r w:rsidRPr="00AD1C78">
        <w:rPr>
          <w:rFonts w:hAnsi="標楷體" w:hint="eastAsia"/>
          <w:color w:val="000000"/>
          <w:spacing w:val="0"/>
          <w:szCs w:val="24"/>
        </w:rPr>
        <w:t>設計階段需先配合辦理</w:t>
      </w:r>
      <w:proofErr w:type="gramStart"/>
      <w:r w:rsidRPr="00AD1C78">
        <w:rPr>
          <w:rFonts w:hAnsi="標楷體" w:hint="eastAsia"/>
          <w:color w:val="000000"/>
          <w:spacing w:val="0"/>
          <w:szCs w:val="24"/>
        </w:rPr>
        <w:t>工區試挖作業</w:t>
      </w:r>
      <w:proofErr w:type="gramEnd"/>
      <w:r w:rsidRPr="00AD1C78">
        <w:rPr>
          <w:rFonts w:hAnsi="標楷體" w:hint="eastAsia"/>
          <w:color w:val="000000"/>
          <w:spacing w:val="0"/>
          <w:szCs w:val="24"/>
        </w:rPr>
        <w:t>，以完整調查地下管道分布，並與管道單位</w:t>
      </w:r>
      <w:proofErr w:type="gramStart"/>
      <w:r w:rsidRPr="00AD1C78">
        <w:rPr>
          <w:rFonts w:hAnsi="標楷體" w:hint="eastAsia"/>
          <w:color w:val="000000"/>
          <w:spacing w:val="0"/>
          <w:szCs w:val="24"/>
        </w:rPr>
        <w:t>研</w:t>
      </w:r>
      <w:proofErr w:type="gramEnd"/>
      <w:r w:rsidRPr="00AD1C78">
        <w:rPr>
          <w:rFonts w:hAnsi="標楷體" w:hint="eastAsia"/>
          <w:color w:val="000000"/>
          <w:spacing w:val="0"/>
          <w:szCs w:val="24"/>
        </w:rPr>
        <w:t>議，減少管線障礙成因，</w:t>
      </w:r>
      <w:proofErr w:type="gramStart"/>
      <w:r w:rsidRPr="00AD1C78">
        <w:rPr>
          <w:rFonts w:hAnsi="標楷體" w:hint="eastAsia"/>
          <w:color w:val="000000"/>
          <w:spacing w:val="0"/>
          <w:szCs w:val="24"/>
        </w:rPr>
        <w:t>俾</w:t>
      </w:r>
      <w:proofErr w:type="gramEnd"/>
      <w:r w:rsidRPr="00AD1C78">
        <w:rPr>
          <w:rFonts w:hAnsi="標楷體" w:hint="eastAsia"/>
          <w:color w:val="000000"/>
          <w:spacing w:val="0"/>
          <w:szCs w:val="24"/>
        </w:rPr>
        <w:t>達成工程預期效益；</w:t>
      </w:r>
      <w:r>
        <w:rPr>
          <w:rFonts w:hAnsi="標楷體"/>
          <w:color w:val="000000"/>
          <w:spacing w:val="0"/>
          <w:szCs w:val="24"/>
        </w:rPr>
        <w:t>C</w:t>
      </w:r>
      <w:r w:rsidRPr="00AD1C78">
        <w:rPr>
          <w:rFonts w:hAnsi="標楷體" w:hint="eastAsia"/>
          <w:color w:val="000000"/>
          <w:spacing w:val="0"/>
          <w:szCs w:val="24"/>
        </w:rPr>
        <w:t>.爾後將於工程設計階段即</w:t>
      </w:r>
      <w:proofErr w:type="gramStart"/>
      <w:r w:rsidRPr="00AD1C78">
        <w:rPr>
          <w:rFonts w:hAnsi="標楷體" w:hint="eastAsia"/>
          <w:color w:val="000000"/>
          <w:spacing w:val="0"/>
          <w:szCs w:val="24"/>
        </w:rPr>
        <w:t>納入試挖工</w:t>
      </w:r>
      <w:proofErr w:type="gramEnd"/>
      <w:r w:rsidRPr="00AD1C78">
        <w:rPr>
          <w:rFonts w:hAnsi="標楷體" w:hint="eastAsia"/>
          <w:color w:val="000000"/>
          <w:spacing w:val="0"/>
          <w:szCs w:val="24"/>
        </w:rPr>
        <w:t>項，並將其結果納入設計</w:t>
      </w:r>
      <w:proofErr w:type="gramStart"/>
      <w:r w:rsidRPr="00AD1C78">
        <w:rPr>
          <w:rFonts w:hAnsi="標楷體" w:hint="eastAsia"/>
          <w:color w:val="000000"/>
          <w:spacing w:val="0"/>
          <w:szCs w:val="24"/>
        </w:rPr>
        <w:t>研</w:t>
      </w:r>
      <w:proofErr w:type="gramEnd"/>
      <w:r w:rsidRPr="00AD1C78">
        <w:rPr>
          <w:rFonts w:hAnsi="標楷體" w:hint="eastAsia"/>
          <w:color w:val="000000"/>
          <w:spacing w:val="0"/>
          <w:szCs w:val="24"/>
        </w:rPr>
        <w:t>議，於設計階段即與管線單位</w:t>
      </w:r>
      <w:proofErr w:type="gramStart"/>
      <w:r w:rsidRPr="00AD1C78">
        <w:rPr>
          <w:rFonts w:hAnsi="標楷體" w:hint="eastAsia"/>
          <w:color w:val="000000"/>
          <w:spacing w:val="0"/>
          <w:szCs w:val="24"/>
        </w:rPr>
        <w:t>研</w:t>
      </w:r>
      <w:proofErr w:type="gramEnd"/>
      <w:r w:rsidRPr="00AD1C78">
        <w:rPr>
          <w:rFonts w:hAnsi="標楷體" w:hint="eastAsia"/>
          <w:color w:val="000000"/>
          <w:spacing w:val="0"/>
          <w:szCs w:val="24"/>
        </w:rPr>
        <w:t>商管線遷移之可能性，以確保採購目標如期達成；</w:t>
      </w:r>
      <w:r>
        <w:rPr>
          <w:rFonts w:hAnsi="標楷體"/>
          <w:color w:val="000000"/>
          <w:spacing w:val="0"/>
          <w:szCs w:val="24"/>
        </w:rPr>
        <w:t>D</w:t>
      </w:r>
      <w:r w:rsidRPr="00AD1C78">
        <w:rPr>
          <w:rFonts w:hAnsi="標楷體" w:hint="eastAsia"/>
          <w:color w:val="000000"/>
          <w:spacing w:val="0"/>
          <w:szCs w:val="24"/>
        </w:rPr>
        <w:t>.將邀集所屬單位辦理現場會</w:t>
      </w:r>
      <w:proofErr w:type="gramStart"/>
      <w:r w:rsidRPr="00AD1C78">
        <w:rPr>
          <w:rFonts w:hAnsi="標楷體" w:hint="eastAsia"/>
          <w:color w:val="000000"/>
          <w:spacing w:val="0"/>
          <w:szCs w:val="24"/>
        </w:rPr>
        <w:t>勘</w:t>
      </w:r>
      <w:proofErr w:type="gramEnd"/>
      <w:r w:rsidRPr="00AD1C78">
        <w:rPr>
          <w:rFonts w:hAnsi="標楷體" w:hint="eastAsia"/>
          <w:color w:val="000000"/>
          <w:spacing w:val="0"/>
          <w:szCs w:val="24"/>
        </w:rPr>
        <w:t>，並要求限期遷移至公共設施帶內，以符合市區道路及附屬工程設計標準人行道淨寬達至少1.5公尺之規定；</w:t>
      </w:r>
      <w:r>
        <w:rPr>
          <w:rFonts w:hAnsi="標楷體"/>
          <w:color w:val="000000"/>
          <w:spacing w:val="0"/>
          <w:szCs w:val="24"/>
        </w:rPr>
        <w:t>E</w:t>
      </w:r>
      <w:r w:rsidRPr="00AD1C78">
        <w:rPr>
          <w:rFonts w:hAnsi="標楷體" w:hint="eastAsia"/>
          <w:color w:val="000000"/>
          <w:spacing w:val="0"/>
          <w:szCs w:val="24"/>
        </w:rPr>
        <w:t>.將於「市區道路人行安全地理資訊系統」更新並落實標示興建之人行道及填報相關資料，以達系統管理之目的。</w:t>
      </w:r>
      <w:r>
        <w:rPr>
          <w:rFonts w:hAnsi="標楷體" w:hint="eastAsia"/>
          <w:color w:val="000000"/>
          <w:spacing w:val="0"/>
          <w:szCs w:val="24"/>
          <w:lang w:val="x-none"/>
        </w:rPr>
        <w:t>（詳乙</w:t>
      </w:r>
      <w:r>
        <w:rPr>
          <w:rFonts w:hAnsi="標楷體" w:cs="標楷體" w:hint="eastAsia"/>
          <w:noProof/>
          <w:lang w:val="x-none"/>
        </w:rPr>
        <w:t>－</w:t>
      </w:r>
      <w:r w:rsidR="004027D9">
        <w:rPr>
          <w:rFonts w:hAnsi="標楷體" w:cs="標楷體" w:hint="eastAsia"/>
          <w:noProof/>
          <w:lang w:val="x-none"/>
        </w:rPr>
        <w:t>5</w:t>
      </w:r>
      <w:r w:rsidR="004027D9">
        <w:rPr>
          <w:rFonts w:hAnsi="標楷體" w:cs="標楷體"/>
          <w:noProof/>
          <w:lang w:val="x-none"/>
        </w:rPr>
        <w:t>8</w:t>
      </w:r>
      <w:r>
        <w:rPr>
          <w:rFonts w:hAnsi="標楷體" w:cs="標楷體" w:hint="eastAsia"/>
          <w:noProof/>
          <w:lang w:val="x-none"/>
        </w:rPr>
        <w:t>頁</w:t>
      </w:r>
      <w:r>
        <w:rPr>
          <w:rFonts w:hAnsi="標楷體" w:hint="eastAsia"/>
          <w:color w:val="000000"/>
          <w:spacing w:val="0"/>
          <w:szCs w:val="24"/>
          <w:lang w:val="x-none"/>
        </w:rPr>
        <w:t>）</w:t>
      </w:r>
    </w:p>
    <w:p w:rsidR="00824C61" w:rsidRPr="004D5812" w:rsidRDefault="00824C61" w:rsidP="00824C61">
      <w:pPr>
        <w:snapToGrid w:val="0"/>
        <w:spacing w:beforeLines="50" w:before="225" w:afterLines="20" w:after="90" w:line="540" w:lineRule="exact"/>
        <w:jc w:val="both"/>
        <w:rPr>
          <w:rFonts w:hAnsi="標楷體"/>
          <w:b/>
          <w:snapToGrid w:val="0"/>
          <w:spacing w:val="0"/>
          <w:kern w:val="0"/>
          <w:sz w:val="32"/>
          <w:szCs w:val="32"/>
        </w:rPr>
      </w:pPr>
      <w:r w:rsidRPr="0042567D">
        <w:rPr>
          <w:rFonts w:hAnsi="標楷體" w:hint="eastAsia"/>
          <w:b/>
          <w:snapToGrid w:val="0"/>
          <w:spacing w:val="0"/>
          <w:kern w:val="0"/>
          <w:sz w:val="32"/>
          <w:szCs w:val="32"/>
        </w:rPr>
        <w:t>三</w:t>
      </w:r>
      <w:r w:rsidRPr="006B0D4D">
        <w:rPr>
          <w:rFonts w:hAnsi="標楷體" w:hint="eastAsia"/>
          <w:b/>
          <w:snapToGrid w:val="0"/>
          <w:spacing w:val="0"/>
          <w:kern w:val="0"/>
          <w:sz w:val="32"/>
          <w:szCs w:val="32"/>
        </w:rPr>
        <w:t>、</w:t>
      </w:r>
      <w:r w:rsidRPr="006B0D4D">
        <w:rPr>
          <w:rFonts w:hAnsi="標楷體" w:hint="eastAsia"/>
          <w:b/>
          <w:spacing w:val="0"/>
          <w:sz w:val="32"/>
          <w:szCs w:val="32"/>
        </w:rPr>
        <w:t>特定採購議題查核情形</w:t>
      </w:r>
    </w:p>
    <w:p w:rsidR="00824C61" w:rsidRPr="00E06BBA" w:rsidRDefault="00824C61" w:rsidP="00824C61">
      <w:pPr>
        <w:snapToGrid w:val="0"/>
        <w:spacing w:line="540" w:lineRule="exact"/>
        <w:ind w:leftChars="200" w:left="400"/>
        <w:jc w:val="both"/>
        <w:rPr>
          <w:rFonts w:hAnsi="標楷體"/>
          <w:b/>
          <w:snapToGrid w:val="0"/>
          <w:spacing w:val="0"/>
          <w:kern w:val="0"/>
          <w:sz w:val="28"/>
          <w:szCs w:val="28"/>
        </w:rPr>
      </w:pPr>
      <w:r w:rsidRPr="00E06BBA">
        <w:rPr>
          <w:rFonts w:hAnsi="標楷體" w:hint="eastAsia"/>
          <w:b/>
          <w:snapToGrid w:val="0"/>
          <w:spacing w:val="0"/>
          <w:kern w:val="0"/>
          <w:sz w:val="28"/>
          <w:szCs w:val="28"/>
        </w:rPr>
        <w:t>公立高級中等以下學校運動操場設施及</w:t>
      </w:r>
      <w:proofErr w:type="gramStart"/>
      <w:r w:rsidRPr="00E06BBA">
        <w:rPr>
          <w:rFonts w:hAnsi="標楷體" w:hint="eastAsia"/>
          <w:b/>
          <w:snapToGrid w:val="0"/>
          <w:spacing w:val="0"/>
          <w:kern w:val="0"/>
          <w:sz w:val="28"/>
          <w:szCs w:val="28"/>
        </w:rPr>
        <w:t>共讀站</w:t>
      </w:r>
      <w:proofErr w:type="gramEnd"/>
      <w:r w:rsidRPr="00E06BBA">
        <w:rPr>
          <w:rFonts w:hAnsi="標楷體" w:hint="eastAsia"/>
          <w:b/>
          <w:snapToGrid w:val="0"/>
          <w:spacing w:val="0"/>
          <w:kern w:val="0"/>
          <w:sz w:val="28"/>
          <w:szCs w:val="28"/>
        </w:rPr>
        <w:t>整修工程之查核</w:t>
      </w:r>
    </w:p>
    <w:p w:rsidR="00824C61" w:rsidRPr="004D5812" w:rsidRDefault="00824C61" w:rsidP="00824C61">
      <w:pPr>
        <w:snapToGrid w:val="0"/>
        <w:spacing w:line="540" w:lineRule="exact"/>
        <w:ind w:firstLineChars="100" w:firstLine="280"/>
        <w:jc w:val="both"/>
        <w:rPr>
          <w:rFonts w:hAnsi="標楷體"/>
          <w:b/>
          <w:snapToGrid w:val="0"/>
          <w:spacing w:val="0"/>
          <w:kern w:val="0"/>
          <w:sz w:val="28"/>
          <w:szCs w:val="28"/>
        </w:rPr>
      </w:pPr>
      <w:r w:rsidRPr="004D5812">
        <w:rPr>
          <w:rFonts w:hAnsi="標楷體" w:hint="eastAsia"/>
          <w:b/>
          <w:snapToGrid w:val="0"/>
          <w:spacing w:val="0"/>
          <w:kern w:val="0"/>
          <w:sz w:val="28"/>
          <w:szCs w:val="28"/>
        </w:rPr>
        <w:t>（一）</w:t>
      </w:r>
      <w:r w:rsidRPr="00E06BBA">
        <w:rPr>
          <w:rFonts w:hAnsi="標楷體" w:hint="eastAsia"/>
          <w:b/>
          <w:snapToGrid w:val="0"/>
          <w:spacing w:val="0"/>
          <w:kern w:val="0"/>
          <w:sz w:val="28"/>
          <w:szCs w:val="28"/>
          <w:lang w:eastAsia="zh-HK"/>
        </w:rPr>
        <w:t>縣政府辦理公立高級中等以下學校運動操場設施及</w:t>
      </w:r>
      <w:proofErr w:type="gramStart"/>
      <w:r w:rsidRPr="00E06BBA">
        <w:rPr>
          <w:rFonts w:hAnsi="標楷體" w:hint="eastAsia"/>
          <w:b/>
          <w:snapToGrid w:val="0"/>
          <w:spacing w:val="0"/>
          <w:kern w:val="0"/>
          <w:sz w:val="28"/>
          <w:szCs w:val="28"/>
          <w:lang w:eastAsia="zh-HK"/>
        </w:rPr>
        <w:t>共讀站</w:t>
      </w:r>
      <w:proofErr w:type="gramEnd"/>
      <w:r w:rsidRPr="00E06BBA">
        <w:rPr>
          <w:rFonts w:hAnsi="標楷體" w:hint="eastAsia"/>
          <w:b/>
          <w:snapToGrid w:val="0"/>
          <w:spacing w:val="0"/>
          <w:kern w:val="0"/>
          <w:sz w:val="28"/>
          <w:szCs w:val="28"/>
          <w:lang w:eastAsia="zh-HK"/>
        </w:rPr>
        <w:t>整修工程執行情形</w:t>
      </w:r>
    </w:p>
    <w:p w:rsidR="00824C61" w:rsidRPr="004D5812" w:rsidRDefault="00824C61" w:rsidP="00541A32">
      <w:pPr>
        <w:snapToGrid w:val="0"/>
        <w:spacing w:line="480" w:lineRule="exact"/>
        <w:ind w:firstLineChars="200" w:firstLine="480"/>
        <w:jc w:val="both"/>
        <w:rPr>
          <w:rFonts w:hAnsi="標楷體"/>
          <w:spacing w:val="0"/>
          <w:szCs w:val="24"/>
        </w:rPr>
      </w:pPr>
      <w:r w:rsidRPr="00E06BBA">
        <w:rPr>
          <w:rFonts w:hAnsi="標楷體" w:hint="eastAsia"/>
          <w:bCs/>
          <w:snapToGrid w:val="0"/>
          <w:spacing w:val="0"/>
          <w:kern w:val="0"/>
          <w:szCs w:val="24"/>
        </w:rPr>
        <w:t>該府為改善學生因跑道損壞或無相關體育設施，影響受教權之問題，並提供社區民眾充裕之運動場地，經教育部核定相關學校整建計畫經費合計8,142萬餘元，以改善學校操場與周邊運動環境；另為善用學校校園空間並賦予新任務，建構安全、合宜與健康的學習場域及多元社區化服務，以利社區居民托育、學習、運動或交流的場域，獲教育部國民及學前教育署核定前瞻基</w:t>
      </w:r>
      <w:r w:rsidRPr="00E06BBA">
        <w:rPr>
          <w:rFonts w:hAnsi="標楷體" w:hint="eastAsia"/>
          <w:bCs/>
          <w:snapToGrid w:val="0"/>
          <w:spacing w:val="0"/>
          <w:kern w:val="0"/>
          <w:szCs w:val="24"/>
        </w:rPr>
        <w:lastRenderedPageBreak/>
        <w:t>礎建設計畫之城鄉建設類別－推動「校園社區化改造計畫（含營造友善育兒空間）」經費計2,343萬餘元，補助公立高級中等以下學校修繕或新設圖書室轉型為學校社區</w:t>
      </w:r>
      <w:proofErr w:type="gramStart"/>
      <w:r w:rsidRPr="00E06BBA">
        <w:rPr>
          <w:rFonts w:hAnsi="標楷體" w:hint="eastAsia"/>
          <w:bCs/>
          <w:snapToGrid w:val="0"/>
          <w:spacing w:val="0"/>
          <w:kern w:val="0"/>
          <w:szCs w:val="24"/>
        </w:rPr>
        <w:t>共讀站</w:t>
      </w:r>
      <w:proofErr w:type="gramEnd"/>
      <w:r w:rsidRPr="00E06BBA">
        <w:rPr>
          <w:rFonts w:hAnsi="標楷體" w:hint="eastAsia"/>
          <w:bCs/>
          <w:snapToGrid w:val="0"/>
          <w:spacing w:val="0"/>
          <w:kern w:val="0"/>
          <w:szCs w:val="24"/>
        </w:rPr>
        <w:t>，擴大社區居民可就近借閱圖書的機會。</w:t>
      </w:r>
    </w:p>
    <w:p w:rsidR="00824C61" w:rsidRPr="004D5812" w:rsidRDefault="00824C61" w:rsidP="00824C61">
      <w:pPr>
        <w:snapToGrid w:val="0"/>
        <w:spacing w:line="540" w:lineRule="exact"/>
        <w:ind w:firstLineChars="100" w:firstLine="280"/>
        <w:jc w:val="both"/>
        <w:rPr>
          <w:rFonts w:hAnsi="標楷體"/>
          <w:b/>
          <w:snapToGrid w:val="0"/>
          <w:spacing w:val="0"/>
          <w:kern w:val="0"/>
          <w:sz w:val="28"/>
          <w:szCs w:val="28"/>
        </w:rPr>
      </w:pPr>
      <w:r w:rsidRPr="004D5812">
        <w:rPr>
          <w:rFonts w:hAnsi="標楷體" w:hint="eastAsia"/>
          <w:b/>
          <w:snapToGrid w:val="0"/>
          <w:spacing w:val="0"/>
          <w:kern w:val="0"/>
          <w:sz w:val="28"/>
          <w:szCs w:val="28"/>
        </w:rPr>
        <w:t>（二）審計機關查核情形</w:t>
      </w:r>
    </w:p>
    <w:p w:rsidR="00824C61" w:rsidRPr="00EF7BE2" w:rsidRDefault="00824C61" w:rsidP="00541A32">
      <w:pPr>
        <w:snapToGrid w:val="0"/>
        <w:spacing w:line="480" w:lineRule="exact"/>
        <w:ind w:firstLineChars="200" w:firstLine="480"/>
        <w:jc w:val="both"/>
        <w:rPr>
          <w:rFonts w:hAnsi="標楷體"/>
          <w:snapToGrid w:val="0"/>
          <w:spacing w:val="0"/>
          <w:kern w:val="0"/>
          <w:szCs w:val="24"/>
        </w:rPr>
      </w:pPr>
      <w:proofErr w:type="gramStart"/>
      <w:r w:rsidRPr="00EF7BE2">
        <w:rPr>
          <w:rFonts w:hAnsi="標楷體" w:hint="eastAsia"/>
          <w:snapToGrid w:val="0"/>
          <w:spacing w:val="0"/>
          <w:kern w:val="0"/>
          <w:szCs w:val="24"/>
        </w:rPr>
        <w:t>本室查核</w:t>
      </w:r>
      <w:proofErr w:type="gramEnd"/>
      <w:r w:rsidRPr="00EF7BE2">
        <w:rPr>
          <w:rFonts w:hAnsi="標楷體" w:hint="eastAsia"/>
          <w:snapToGrid w:val="0"/>
          <w:spacing w:val="0"/>
          <w:kern w:val="0"/>
          <w:szCs w:val="24"/>
        </w:rPr>
        <w:t>南投縣政府轄屬公立高級中等以下學校運動操場設施及</w:t>
      </w:r>
      <w:proofErr w:type="gramStart"/>
      <w:r w:rsidRPr="00EF7BE2">
        <w:rPr>
          <w:rFonts w:hAnsi="標楷體" w:hint="eastAsia"/>
          <w:snapToGrid w:val="0"/>
          <w:spacing w:val="0"/>
          <w:kern w:val="0"/>
          <w:szCs w:val="24"/>
        </w:rPr>
        <w:t>共讀站</w:t>
      </w:r>
      <w:proofErr w:type="gramEnd"/>
      <w:r w:rsidRPr="00EF7BE2">
        <w:rPr>
          <w:rFonts w:hAnsi="標楷體" w:hint="eastAsia"/>
          <w:snapToGrid w:val="0"/>
          <w:spacing w:val="0"/>
          <w:kern w:val="0"/>
          <w:szCs w:val="24"/>
        </w:rPr>
        <w:t>整修工程執行情形，發現尚待檢討改進及相關機關函復內容</w:t>
      </w:r>
      <w:r>
        <w:rPr>
          <w:rFonts w:hAnsi="標楷體" w:hint="eastAsia"/>
          <w:snapToGrid w:val="0"/>
          <w:spacing w:val="0"/>
          <w:kern w:val="0"/>
          <w:szCs w:val="24"/>
        </w:rPr>
        <w:t>（詳乙</w:t>
      </w:r>
      <w:r w:rsidRPr="00864D53">
        <w:rPr>
          <w:rFonts w:hAnsi="標楷體" w:hint="eastAsia"/>
          <w:snapToGrid w:val="0"/>
          <w:spacing w:val="0"/>
          <w:kern w:val="0"/>
          <w:szCs w:val="24"/>
        </w:rPr>
        <w:t>－</w:t>
      </w:r>
      <w:r w:rsidR="004027D9">
        <w:rPr>
          <w:rFonts w:hAnsi="標楷體" w:hint="eastAsia"/>
          <w:snapToGrid w:val="0"/>
          <w:spacing w:val="0"/>
          <w:kern w:val="0"/>
          <w:szCs w:val="24"/>
        </w:rPr>
        <w:t>5</w:t>
      </w:r>
      <w:r w:rsidR="004027D9">
        <w:rPr>
          <w:rFonts w:hAnsi="標楷體"/>
          <w:snapToGrid w:val="0"/>
          <w:spacing w:val="0"/>
          <w:kern w:val="0"/>
          <w:szCs w:val="24"/>
        </w:rPr>
        <w:t>9</w:t>
      </w:r>
      <w:r w:rsidRPr="00864D53">
        <w:rPr>
          <w:rFonts w:hAnsi="標楷體" w:hint="eastAsia"/>
          <w:snapToGrid w:val="0"/>
          <w:spacing w:val="0"/>
          <w:kern w:val="0"/>
          <w:szCs w:val="24"/>
        </w:rPr>
        <w:t>頁</w:t>
      </w:r>
      <w:r>
        <w:rPr>
          <w:rFonts w:hAnsi="標楷體" w:hint="eastAsia"/>
          <w:snapToGrid w:val="0"/>
          <w:spacing w:val="0"/>
          <w:kern w:val="0"/>
          <w:szCs w:val="24"/>
        </w:rPr>
        <w:t>）</w:t>
      </w:r>
      <w:r w:rsidRPr="00EF7BE2">
        <w:rPr>
          <w:rFonts w:hAnsi="標楷體" w:hint="eastAsia"/>
          <w:snapToGrid w:val="0"/>
          <w:spacing w:val="0"/>
          <w:kern w:val="0"/>
          <w:szCs w:val="24"/>
        </w:rPr>
        <w:t>，</w:t>
      </w:r>
      <w:proofErr w:type="gramStart"/>
      <w:r w:rsidRPr="00EF7BE2">
        <w:rPr>
          <w:rFonts w:hAnsi="標楷體" w:hint="eastAsia"/>
          <w:snapToGrid w:val="0"/>
          <w:spacing w:val="0"/>
          <w:kern w:val="0"/>
          <w:szCs w:val="24"/>
        </w:rPr>
        <w:t>歸納摘述如次</w:t>
      </w:r>
      <w:proofErr w:type="gramEnd"/>
      <w:r w:rsidRPr="00EF7BE2">
        <w:rPr>
          <w:rFonts w:hAnsi="標楷體" w:hint="eastAsia"/>
          <w:snapToGrid w:val="0"/>
          <w:spacing w:val="0"/>
          <w:kern w:val="0"/>
          <w:szCs w:val="24"/>
        </w:rPr>
        <w:t>：</w:t>
      </w:r>
    </w:p>
    <w:p w:rsidR="00824C61" w:rsidRPr="004D5812" w:rsidRDefault="00824C61" w:rsidP="00821142">
      <w:pPr>
        <w:overflowPunct w:val="0"/>
        <w:snapToGrid w:val="0"/>
        <w:spacing w:line="480" w:lineRule="exact"/>
        <w:ind w:firstLineChars="200" w:firstLine="480"/>
        <w:jc w:val="both"/>
        <w:rPr>
          <w:rFonts w:hAnsi="標楷體"/>
          <w:spacing w:val="0"/>
          <w:szCs w:val="24"/>
        </w:rPr>
      </w:pPr>
      <w:r w:rsidRPr="00E06BBA">
        <w:rPr>
          <w:rFonts w:hAnsi="標楷體" w:hint="eastAsia"/>
          <w:b/>
          <w:snapToGrid w:val="0"/>
          <w:spacing w:val="0"/>
          <w:kern w:val="0"/>
          <w:szCs w:val="24"/>
        </w:rPr>
        <w:t>1.部分</w:t>
      </w:r>
      <w:proofErr w:type="gramStart"/>
      <w:r w:rsidRPr="00E06BBA">
        <w:rPr>
          <w:rFonts w:hAnsi="標楷體" w:hint="eastAsia"/>
          <w:b/>
          <w:snapToGrid w:val="0"/>
          <w:spacing w:val="0"/>
          <w:kern w:val="0"/>
          <w:szCs w:val="24"/>
        </w:rPr>
        <w:t>學校間有未</w:t>
      </w:r>
      <w:proofErr w:type="gramEnd"/>
      <w:r w:rsidRPr="00E06BBA">
        <w:rPr>
          <w:rFonts w:hAnsi="標楷體" w:hint="eastAsia"/>
          <w:b/>
          <w:snapToGrid w:val="0"/>
          <w:spacing w:val="0"/>
          <w:kern w:val="0"/>
          <w:szCs w:val="24"/>
        </w:rPr>
        <w:t>保存未得標廠商之投標文件及PU跑道工程材料核備文件、未依規定編列殘值或標售收入金額、PU跑道部分材料使用量未符契約規定或供料廠商未明等情事：</w:t>
      </w:r>
      <w:r w:rsidRPr="00E06BBA">
        <w:rPr>
          <w:rFonts w:hAnsi="標楷體" w:hint="eastAsia"/>
          <w:snapToGrid w:val="0"/>
          <w:spacing w:val="0"/>
          <w:kern w:val="0"/>
          <w:szCs w:val="24"/>
        </w:rPr>
        <w:t>抽查該府所屬公立高級中等以下學校運動操場設施及</w:t>
      </w:r>
      <w:proofErr w:type="gramStart"/>
      <w:r w:rsidRPr="00E06BBA">
        <w:rPr>
          <w:rFonts w:hAnsi="標楷體" w:hint="eastAsia"/>
          <w:snapToGrid w:val="0"/>
          <w:spacing w:val="0"/>
          <w:kern w:val="0"/>
          <w:szCs w:val="24"/>
        </w:rPr>
        <w:t>共讀站</w:t>
      </w:r>
      <w:proofErr w:type="gramEnd"/>
      <w:r w:rsidRPr="00E06BBA">
        <w:rPr>
          <w:rFonts w:hAnsi="標楷體" w:hint="eastAsia"/>
          <w:snapToGrid w:val="0"/>
          <w:spacing w:val="0"/>
          <w:kern w:val="0"/>
          <w:szCs w:val="24"/>
        </w:rPr>
        <w:t>整修工程之履約相關文件，核有部分</w:t>
      </w:r>
      <w:proofErr w:type="gramStart"/>
      <w:r w:rsidRPr="00E06BBA">
        <w:rPr>
          <w:rFonts w:hAnsi="標楷體" w:hint="eastAsia"/>
          <w:snapToGrid w:val="0"/>
          <w:spacing w:val="0"/>
          <w:kern w:val="0"/>
          <w:szCs w:val="24"/>
        </w:rPr>
        <w:t>學校間有未</w:t>
      </w:r>
      <w:proofErr w:type="gramEnd"/>
      <w:r w:rsidRPr="00E06BBA">
        <w:rPr>
          <w:rFonts w:hAnsi="標楷體" w:hint="eastAsia"/>
          <w:snapToGrid w:val="0"/>
          <w:spacing w:val="0"/>
          <w:kern w:val="0"/>
          <w:szCs w:val="24"/>
        </w:rPr>
        <w:t>保存未得標廠商之投標文件及PU跑道工程材料核備文件、未依規定編列殘值或標售收入金額、PU跑道部分材料使用量未符契約規定或供料廠商未明等情事，經函請檢討改善。據復：業已督促相關學校檢討改進，並函請各校參考辦理，避免類似缺失情事再度發生。</w:t>
      </w:r>
    </w:p>
    <w:p w:rsidR="00824C61" w:rsidRPr="00295551" w:rsidRDefault="00824C61" w:rsidP="00821142">
      <w:pPr>
        <w:overflowPunct w:val="0"/>
        <w:snapToGrid w:val="0"/>
        <w:spacing w:line="480" w:lineRule="exact"/>
        <w:ind w:firstLineChars="200" w:firstLine="480"/>
        <w:jc w:val="both"/>
        <w:rPr>
          <w:rFonts w:hAnsi="標楷體"/>
          <w:snapToGrid w:val="0"/>
          <w:spacing w:val="0"/>
          <w:kern w:val="0"/>
          <w:szCs w:val="24"/>
        </w:rPr>
      </w:pPr>
      <w:r w:rsidRPr="004D5812">
        <w:rPr>
          <w:rFonts w:hAnsi="標楷體"/>
          <w:b/>
          <w:snapToGrid w:val="0"/>
          <w:spacing w:val="0"/>
          <w:kern w:val="0"/>
          <w:szCs w:val="24"/>
        </w:rPr>
        <w:t>2</w:t>
      </w:r>
      <w:r>
        <w:rPr>
          <w:rFonts w:hAnsi="標楷體" w:hint="eastAsia"/>
          <w:b/>
          <w:snapToGrid w:val="0"/>
          <w:spacing w:val="0"/>
          <w:kern w:val="0"/>
          <w:szCs w:val="24"/>
        </w:rPr>
        <w:t>.</w:t>
      </w:r>
      <w:r w:rsidRPr="00CE525F">
        <w:rPr>
          <w:rFonts w:hAnsi="標楷體" w:hint="eastAsia"/>
          <w:b/>
          <w:bCs/>
          <w:snapToGrid w:val="0"/>
          <w:spacing w:val="0"/>
          <w:kern w:val="0"/>
          <w:szCs w:val="24"/>
        </w:rPr>
        <w:t>部分學校操場跑道損壞久未修復，允宜積極協助籌措經費改善，以確保學生活動安全，提供舒適運動環境</w:t>
      </w:r>
      <w:r>
        <w:rPr>
          <w:rFonts w:hAnsi="標楷體" w:hint="eastAsia"/>
          <w:b/>
          <w:snapToGrid w:val="0"/>
          <w:spacing w:val="0"/>
          <w:kern w:val="0"/>
          <w:szCs w:val="24"/>
        </w:rPr>
        <w:t>：</w:t>
      </w:r>
      <w:proofErr w:type="gramStart"/>
      <w:r w:rsidRPr="00CE525F">
        <w:rPr>
          <w:rFonts w:hAnsi="標楷體" w:hint="eastAsia"/>
          <w:snapToGrid w:val="0"/>
          <w:spacing w:val="0"/>
          <w:kern w:val="0"/>
          <w:szCs w:val="24"/>
        </w:rPr>
        <w:t>參據該</w:t>
      </w:r>
      <w:proofErr w:type="gramEnd"/>
      <w:r w:rsidRPr="00CE525F">
        <w:rPr>
          <w:rFonts w:hAnsi="標楷體" w:hint="eastAsia"/>
          <w:snapToGrid w:val="0"/>
          <w:spacing w:val="0"/>
          <w:kern w:val="0"/>
          <w:szCs w:val="24"/>
        </w:rPr>
        <w:t>府113年11月19日檢送「學校運動操場跑道破損及修繕辦理情形調查表」，該府所屬部分學校雖已就嚴重損壞之操場進行修繕，然經費資源有限，仍有部分學校之操場跑道有待改善，106至113年間運動操場跑道曾破損者計有123校，惟尚未申請或尚未獲補助整修者計有44校，其中破損達5年以上者計9校，以南投縣仁愛鄉德鹿谷國民小學等3校破損時程達7年10個月最久</w:t>
      </w:r>
      <w:r w:rsidRPr="00D5549B">
        <w:rPr>
          <w:rFonts w:hAnsi="標楷體" w:hint="eastAsia"/>
          <w:snapToGrid w:val="0"/>
          <w:spacing w:val="0"/>
          <w:kern w:val="0"/>
          <w:szCs w:val="24"/>
        </w:rPr>
        <w:t>，</w:t>
      </w:r>
      <w:r w:rsidRPr="00295551">
        <w:rPr>
          <w:rFonts w:hAnsi="標楷體" w:hint="eastAsia"/>
          <w:bCs/>
          <w:snapToGrid w:val="0"/>
          <w:spacing w:val="0"/>
          <w:kern w:val="0"/>
          <w:szCs w:val="24"/>
        </w:rPr>
        <w:t>經函請檢討改善。據復：</w:t>
      </w:r>
      <w:r w:rsidRPr="00CE525F">
        <w:rPr>
          <w:rFonts w:hAnsi="標楷體" w:hint="eastAsia"/>
          <w:bCs/>
          <w:snapToGrid w:val="0"/>
          <w:spacing w:val="0"/>
          <w:kern w:val="0"/>
          <w:szCs w:val="24"/>
        </w:rPr>
        <w:t>已請各校檢視操場跑道使用狀況，若有損壞嚴重、影響教學及活動安全情形，立即向該府反映進行修繕，或請依教育部經費補助之相關表件函報該</w:t>
      </w:r>
      <w:proofErr w:type="gramStart"/>
      <w:r w:rsidRPr="00CE525F">
        <w:rPr>
          <w:rFonts w:hAnsi="標楷體" w:hint="eastAsia"/>
          <w:bCs/>
          <w:snapToGrid w:val="0"/>
          <w:spacing w:val="0"/>
          <w:kern w:val="0"/>
          <w:szCs w:val="24"/>
        </w:rPr>
        <w:t>府憑辦</w:t>
      </w:r>
      <w:proofErr w:type="gramEnd"/>
      <w:r w:rsidRPr="00CE525F">
        <w:rPr>
          <w:rFonts w:hAnsi="標楷體" w:hint="eastAsia"/>
          <w:bCs/>
          <w:snapToGrid w:val="0"/>
          <w:spacing w:val="0"/>
          <w:kern w:val="0"/>
          <w:szCs w:val="24"/>
        </w:rPr>
        <w:t>，積極向中央爭取經費整建</w:t>
      </w:r>
      <w:r>
        <w:rPr>
          <w:rFonts w:hAnsi="標楷體" w:hint="eastAsia"/>
          <w:bCs/>
          <w:snapToGrid w:val="0"/>
          <w:spacing w:val="0"/>
          <w:kern w:val="0"/>
          <w:szCs w:val="24"/>
        </w:rPr>
        <w:t>。</w:t>
      </w:r>
    </w:p>
    <w:p w:rsidR="00824C61" w:rsidRPr="0050329A" w:rsidRDefault="00824C61" w:rsidP="00821142">
      <w:pPr>
        <w:overflowPunct w:val="0"/>
        <w:snapToGrid w:val="0"/>
        <w:spacing w:line="480" w:lineRule="exact"/>
        <w:ind w:firstLineChars="200" w:firstLine="480"/>
        <w:jc w:val="both"/>
        <w:rPr>
          <w:rFonts w:hAnsi="標楷體"/>
          <w:bCs/>
          <w:snapToGrid w:val="0"/>
          <w:spacing w:val="0"/>
          <w:kern w:val="0"/>
          <w:szCs w:val="24"/>
        </w:rPr>
      </w:pPr>
      <w:r>
        <w:rPr>
          <w:rFonts w:hAnsi="標楷體" w:hint="eastAsia"/>
          <w:b/>
          <w:snapToGrid w:val="0"/>
          <w:spacing w:val="0"/>
          <w:kern w:val="0"/>
          <w:szCs w:val="24"/>
        </w:rPr>
        <w:t>3</w:t>
      </w:r>
      <w:r w:rsidRPr="00295551">
        <w:rPr>
          <w:rFonts w:hAnsi="標楷體"/>
          <w:b/>
          <w:snapToGrid w:val="0"/>
          <w:spacing w:val="0"/>
          <w:kern w:val="0"/>
          <w:szCs w:val="24"/>
        </w:rPr>
        <w:t>.</w:t>
      </w:r>
      <w:r w:rsidRPr="00293F50">
        <w:rPr>
          <w:rFonts w:hAnsi="標楷體" w:hint="eastAsia"/>
          <w:b/>
          <w:bCs/>
          <w:snapToGrid w:val="0"/>
          <w:spacing w:val="0"/>
          <w:kern w:val="0"/>
          <w:szCs w:val="24"/>
        </w:rPr>
        <w:t>部分學校辦理跑道整建工程，未落實審查材料規範，場地不符國際賽事標準，卻訂定超出實際需求之材料國際認證規範，允宜督促落實設計審查作業，以符採購需求目標</w:t>
      </w:r>
      <w:r w:rsidRPr="00295551">
        <w:rPr>
          <w:rFonts w:hAnsi="標楷體" w:hint="eastAsia"/>
          <w:b/>
          <w:snapToGrid w:val="0"/>
          <w:spacing w:val="0"/>
          <w:kern w:val="0"/>
          <w:szCs w:val="24"/>
        </w:rPr>
        <w:t>：</w:t>
      </w:r>
      <w:r w:rsidRPr="00293F50">
        <w:rPr>
          <w:rFonts w:hAnsi="標楷體" w:hint="eastAsia"/>
          <w:bCs/>
          <w:snapToGrid w:val="0"/>
          <w:spacing w:val="0"/>
          <w:kern w:val="0"/>
          <w:szCs w:val="24"/>
        </w:rPr>
        <w:t>該府所屬高</w:t>
      </w:r>
      <w:r w:rsidR="00903CEE">
        <w:rPr>
          <w:rFonts w:hAnsi="標楷體" w:hint="eastAsia"/>
          <w:bCs/>
          <w:snapToGrid w:val="0"/>
          <w:spacing w:val="0"/>
          <w:kern w:val="0"/>
          <w:szCs w:val="24"/>
        </w:rPr>
        <w:t>級</w:t>
      </w:r>
      <w:r w:rsidRPr="00293F50">
        <w:rPr>
          <w:rFonts w:hAnsi="標楷體" w:hint="eastAsia"/>
          <w:bCs/>
          <w:snapToGrid w:val="0"/>
          <w:spacing w:val="0"/>
          <w:kern w:val="0"/>
          <w:szCs w:val="24"/>
        </w:rPr>
        <w:t>中</w:t>
      </w:r>
      <w:r w:rsidR="00C725FE">
        <w:rPr>
          <w:rFonts w:hAnsi="標楷體" w:hint="eastAsia"/>
          <w:bCs/>
          <w:snapToGrid w:val="0"/>
          <w:spacing w:val="0"/>
          <w:kern w:val="0"/>
          <w:szCs w:val="24"/>
        </w:rPr>
        <w:t>等</w:t>
      </w:r>
      <w:r w:rsidRPr="00293F50">
        <w:rPr>
          <w:rFonts w:hAnsi="標楷體" w:hint="eastAsia"/>
          <w:bCs/>
          <w:snapToGrid w:val="0"/>
          <w:spacing w:val="0"/>
          <w:kern w:val="0"/>
          <w:szCs w:val="24"/>
        </w:rPr>
        <w:t>以下學校辦理跑道整修工程，</w:t>
      </w:r>
      <w:r>
        <w:rPr>
          <w:rFonts w:hAnsi="標楷體" w:hint="eastAsia"/>
          <w:bCs/>
          <w:snapToGrid w:val="0"/>
          <w:spacing w:val="0"/>
          <w:kern w:val="0"/>
          <w:szCs w:val="24"/>
        </w:rPr>
        <w:t>部分</w:t>
      </w:r>
      <w:r w:rsidRPr="00293F50">
        <w:rPr>
          <w:rFonts w:hAnsi="標楷體" w:hint="eastAsia"/>
          <w:bCs/>
          <w:snapToGrid w:val="0"/>
          <w:spacing w:val="0"/>
          <w:kern w:val="0"/>
          <w:szCs w:val="24"/>
        </w:rPr>
        <w:t>學校之工程設計圖載列使用材料須符合世界田徑總會（World Athletics</w:t>
      </w:r>
      <w:r>
        <w:rPr>
          <w:rFonts w:hAnsi="標楷體" w:hint="eastAsia"/>
          <w:bCs/>
          <w:snapToGrid w:val="0"/>
          <w:spacing w:val="0"/>
          <w:kern w:val="0"/>
          <w:szCs w:val="24"/>
        </w:rPr>
        <w:t>，</w:t>
      </w:r>
      <w:r w:rsidRPr="00293F50">
        <w:rPr>
          <w:rFonts w:hAnsi="標楷體" w:hint="eastAsia"/>
          <w:bCs/>
          <w:snapToGrid w:val="0"/>
          <w:spacing w:val="0"/>
          <w:kern w:val="0"/>
          <w:szCs w:val="24"/>
        </w:rPr>
        <w:t>WA）或國際田徑總會（International Association of Athletics Federations</w:t>
      </w:r>
      <w:r>
        <w:rPr>
          <w:rFonts w:hAnsi="標楷體" w:hint="eastAsia"/>
          <w:bCs/>
          <w:snapToGrid w:val="0"/>
          <w:spacing w:val="0"/>
          <w:kern w:val="0"/>
          <w:szCs w:val="24"/>
        </w:rPr>
        <w:t>，</w:t>
      </w:r>
      <w:r w:rsidRPr="00293F50">
        <w:rPr>
          <w:rFonts w:hAnsi="標楷體" w:hint="eastAsia"/>
          <w:bCs/>
          <w:snapToGrid w:val="0"/>
          <w:spacing w:val="0"/>
          <w:kern w:val="0"/>
          <w:szCs w:val="24"/>
        </w:rPr>
        <w:t>IAAF，108年6月起IAAF更改名稱為WA）相關規範，及跑道材料需取得WA產品認證證書始可採用</w:t>
      </w:r>
      <w:r w:rsidRPr="00CF275A">
        <w:rPr>
          <w:rFonts w:hAnsi="標楷體" w:hint="eastAsia"/>
          <w:bCs/>
          <w:snapToGrid w:val="0"/>
          <w:spacing w:val="0"/>
          <w:kern w:val="0"/>
          <w:szCs w:val="24"/>
        </w:rPr>
        <w:t>，</w:t>
      </w:r>
      <w:r w:rsidRPr="00293F50">
        <w:rPr>
          <w:rFonts w:hAnsi="標楷體" w:hint="eastAsia"/>
          <w:bCs/>
          <w:snapToGrid w:val="0"/>
          <w:spacing w:val="0"/>
          <w:kern w:val="0"/>
          <w:szCs w:val="24"/>
        </w:rPr>
        <w:t>惟學校操場跑道僅提供師生體育活動及民眾一般運動使用，尚無舉辦國際賽事需求，跑道尺寸亦不符合WA制定之國際賽事場地尺寸，完工後難以獲得WA認證，卻設計跑道工程材料使用WA認證產品，有超出實際需求之虞，</w:t>
      </w:r>
      <w:r w:rsidRPr="00295551">
        <w:rPr>
          <w:rFonts w:hAnsi="標楷體" w:hint="eastAsia"/>
          <w:bCs/>
          <w:snapToGrid w:val="0"/>
          <w:spacing w:val="0"/>
          <w:kern w:val="0"/>
          <w:szCs w:val="24"/>
        </w:rPr>
        <w:t>經函請檢討改善。據復：</w:t>
      </w:r>
      <w:r w:rsidRPr="00293F50">
        <w:rPr>
          <w:rFonts w:hAnsi="標楷體" w:hint="eastAsia"/>
          <w:bCs/>
          <w:snapToGrid w:val="0"/>
          <w:spacing w:val="0"/>
          <w:kern w:val="0"/>
          <w:szCs w:val="24"/>
        </w:rPr>
        <w:t>已函請各校自行辦理跑道整</w:t>
      </w:r>
      <w:r>
        <w:rPr>
          <w:rFonts w:hAnsi="標楷體" w:hint="eastAsia"/>
          <w:bCs/>
          <w:snapToGrid w:val="0"/>
          <w:spacing w:val="0"/>
          <w:kern w:val="0"/>
          <w:szCs w:val="24"/>
        </w:rPr>
        <w:t>（</w:t>
      </w:r>
      <w:r w:rsidRPr="00293F50">
        <w:rPr>
          <w:rFonts w:hAnsi="標楷體" w:hint="eastAsia"/>
          <w:bCs/>
          <w:snapToGrid w:val="0"/>
          <w:spacing w:val="0"/>
          <w:kern w:val="0"/>
          <w:szCs w:val="24"/>
        </w:rPr>
        <w:t>修</w:t>
      </w:r>
      <w:r>
        <w:rPr>
          <w:rFonts w:hAnsi="標楷體" w:hint="eastAsia"/>
          <w:bCs/>
          <w:snapToGrid w:val="0"/>
          <w:spacing w:val="0"/>
          <w:kern w:val="0"/>
          <w:szCs w:val="24"/>
        </w:rPr>
        <w:t>）</w:t>
      </w:r>
      <w:r w:rsidRPr="00293F50">
        <w:rPr>
          <w:rFonts w:hAnsi="標楷體" w:hint="eastAsia"/>
          <w:bCs/>
          <w:snapToGrid w:val="0"/>
          <w:spacing w:val="0"/>
          <w:kern w:val="0"/>
          <w:szCs w:val="24"/>
        </w:rPr>
        <w:t>建工程時，應落實審查材料規範，</w:t>
      </w:r>
      <w:proofErr w:type="gramStart"/>
      <w:r w:rsidRPr="00903CEE">
        <w:rPr>
          <w:rFonts w:hAnsi="標楷體" w:hint="eastAsia"/>
          <w:bCs/>
          <w:snapToGrid w:val="0"/>
          <w:spacing w:val="-2"/>
          <w:kern w:val="0"/>
          <w:szCs w:val="24"/>
        </w:rPr>
        <w:t>勿訂定</w:t>
      </w:r>
      <w:proofErr w:type="gramEnd"/>
      <w:r w:rsidRPr="00903CEE">
        <w:rPr>
          <w:rFonts w:hAnsi="標楷體" w:hint="eastAsia"/>
          <w:bCs/>
          <w:snapToGrid w:val="0"/>
          <w:spacing w:val="-2"/>
          <w:kern w:val="0"/>
          <w:szCs w:val="24"/>
        </w:rPr>
        <w:t>超出實際需求之材料國際認證規範。</w:t>
      </w:r>
    </w:p>
    <w:p w:rsidR="00A64EDF" w:rsidRPr="00A64EDF" w:rsidRDefault="00A64EDF" w:rsidP="00C11E06">
      <w:pPr>
        <w:spacing w:beforeLines="50" w:before="225" w:line="500" w:lineRule="exact"/>
        <w:jc w:val="both"/>
        <w:rPr>
          <w:rFonts w:hAnsi="標楷體"/>
          <w:b/>
          <w:color w:val="000000"/>
          <w:spacing w:val="0"/>
          <w:sz w:val="36"/>
          <w:szCs w:val="36"/>
        </w:rPr>
      </w:pPr>
      <w:r w:rsidRPr="00A64EDF">
        <w:rPr>
          <w:rFonts w:hAnsi="標楷體" w:hint="eastAsia"/>
          <w:b/>
          <w:color w:val="000000"/>
          <w:spacing w:val="0"/>
          <w:sz w:val="36"/>
          <w:szCs w:val="36"/>
          <w:lang w:eastAsia="zh-HK"/>
        </w:rPr>
        <w:lastRenderedPageBreak/>
        <w:t>伍</w:t>
      </w:r>
      <w:r w:rsidRPr="00A64EDF">
        <w:rPr>
          <w:rFonts w:hAnsi="標楷體" w:hint="eastAsia"/>
          <w:b/>
          <w:color w:val="000000"/>
          <w:spacing w:val="0"/>
          <w:sz w:val="36"/>
          <w:szCs w:val="36"/>
        </w:rPr>
        <w:t>、中央政府前瞻基礎建設計畫特別預算執行情形之查核</w:t>
      </w:r>
    </w:p>
    <w:p w:rsidR="00A64EDF" w:rsidRPr="00A64EDF" w:rsidRDefault="00A64EDF" w:rsidP="00C11E06">
      <w:pPr>
        <w:overflowPunct w:val="0"/>
        <w:autoSpaceDE w:val="0"/>
        <w:autoSpaceDN w:val="0"/>
        <w:adjustRightInd w:val="0"/>
        <w:spacing w:line="500" w:lineRule="exact"/>
        <w:ind w:firstLineChars="200" w:firstLine="480"/>
        <w:jc w:val="both"/>
        <w:rPr>
          <w:rFonts w:hAnsi="標楷體"/>
          <w:color w:val="000000"/>
          <w:spacing w:val="0"/>
          <w:szCs w:val="24"/>
        </w:rPr>
      </w:pPr>
      <w:r w:rsidRPr="00A64EDF">
        <w:rPr>
          <w:rFonts w:hAnsi="標楷體"/>
          <w:spacing w:val="0"/>
          <w:szCs w:val="24"/>
        </w:rPr>
        <w:t>政</w:t>
      </w:r>
      <w:r w:rsidRPr="00A64EDF">
        <w:rPr>
          <w:rFonts w:hAnsi="標楷體"/>
          <w:color w:val="000000"/>
          <w:spacing w:val="0"/>
          <w:szCs w:val="24"/>
        </w:rPr>
        <w:t>府為振興經濟、帶動整體經濟動能，因應國內外新產業、新技術及新生活趨勢，推動促進轉型之國家前瞻基礎建設，特制定</w:t>
      </w:r>
      <w:r w:rsidRPr="00A64EDF">
        <w:rPr>
          <w:rFonts w:hAnsi="標楷體" w:hint="eastAsia"/>
          <w:color w:val="000000"/>
          <w:spacing w:val="0"/>
          <w:szCs w:val="24"/>
        </w:rPr>
        <w:t>前瞻基礎建設特別條例，並於106年7月7日公布施行。行政院</w:t>
      </w:r>
      <w:r w:rsidRPr="00A64EDF">
        <w:rPr>
          <w:rFonts w:hAnsi="標楷體"/>
          <w:color w:val="000000"/>
          <w:spacing w:val="0"/>
          <w:szCs w:val="24"/>
        </w:rPr>
        <w:t>依據</w:t>
      </w:r>
      <w:r w:rsidRPr="00A64EDF">
        <w:rPr>
          <w:rFonts w:hAnsi="標楷體" w:hint="eastAsia"/>
          <w:color w:val="000000"/>
          <w:spacing w:val="0"/>
          <w:szCs w:val="24"/>
        </w:rPr>
        <w:t>該</w:t>
      </w:r>
      <w:r w:rsidRPr="00A64EDF">
        <w:rPr>
          <w:rFonts w:hAnsi="標楷體"/>
          <w:color w:val="000000"/>
          <w:spacing w:val="0"/>
          <w:szCs w:val="24"/>
        </w:rPr>
        <w:t>條例第</w:t>
      </w:r>
      <w:r w:rsidRPr="00A64EDF">
        <w:rPr>
          <w:rFonts w:hAnsi="標楷體" w:hint="eastAsia"/>
          <w:color w:val="000000"/>
          <w:spacing w:val="0"/>
          <w:szCs w:val="24"/>
        </w:rPr>
        <w:t>7條第1項之規定，編列中央政府前瞻基礎建設計畫第1至4期特別預算，其中第1期特別預算（下稱前瞻第1期特別預算）執行期間自106至107年度止，第2期特別預算（下稱前瞻第2期特別預算）執行期間自108至109年度止，第3期特別預算（下稱前瞻第3期特別預算）執行期間自110至111年度止，第4期特別預算（下稱前瞻第4期特別預算）執行期間自112至113年度止。依據該條例第4條規定，前瞻基礎建設之項目為軌道建設、水環境建設、</w:t>
      </w:r>
      <w:proofErr w:type="gramStart"/>
      <w:r w:rsidRPr="00A64EDF">
        <w:rPr>
          <w:rFonts w:hAnsi="標楷體" w:hint="eastAsia"/>
          <w:color w:val="000000"/>
          <w:spacing w:val="0"/>
          <w:szCs w:val="24"/>
        </w:rPr>
        <w:t>綠能建設</w:t>
      </w:r>
      <w:proofErr w:type="gramEnd"/>
      <w:r w:rsidRPr="00A64EDF">
        <w:rPr>
          <w:rFonts w:hAnsi="標楷體" w:hint="eastAsia"/>
          <w:color w:val="000000"/>
          <w:spacing w:val="0"/>
          <w:szCs w:val="24"/>
        </w:rPr>
        <w:t>、數位建設、城鄉建設、</w:t>
      </w:r>
      <w:proofErr w:type="gramStart"/>
      <w:r w:rsidRPr="00A64EDF">
        <w:rPr>
          <w:rFonts w:hAnsi="標楷體" w:hint="eastAsia"/>
          <w:color w:val="000000"/>
          <w:spacing w:val="0"/>
          <w:szCs w:val="24"/>
        </w:rPr>
        <w:t>因應少子化</w:t>
      </w:r>
      <w:proofErr w:type="gramEnd"/>
      <w:r w:rsidRPr="00A64EDF">
        <w:rPr>
          <w:rFonts w:hAnsi="標楷體" w:hint="eastAsia"/>
          <w:color w:val="000000"/>
          <w:spacing w:val="0"/>
          <w:szCs w:val="24"/>
        </w:rPr>
        <w:t>友善育兒空間建設、食品安全建設及人才培育促進就業建設等8類，其中包含競爭型補助計畫。</w:t>
      </w:r>
    </w:p>
    <w:p w:rsidR="00A64EDF" w:rsidRPr="00A64EDF" w:rsidRDefault="00E343EA" w:rsidP="00C11E06">
      <w:pPr>
        <w:overflowPunct w:val="0"/>
        <w:autoSpaceDE w:val="0"/>
        <w:autoSpaceDN w:val="0"/>
        <w:adjustRightInd w:val="0"/>
        <w:spacing w:line="500" w:lineRule="exact"/>
        <w:ind w:firstLineChars="200" w:firstLine="480"/>
        <w:jc w:val="both"/>
        <w:rPr>
          <w:rFonts w:hAnsi="標楷體"/>
          <w:snapToGrid w:val="0"/>
          <w:spacing w:val="0"/>
          <w:kern w:val="0"/>
        </w:rPr>
      </w:pPr>
      <w:r>
        <w:rPr>
          <w:rFonts w:hAnsi="標楷體" w:hint="eastAsia"/>
          <w:color w:val="000000"/>
          <w:spacing w:val="0"/>
          <w:szCs w:val="24"/>
        </w:rPr>
        <w:t>茲</w:t>
      </w:r>
      <w:r w:rsidR="00A64EDF" w:rsidRPr="00A64EDF">
        <w:rPr>
          <w:rFonts w:hAnsi="標楷體" w:hint="eastAsia"/>
          <w:color w:val="000000"/>
          <w:spacing w:val="0"/>
          <w:szCs w:val="24"/>
        </w:rPr>
        <w:t>將截至11</w:t>
      </w:r>
      <w:r w:rsidR="006C6B99">
        <w:rPr>
          <w:rFonts w:hAnsi="標楷體"/>
          <w:color w:val="000000"/>
          <w:spacing w:val="0"/>
          <w:szCs w:val="24"/>
        </w:rPr>
        <w:t>3</w:t>
      </w:r>
      <w:r w:rsidR="00A64EDF" w:rsidRPr="00A64EDF">
        <w:rPr>
          <w:rFonts w:hAnsi="標楷體" w:hint="eastAsia"/>
          <w:color w:val="000000"/>
          <w:spacing w:val="0"/>
          <w:szCs w:val="24"/>
        </w:rPr>
        <w:t>年12月31日止，南投縣政府獲中央政府（各主管機關）核定列入前瞻第1至4期特別預算補助計畫之執</w:t>
      </w:r>
      <w:r w:rsidR="00A64EDF" w:rsidRPr="00A64EDF">
        <w:rPr>
          <w:rFonts w:hAnsi="標楷體" w:hint="eastAsia"/>
          <w:spacing w:val="0"/>
          <w:szCs w:val="24"/>
        </w:rPr>
        <w:t>行情形，</w:t>
      </w:r>
      <w:r w:rsidR="00A64EDF" w:rsidRPr="00A64EDF">
        <w:rPr>
          <w:rFonts w:hAnsi="標楷體" w:hint="eastAsia"/>
          <w:snapToGrid w:val="0"/>
          <w:spacing w:val="0"/>
          <w:kern w:val="0"/>
        </w:rPr>
        <w:t>說明如次：</w:t>
      </w:r>
    </w:p>
    <w:p w:rsidR="00A64EDF" w:rsidRPr="00A64EDF" w:rsidRDefault="00A64EDF" w:rsidP="00C11E06">
      <w:pPr>
        <w:spacing w:before="60" w:after="60" w:line="520" w:lineRule="exact"/>
        <w:jc w:val="both"/>
        <w:rPr>
          <w:rFonts w:hAnsi="標楷體"/>
          <w:b/>
          <w:noProof/>
          <w:spacing w:val="0"/>
          <w:sz w:val="32"/>
          <w:szCs w:val="32"/>
        </w:rPr>
      </w:pPr>
      <w:r w:rsidRPr="00A64EDF">
        <w:rPr>
          <w:rFonts w:hAnsi="標楷體" w:hint="eastAsia"/>
          <w:b/>
          <w:noProof/>
          <w:spacing w:val="0"/>
          <w:sz w:val="32"/>
          <w:szCs w:val="32"/>
        </w:rPr>
        <w:t>一、前瞻第1期特別預算執行情形</w:t>
      </w:r>
    </w:p>
    <w:p w:rsidR="00A64EDF" w:rsidRPr="00A64EDF" w:rsidRDefault="00A64EDF" w:rsidP="00C11E06">
      <w:pPr>
        <w:overflowPunct w:val="0"/>
        <w:autoSpaceDE w:val="0"/>
        <w:autoSpaceDN w:val="0"/>
        <w:adjustRightInd w:val="0"/>
        <w:spacing w:before="60" w:after="60" w:line="520" w:lineRule="exact"/>
        <w:ind w:leftChars="100" w:left="200"/>
        <w:jc w:val="both"/>
        <w:rPr>
          <w:rFonts w:hAnsi="標楷體"/>
          <w:b/>
          <w:spacing w:val="0"/>
          <w:sz w:val="28"/>
          <w:szCs w:val="28"/>
        </w:rPr>
      </w:pPr>
      <w:r w:rsidRPr="00A64EDF">
        <w:rPr>
          <w:rFonts w:hAnsi="標楷體" w:hint="eastAsia"/>
          <w:b/>
          <w:spacing w:val="0"/>
          <w:sz w:val="28"/>
          <w:szCs w:val="28"/>
        </w:rPr>
        <w:t>（一）補助計畫建設類別</w:t>
      </w:r>
    </w:p>
    <w:p w:rsidR="00A64EDF" w:rsidRPr="00A64EDF" w:rsidRDefault="00A64EDF" w:rsidP="00C11E06">
      <w:pPr>
        <w:overflowPunct w:val="0"/>
        <w:autoSpaceDE w:val="0"/>
        <w:autoSpaceDN w:val="0"/>
        <w:adjustRightInd w:val="0"/>
        <w:spacing w:line="500" w:lineRule="exact"/>
        <w:ind w:firstLineChars="200" w:firstLine="480"/>
        <w:jc w:val="both"/>
        <w:rPr>
          <w:rFonts w:hAnsi="標楷體"/>
          <w:spacing w:val="0"/>
          <w:szCs w:val="24"/>
        </w:rPr>
      </w:pPr>
      <w:r w:rsidRPr="00A64EDF">
        <w:rPr>
          <w:rFonts w:hAnsi="標楷體" w:hint="eastAsia"/>
          <w:spacing w:val="0"/>
          <w:szCs w:val="24"/>
        </w:rPr>
        <w:t>中央政府（各主管機關）核定前瞻第1期特別預算補助南投縣政府計</w:t>
      </w:r>
      <w:r w:rsidRPr="00A64EDF">
        <w:rPr>
          <w:rFonts w:hAnsi="標楷體"/>
          <w:spacing w:val="0"/>
          <w:szCs w:val="24"/>
        </w:rPr>
        <w:t>11億1,</w:t>
      </w:r>
      <w:r w:rsidRPr="00A64EDF">
        <w:rPr>
          <w:rFonts w:hAnsi="標楷體" w:hint="eastAsia"/>
          <w:spacing w:val="0"/>
          <w:szCs w:val="24"/>
        </w:rPr>
        <w:t>2</w:t>
      </w:r>
      <w:r w:rsidRPr="00A64EDF">
        <w:rPr>
          <w:rFonts w:hAnsi="標楷體"/>
          <w:spacing w:val="0"/>
          <w:szCs w:val="24"/>
        </w:rPr>
        <w:t>54</w:t>
      </w:r>
      <w:r w:rsidRPr="00A64EDF">
        <w:rPr>
          <w:rFonts w:hAnsi="標楷體" w:hint="eastAsia"/>
          <w:spacing w:val="0"/>
          <w:szCs w:val="24"/>
        </w:rPr>
        <w:t>萬餘元（100.00％），包括城鄉建設</w:t>
      </w:r>
      <w:r w:rsidRPr="00A64EDF">
        <w:rPr>
          <w:rFonts w:hAnsi="標楷體"/>
          <w:spacing w:val="0"/>
          <w:szCs w:val="24"/>
        </w:rPr>
        <w:t>8億</w:t>
      </w:r>
      <w:r w:rsidRPr="00A64EDF">
        <w:rPr>
          <w:rFonts w:hAnsi="標楷體" w:hint="eastAsia"/>
          <w:spacing w:val="0"/>
          <w:szCs w:val="24"/>
        </w:rPr>
        <w:t>5</w:t>
      </w:r>
      <w:r w:rsidRPr="00A64EDF">
        <w:rPr>
          <w:rFonts w:hAnsi="標楷體"/>
          <w:spacing w:val="0"/>
          <w:szCs w:val="24"/>
        </w:rPr>
        <w:t>,</w:t>
      </w:r>
      <w:r w:rsidRPr="00A64EDF">
        <w:rPr>
          <w:rFonts w:hAnsi="標楷體" w:hint="eastAsia"/>
          <w:spacing w:val="0"/>
          <w:szCs w:val="24"/>
        </w:rPr>
        <w:t>9</w:t>
      </w:r>
      <w:r w:rsidRPr="00A64EDF">
        <w:rPr>
          <w:rFonts w:hAnsi="標楷體"/>
          <w:spacing w:val="0"/>
          <w:szCs w:val="24"/>
        </w:rPr>
        <w:t>75</w:t>
      </w:r>
      <w:r w:rsidRPr="00A64EDF">
        <w:rPr>
          <w:rFonts w:hAnsi="標楷體" w:hint="eastAsia"/>
          <w:spacing w:val="0"/>
          <w:szCs w:val="24"/>
        </w:rPr>
        <w:t>萬餘元（77.28％）</w:t>
      </w:r>
      <w:r w:rsidRPr="00A64EDF">
        <w:rPr>
          <w:rFonts w:hAnsi="標楷體" w:hint="eastAsia"/>
          <w:spacing w:val="0"/>
          <w:szCs w:val="24"/>
          <w:lang w:eastAsia="zh-HK"/>
        </w:rPr>
        <w:t>，</w:t>
      </w:r>
      <w:r w:rsidRPr="00A64EDF">
        <w:rPr>
          <w:rFonts w:hAnsi="標楷體" w:hint="eastAsia"/>
          <w:spacing w:val="0"/>
          <w:szCs w:val="24"/>
        </w:rPr>
        <w:t>數位建設</w:t>
      </w:r>
      <w:r w:rsidRPr="00A64EDF">
        <w:rPr>
          <w:rFonts w:hAnsi="標楷體"/>
          <w:spacing w:val="0"/>
          <w:szCs w:val="24"/>
        </w:rPr>
        <w:t>1億4,845</w:t>
      </w:r>
      <w:r w:rsidRPr="00A64EDF">
        <w:rPr>
          <w:rFonts w:hAnsi="標楷體" w:hint="eastAsia"/>
          <w:spacing w:val="0"/>
          <w:szCs w:val="24"/>
        </w:rPr>
        <w:t>萬餘元（13.34％），</w:t>
      </w:r>
      <w:r w:rsidRPr="00A64EDF">
        <w:rPr>
          <w:rFonts w:hAnsi="標楷體" w:hint="eastAsia"/>
          <w:spacing w:val="0"/>
          <w:szCs w:val="24"/>
          <w:lang w:eastAsia="zh-HK"/>
        </w:rPr>
        <w:t>水環境建設</w:t>
      </w:r>
      <w:r w:rsidRPr="00A64EDF">
        <w:rPr>
          <w:rFonts w:hAnsi="標楷體"/>
          <w:spacing w:val="0"/>
          <w:szCs w:val="24"/>
          <w:lang w:eastAsia="zh-HK"/>
        </w:rPr>
        <w:t>8,434</w:t>
      </w:r>
      <w:r w:rsidRPr="00A64EDF">
        <w:rPr>
          <w:rFonts w:hAnsi="標楷體" w:hint="eastAsia"/>
          <w:spacing w:val="0"/>
          <w:szCs w:val="24"/>
          <w:lang w:eastAsia="zh-HK"/>
        </w:rPr>
        <w:t>萬餘元（</w:t>
      </w:r>
      <w:r w:rsidRPr="00A64EDF">
        <w:rPr>
          <w:rFonts w:hAnsi="標楷體" w:hint="eastAsia"/>
          <w:spacing w:val="0"/>
          <w:szCs w:val="24"/>
        </w:rPr>
        <w:t>7.58</w:t>
      </w:r>
      <w:r w:rsidRPr="00A64EDF">
        <w:rPr>
          <w:rFonts w:hAnsi="標楷體" w:hint="eastAsia"/>
          <w:spacing w:val="0"/>
          <w:szCs w:val="24"/>
          <w:lang w:eastAsia="zh-HK"/>
        </w:rPr>
        <w:t>％）</w:t>
      </w:r>
      <w:r w:rsidRPr="00A64EDF">
        <w:rPr>
          <w:rFonts w:hAnsi="標楷體" w:hint="eastAsia"/>
          <w:spacing w:val="0"/>
          <w:szCs w:val="24"/>
        </w:rPr>
        <w:t>，</w:t>
      </w:r>
      <w:proofErr w:type="gramStart"/>
      <w:r w:rsidRPr="00A64EDF">
        <w:rPr>
          <w:rFonts w:hAnsi="標楷體" w:hint="eastAsia"/>
          <w:spacing w:val="0"/>
          <w:szCs w:val="24"/>
        </w:rPr>
        <w:t>因應少子化</w:t>
      </w:r>
      <w:proofErr w:type="gramEnd"/>
      <w:r w:rsidRPr="00A64EDF">
        <w:rPr>
          <w:rFonts w:hAnsi="標楷體" w:hint="eastAsia"/>
          <w:spacing w:val="0"/>
          <w:szCs w:val="24"/>
        </w:rPr>
        <w:t>友善育兒空間建設</w:t>
      </w:r>
      <w:r w:rsidRPr="00A64EDF">
        <w:rPr>
          <w:rFonts w:hAnsi="標楷體"/>
          <w:spacing w:val="0"/>
          <w:szCs w:val="24"/>
        </w:rPr>
        <w:t>1,246</w:t>
      </w:r>
      <w:r w:rsidRPr="00A64EDF">
        <w:rPr>
          <w:rFonts w:hAnsi="標楷體" w:hint="eastAsia"/>
          <w:spacing w:val="0"/>
          <w:szCs w:val="24"/>
        </w:rPr>
        <w:t>萬餘元（1.12％），</w:t>
      </w:r>
      <w:r w:rsidRPr="00A64EDF">
        <w:rPr>
          <w:rFonts w:hAnsi="標楷體" w:hint="eastAsia"/>
          <w:spacing w:val="0"/>
          <w:szCs w:val="24"/>
          <w:lang w:eastAsia="zh-HK"/>
        </w:rPr>
        <w:t>食品安全建設</w:t>
      </w:r>
      <w:r w:rsidRPr="00A64EDF">
        <w:rPr>
          <w:rFonts w:hAnsi="標楷體"/>
          <w:spacing w:val="0"/>
          <w:szCs w:val="24"/>
          <w:lang w:eastAsia="zh-HK"/>
        </w:rPr>
        <w:t>752</w:t>
      </w:r>
      <w:r w:rsidRPr="00A64EDF">
        <w:rPr>
          <w:rFonts w:hAnsi="標楷體" w:hint="eastAsia"/>
          <w:spacing w:val="0"/>
          <w:szCs w:val="24"/>
          <w:lang w:eastAsia="zh-HK"/>
        </w:rPr>
        <w:t>萬元（</w:t>
      </w:r>
      <w:r w:rsidRPr="00A64EDF">
        <w:rPr>
          <w:rFonts w:hAnsi="標楷體" w:hint="eastAsia"/>
          <w:spacing w:val="0"/>
          <w:szCs w:val="24"/>
        </w:rPr>
        <w:t>0.68</w:t>
      </w:r>
      <w:r w:rsidRPr="00A64EDF">
        <w:rPr>
          <w:rFonts w:hAnsi="標楷體" w:hint="eastAsia"/>
          <w:spacing w:val="0"/>
          <w:szCs w:val="24"/>
          <w:lang w:eastAsia="zh-HK"/>
        </w:rPr>
        <w:t>％）等</w:t>
      </w:r>
      <w:r w:rsidRPr="00A64EDF">
        <w:rPr>
          <w:rFonts w:hAnsi="標楷體" w:hint="eastAsia"/>
          <w:spacing w:val="0"/>
          <w:szCs w:val="24"/>
        </w:rPr>
        <w:t>5</w:t>
      </w:r>
      <w:r w:rsidRPr="00A64EDF">
        <w:rPr>
          <w:rFonts w:hAnsi="標楷體" w:hint="eastAsia"/>
          <w:spacing w:val="0"/>
          <w:szCs w:val="24"/>
          <w:lang w:eastAsia="zh-HK"/>
        </w:rPr>
        <w:t>項建設類別（圖1、2）</w:t>
      </w:r>
      <w:r w:rsidRPr="00A64EDF">
        <w:rPr>
          <w:rFonts w:hAnsi="標楷體" w:hint="eastAsia"/>
          <w:spacing w:val="0"/>
          <w:szCs w:val="24"/>
        </w:rPr>
        <w:t>。</w:t>
      </w:r>
    </w:p>
    <w:p w:rsidR="00A64EDF" w:rsidRPr="00A64EDF" w:rsidRDefault="00A64EDF" w:rsidP="00A64EDF">
      <w:pPr>
        <w:wordWrap w:val="0"/>
        <w:overflowPunct w:val="0"/>
        <w:autoSpaceDE w:val="0"/>
        <w:autoSpaceDN w:val="0"/>
        <w:adjustRightInd w:val="0"/>
        <w:spacing w:beforeLines="50" w:before="225" w:line="400" w:lineRule="exact"/>
        <w:rPr>
          <w:rFonts w:hAnsi="標楷體"/>
          <w:b/>
          <w:spacing w:val="0"/>
          <w:szCs w:val="24"/>
        </w:rPr>
      </w:pPr>
      <w:r w:rsidRPr="00A64EDF">
        <w:rPr>
          <w:rFonts w:hAnsi="標楷體" w:hint="eastAsia"/>
          <w:b/>
          <w:spacing w:val="0"/>
          <w:szCs w:val="24"/>
        </w:rPr>
        <w:t>圖1　前瞻</w:t>
      </w:r>
      <w:r w:rsidRPr="00A64EDF">
        <w:rPr>
          <w:rFonts w:hAnsi="標楷體"/>
          <w:b/>
          <w:spacing w:val="0"/>
          <w:szCs w:val="24"/>
        </w:rPr>
        <w:t xml:space="preserve">第1期補助計畫建設類別          </w:t>
      </w:r>
      <w:r w:rsidRPr="00A64EDF">
        <w:rPr>
          <w:rFonts w:hAnsi="標楷體" w:hint="eastAsia"/>
          <w:b/>
          <w:spacing w:val="0"/>
          <w:szCs w:val="24"/>
        </w:rPr>
        <w:t>圖</w:t>
      </w:r>
      <w:r w:rsidRPr="00A64EDF">
        <w:rPr>
          <w:rFonts w:hAnsi="標楷體"/>
          <w:b/>
          <w:spacing w:val="0"/>
          <w:szCs w:val="24"/>
        </w:rPr>
        <w:t>2</w:t>
      </w:r>
      <w:r w:rsidRPr="00A64EDF">
        <w:rPr>
          <w:rFonts w:hAnsi="標楷體" w:hint="eastAsia"/>
          <w:b/>
          <w:spacing w:val="0"/>
          <w:szCs w:val="24"/>
        </w:rPr>
        <w:t xml:space="preserve">　前瞻</w:t>
      </w:r>
      <w:r w:rsidRPr="00A64EDF">
        <w:rPr>
          <w:rFonts w:hAnsi="標楷體"/>
          <w:b/>
          <w:spacing w:val="0"/>
          <w:szCs w:val="24"/>
        </w:rPr>
        <w:t>第1期補助計畫建設類別</w:t>
      </w:r>
      <w:r w:rsidRPr="00A64EDF">
        <w:rPr>
          <w:rFonts w:hAnsi="標楷體" w:hint="eastAsia"/>
          <w:b/>
          <w:spacing w:val="0"/>
          <w:szCs w:val="24"/>
        </w:rPr>
        <w:t xml:space="preserve">（金額） </w:t>
      </w:r>
      <w:r w:rsidRPr="00A64EDF">
        <w:rPr>
          <w:rFonts w:hAnsi="標楷體"/>
          <w:b/>
          <w:spacing w:val="0"/>
          <w:szCs w:val="24"/>
        </w:rPr>
        <w:t xml:space="preserve"> </w:t>
      </w:r>
    </w:p>
    <w:p w:rsidR="00A64EDF" w:rsidRPr="00A64EDF" w:rsidRDefault="00A64EDF" w:rsidP="00A64EDF">
      <w:pPr>
        <w:overflowPunct w:val="0"/>
        <w:autoSpaceDE w:val="0"/>
        <w:autoSpaceDN w:val="0"/>
        <w:adjustRightInd w:val="0"/>
        <w:spacing w:beforeLines="50" w:before="225" w:line="240" w:lineRule="atLeast"/>
        <w:ind w:right="-569"/>
        <w:jc w:val="both"/>
        <w:rPr>
          <w:rFonts w:hAnsi="標楷體"/>
          <w:spacing w:val="0"/>
          <w:szCs w:val="24"/>
          <w14:textFill>
            <w14:gradFill>
              <w14:gsLst>
                <w14:gs w14:pos="0">
                  <w14:schemeClr w14:val="accent1">
                    <w14:lumMod w14:val="5000"/>
                    <w14:lumOff w14:val="95000"/>
                  </w14:schemeClr>
                </w14:gs>
                <w14:gs w14:pos="74000">
                  <w14:schemeClr w14:val="accent1">
                    <w14:lumMod w14:val="45000"/>
                    <w14:lumOff w14:val="55000"/>
                  </w14:schemeClr>
                </w14:gs>
                <w14:gs w14:pos="83000">
                  <w14:schemeClr w14:val="accent1">
                    <w14:lumMod w14:val="45000"/>
                    <w14:lumOff w14:val="55000"/>
                  </w14:schemeClr>
                </w14:gs>
                <w14:gs w14:pos="100000">
                  <w14:schemeClr w14:val="accent1">
                    <w14:lumMod w14:val="30000"/>
                    <w14:lumOff w14:val="70000"/>
                  </w14:schemeClr>
                </w14:gs>
              </w14:gsLst>
              <w14:lin w14:ang="5400000" w14:scaled="0"/>
            </w14:gradFill>
          </w14:textFill>
        </w:rPr>
      </w:pPr>
      <w:r w:rsidRPr="00A64EDF">
        <w:rPr>
          <w:rFonts w:hAnsi="標楷體"/>
          <w:noProof/>
          <w:spacing w:val="0"/>
          <w:szCs w:val="24"/>
        </w:rPr>
        <mc:AlternateContent>
          <mc:Choice Requires="wps">
            <w:drawing>
              <wp:anchor distT="45720" distB="45720" distL="114300" distR="114300" simplePos="0" relativeHeight="251664384" behindDoc="0" locked="0" layoutInCell="1" allowOverlap="1" wp14:anchorId="2902B386" wp14:editId="67ADDCCA">
                <wp:simplePos x="0" y="0"/>
                <wp:positionH relativeFrom="column">
                  <wp:posOffset>5875020</wp:posOffset>
                </wp:positionH>
                <wp:positionV relativeFrom="paragraph">
                  <wp:posOffset>2068830</wp:posOffset>
                </wp:positionV>
                <wp:extent cx="464024" cy="346075"/>
                <wp:effectExtent l="0" t="0" r="0" b="0"/>
                <wp:wrapNone/>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024" cy="346075"/>
                        </a:xfrm>
                        <a:prstGeom prst="rect">
                          <a:avLst/>
                        </a:prstGeom>
                        <a:noFill/>
                        <a:ln w="9525">
                          <a:noFill/>
                          <a:miter lim="800000"/>
                          <a:headEnd/>
                          <a:tailEnd/>
                        </a:ln>
                      </wps:spPr>
                      <wps:txbx>
                        <w:txbxContent>
                          <w:p w:rsidR="005A0915" w:rsidRPr="00D96993" w:rsidRDefault="005A0915" w:rsidP="00A64EDF">
                            <w:pPr>
                              <w:rPr>
                                <w:rFonts w:hAnsi="標楷體"/>
                                <w:sz w:val="20"/>
                              </w:rPr>
                            </w:pPr>
                            <w:r w:rsidRPr="00D96993">
                              <w:rPr>
                                <w:rFonts w:hAnsi="標楷體" w:hint="eastAsia"/>
                                <w:sz w:val="20"/>
                              </w:rPr>
                              <w:t>千元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02B386" id="_x0000_s1027" type="#_x0000_t202" style="position:absolute;left:0;text-align:left;margin-left:462.6pt;margin-top:162.9pt;width:36.55pt;height:27.2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nvYIgIAAPwDAAAOAAAAZHJzL2Uyb0RvYy54bWysU11u1DAQfkfiDpbf2WRDdttGm61KSxFS&#10;+ZEKB/A6zsbC9hjbu0m5ABIHKM8cgANwoPYcjJ3tdgVviDxYdsbzzXzffF6cDlqRrXBegqnpdJJT&#10;IgyHRpp1TT9+uHx2TIkPzDRMgRE1vRGeni6fPln0thIFdKAa4QiCGF/1tqZdCLbKMs87oZmfgBUG&#10;gy04zQIe3TprHOsRXausyPN51oNrrAMuvMe/F2OQLhN+2woe3rWtF4GommJvIa0urau4ZssFq9aO&#10;2U7yXRvsH7rQTBosuoe6YIGRjZN/QWnJHXhow4SDzqBtJReJA7KZ5n+wue6YFYkLiuPtXib//2D5&#10;2+17R2RT0zklhmkc0f3t17uf3+9vf939+EaKqFBvfYUXry1eDcMLGHDSia23V8A/eWLgvGNmLc6c&#10;g74TrMEOpzEzO0gdcXwEWfVvoMFSbBMgAQ2t01E+FIQgOk7qZj8dMQTC8Wc5L/OipIRj6Hk5z49m&#10;qQKrHpKt8+GVAE3ipqYOh5/A2fbKh9gMqx6uxFoGLqVSyQDKkL6mJ7NilhIOIloG9KeSuqbHefxG&#10;x0SOL02TkgOTatxjAWV2pCPPkXEYVkNSOCkSBVlBc4MqOBjtiM8HNx24L5T0aMWa+s8b5gQl6rVB&#10;JU+mZRm9mw7l7KjAgzuMrA4jzHCEqmmgZNyeh+T3kfIZKt7KpMZjJ7uW0WJJpN1ziB4+PKdbj492&#10;+RsAAP//AwBQSwMEFAAGAAgAAAAhACYq0pPeAAAACwEAAA8AAABkcnMvZG93bnJldi54bWxMj8FO&#10;wzAMhu9IvENkJG4soaWoLU0nBOIKYsCk3bLGaysap2qytbw95sSOtj/9/v5qvbhBnHAKvScNtysF&#10;AqnxtqdWw+fHy00OIkRD1gyeUMMPBljXlxeVKa2f6R1Pm9gKDqFQGg1djGMpZWg6dCas/IjEt4Of&#10;nIk8Tq20k5k53A0yUepeOtMTf+jMiE8dNt+bo9Pw9XrYbe/UW/vssnH2i5LkCqn19dXy+AAi4hL/&#10;YfjTZ3Wo2Wnvj2SDGDQUSZYwqiFNMu7ARFHkKYg9b3KVgqwred6h/gUAAP//AwBQSwECLQAUAAYA&#10;CAAAACEAtoM4kv4AAADhAQAAEwAAAAAAAAAAAAAAAAAAAAAAW0NvbnRlbnRfVHlwZXNdLnhtbFBL&#10;AQItABQABgAIAAAAIQA4/SH/1gAAAJQBAAALAAAAAAAAAAAAAAAAAC8BAABfcmVscy8ucmVsc1BL&#10;AQItABQABgAIAAAAIQCyZnvYIgIAAPwDAAAOAAAAAAAAAAAAAAAAAC4CAABkcnMvZTJvRG9jLnht&#10;bFBLAQItABQABgAIAAAAIQAmKtKT3gAAAAsBAAAPAAAAAAAAAAAAAAAAAHwEAABkcnMvZG93bnJl&#10;di54bWxQSwUGAAAAAAQABADzAAAAhwUAAAAA&#10;" filled="f" stroked="f">
                <v:textbox>
                  <w:txbxContent>
                    <w:p w:rsidR="005A0915" w:rsidRPr="00D96993" w:rsidRDefault="005A0915" w:rsidP="00A64EDF">
                      <w:pPr>
                        <w:rPr>
                          <w:rFonts w:hAnsi="標楷體"/>
                          <w:sz w:val="20"/>
                        </w:rPr>
                      </w:pPr>
                      <w:r w:rsidRPr="00D96993">
                        <w:rPr>
                          <w:rFonts w:hAnsi="標楷體" w:hint="eastAsia"/>
                          <w:sz w:val="20"/>
                        </w:rPr>
                        <w:t>千元</w:t>
                      </w:r>
                    </w:p>
                  </w:txbxContent>
                </v:textbox>
              </v:shape>
            </w:pict>
          </mc:Fallback>
        </mc:AlternateContent>
      </w:r>
      <w:r w:rsidRPr="00A64EDF">
        <w:rPr>
          <w:noProof/>
          <w:spacing w:val="0"/>
        </w:rPr>
        <w:drawing>
          <wp:inline distT="0" distB="0" distL="0" distR="0" wp14:anchorId="13FC2BAB" wp14:editId="4C240361">
            <wp:extent cx="2980690" cy="2232561"/>
            <wp:effectExtent l="0" t="0" r="0" b="0"/>
            <wp:docPr id="4" name="圖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rsidRPr="00A64EDF">
        <w:rPr>
          <w:rFonts w:hAnsi="標楷體" w:hint="eastAsia"/>
          <w:spacing w:val="0"/>
          <w:szCs w:val="24"/>
        </w:rPr>
        <w:t xml:space="preserve"> </w:t>
      </w:r>
      <w:r w:rsidRPr="00A64EDF">
        <w:rPr>
          <w:noProof/>
          <w:spacing w:val="0"/>
        </w:rPr>
        <w:drawing>
          <wp:inline distT="0" distB="0" distL="0" distR="0" wp14:anchorId="1CA28C4A" wp14:editId="22ECA383">
            <wp:extent cx="3104866" cy="2264410"/>
            <wp:effectExtent l="0" t="0" r="635" b="2540"/>
            <wp:docPr id="17" name="圖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A64EDF" w:rsidRPr="00A64EDF" w:rsidRDefault="00A64EDF" w:rsidP="00A64EDF">
      <w:pPr>
        <w:overflowPunct w:val="0"/>
        <w:autoSpaceDE w:val="0"/>
        <w:autoSpaceDN w:val="0"/>
        <w:adjustRightInd w:val="0"/>
        <w:spacing w:line="320" w:lineRule="exact"/>
        <w:ind w:firstLineChars="100" w:firstLine="180"/>
        <w:jc w:val="both"/>
        <w:rPr>
          <w:rFonts w:hAnsi="標楷體"/>
          <w:spacing w:val="0"/>
          <w:szCs w:val="24"/>
        </w:rPr>
      </w:pPr>
      <w:r w:rsidRPr="00A64EDF">
        <w:rPr>
          <w:rFonts w:hAnsi="標楷體" w:hint="eastAsia"/>
          <w:spacing w:val="0"/>
          <w:sz w:val="18"/>
          <w:szCs w:val="18"/>
        </w:rPr>
        <w:t>資料來源</w:t>
      </w:r>
      <w:r w:rsidRPr="00A64EDF">
        <w:rPr>
          <w:rFonts w:hAnsi="標楷體"/>
          <w:spacing w:val="0"/>
          <w:sz w:val="18"/>
          <w:szCs w:val="18"/>
        </w:rPr>
        <w:t xml:space="preserve">：整理自中央各主管機關提供資料。             </w:t>
      </w:r>
      <w:r w:rsidRPr="00A64EDF">
        <w:rPr>
          <w:rFonts w:hAnsi="標楷體" w:hint="eastAsia"/>
          <w:spacing w:val="0"/>
          <w:sz w:val="18"/>
          <w:szCs w:val="18"/>
        </w:rPr>
        <w:t>資料來源</w:t>
      </w:r>
      <w:r w:rsidRPr="00A64EDF">
        <w:rPr>
          <w:rFonts w:hAnsi="標楷體"/>
          <w:spacing w:val="0"/>
          <w:sz w:val="18"/>
          <w:szCs w:val="18"/>
        </w:rPr>
        <w:t>：整理自中央各主管機關提供資料。</w:t>
      </w:r>
      <w:r w:rsidRPr="00A64EDF">
        <w:rPr>
          <w:rFonts w:hAnsi="標楷體"/>
          <w:spacing w:val="0"/>
          <w:sz w:val="18"/>
          <w:szCs w:val="18"/>
        </w:rPr>
        <w:tab/>
        <w:t xml:space="preserve"> </w:t>
      </w:r>
    </w:p>
    <w:p w:rsidR="00A64EDF" w:rsidRPr="00A64EDF" w:rsidRDefault="00A64EDF" w:rsidP="00A64EDF">
      <w:pPr>
        <w:overflowPunct w:val="0"/>
        <w:autoSpaceDE w:val="0"/>
        <w:autoSpaceDN w:val="0"/>
        <w:adjustRightInd w:val="0"/>
        <w:spacing w:before="120" w:after="120" w:line="480" w:lineRule="exact"/>
        <w:ind w:leftChars="100" w:left="200"/>
        <w:jc w:val="both"/>
        <w:rPr>
          <w:rFonts w:hAnsi="標楷體"/>
          <w:b/>
          <w:spacing w:val="0"/>
          <w:sz w:val="28"/>
          <w:szCs w:val="28"/>
        </w:rPr>
      </w:pPr>
      <w:r w:rsidRPr="00A64EDF">
        <w:rPr>
          <w:rFonts w:hAnsi="標楷體" w:hint="eastAsia"/>
          <w:b/>
          <w:spacing w:val="0"/>
          <w:sz w:val="28"/>
          <w:szCs w:val="28"/>
        </w:rPr>
        <w:lastRenderedPageBreak/>
        <w:t>（二）補助經費執行情形</w:t>
      </w:r>
    </w:p>
    <w:p w:rsidR="00A64EDF" w:rsidRPr="00A64EDF" w:rsidRDefault="00A64EDF" w:rsidP="005734AF">
      <w:pPr>
        <w:overflowPunct w:val="0"/>
        <w:autoSpaceDE w:val="0"/>
        <w:autoSpaceDN w:val="0"/>
        <w:adjustRightInd w:val="0"/>
        <w:spacing w:line="420" w:lineRule="exact"/>
        <w:ind w:firstLineChars="200" w:firstLine="480"/>
        <w:jc w:val="both"/>
        <w:rPr>
          <w:rFonts w:hAnsi="標楷體"/>
          <w:spacing w:val="0"/>
          <w:szCs w:val="24"/>
        </w:rPr>
      </w:pPr>
      <w:r w:rsidRPr="00A64EDF">
        <w:rPr>
          <w:rFonts w:hAnsi="標楷體" w:hint="eastAsia"/>
          <w:spacing w:val="0"/>
          <w:szCs w:val="24"/>
        </w:rPr>
        <w:t>中央政府（各主管機關）核定前瞻第1期特別預算補助南投縣政府計11億1,254萬餘元。執行結果，截至11</w:t>
      </w:r>
      <w:r w:rsidR="006C6B99">
        <w:rPr>
          <w:rFonts w:hAnsi="標楷體"/>
          <w:spacing w:val="0"/>
          <w:szCs w:val="24"/>
        </w:rPr>
        <w:t>3</w:t>
      </w:r>
      <w:r w:rsidRPr="00A64EDF">
        <w:rPr>
          <w:rFonts w:hAnsi="標楷體" w:hint="eastAsia"/>
          <w:spacing w:val="0"/>
          <w:szCs w:val="24"/>
        </w:rPr>
        <w:t>年12月31日止，累計執行數</w:t>
      </w:r>
      <w:r w:rsidRPr="00A64EDF">
        <w:rPr>
          <w:rFonts w:hAnsi="標楷體"/>
          <w:spacing w:val="0"/>
          <w:szCs w:val="24"/>
        </w:rPr>
        <w:t>10億</w:t>
      </w:r>
      <w:r w:rsidRPr="00A64EDF">
        <w:rPr>
          <w:rFonts w:hAnsi="標楷體" w:hint="eastAsia"/>
          <w:spacing w:val="0"/>
          <w:szCs w:val="24"/>
        </w:rPr>
        <w:t>5</w:t>
      </w:r>
      <w:r w:rsidRPr="00A64EDF">
        <w:rPr>
          <w:rFonts w:hAnsi="標楷體"/>
          <w:spacing w:val="0"/>
          <w:szCs w:val="24"/>
        </w:rPr>
        <w:t>,</w:t>
      </w:r>
      <w:r w:rsidRPr="00A64EDF">
        <w:rPr>
          <w:rFonts w:hAnsi="標楷體" w:hint="eastAsia"/>
          <w:spacing w:val="0"/>
          <w:szCs w:val="24"/>
        </w:rPr>
        <w:t>248萬餘元，約94.6</w:t>
      </w:r>
      <w:r w:rsidRPr="00A64EDF">
        <w:rPr>
          <w:rFonts w:hAnsi="標楷體"/>
          <w:spacing w:val="0"/>
          <w:szCs w:val="24"/>
        </w:rPr>
        <w:t>0</w:t>
      </w:r>
      <w:r w:rsidRPr="00A64EDF">
        <w:rPr>
          <w:rFonts w:hAnsi="標楷體" w:hint="eastAsia"/>
          <w:spacing w:val="0"/>
          <w:szCs w:val="24"/>
        </w:rPr>
        <w:t>％（表1、圖3）</w:t>
      </w:r>
      <w:r w:rsidR="006C6B99">
        <w:rPr>
          <w:rFonts w:hAnsi="標楷體" w:hint="eastAsia"/>
          <w:spacing w:val="0"/>
          <w:szCs w:val="24"/>
        </w:rPr>
        <w:t>。</w:t>
      </w:r>
      <w:r w:rsidR="006C6B99" w:rsidRPr="00A64EDF">
        <w:rPr>
          <w:rFonts w:hAnsi="標楷體" w:hint="eastAsia"/>
          <w:color w:val="000000" w:themeColor="text1"/>
          <w:spacing w:val="0"/>
          <w:szCs w:val="24"/>
        </w:rPr>
        <w:t>執行率未達80％者，</w:t>
      </w:r>
      <w:r w:rsidR="006C6B99" w:rsidRPr="00A64EDF">
        <w:rPr>
          <w:rFonts w:hAnsi="標楷體" w:hint="eastAsia"/>
          <w:spacing w:val="0"/>
          <w:szCs w:val="24"/>
        </w:rPr>
        <w:t>係</w:t>
      </w:r>
      <w:r w:rsidR="006C6B99">
        <w:rPr>
          <w:rFonts w:hAnsi="標楷體" w:hint="eastAsia"/>
          <w:spacing w:val="0"/>
          <w:szCs w:val="24"/>
        </w:rPr>
        <w:t>水環境建設</w:t>
      </w:r>
      <w:r w:rsidR="006C6B99" w:rsidRPr="00A64EDF">
        <w:rPr>
          <w:rFonts w:hAnsi="標楷體" w:hint="eastAsia"/>
          <w:spacing w:val="0"/>
          <w:szCs w:val="24"/>
        </w:rPr>
        <w:t>，</w:t>
      </w:r>
      <w:r w:rsidR="006C6B99" w:rsidRPr="00452085">
        <w:rPr>
          <w:rFonts w:hAnsi="標楷體" w:hint="eastAsia"/>
          <w:spacing w:val="0"/>
          <w:szCs w:val="24"/>
        </w:rPr>
        <w:t>主要係</w:t>
      </w:r>
      <w:r w:rsidR="00EF1355" w:rsidRPr="00452085">
        <w:rPr>
          <w:rFonts w:hAnsi="標楷體" w:hint="eastAsia"/>
          <w:spacing w:val="0"/>
          <w:szCs w:val="24"/>
        </w:rPr>
        <w:t>縣市管河川及區域排水整體改善計畫</w:t>
      </w:r>
      <w:r w:rsidR="00452085" w:rsidRPr="00452085">
        <w:rPr>
          <w:rFonts w:hAnsi="標楷體" w:hint="eastAsia"/>
          <w:spacing w:val="0"/>
          <w:szCs w:val="24"/>
        </w:rPr>
        <w:t>因土地徵收</w:t>
      </w:r>
      <w:r w:rsidR="006C6B99" w:rsidRPr="00452085">
        <w:rPr>
          <w:rFonts w:hAnsi="標楷體" w:hint="eastAsia"/>
          <w:spacing w:val="0"/>
          <w:szCs w:val="24"/>
        </w:rPr>
        <w:t>尚在</w:t>
      </w:r>
      <w:r w:rsidR="00452085" w:rsidRPr="00452085">
        <w:rPr>
          <w:rFonts w:hAnsi="標楷體" w:hint="eastAsia"/>
          <w:spacing w:val="0"/>
          <w:szCs w:val="24"/>
        </w:rPr>
        <w:t>辦理</w:t>
      </w:r>
      <w:r w:rsidR="00E414C8">
        <w:rPr>
          <w:rFonts w:hAnsi="標楷體" w:hint="eastAsia"/>
          <w:spacing w:val="0"/>
          <w:szCs w:val="24"/>
        </w:rPr>
        <w:t>中</w:t>
      </w:r>
      <w:r w:rsidR="00452085" w:rsidRPr="00452085">
        <w:rPr>
          <w:rFonts w:hAnsi="標楷體" w:hint="eastAsia"/>
          <w:spacing w:val="0"/>
          <w:szCs w:val="24"/>
        </w:rPr>
        <w:t>、地下既有管線障礙待遷移、多次流標等原因，</w:t>
      </w:r>
      <w:r w:rsidR="00452085" w:rsidRPr="00EF1355">
        <w:rPr>
          <w:rFonts w:hAnsi="標楷體" w:hint="eastAsia"/>
          <w:spacing w:val="0"/>
          <w:szCs w:val="24"/>
        </w:rPr>
        <w:t>致</w:t>
      </w:r>
      <w:r w:rsidR="00553DC5">
        <w:rPr>
          <w:rFonts w:hAnsi="標楷體" w:hint="eastAsia"/>
          <w:spacing w:val="0"/>
          <w:szCs w:val="24"/>
        </w:rPr>
        <w:t>影響計畫</w:t>
      </w:r>
      <w:r w:rsidR="00452085" w:rsidRPr="00452085">
        <w:rPr>
          <w:rFonts w:hAnsi="標楷體" w:hint="eastAsia"/>
          <w:spacing w:val="0"/>
          <w:szCs w:val="24"/>
        </w:rPr>
        <w:t>進度</w:t>
      </w:r>
      <w:r w:rsidR="006C6B99" w:rsidRPr="00452085">
        <w:rPr>
          <w:rFonts w:hAnsi="標楷體" w:hint="eastAsia"/>
          <w:spacing w:val="0"/>
          <w:szCs w:val="24"/>
        </w:rPr>
        <w:t>。</w:t>
      </w:r>
    </w:p>
    <w:tbl>
      <w:tblPr>
        <w:tblStyle w:val="afa"/>
        <w:tblW w:w="0" w:type="auto"/>
        <w:jc w:val="center"/>
        <w:tblLayout w:type="fixed"/>
        <w:tblLook w:val="04A0" w:firstRow="1" w:lastRow="0" w:firstColumn="1" w:lastColumn="0" w:noHBand="0" w:noVBand="1"/>
      </w:tblPr>
      <w:tblGrid>
        <w:gridCol w:w="3261"/>
        <w:gridCol w:w="2126"/>
        <w:gridCol w:w="2410"/>
        <w:gridCol w:w="1275"/>
      </w:tblGrid>
      <w:tr w:rsidR="00A64EDF" w:rsidRPr="00A64EDF" w:rsidTr="00A64EDF">
        <w:trPr>
          <w:jc w:val="center"/>
        </w:trPr>
        <w:tc>
          <w:tcPr>
            <w:tcW w:w="9072" w:type="dxa"/>
            <w:gridSpan w:val="4"/>
            <w:tcBorders>
              <w:top w:val="nil"/>
              <w:left w:val="nil"/>
              <w:right w:val="nil"/>
            </w:tcBorders>
            <w:vAlign w:val="center"/>
          </w:tcPr>
          <w:p w:rsidR="00A64EDF" w:rsidRPr="00A64EDF" w:rsidRDefault="00A64EDF" w:rsidP="00A64EDF">
            <w:pPr>
              <w:overflowPunct w:val="0"/>
              <w:autoSpaceDE w:val="0"/>
              <w:autoSpaceDN w:val="0"/>
              <w:adjustRightInd w:val="0"/>
              <w:spacing w:before="240" w:line="300" w:lineRule="exact"/>
              <w:jc w:val="center"/>
              <w:rPr>
                <w:rFonts w:hAnsi="標楷體"/>
                <w:b/>
                <w:spacing w:val="0"/>
                <w:szCs w:val="24"/>
              </w:rPr>
            </w:pPr>
            <w:r w:rsidRPr="00A64EDF">
              <w:rPr>
                <w:rFonts w:hAnsi="標楷體" w:hint="eastAsia"/>
                <w:b/>
                <w:spacing w:val="0"/>
                <w:szCs w:val="24"/>
              </w:rPr>
              <w:t>表1　前瞻第1期補助經費執行情形</w:t>
            </w:r>
          </w:p>
          <w:p w:rsidR="00A64EDF" w:rsidRPr="00A64EDF" w:rsidRDefault="00A64EDF" w:rsidP="00A64EDF">
            <w:pPr>
              <w:overflowPunct w:val="0"/>
              <w:autoSpaceDE w:val="0"/>
              <w:autoSpaceDN w:val="0"/>
              <w:adjustRightInd w:val="0"/>
              <w:spacing w:line="300" w:lineRule="exact"/>
              <w:ind w:rightChars="10" w:right="20"/>
              <w:jc w:val="center"/>
              <w:rPr>
                <w:rFonts w:hAnsi="標楷體"/>
                <w:b/>
                <w:spacing w:val="0"/>
                <w:sz w:val="20"/>
              </w:rPr>
            </w:pPr>
            <w:r w:rsidRPr="00A64EDF">
              <w:rPr>
                <w:rFonts w:hAnsi="標楷體" w:hint="eastAsia"/>
                <w:spacing w:val="0"/>
                <w:sz w:val="20"/>
              </w:rPr>
              <w:t>106年9月13日至11</w:t>
            </w:r>
            <w:r w:rsidR="006C6B99">
              <w:rPr>
                <w:rFonts w:hAnsi="標楷體"/>
                <w:spacing w:val="0"/>
                <w:sz w:val="20"/>
              </w:rPr>
              <w:t>3</w:t>
            </w:r>
            <w:r w:rsidRPr="00A64EDF">
              <w:rPr>
                <w:rFonts w:hAnsi="標楷體" w:hint="eastAsia"/>
                <w:spacing w:val="0"/>
                <w:sz w:val="20"/>
              </w:rPr>
              <w:t>年12月31日</w:t>
            </w:r>
            <w:proofErr w:type="gramStart"/>
            <w:r w:rsidRPr="00A64EDF">
              <w:rPr>
                <w:rFonts w:hAnsi="標楷體" w:hint="eastAsia"/>
                <w:spacing w:val="0"/>
                <w:sz w:val="20"/>
              </w:rPr>
              <w:t>止</w:t>
            </w:r>
            <w:proofErr w:type="gramEnd"/>
          </w:p>
          <w:p w:rsidR="00A64EDF" w:rsidRPr="00A64EDF" w:rsidRDefault="00A64EDF" w:rsidP="00A64EDF">
            <w:pPr>
              <w:tabs>
                <w:tab w:val="left" w:pos="6975"/>
              </w:tabs>
              <w:overflowPunct w:val="0"/>
              <w:adjustRightInd w:val="0"/>
              <w:snapToGrid w:val="0"/>
              <w:spacing w:line="240" w:lineRule="exact"/>
              <w:ind w:rightChars="-53" w:right="-106"/>
              <w:textAlignment w:val="baseline"/>
              <w:rPr>
                <w:rFonts w:hAnsi="標楷體"/>
                <w:spacing w:val="0"/>
                <w:sz w:val="20"/>
              </w:rPr>
            </w:pPr>
            <w:r w:rsidRPr="00A64EDF">
              <w:rPr>
                <w:rFonts w:hAnsi="標楷體" w:hint="eastAsia"/>
                <w:spacing w:val="0"/>
                <w:sz w:val="20"/>
              </w:rPr>
              <w:t xml:space="preserve"> 單位：新臺幣千元、％</w:t>
            </w:r>
          </w:p>
        </w:tc>
      </w:tr>
      <w:tr w:rsidR="00A64EDF" w:rsidRPr="00A64EDF" w:rsidTr="00A64EDF">
        <w:trPr>
          <w:trHeight w:val="482"/>
          <w:jc w:val="center"/>
        </w:trPr>
        <w:tc>
          <w:tcPr>
            <w:tcW w:w="3261" w:type="dxa"/>
            <w:tcBorders>
              <w:right w:val="single" w:sz="4" w:space="0" w:color="auto"/>
            </w:tcBorders>
            <w:shd w:val="clear" w:color="auto" w:fill="DEEAF6" w:themeFill="accent1" w:themeFillTint="33"/>
            <w:vAlign w:val="center"/>
          </w:tcPr>
          <w:p w:rsidR="00A64EDF" w:rsidRPr="00A64EDF" w:rsidRDefault="00A64EDF" w:rsidP="00A64EDF">
            <w:pPr>
              <w:overflowPunct w:val="0"/>
              <w:autoSpaceDE w:val="0"/>
              <w:autoSpaceDN w:val="0"/>
              <w:adjustRightInd w:val="0"/>
              <w:spacing w:line="300" w:lineRule="exact"/>
              <w:jc w:val="center"/>
              <w:rPr>
                <w:rFonts w:hAnsi="標楷體"/>
                <w:spacing w:val="0"/>
                <w:sz w:val="20"/>
              </w:rPr>
            </w:pPr>
            <w:r w:rsidRPr="00A64EDF">
              <w:rPr>
                <w:rFonts w:hAnsi="標楷體" w:hint="eastAsia"/>
                <w:spacing w:val="0"/>
                <w:sz w:val="20"/>
              </w:rPr>
              <w:t>前瞻計畫建設類別</w:t>
            </w:r>
          </w:p>
        </w:tc>
        <w:tc>
          <w:tcPr>
            <w:tcW w:w="2126" w:type="dxa"/>
            <w:tcBorders>
              <w:left w:val="single" w:sz="4" w:space="0" w:color="auto"/>
            </w:tcBorders>
            <w:shd w:val="clear" w:color="auto" w:fill="DEEAF6" w:themeFill="accent1" w:themeFillTint="33"/>
            <w:vAlign w:val="center"/>
          </w:tcPr>
          <w:p w:rsidR="00A64EDF" w:rsidRPr="00A64EDF" w:rsidRDefault="00A64EDF" w:rsidP="00A64EDF">
            <w:pPr>
              <w:overflowPunct w:val="0"/>
              <w:adjustRightInd w:val="0"/>
              <w:snapToGrid w:val="0"/>
              <w:spacing w:line="300" w:lineRule="exact"/>
              <w:ind w:leftChars="-20" w:left="-40" w:rightChars="-20" w:right="-40"/>
              <w:jc w:val="center"/>
              <w:textAlignment w:val="baseline"/>
              <w:rPr>
                <w:rFonts w:hAnsi="標楷體"/>
                <w:spacing w:val="0"/>
                <w:sz w:val="20"/>
              </w:rPr>
            </w:pPr>
            <w:r w:rsidRPr="00A64EDF">
              <w:rPr>
                <w:rFonts w:hAnsi="標楷體" w:hint="eastAsia"/>
                <w:spacing w:val="0"/>
                <w:sz w:val="20"/>
              </w:rPr>
              <w:t>前瞻計畫補助款（</w:t>
            </w:r>
            <w:r w:rsidRPr="00A64EDF">
              <w:rPr>
                <w:rFonts w:hAnsi="標楷體"/>
                <w:spacing w:val="0"/>
                <w:sz w:val="20"/>
              </w:rPr>
              <w:t>A</w:t>
            </w:r>
            <w:r w:rsidRPr="00A64EDF">
              <w:rPr>
                <w:rFonts w:hAnsi="標楷體" w:hint="eastAsia"/>
                <w:spacing w:val="0"/>
                <w:sz w:val="20"/>
              </w:rPr>
              <w:t>）</w:t>
            </w:r>
          </w:p>
        </w:tc>
        <w:tc>
          <w:tcPr>
            <w:tcW w:w="2410" w:type="dxa"/>
            <w:shd w:val="clear" w:color="auto" w:fill="DEEAF6" w:themeFill="accent1" w:themeFillTint="33"/>
            <w:vAlign w:val="center"/>
          </w:tcPr>
          <w:p w:rsidR="00A64EDF" w:rsidRPr="00A64EDF" w:rsidRDefault="00A64EDF" w:rsidP="00A64EDF">
            <w:pPr>
              <w:overflowPunct w:val="0"/>
              <w:adjustRightInd w:val="0"/>
              <w:snapToGrid w:val="0"/>
              <w:spacing w:line="300" w:lineRule="exact"/>
              <w:jc w:val="center"/>
              <w:textAlignment w:val="baseline"/>
              <w:rPr>
                <w:rFonts w:hAnsi="標楷體"/>
                <w:spacing w:val="0"/>
                <w:sz w:val="20"/>
              </w:rPr>
            </w:pPr>
            <w:r w:rsidRPr="00A64EDF">
              <w:rPr>
                <w:rFonts w:hAnsi="標楷體" w:hint="eastAsia"/>
                <w:spacing w:val="0"/>
                <w:sz w:val="20"/>
              </w:rPr>
              <w:t>補助款累計執行數（</w:t>
            </w:r>
            <w:r w:rsidRPr="00A64EDF">
              <w:rPr>
                <w:rFonts w:hAnsi="標楷體"/>
                <w:spacing w:val="0"/>
                <w:sz w:val="20"/>
              </w:rPr>
              <w:t>B</w:t>
            </w:r>
            <w:r w:rsidRPr="00A64EDF">
              <w:rPr>
                <w:rFonts w:hAnsi="標楷體" w:hint="eastAsia"/>
                <w:spacing w:val="0"/>
                <w:sz w:val="20"/>
              </w:rPr>
              <w:t>）</w:t>
            </w:r>
          </w:p>
        </w:tc>
        <w:tc>
          <w:tcPr>
            <w:tcW w:w="1275" w:type="dxa"/>
            <w:shd w:val="clear" w:color="auto" w:fill="DEEAF6" w:themeFill="accent1" w:themeFillTint="33"/>
            <w:vAlign w:val="center"/>
          </w:tcPr>
          <w:p w:rsidR="00A64EDF" w:rsidRPr="00A64EDF" w:rsidRDefault="00A64EDF" w:rsidP="00A64EDF">
            <w:pPr>
              <w:overflowPunct w:val="0"/>
              <w:adjustRightInd w:val="0"/>
              <w:snapToGrid w:val="0"/>
              <w:spacing w:line="220" w:lineRule="exact"/>
              <w:ind w:leftChars="-42" w:left="-84" w:rightChars="-43" w:right="-86"/>
              <w:jc w:val="center"/>
              <w:textAlignment w:val="baseline"/>
              <w:rPr>
                <w:rFonts w:hAnsi="標楷體"/>
                <w:spacing w:val="0"/>
                <w:sz w:val="20"/>
              </w:rPr>
            </w:pPr>
            <w:r w:rsidRPr="00A64EDF">
              <w:rPr>
                <w:rFonts w:hAnsi="標楷體" w:hint="eastAsia"/>
                <w:spacing w:val="0"/>
                <w:sz w:val="20"/>
              </w:rPr>
              <w:t>執行率</w:t>
            </w:r>
          </w:p>
          <w:p w:rsidR="00A64EDF" w:rsidRPr="00A64EDF" w:rsidRDefault="00A64EDF" w:rsidP="00A64EDF">
            <w:pPr>
              <w:overflowPunct w:val="0"/>
              <w:adjustRightInd w:val="0"/>
              <w:snapToGrid w:val="0"/>
              <w:spacing w:line="220" w:lineRule="exact"/>
              <w:ind w:leftChars="-42" w:left="-84" w:rightChars="-43" w:right="-86"/>
              <w:jc w:val="center"/>
              <w:textAlignment w:val="baseline"/>
              <w:rPr>
                <w:rFonts w:hAnsi="標楷體"/>
                <w:spacing w:val="0"/>
                <w:sz w:val="20"/>
              </w:rPr>
            </w:pPr>
            <w:r w:rsidRPr="00A64EDF">
              <w:rPr>
                <w:rFonts w:hAnsi="標楷體" w:hint="eastAsia"/>
                <w:spacing w:val="0"/>
                <w:sz w:val="20"/>
              </w:rPr>
              <w:t>（</w:t>
            </w:r>
            <w:r w:rsidRPr="00A64EDF">
              <w:rPr>
                <w:rFonts w:hAnsi="標楷體"/>
                <w:spacing w:val="0"/>
                <w:sz w:val="20"/>
              </w:rPr>
              <w:t>B</w:t>
            </w:r>
            <w:r w:rsidRPr="00A64EDF">
              <w:rPr>
                <w:rFonts w:hAnsi="標楷體" w:hint="eastAsia"/>
                <w:spacing w:val="0"/>
                <w:sz w:val="20"/>
              </w:rPr>
              <w:t>/</w:t>
            </w:r>
            <w:r w:rsidRPr="00A64EDF">
              <w:rPr>
                <w:rFonts w:hAnsi="標楷體"/>
                <w:spacing w:val="0"/>
                <w:sz w:val="20"/>
              </w:rPr>
              <w:t>A</w:t>
            </w:r>
            <w:r w:rsidRPr="00A64EDF">
              <w:rPr>
                <w:rFonts w:hAnsi="標楷體" w:hint="eastAsia"/>
                <w:spacing w:val="0"/>
                <w:sz w:val="20"/>
              </w:rPr>
              <w:sym w:font="Wingdings 2" w:char="F0CD"/>
            </w:r>
            <w:r w:rsidRPr="00A64EDF">
              <w:rPr>
                <w:rFonts w:hAnsi="標楷體"/>
                <w:spacing w:val="0"/>
                <w:sz w:val="20"/>
              </w:rPr>
              <w:t>100</w:t>
            </w:r>
            <w:r w:rsidRPr="00A64EDF">
              <w:rPr>
                <w:rFonts w:hAnsi="標楷體" w:hint="eastAsia"/>
                <w:spacing w:val="0"/>
                <w:sz w:val="20"/>
              </w:rPr>
              <w:t>）</w:t>
            </w:r>
          </w:p>
        </w:tc>
      </w:tr>
      <w:tr w:rsidR="00A64EDF" w:rsidRPr="00A64EDF" w:rsidTr="00A64EDF">
        <w:trPr>
          <w:trHeight w:val="338"/>
          <w:jc w:val="center"/>
        </w:trPr>
        <w:tc>
          <w:tcPr>
            <w:tcW w:w="3261" w:type="dxa"/>
            <w:tcBorders>
              <w:right w:val="single" w:sz="4" w:space="0" w:color="auto"/>
            </w:tcBorders>
            <w:vAlign w:val="center"/>
          </w:tcPr>
          <w:p w:rsidR="00A64EDF" w:rsidRPr="00A64EDF" w:rsidRDefault="00A64EDF" w:rsidP="00A64EDF">
            <w:pPr>
              <w:overflowPunct w:val="0"/>
              <w:adjustRightInd w:val="0"/>
              <w:snapToGrid w:val="0"/>
              <w:spacing w:line="240" w:lineRule="exact"/>
              <w:ind w:leftChars="400" w:left="800" w:rightChars="400" w:right="800"/>
              <w:jc w:val="distribute"/>
              <w:textAlignment w:val="baseline"/>
              <w:rPr>
                <w:rFonts w:hAnsi="標楷體"/>
                <w:b/>
                <w:spacing w:val="0"/>
                <w:sz w:val="20"/>
              </w:rPr>
            </w:pPr>
            <w:r w:rsidRPr="00A64EDF">
              <w:rPr>
                <w:rFonts w:hAnsi="標楷體" w:hint="eastAsia"/>
                <w:b/>
                <w:spacing w:val="0"/>
                <w:sz w:val="20"/>
              </w:rPr>
              <w:t>合計</w:t>
            </w:r>
          </w:p>
        </w:tc>
        <w:tc>
          <w:tcPr>
            <w:tcW w:w="2126" w:type="dxa"/>
            <w:tcBorders>
              <w:left w:val="single" w:sz="4" w:space="0" w:color="auto"/>
            </w:tcBorders>
            <w:vAlign w:val="center"/>
          </w:tcPr>
          <w:p w:rsidR="00A64EDF" w:rsidRPr="00A64EDF" w:rsidRDefault="00A64EDF" w:rsidP="00A64EDF">
            <w:pPr>
              <w:overflowPunct w:val="0"/>
              <w:adjustRightInd w:val="0"/>
              <w:snapToGrid w:val="0"/>
              <w:spacing w:line="240" w:lineRule="exact"/>
              <w:textAlignment w:val="baseline"/>
              <w:rPr>
                <w:rFonts w:hAnsi="標楷體"/>
                <w:b/>
                <w:spacing w:val="0"/>
                <w:sz w:val="20"/>
              </w:rPr>
            </w:pPr>
            <w:r w:rsidRPr="00A64EDF">
              <w:rPr>
                <w:rFonts w:hAnsi="標楷體"/>
                <w:b/>
                <w:spacing w:val="0"/>
                <w:sz w:val="20"/>
              </w:rPr>
              <w:t>1,112,540</w:t>
            </w:r>
          </w:p>
        </w:tc>
        <w:tc>
          <w:tcPr>
            <w:tcW w:w="2410" w:type="dxa"/>
            <w:vAlign w:val="center"/>
          </w:tcPr>
          <w:p w:rsidR="00A64EDF" w:rsidRPr="00A64EDF" w:rsidRDefault="00A64EDF" w:rsidP="00A64EDF">
            <w:pPr>
              <w:overflowPunct w:val="0"/>
              <w:adjustRightInd w:val="0"/>
              <w:snapToGrid w:val="0"/>
              <w:spacing w:line="240" w:lineRule="exact"/>
              <w:textAlignment w:val="baseline"/>
              <w:rPr>
                <w:rFonts w:hAnsi="標楷體"/>
                <w:b/>
                <w:spacing w:val="0"/>
                <w:sz w:val="20"/>
              </w:rPr>
            </w:pPr>
            <w:r w:rsidRPr="00A64EDF">
              <w:rPr>
                <w:rFonts w:hAnsi="標楷體"/>
                <w:b/>
                <w:spacing w:val="0"/>
                <w:sz w:val="20"/>
              </w:rPr>
              <w:t>1,052,481</w:t>
            </w:r>
          </w:p>
        </w:tc>
        <w:tc>
          <w:tcPr>
            <w:tcW w:w="1275" w:type="dxa"/>
            <w:vAlign w:val="center"/>
          </w:tcPr>
          <w:p w:rsidR="00A64EDF" w:rsidRPr="00A64EDF" w:rsidRDefault="00A64EDF" w:rsidP="00A64EDF">
            <w:pPr>
              <w:overflowPunct w:val="0"/>
              <w:adjustRightInd w:val="0"/>
              <w:snapToGrid w:val="0"/>
              <w:spacing w:line="240" w:lineRule="exact"/>
              <w:textAlignment w:val="baseline"/>
              <w:rPr>
                <w:rFonts w:hAnsi="標楷體"/>
                <w:b/>
                <w:spacing w:val="0"/>
                <w:sz w:val="20"/>
              </w:rPr>
            </w:pPr>
            <w:r w:rsidRPr="00A64EDF">
              <w:rPr>
                <w:rFonts w:hAnsi="標楷體" w:hint="eastAsia"/>
                <w:b/>
                <w:spacing w:val="0"/>
                <w:sz w:val="20"/>
              </w:rPr>
              <w:t>94</w:t>
            </w:r>
            <w:r w:rsidRPr="00A64EDF">
              <w:rPr>
                <w:rFonts w:hAnsi="標楷體"/>
                <w:b/>
                <w:spacing w:val="0"/>
                <w:sz w:val="20"/>
              </w:rPr>
              <w:t>.</w:t>
            </w:r>
            <w:r w:rsidRPr="00A64EDF">
              <w:rPr>
                <w:rFonts w:hAnsi="標楷體" w:hint="eastAsia"/>
                <w:b/>
                <w:spacing w:val="0"/>
                <w:sz w:val="20"/>
              </w:rPr>
              <w:t>6</w:t>
            </w:r>
            <w:r w:rsidRPr="00A64EDF">
              <w:rPr>
                <w:rFonts w:hAnsi="標楷體"/>
                <w:b/>
                <w:spacing w:val="0"/>
                <w:sz w:val="20"/>
              </w:rPr>
              <w:t>0</w:t>
            </w:r>
          </w:p>
        </w:tc>
      </w:tr>
      <w:tr w:rsidR="00A64EDF" w:rsidRPr="00A64EDF" w:rsidTr="00A64EDF">
        <w:trPr>
          <w:trHeight w:val="338"/>
          <w:jc w:val="center"/>
        </w:trPr>
        <w:tc>
          <w:tcPr>
            <w:tcW w:w="3261" w:type="dxa"/>
            <w:tcBorders>
              <w:right w:val="single" w:sz="4" w:space="0" w:color="auto"/>
            </w:tcBorders>
            <w:vAlign w:val="center"/>
          </w:tcPr>
          <w:p w:rsidR="00A64EDF" w:rsidRPr="00A64EDF" w:rsidRDefault="00A64EDF" w:rsidP="00A64EDF">
            <w:pPr>
              <w:overflowPunct w:val="0"/>
              <w:adjustRightInd w:val="0"/>
              <w:snapToGrid w:val="0"/>
              <w:spacing w:line="240" w:lineRule="exact"/>
              <w:ind w:leftChars="50" w:left="100" w:rightChars="50" w:right="100"/>
              <w:jc w:val="distribute"/>
              <w:textAlignment w:val="baseline"/>
              <w:rPr>
                <w:rFonts w:hAnsi="標楷體"/>
                <w:spacing w:val="0"/>
                <w:sz w:val="20"/>
              </w:rPr>
            </w:pPr>
            <w:r w:rsidRPr="00A64EDF">
              <w:rPr>
                <w:rFonts w:hAnsi="標楷體" w:hint="eastAsia"/>
                <w:spacing w:val="0"/>
                <w:sz w:val="20"/>
              </w:rPr>
              <w:t>城鄉建設</w:t>
            </w:r>
          </w:p>
        </w:tc>
        <w:tc>
          <w:tcPr>
            <w:tcW w:w="2126" w:type="dxa"/>
            <w:tcBorders>
              <w:left w:val="single" w:sz="4" w:space="0" w:color="auto"/>
            </w:tcBorders>
            <w:vAlign w:val="center"/>
          </w:tcPr>
          <w:p w:rsidR="00A64EDF" w:rsidRPr="00A64EDF" w:rsidRDefault="00A64EDF" w:rsidP="00A64EDF">
            <w:pPr>
              <w:overflowPunct w:val="0"/>
              <w:adjustRightInd w:val="0"/>
              <w:snapToGrid w:val="0"/>
              <w:spacing w:line="240" w:lineRule="exact"/>
              <w:textAlignment w:val="baseline"/>
              <w:rPr>
                <w:rFonts w:hAnsi="標楷體"/>
                <w:spacing w:val="0"/>
                <w:sz w:val="20"/>
              </w:rPr>
            </w:pPr>
            <w:r w:rsidRPr="00A64EDF">
              <w:rPr>
                <w:rFonts w:hAnsi="標楷體"/>
                <w:spacing w:val="0"/>
                <w:sz w:val="20"/>
              </w:rPr>
              <w:t xml:space="preserve"> 859,754 </w:t>
            </w:r>
          </w:p>
        </w:tc>
        <w:tc>
          <w:tcPr>
            <w:tcW w:w="2410" w:type="dxa"/>
            <w:vAlign w:val="center"/>
          </w:tcPr>
          <w:p w:rsidR="00A64EDF" w:rsidRPr="00A64EDF" w:rsidRDefault="00A64EDF" w:rsidP="00A64EDF">
            <w:pPr>
              <w:overflowPunct w:val="0"/>
              <w:adjustRightInd w:val="0"/>
              <w:snapToGrid w:val="0"/>
              <w:spacing w:line="240" w:lineRule="exact"/>
              <w:textAlignment w:val="baseline"/>
              <w:rPr>
                <w:rFonts w:hAnsi="標楷體"/>
                <w:spacing w:val="0"/>
                <w:sz w:val="20"/>
              </w:rPr>
            </w:pPr>
            <w:r w:rsidRPr="00A64EDF">
              <w:rPr>
                <w:rFonts w:hAnsi="標楷體"/>
                <w:spacing w:val="0"/>
                <w:sz w:val="20"/>
              </w:rPr>
              <w:t xml:space="preserve"> 831,640 </w:t>
            </w:r>
          </w:p>
        </w:tc>
        <w:tc>
          <w:tcPr>
            <w:tcW w:w="1275" w:type="dxa"/>
            <w:vAlign w:val="center"/>
          </w:tcPr>
          <w:p w:rsidR="00A64EDF" w:rsidRPr="00A64EDF" w:rsidRDefault="00A64EDF" w:rsidP="00A64EDF">
            <w:pPr>
              <w:overflowPunct w:val="0"/>
              <w:adjustRightInd w:val="0"/>
              <w:snapToGrid w:val="0"/>
              <w:spacing w:line="240" w:lineRule="exact"/>
              <w:textAlignment w:val="baseline"/>
              <w:rPr>
                <w:rFonts w:hAnsi="標楷體"/>
                <w:spacing w:val="0"/>
                <w:sz w:val="20"/>
              </w:rPr>
            </w:pPr>
            <w:r w:rsidRPr="00A64EDF">
              <w:rPr>
                <w:rFonts w:hAnsi="標楷體"/>
                <w:spacing w:val="0"/>
                <w:sz w:val="20"/>
              </w:rPr>
              <w:t>96.73</w:t>
            </w:r>
          </w:p>
        </w:tc>
      </w:tr>
      <w:tr w:rsidR="00A64EDF" w:rsidRPr="00A64EDF" w:rsidTr="00A64EDF">
        <w:trPr>
          <w:trHeight w:val="338"/>
          <w:jc w:val="center"/>
        </w:trPr>
        <w:tc>
          <w:tcPr>
            <w:tcW w:w="3261" w:type="dxa"/>
            <w:tcBorders>
              <w:right w:val="single" w:sz="4" w:space="0" w:color="auto"/>
            </w:tcBorders>
            <w:vAlign w:val="center"/>
          </w:tcPr>
          <w:p w:rsidR="00A64EDF" w:rsidRPr="00A64EDF" w:rsidRDefault="00A64EDF" w:rsidP="00A64EDF">
            <w:pPr>
              <w:overflowPunct w:val="0"/>
              <w:adjustRightInd w:val="0"/>
              <w:snapToGrid w:val="0"/>
              <w:spacing w:line="240" w:lineRule="exact"/>
              <w:ind w:leftChars="50" w:left="100" w:rightChars="50" w:right="100"/>
              <w:jc w:val="distribute"/>
              <w:textAlignment w:val="baseline"/>
              <w:rPr>
                <w:rFonts w:hAnsi="標楷體"/>
                <w:spacing w:val="0"/>
                <w:sz w:val="20"/>
              </w:rPr>
            </w:pPr>
            <w:r w:rsidRPr="00A64EDF">
              <w:rPr>
                <w:rFonts w:hAnsi="標楷體" w:hint="eastAsia"/>
                <w:spacing w:val="0"/>
                <w:sz w:val="20"/>
              </w:rPr>
              <w:t>數位建設</w:t>
            </w:r>
          </w:p>
        </w:tc>
        <w:tc>
          <w:tcPr>
            <w:tcW w:w="2126" w:type="dxa"/>
            <w:tcBorders>
              <w:left w:val="single" w:sz="4" w:space="0" w:color="auto"/>
            </w:tcBorders>
            <w:vAlign w:val="center"/>
          </w:tcPr>
          <w:p w:rsidR="00A64EDF" w:rsidRPr="00A64EDF" w:rsidRDefault="00A64EDF" w:rsidP="00A64EDF">
            <w:pPr>
              <w:overflowPunct w:val="0"/>
              <w:adjustRightInd w:val="0"/>
              <w:snapToGrid w:val="0"/>
              <w:spacing w:line="240" w:lineRule="exact"/>
              <w:textAlignment w:val="baseline"/>
              <w:rPr>
                <w:rFonts w:hAnsi="標楷體"/>
                <w:spacing w:val="0"/>
                <w:sz w:val="20"/>
              </w:rPr>
            </w:pPr>
            <w:r w:rsidRPr="00A64EDF">
              <w:rPr>
                <w:rFonts w:hAnsi="標楷體"/>
                <w:spacing w:val="0"/>
                <w:sz w:val="20"/>
              </w:rPr>
              <w:t xml:space="preserve"> 148,456 </w:t>
            </w:r>
          </w:p>
        </w:tc>
        <w:tc>
          <w:tcPr>
            <w:tcW w:w="2410" w:type="dxa"/>
            <w:vAlign w:val="center"/>
          </w:tcPr>
          <w:p w:rsidR="00A64EDF" w:rsidRPr="00A64EDF" w:rsidRDefault="00A64EDF" w:rsidP="00A64EDF">
            <w:pPr>
              <w:overflowPunct w:val="0"/>
              <w:adjustRightInd w:val="0"/>
              <w:snapToGrid w:val="0"/>
              <w:spacing w:line="240" w:lineRule="exact"/>
              <w:textAlignment w:val="baseline"/>
              <w:rPr>
                <w:rFonts w:hAnsi="標楷體"/>
                <w:spacing w:val="0"/>
                <w:sz w:val="20"/>
              </w:rPr>
            </w:pPr>
            <w:r w:rsidRPr="00A64EDF">
              <w:rPr>
                <w:rFonts w:hAnsi="標楷體"/>
                <w:spacing w:val="0"/>
                <w:sz w:val="20"/>
              </w:rPr>
              <w:t xml:space="preserve"> 148,171 </w:t>
            </w:r>
          </w:p>
        </w:tc>
        <w:tc>
          <w:tcPr>
            <w:tcW w:w="1275" w:type="dxa"/>
            <w:vAlign w:val="center"/>
          </w:tcPr>
          <w:p w:rsidR="00A64EDF" w:rsidRPr="00A64EDF" w:rsidRDefault="00A64EDF" w:rsidP="00A64EDF">
            <w:pPr>
              <w:overflowPunct w:val="0"/>
              <w:adjustRightInd w:val="0"/>
              <w:snapToGrid w:val="0"/>
              <w:spacing w:line="240" w:lineRule="exact"/>
              <w:textAlignment w:val="baseline"/>
              <w:rPr>
                <w:rFonts w:hAnsi="標楷體"/>
                <w:spacing w:val="0"/>
                <w:sz w:val="20"/>
              </w:rPr>
            </w:pPr>
            <w:r w:rsidRPr="00A64EDF">
              <w:rPr>
                <w:rFonts w:hAnsi="標楷體"/>
                <w:spacing w:val="0"/>
                <w:sz w:val="20"/>
              </w:rPr>
              <w:t>99.81</w:t>
            </w:r>
          </w:p>
        </w:tc>
      </w:tr>
      <w:tr w:rsidR="00A64EDF" w:rsidRPr="00A64EDF" w:rsidTr="00A64EDF">
        <w:trPr>
          <w:trHeight w:val="338"/>
          <w:jc w:val="center"/>
        </w:trPr>
        <w:tc>
          <w:tcPr>
            <w:tcW w:w="3261" w:type="dxa"/>
            <w:tcBorders>
              <w:right w:val="single" w:sz="4" w:space="0" w:color="auto"/>
            </w:tcBorders>
            <w:vAlign w:val="center"/>
          </w:tcPr>
          <w:p w:rsidR="00A64EDF" w:rsidRPr="00A64EDF" w:rsidRDefault="00A64EDF" w:rsidP="00A64EDF">
            <w:pPr>
              <w:overflowPunct w:val="0"/>
              <w:adjustRightInd w:val="0"/>
              <w:snapToGrid w:val="0"/>
              <w:spacing w:line="240" w:lineRule="exact"/>
              <w:ind w:leftChars="50" w:left="100" w:rightChars="50" w:right="100"/>
              <w:jc w:val="distribute"/>
              <w:textAlignment w:val="baseline"/>
              <w:rPr>
                <w:rFonts w:hAnsi="標楷體"/>
                <w:spacing w:val="0"/>
                <w:sz w:val="20"/>
              </w:rPr>
            </w:pPr>
            <w:r w:rsidRPr="00A64EDF">
              <w:rPr>
                <w:rFonts w:hAnsi="標楷體" w:hint="eastAsia"/>
                <w:spacing w:val="0"/>
                <w:sz w:val="20"/>
                <w:lang w:eastAsia="zh-HK"/>
              </w:rPr>
              <w:t>水環境建設</w:t>
            </w:r>
          </w:p>
        </w:tc>
        <w:tc>
          <w:tcPr>
            <w:tcW w:w="2126" w:type="dxa"/>
            <w:tcBorders>
              <w:left w:val="single" w:sz="4" w:space="0" w:color="auto"/>
            </w:tcBorders>
            <w:vAlign w:val="center"/>
          </w:tcPr>
          <w:p w:rsidR="00A64EDF" w:rsidRPr="00A64EDF" w:rsidRDefault="00A64EDF" w:rsidP="00A64EDF">
            <w:pPr>
              <w:overflowPunct w:val="0"/>
              <w:adjustRightInd w:val="0"/>
              <w:snapToGrid w:val="0"/>
              <w:spacing w:line="240" w:lineRule="exact"/>
              <w:textAlignment w:val="baseline"/>
              <w:rPr>
                <w:rFonts w:hAnsi="標楷體"/>
                <w:spacing w:val="0"/>
                <w:sz w:val="20"/>
              </w:rPr>
            </w:pPr>
            <w:r w:rsidRPr="00A64EDF">
              <w:rPr>
                <w:rFonts w:hAnsi="標楷體"/>
                <w:spacing w:val="0"/>
                <w:sz w:val="20"/>
              </w:rPr>
              <w:t xml:space="preserve"> 84,345 </w:t>
            </w:r>
          </w:p>
        </w:tc>
        <w:tc>
          <w:tcPr>
            <w:tcW w:w="2410" w:type="dxa"/>
            <w:vAlign w:val="center"/>
          </w:tcPr>
          <w:p w:rsidR="00A64EDF" w:rsidRPr="00A64EDF" w:rsidRDefault="00A64EDF" w:rsidP="00A64EDF">
            <w:pPr>
              <w:overflowPunct w:val="0"/>
              <w:adjustRightInd w:val="0"/>
              <w:snapToGrid w:val="0"/>
              <w:spacing w:line="240" w:lineRule="exact"/>
              <w:textAlignment w:val="baseline"/>
              <w:rPr>
                <w:rFonts w:hAnsi="標楷體"/>
                <w:spacing w:val="0"/>
                <w:sz w:val="20"/>
              </w:rPr>
            </w:pPr>
            <w:r w:rsidRPr="00A64EDF">
              <w:rPr>
                <w:rFonts w:hAnsi="標楷體"/>
                <w:spacing w:val="0"/>
                <w:sz w:val="20"/>
              </w:rPr>
              <w:t xml:space="preserve"> 54,311 </w:t>
            </w:r>
          </w:p>
        </w:tc>
        <w:tc>
          <w:tcPr>
            <w:tcW w:w="1275" w:type="dxa"/>
            <w:vAlign w:val="center"/>
          </w:tcPr>
          <w:p w:rsidR="00A64EDF" w:rsidRPr="00A64EDF" w:rsidRDefault="00A64EDF" w:rsidP="00A64EDF">
            <w:pPr>
              <w:overflowPunct w:val="0"/>
              <w:adjustRightInd w:val="0"/>
              <w:snapToGrid w:val="0"/>
              <w:spacing w:line="240" w:lineRule="exact"/>
              <w:textAlignment w:val="baseline"/>
              <w:rPr>
                <w:rFonts w:hAnsi="標楷體"/>
                <w:spacing w:val="0"/>
                <w:sz w:val="20"/>
              </w:rPr>
            </w:pPr>
            <w:r w:rsidRPr="00A64EDF">
              <w:rPr>
                <w:rFonts w:hAnsi="標楷體"/>
                <w:spacing w:val="0"/>
                <w:sz w:val="20"/>
              </w:rPr>
              <w:t>64.39</w:t>
            </w:r>
          </w:p>
        </w:tc>
      </w:tr>
      <w:tr w:rsidR="00A64EDF" w:rsidRPr="00A64EDF" w:rsidTr="00A64EDF">
        <w:trPr>
          <w:trHeight w:val="338"/>
          <w:jc w:val="center"/>
        </w:trPr>
        <w:tc>
          <w:tcPr>
            <w:tcW w:w="3261" w:type="dxa"/>
            <w:tcBorders>
              <w:bottom w:val="single" w:sz="4" w:space="0" w:color="auto"/>
              <w:right w:val="single" w:sz="4" w:space="0" w:color="auto"/>
            </w:tcBorders>
            <w:vAlign w:val="center"/>
          </w:tcPr>
          <w:p w:rsidR="00A64EDF" w:rsidRPr="00A64EDF" w:rsidRDefault="00A64EDF" w:rsidP="00A64EDF">
            <w:pPr>
              <w:overflowPunct w:val="0"/>
              <w:adjustRightInd w:val="0"/>
              <w:snapToGrid w:val="0"/>
              <w:spacing w:line="240" w:lineRule="exact"/>
              <w:ind w:leftChars="50" w:left="100" w:rightChars="50" w:right="100"/>
              <w:jc w:val="distribute"/>
              <w:textAlignment w:val="baseline"/>
              <w:rPr>
                <w:rFonts w:hAnsi="標楷體"/>
                <w:spacing w:val="0"/>
                <w:sz w:val="20"/>
              </w:rPr>
            </w:pPr>
            <w:proofErr w:type="gramStart"/>
            <w:r w:rsidRPr="00A64EDF">
              <w:rPr>
                <w:rFonts w:hAnsi="標楷體" w:hint="eastAsia"/>
                <w:spacing w:val="0"/>
                <w:sz w:val="20"/>
              </w:rPr>
              <w:t>因應少子化</w:t>
            </w:r>
            <w:proofErr w:type="gramEnd"/>
            <w:r w:rsidRPr="00A64EDF">
              <w:rPr>
                <w:rFonts w:hAnsi="標楷體" w:hint="eastAsia"/>
                <w:spacing w:val="0"/>
                <w:sz w:val="20"/>
              </w:rPr>
              <w:t>友善育兒空間建設</w:t>
            </w:r>
          </w:p>
        </w:tc>
        <w:tc>
          <w:tcPr>
            <w:tcW w:w="2126" w:type="dxa"/>
            <w:tcBorders>
              <w:left w:val="single" w:sz="4" w:space="0" w:color="auto"/>
              <w:bottom w:val="single" w:sz="4" w:space="0" w:color="auto"/>
            </w:tcBorders>
            <w:vAlign w:val="center"/>
          </w:tcPr>
          <w:p w:rsidR="00A64EDF" w:rsidRPr="00A64EDF" w:rsidRDefault="00A64EDF" w:rsidP="00A64EDF">
            <w:pPr>
              <w:overflowPunct w:val="0"/>
              <w:adjustRightInd w:val="0"/>
              <w:snapToGrid w:val="0"/>
              <w:spacing w:line="240" w:lineRule="exact"/>
              <w:textAlignment w:val="baseline"/>
              <w:rPr>
                <w:rFonts w:hAnsi="標楷體"/>
                <w:spacing w:val="0"/>
                <w:sz w:val="20"/>
              </w:rPr>
            </w:pPr>
            <w:r w:rsidRPr="00A64EDF">
              <w:rPr>
                <w:rFonts w:hAnsi="標楷體"/>
                <w:spacing w:val="0"/>
                <w:sz w:val="20"/>
              </w:rPr>
              <w:t xml:space="preserve"> 12,464 </w:t>
            </w:r>
          </w:p>
        </w:tc>
        <w:tc>
          <w:tcPr>
            <w:tcW w:w="2410" w:type="dxa"/>
            <w:tcBorders>
              <w:bottom w:val="single" w:sz="4" w:space="0" w:color="auto"/>
            </w:tcBorders>
            <w:vAlign w:val="center"/>
          </w:tcPr>
          <w:p w:rsidR="00A64EDF" w:rsidRPr="00A64EDF" w:rsidRDefault="00A64EDF" w:rsidP="00A64EDF">
            <w:pPr>
              <w:overflowPunct w:val="0"/>
              <w:adjustRightInd w:val="0"/>
              <w:snapToGrid w:val="0"/>
              <w:spacing w:line="240" w:lineRule="exact"/>
              <w:textAlignment w:val="baseline"/>
              <w:rPr>
                <w:rFonts w:hAnsi="標楷體"/>
                <w:spacing w:val="0"/>
                <w:sz w:val="20"/>
              </w:rPr>
            </w:pPr>
            <w:r w:rsidRPr="00A64EDF">
              <w:rPr>
                <w:rFonts w:hAnsi="標楷體"/>
                <w:spacing w:val="0"/>
                <w:sz w:val="20"/>
              </w:rPr>
              <w:t xml:space="preserve"> 10,964 </w:t>
            </w:r>
          </w:p>
        </w:tc>
        <w:tc>
          <w:tcPr>
            <w:tcW w:w="1275" w:type="dxa"/>
            <w:tcBorders>
              <w:bottom w:val="single" w:sz="4" w:space="0" w:color="auto"/>
            </w:tcBorders>
            <w:vAlign w:val="center"/>
          </w:tcPr>
          <w:p w:rsidR="00A64EDF" w:rsidRPr="00A64EDF" w:rsidRDefault="00A64EDF" w:rsidP="00A64EDF">
            <w:pPr>
              <w:overflowPunct w:val="0"/>
              <w:adjustRightInd w:val="0"/>
              <w:snapToGrid w:val="0"/>
              <w:spacing w:line="240" w:lineRule="exact"/>
              <w:textAlignment w:val="baseline"/>
              <w:rPr>
                <w:rFonts w:hAnsi="標楷體"/>
                <w:spacing w:val="0"/>
                <w:sz w:val="20"/>
              </w:rPr>
            </w:pPr>
            <w:r w:rsidRPr="00A64EDF">
              <w:rPr>
                <w:rFonts w:hAnsi="標楷體"/>
                <w:spacing w:val="0"/>
                <w:sz w:val="20"/>
              </w:rPr>
              <w:t>87.97</w:t>
            </w:r>
          </w:p>
        </w:tc>
      </w:tr>
      <w:tr w:rsidR="00A64EDF" w:rsidRPr="00A64EDF" w:rsidTr="00A64EDF">
        <w:trPr>
          <w:trHeight w:val="338"/>
          <w:jc w:val="center"/>
        </w:trPr>
        <w:tc>
          <w:tcPr>
            <w:tcW w:w="3261" w:type="dxa"/>
            <w:tcBorders>
              <w:bottom w:val="single" w:sz="4" w:space="0" w:color="auto"/>
              <w:right w:val="single" w:sz="4" w:space="0" w:color="auto"/>
            </w:tcBorders>
            <w:vAlign w:val="center"/>
          </w:tcPr>
          <w:p w:rsidR="00A64EDF" w:rsidRPr="00A64EDF" w:rsidRDefault="00A64EDF" w:rsidP="00A64EDF">
            <w:pPr>
              <w:overflowPunct w:val="0"/>
              <w:adjustRightInd w:val="0"/>
              <w:snapToGrid w:val="0"/>
              <w:spacing w:line="240" w:lineRule="exact"/>
              <w:ind w:leftChars="50" w:left="100" w:rightChars="50" w:right="100"/>
              <w:jc w:val="distribute"/>
              <w:textAlignment w:val="baseline"/>
              <w:rPr>
                <w:rFonts w:hAnsi="標楷體"/>
                <w:spacing w:val="0"/>
                <w:sz w:val="20"/>
              </w:rPr>
            </w:pPr>
            <w:r w:rsidRPr="00A64EDF">
              <w:rPr>
                <w:rFonts w:hAnsi="標楷體" w:hint="eastAsia"/>
                <w:spacing w:val="0"/>
                <w:sz w:val="20"/>
                <w:lang w:eastAsia="zh-HK"/>
              </w:rPr>
              <w:t>食品安全建設</w:t>
            </w:r>
          </w:p>
        </w:tc>
        <w:tc>
          <w:tcPr>
            <w:tcW w:w="2126" w:type="dxa"/>
            <w:tcBorders>
              <w:left w:val="single" w:sz="4" w:space="0" w:color="auto"/>
              <w:bottom w:val="single" w:sz="4" w:space="0" w:color="auto"/>
            </w:tcBorders>
            <w:vAlign w:val="center"/>
          </w:tcPr>
          <w:p w:rsidR="00A64EDF" w:rsidRPr="00A64EDF" w:rsidRDefault="00A64EDF" w:rsidP="00A64EDF">
            <w:pPr>
              <w:overflowPunct w:val="0"/>
              <w:adjustRightInd w:val="0"/>
              <w:snapToGrid w:val="0"/>
              <w:spacing w:line="240" w:lineRule="exact"/>
              <w:textAlignment w:val="baseline"/>
              <w:rPr>
                <w:rFonts w:hAnsi="標楷體"/>
                <w:spacing w:val="0"/>
                <w:sz w:val="20"/>
              </w:rPr>
            </w:pPr>
            <w:r w:rsidRPr="00A64EDF">
              <w:rPr>
                <w:rFonts w:hAnsi="標楷體"/>
                <w:spacing w:val="0"/>
                <w:sz w:val="20"/>
              </w:rPr>
              <w:t xml:space="preserve"> 7,520 </w:t>
            </w:r>
          </w:p>
        </w:tc>
        <w:tc>
          <w:tcPr>
            <w:tcW w:w="2410" w:type="dxa"/>
            <w:tcBorders>
              <w:bottom w:val="single" w:sz="4" w:space="0" w:color="auto"/>
            </w:tcBorders>
            <w:vAlign w:val="center"/>
          </w:tcPr>
          <w:p w:rsidR="00A64EDF" w:rsidRPr="00A64EDF" w:rsidRDefault="00A64EDF" w:rsidP="00A64EDF">
            <w:pPr>
              <w:overflowPunct w:val="0"/>
              <w:adjustRightInd w:val="0"/>
              <w:snapToGrid w:val="0"/>
              <w:spacing w:line="240" w:lineRule="exact"/>
              <w:textAlignment w:val="baseline"/>
              <w:rPr>
                <w:rFonts w:hAnsi="標楷體"/>
                <w:spacing w:val="0"/>
                <w:sz w:val="20"/>
              </w:rPr>
            </w:pPr>
            <w:r w:rsidRPr="00A64EDF">
              <w:rPr>
                <w:rFonts w:hAnsi="標楷體"/>
                <w:spacing w:val="0"/>
                <w:sz w:val="20"/>
              </w:rPr>
              <w:t xml:space="preserve"> 7,394 </w:t>
            </w:r>
          </w:p>
        </w:tc>
        <w:tc>
          <w:tcPr>
            <w:tcW w:w="1275" w:type="dxa"/>
            <w:tcBorders>
              <w:bottom w:val="single" w:sz="4" w:space="0" w:color="auto"/>
            </w:tcBorders>
            <w:vAlign w:val="center"/>
          </w:tcPr>
          <w:p w:rsidR="00A64EDF" w:rsidRPr="00A64EDF" w:rsidRDefault="00A64EDF" w:rsidP="00A64EDF">
            <w:pPr>
              <w:overflowPunct w:val="0"/>
              <w:adjustRightInd w:val="0"/>
              <w:snapToGrid w:val="0"/>
              <w:spacing w:line="240" w:lineRule="exact"/>
              <w:textAlignment w:val="baseline"/>
              <w:rPr>
                <w:rFonts w:hAnsi="標楷體"/>
                <w:spacing w:val="0"/>
                <w:sz w:val="20"/>
              </w:rPr>
            </w:pPr>
            <w:r w:rsidRPr="00A64EDF">
              <w:rPr>
                <w:rFonts w:hAnsi="標楷體"/>
                <w:spacing w:val="0"/>
                <w:sz w:val="20"/>
              </w:rPr>
              <w:t>98.33</w:t>
            </w:r>
          </w:p>
        </w:tc>
      </w:tr>
      <w:tr w:rsidR="00A64EDF" w:rsidRPr="00A64EDF" w:rsidTr="00A64EDF">
        <w:tblPrEx>
          <w:tblCellMar>
            <w:left w:w="28" w:type="dxa"/>
            <w:right w:w="28" w:type="dxa"/>
          </w:tblCellMar>
        </w:tblPrEx>
        <w:trPr>
          <w:jc w:val="center"/>
        </w:trPr>
        <w:tc>
          <w:tcPr>
            <w:tcW w:w="9072" w:type="dxa"/>
            <w:gridSpan w:val="4"/>
            <w:tcBorders>
              <w:left w:val="nil"/>
              <w:bottom w:val="nil"/>
              <w:right w:val="nil"/>
            </w:tcBorders>
            <w:vAlign w:val="center"/>
          </w:tcPr>
          <w:p w:rsidR="00A64EDF" w:rsidRPr="00A64EDF" w:rsidRDefault="00A64EDF" w:rsidP="00A64EDF">
            <w:pPr>
              <w:overflowPunct w:val="0"/>
              <w:adjustRightInd w:val="0"/>
              <w:snapToGrid w:val="0"/>
              <w:spacing w:line="280" w:lineRule="exact"/>
              <w:ind w:rightChars="50" w:right="100"/>
              <w:jc w:val="left"/>
              <w:textAlignment w:val="baseline"/>
              <w:rPr>
                <w:rFonts w:hAnsi="標楷體"/>
                <w:spacing w:val="0"/>
                <w:sz w:val="18"/>
                <w:szCs w:val="18"/>
              </w:rPr>
            </w:pPr>
            <w:proofErr w:type="gramStart"/>
            <w:r w:rsidRPr="00A64EDF">
              <w:rPr>
                <w:rFonts w:hAnsi="標楷體" w:hint="eastAsia"/>
                <w:spacing w:val="0"/>
                <w:sz w:val="18"/>
                <w:szCs w:val="18"/>
              </w:rPr>
              <w:t>註</w:t>
            </w:r>
            <w:proofErr w:type="gramEnd"/>
            <w:r w:rsidRPr="00A64EDF">
              <w:rPr>
                <w:rFonts w:hAnsi="標楷體" w:hint="eastAsia"/>
                <w:spacing w:val="0"/>
                <w:sz w:val="18"/>
                <w:szCs w:val="18"/>
              </w:rPr>
              <w:t>：1.本表依中央政府前瞻計畫補助款金額由高至低排序。</w:t>
            </w:r>
          </w:p>
          <w:p w:rsidR="00A64EDF" w:rsidRPr="00A64EDF" w:rsidRDefault="00A64EDF" w:rsidP="00665792">
            <w:pPr>
              <w:overflowPunct w:val="0"/>
              <w:adjustRightInd w:val="0"/>
              <w:snapToGrid w:val="0"/>
              <w:spacing w:line="280" w:lineRule="exact"/>
              <w:ind w:leftChars="150" w:left="300" w:firstLineChars="37" w:firstLine="67"/>
              <w:jc w:val="left"/>
              <w:textAlignment w:val="baseline"/>
              <w:rPr>
                <w:rFonts w:hAnsi="標楷體"/>
                <w:spacing w:val="0"/>
                <w:sz w:val="18"/>
                <w:szCs w:val="18"/>
              </w:rPr>
            </w:pPr>
            <w:r w:rsidRPr="00A64EDF">
              <w:rPr>
                <w:rFonts w:hAnsi="標楷體" w:hint="eastAsia"/>
                <w:spacing w:val="0"/>
                <w:sz w:val="18"/>
                <w:szCs w:val="18"/>
              </w:rPr>
              <w:t>2.補助款累計執行數（</w:t>
            </w:r>
            <w:r w:rsidRPr="00A64EDF">
              <w:rPr>
                <w:rFonts w:hAnsi="標楷體"/>
                <w:spacing w:val="0"/>
                <w:sz w:val="18"/>
                <w:szCs w:val="18"/>
              </w:rPr>
              <w:t>B</w:t>
            </w:r>
            <w:r w:rsidRPr="00A64EDF">
              <w:rPr>
                <w:rFonts w:hAnsi="標楷體" w:hint="eastAsia"/>
                <w:spacing w:val="0"/>
                <w:sz w:val="18"/>
                <w:szCs w:val="18"/>
              </w:rPr>
              <w:t>）係第1期特別決算實現數。</w:t>
            </w:r>
          </w:p>
          <w:p w:rsidR="00A64EDF" w:rsidRPr="00A64EDF" w:rsidRDefault="00A64EDF" w:rsidP="00665792">
            <w:pPr>
              <w:overflowPunct w:val="0"/>
              <w:adjustRightInd w:val="0"/>
              <w:snapToGrid w:val="0"/>
              <w:spacing w:line="280" w:lineRule="exact"/>
              <w:ind w:leftChars="183" w:left="548" w:hangingChars="101" w:hanging="182"/>
              <w:jc w:val="left"/>
              <w:textAlignment w:val="baseline"/>
              <w:rPr>
                <w:rFonts w:hAnsi="標楷體"/>
                <w:color w:val="000000" w:themeColor="text1"/>
                <w:spacing w:val="0"/>
                <w:sz w:val="18"/>
                <w:szCs w:val="18"/>
                <w:lang w:eastAsia="zh-HK"/>
              </w:rPr>
            </w:pPr>
            <w:r w:rsidRPr="00A64EDF">
              <w:rPr>
                <w:rFonts w:hAnsi="標楷體" w:hint="eastAsia"/>
                <w:spacing w:val="0"/>
                <w:sz w:val="18"/>
                <w:szCs w:val="18"/>
              </w:rPr>
              <w:t>3.資料來源：整理自中央各主管機關提供資料。</w:t>
            </w:r>
          </w:p>
          <w:p w:rsidR="00A64EDF" w:rsidRPr="00A64EDF" w:rsidRDefault="00A64EDF" w:rsidP="00A64EDF">
            <w:pPr>
              <w:overflowPunct w:val="0"/>
              <w:autoSpaceDE w:val="0"/>
              <w:autoSpaceDN w:val="0"/>
              <w:adjustRightInd w:val="0"/>
              <w:spacing w:before="240" w:line="300" w:lineRule="exact"/>
              <w:jc w:val="center"/>
              <w:rPr>
                <w:rFonts w:hAnsi="標楷體"/>
                <w:b/>
                <w:spacing w:val="0"/>
                <w:szCs w:val="24"/>
              </w:rPr>
            </w:pPr>
            <w:r w:rsidRPr="00A64EDF">
              <w:rPr>
                <w:rFonts w:hAnsi="標楷體" w:hint="eastAsia"/>
                <w:b/>
                <w:spacing w:val="0"/>
                <w:szCs w:val="24"/>
              </w:rPr>
              <w:t>圖</w:t>
            </w:r>
            <w:r w:rsidRPr="00A64EDF">
              <w:rPr>
                <w:rFonts w:hAnsi="標楷體"/>
                <w:b/>
                <w:spacing w:val="0"/>
                <w:szCs w:val="24"/>
              </w:rPr>
              <w:t>3</w:t>
            </w:r>
            <w:r w:rsidRPr="00A64EDF">
              <w:rPr>
                <w:rFonts w:hAnsi="標楷體" w:hint="eastAsia"/>
                <w:b/>
                <w:spacing w:val="0"/>
                <w:szCs w:val="24"/>
              </w:rPr>
              <w:t xml:space="preserve">　前瞻</w:t>
            </w:r>
            <w:r w:rsidRPr="00A64EDF">
              <w:rPr>
                <w:rFonts w:hAnsi="標楷體"/>
                <w:b/>
                <w:spacing w:val="0"/>
                <w:szCs w:val="24"/>
              </w:rPr>
              <w:t>第1期補助經費已執行比率概況</w:t>
            </w:r>
          </w:p>
          <w:p w:rsidR="00A64EDF" w:rsidRPr="00A64EDF" w:rsidRDefault="00A64EDF" w:rsidP="00A64EDF">
            <w:pPr>
              <w:overflowPunct w:val="0"/>
              <w:autoSpaceDE w:val="0"/>
              <w:autoSpaceDN w:val="0"/>
              <w:adjustRightInd w:val="0"/>
              <w:spacing w:before="240" w:line="300" w:lineRule="exact"/>
              <w:jc w:val="center"/>
              <w:rPr>
                <w:rFonts w:hAnsi="標楷體"/>
                <w:spacing w:val="0"/>
                <w:sz w:val="18"/>
                <w:szCs w:val="18"/>
              </w:rPr>
            </w:pPr>
            <w:r w:rsidRPr="00A64EDF">
              <w:rPr>
                <w:rFonts w:hAnsi="標楷體" w:hint="eastAsia"/>
                <w:spacing w:val="0"/>
                <w:sz w:val="20"/>
              </w:rPr>
              <w:t>106年9月13日至11</w:t>
            </w:r>
            <w:r w:rsidR="006C6B99">
              <w:rPr>
                <w:rFonts w:hAnsi="標楷體"/>
                <w:spacing w:val="0"/>
                <w:sz w:val="20"/>
              </w:rPr>
              <w:t>3</w:t>
            </w:r>
            <w:r w:rsidRPr="00A64EDF">
              <w:rPr>
                <w:rFonts w:hAnsi="標楷體" w:hint="eastAsia"/>
                <w:spacing w:val="0"/>
                <w:sz w:val="20"/>
              </w:rPr>
              <w:t>年12月31日</w:t>
            </w:r>
            <w:proofErr w:type="gramStart"/>
            <w:r w:rsidRPr="00A64EDF">
              <w:rPr>
                <w:rFonts w:hAnsi="標楷體" w:hint="eastAsia"/>
                <w:spacing w:val="0"/>
                <w:sz w:val="20"/>
              </w:rPr>
              <w:t>止</w:t>
            </w:r>
            <w:proofErr w:type="gramEnd"/>
          </w:p>
          <w:p w:rsidR="00A64EDF" w:rsidRPr="00A64EDF" w:rsidRDefault="00362661" w:rsidP="00A64EDF">
            <w:pPr>
              <w:overflowPunct w:val="0"/>
              <w:adjustRightInd w:val="0"/>
              <w:snapToGrid w:val="0"/>
              <w:spacing w:line="280" w:lineRule="exact"/>
              <w:jc w:val="left"/>
              <w:textAlignment w:val="baseline"/>
              <w:rPr>
                <w:rFonts w:hAnsi="標楷體"/>
                <w:spacing w:val="0"/>
                <w:sz w:val="18"/>
                <w:szCs w:val="18"/>
              </w:rPr>
            </w:pPr>
            <w:r>
              <w:rPr>
                <w:rFonts w:hAnsi="標楷體"/>
                <w:spacing w:val="0"/>
                <w:sz w:val="20"/>
              </w:rPr>
              <w:t xml:space="preserve">      </w:t>
            </w:r>
            <w:r w:rsidR="00A64EDF" w:rsidRPr="00A64EDF">
              <w:rPr>
                <w:rFonts w:hAnsi="標楷體"/>
                <w:spacing w:val="0"/>
                <w:sz w:val="20"/>
              </w:rPr>
              <w:t xml:space="preserve">千元                                                           </w:t>
            </w:r>
            <w:r w:rsidR="00A64EDF" w:rsidRPr="00A64EDF">
              <w:rPr>
                <w:rFonts w:hAnsi="標楷體" w:hint="eastAsia"/>
                <w:spacing w:val="0"/>
                <w:sz w:val="20"/>
              </w:rPr>
              <w:t xml:space="preserve">     </w:t>
            </w:r>
            <w:r>
              <w:rPr>
                <w:rFonts w:hAnsi="標楷體"/>
                <w:spacing w:val="0"/>
                <w:sz w:val="20"/>
              </w:rPr>
              <w:t xml:space="preserve"> </w:t>
            </w:r>
            <w:r w:rsidR="00A64EDF" w:rsidRPr="00A64EDF">
              <w:rPr>
                <w:rFonts w:hAnsi="標楷體" w:hint="eastAsia"/>
                <w:spacing w:val="0"/>
                <w:sz w:val="20"/>
              </w:rPr>
              <w:t xml:space="preserve">          ％</w:t>
            </w:r>
          </w:p>
          <w:p w:rsidR="00A64EDF" w:rsidRPr="00A64EDF" w:rsidRDefault="00A64EDF" w:rsidP="00A64EDF">
            <w:pPr>
              <w:overflowPunct w:val="0"/>
              <w:adjustRightInd w:val="0"/>
              <w:snapToGrid w:val="0"/>
              <w:spacing w:line="240" w:lineRule="atLeast"/>
              <w:ind w:hanging="108"/>
              <w:textAlignment w:val="baseline"/>
              <w:rPr>
                <w:rFonts w:hAnsi="標楷體"/>
                <w:spacing w:val="0"/>
                <w:sz w:val="18"/>
                <w:szCs w:val="18"/>
              </w:rPr>
            </w:pPr>
            <w:r w:rsidRPr="00A64EDF">
              <w:rPr>
                <w:noProof/>
                <w:spacing w:val="0"/>
              </w:rPr>
              <w:drawing>
                <wp:inline distT="0" distB="0" distL="0" distR="0" wp14:anchorId="6B49AE01" wp14:editId="04A55F44">
                  <wp:extent cx="5735320" cy="2436125"/>
                  <wp:effectExtent l="0" t="0" r="0" b="2540"/>
                  <wp:docPr id="1"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A64EDF" w:rsidRPr="00A64EDF" w:rsidRDefault="00A64EDF" w:rsidP="00A64EDF">
            <w:pPr>
              <w:overflowPunct w:val="0"/>
              <w:adjustRightInd w:val="0"/>
              <w:snapToGrid w:val="0"/>
              <w:spacing w:line="180" w:lineRule="exact"/>
              <w:ind w:leftChars="14" w:left="28" w:firstLineChars="100" w:firstLine="180"/>
              <w:jc w:val="left"/>
              <w:textAlignment w:val="baseline"/>
              <w:rPr>
                <w:rFonts w:hAnsi="標楷體"/>
                <w:spacing w:val="0"/>
                <w:kern w:val="0"/>
                <w:sz w:val="18"/>
                <w:szCs w:val="18"/>
              </w:rPr>
            </w:pPr>
            <w:r w:rsidRPr="00A64EDF">
              <w:rPr>
                <w:rFonts w:hAnsi="標楷體" w:hint="eastAsia"/>
                <w:spacing w:val="0"/>
                <w:kern w:val="0"/>
                <w:sz w:val="18"/>
                <w:szCs w:val="18"/>
              </w:rPr>
              <w:t>資料來源</w:t>
            </w:r>
            <w:r w:rsidRPr="00A64EDF">
              <w:rPr>
                <w:rFonts w:hAnsi="標楷體"/>
                <w:spacing w:val="0"/>
                <w:kern w:val="0"/>
                <w:sz w:val="18"/>
                <w:szCs w:val="18"/>
              </w:rPr>
              <w:t>：整理自中央各主管機關提供資料。</w:t>
            </w:r>
          </w:p>
        </w:tc>
      </w:tr>
    </w:tbl>
    <w:p w:rsidR="00A64EDF" w:rsidRPr="00A64EDF" w:rsidRDefault="00A64EDF" w:rsidP="00A64EDF">
      <w:pPr>
        <w:spacing w:before="120" w:after="120" w:line="500" w:lineRule="exact"/>
        <w:jc w:val="both"/>
        <w:rPr>
          <w:b/>
          <w:noProof/>
          <w:spacing w:val="0"/>
          <w:sz w:val="20"/>
        </w:rPr>
      </w:pPr>
      <w:r w:rsidRPr="00A64EDF">
        <w:rPr>
          <w:rFonts w:hint="eastAsia"/>
          <w:b/>
          <w:noProof/>
          <w:spacing w:val="0"/>
          <w:sz w:val="32"/>
          <w:szCs w:val="32"/>
        </w:rPr>
        <w:t>二、前瞻第2期特別預算執行情形</w:t>
      </w:r>
    </w:p>
    <w:p w:rsidR="00A64EDF" w:rsidRPr="00A64EDF" w:rsidRDefault="00A64EDF" w:rsidP="00A64EDF">
      <w:pPr>
        <w:overflowPunct w:val="0"/>
        <w:autoSpaceDE w:val="0"/>
        <w:autoSpaceDN w:val="0"/>
        <w:adjustRightInd w:val="0"/>
        <w:spacing w:before="120" w:after="120" w:line="460" w:lineRule="exact"/>
        <w:ind w:leftChars="100" w:left="200"/>
        <w:jc w:val="both"/>
        <w:rPr>
          <w:rFonts w:hAnsi="標楷體"/>
          <w:b/>
          <w:spacing w:val="0"/>
          <w:sz w:val="28"/>
          <w:szCs w:val="28"/>
        </w:rPr>
      </w:pPr>
      <w:r w:rsidRPr="00A64EDF">
        <w:rPr>
          <w:rFonts w:hAnsi="標楷體" w:hint="eastAsia"/>
          <w:b/>
          <w:spacing w:val="0"/>
          <w:sz w:val="28"/>
          <w:szCs w:val="28"/>
        </w:rPr>
        <w:t>（一）補助計畫建設類別</w:t>
      </w:r>
    </w:p>
    <w:p w:rsidR="00A64EDF" w:rsidRPr="00A64EDF" w:rsidRDefault="00A64EDF" w:rsidP="005734AF">
      <w:pPr>
        <w:overflowPunct w:val="0"/>
        <w:autoSpaceDE w:val="0"/>
        <w:autoSpaceDN w:val="0"/>
        <w:adjustRightInd w:val="0"/>
        <w:spacing w:line="420" w:lineRule="exact"/>
        <w:ind w:firstLineChars="200" w:firstLine="480"/>
        <w:jc w:val="both"/>
        <w:rPr>
          <w:rFonts w:hAnsi="標楷體"/>
          <w:spacing w:val="0"/>
          <w:szCs w:val="24"/>
        </w:rPr>
      </w:pPr>
      <w:r w:rsidRPr="00A64EDF">
        <w:rPr>
          <w:rFonts w:hAnsi="標楷體" w:hint="eastAsia"/>
          <w:spacing w:val="0"/>
          <w:szCs w:val="24"/>
        </w:rPr>
        <w:t>中央政府（各主管機關）核定前瞻第</w:t>
      </w:r>
      <w:r w:rsidRPr="00A64EDF">
        <w:rPr>
          <w:rFonts w:hAnsi="標楷體"/>
          <w:spacing w:val="0"/>
          <w:szCs w:val="24"/>
        </w:rPr>
        <w:t>2</w:t>
      </w:r>
      <w:r w:rsidRPr="00A64EDF">
        <w:rPr>
          <w:rFonts w:hAnsi="標楷體" w:hint="eastAsia"/>
          <w:spacing w:val="0"/>
          <w:szCs w:val="24"/>
        </w:rPr>
        <w:t>期特別預算補助南投縣</w:t>
      </w:r>
      <w:r w:rsidRPr="00A64EDF">
        <w:rPr>
          <w:rFonts w:hAnsi="標楷體" w:hint="eastAsia"/>
          <w:color w:val="000000" w:themeColor="text1"/>
          <w:spacing w:val="0"/>
          <w:szCs w:val="24"/>
        </w:rPr>
        <w:t>政府計</w:t>
      </w:r>
      <w:r w:rsidRPr="00A64EDF">
        <w:rPr>
          <w:rFonts w:hAnsi="標楷體"/>
          <w:color w:val="000000" w:themeColor="text1"/>
          <w:spacing w:val="0"/>
          <w:szCs w:val="24"/>
        </w:rPr>
        <w:t>27億5,0</w:t>
      </w:r>
      <w:r w:rsidR="006C6B99">
        <w:rPr>
          <w:rFonts w:hAnsi="標楷體"/>
          <w:color w:val="000000" w:themeColor="text1"/>
          <w:spacing w:val="0"/>
          <w:szCs w:val="24"/>
        </w:rPr>
        <w:t>20</w:t>
      </w:r>
      <w:r w:rsidRPr="00A64EDF">
        <w:rPr>
          <w:rFonts w:hAnsi="標楷體" w:hint="eastAsia"/>
          <w:color w:val="000000" w:themeColor="text1"/>
          <w:spacing w:val="0"/>
          <w:szCs w:val="24"/>
        </w:rPr>
        <w:t>萬餘元</w:t>
      </w:r>
      <w:r w:rsidRPr="00A64EDF">
        <w:rPr>
          <w:rFonts w:hAnsi="標楷體" w:hint="eastAsia"/>
          <w:color w:val="000000" w:themeColor="text1"/>
          <w:spacing w:val="0"/>
          <w:szCs w:val="24"/>
        </w:rPr>
        <w:lastRenderedPageBreak/>
        <w:t>（100.00％），包括</w:t>
      </w:r>
      <w:r w:rsidRPr="00A64EDF">
        <w:rPr>
          <w:rFonts w:hAnsi="標楷體" w:hint="eastAsia"/>
          <w:spacing w:val="0"/>
          <w:szCs w:val="24"/>
        </w:rPr>
        <w:t>城鄉建設</w:t>
      </w:r>
      <w:r w:rsidRPr="00A64EDF">
        <w:rPr>
          <w:rFonts w:hAnsi="標楷體"/>
          <w:spacing w:val="0"/>
          <w:szCs w:val="24"/>
        </w:rPr>
        <w:t>2</w:t>
      </w:r>
      <w:r w:rsidRPr="00A64EDF">
        <w:rPr>
          <w:rFonts w:hAnsi="標楷體" w:hint="eastAsia"/>
          <w:spacing w:val="0"/>
          <w:szCs w:val="24"/>
        </w:rPr>
        <w:t>1</w:t>
      </w:r>
      <w:r w:rsidRPr="00A64EDF">
        <w:rPr>
          <w:rFonts w:hAnsi="標楷體"/>
          <w:spacing w:val="0"/>
          <w:szCs w:val="24"/>
        </w:rPr>
        <w:t>億1,</w:t>
      </w:r>
      <w:r w:rsidR="00F254C8">
        <w:rPr>
          <w:rFonts w:hAnsi="標楷體"/>
          <w:spacing w:val="0"/>
          <w:szCs w:val="24"/>
        </w:rPr>
        <w:t>831</w:t>
      </w:r>
      <w:r w:rsidRPr="00A64EDF">
        <w:rPr>
          <w:rFonts w:hAnsi="標楷體" w:hint="eastAsia"/>
          <w:spacing w:val="0"/>
          <w:szCs w:val="24"/>
        </w:rPr>
        <w:t>萬餘元（77.</w:t>
      </w:r>
      <w:r w:rsidRPr="00A64EDF">
        <w:rPr>
          <w:rFonts w:hAnsi="標楷體"/>
          <w:spacing w:val="0"/>
          <w:szCs w:val="24"/>
        </w:rPr>
        <w:t>0</w:t>
      </w:r>
      <w:r w:rsidR="00F254C8">
        <w:rPr>
          <w:rFonts w:hAnsi="標楷體"/>
          <w:spacing w:val="0"/>
          <w:szCs w:val="24"/>
        </w:rPr>
        <w:t>2</w:t>
      </w:r>
      <w:r w:rsidRPr="00A64EDF">
        <w:rPr>
          <w:rFonts w:hAnsi="標楷體" w:hint="eastAsia"/>
          <w:spacing w:val="0"/>
          <w:szCs w:val="24"/>
        </w:rPr>
        <w:t>％），水環境建設</w:t>
      </w:r>
      <w:r w:rsidRPr="00A64EDF">
        <w:rPr>
          <w:rFonts w:hAnsi="標楷體"/>
          <w:spacing w:val="0"/>
          <w:szCs w:val="24"/>
        </w:rPr>
        <w:t>3億6,644</w:t>
      </w:r>
      <w:r w:rsidRPr="00A64EDF">
        <w:rPr>
          <w:rFonts w:hAnsi="標楷體" w:hint="eastAsia"/>
          <w:spacing w:val="0"/>
          <w:szCs w:val="24"/>
        </w:rPr>
        <w:t>萬餘元（</w:t>
      </w:r>
      <w:r w:rsidRPr="00A64EDF">
        <w:rPr>
          <w:rFonts w:hAnsi="標楷體"/>
          <w:spacing w:val="0"/>
          <w:szCs w:val="24"/>
        </w:rPr>
        <w:t>13.32</w:t>
      </w:r>
      <w:r w:rsidRPr="00A64EDF">
        <w:rPr>
          <w:rFonts w:hAnsi="標楷體" w:hint="eastAsia"/>
          <w:spacing w:val="0"/>
          <w:szCs w:val="24"/>
        </w:rPr>
        <w:t>％），數位建設</w:t>
      </w:r>
      <w:r w:rsidRPr="00A64EDF">
        <w:rPr>
          <w:rFonts w:hAnsi="標楷體"/>
          <w:spacing w:val="0"/>
          <w:szCs w:val="24"/>
        </w:rPr>
        <w:t>2億3,930</w:t>
      </w:r>
      <w:r w:rsidRPr="00A64EDF">
        <w:rPr>
          <w:rFonts w:hAnsi="標楷體" w:hint="eastAsia"/>
          <w:spacing w:val="0"/>
          <w:szCs w:val="24"/>
        </w:rPr>
        <w:t>萬餘元（8.</w:t>
      </w:r>
      <w:r w:rsidRPr="00A64EDF">
        <w:rPr>
          <w:rFonts w:hAnsi="標楷體"/>
          <w:spacing w:val="0"/>
          <w:szCs w:val="24"/>
        </w:rPr>
        <w:t>70</w:t>
      </w:r>
      <w:r w:rsidRPr="00A64EDF">
        <w:rPr>
          <w:rFonts w:hAnsi="標楷體" w:hint="eastAsia"/>
          <w:spacing w:val="0"/>
          <w:szCs w:val="24"/>
        </w:rPr>
        <w:t>％），</w:t>
      </w:r>
      <w:proofErr w:type="gramStart"/>
      <w:r w:rsidRPr="00A64EDF">
        <w:rPr>
          <w:rFonts w:hAnsi="標楷體" w:hint="eastAsia"/>
          <w:spacing w:val="0"/>
          <w:szCs w:val="24"/>
        </w:rPr>
        <w:t>因應少子化</w:t>
      </w:r>
      <w:proofErr w:type="gramEnd"/>
      <w:r w:rsidRPr="00A64EDF">
        <w:rPr>
          <w:rFonts w:hAnsi="標楷體" w:hint="eastAsia"/>
          <w:spacing w:val="0"/>
          <w:szCs w:val="24"/>
        </w:rPr>
        <w:t>友善育兒空間建設</w:t>
      </w:r>
      <w:r w:rsidRPr="00A64EDF">
        <w:rPr>
          <w:rFonts w:hAnsi="標楷體"/>
          <w:spacing w:val="0"/>
          <w:szCs w:val="24"/>
        </w:rPr>
        <w:t>1,832</w:t>
      </w:r>
      <w:r w:rsidRPr="00A64EDF">
        <w:rPr>
          <w:rFonts w:hAnsi="標楷體" w:hint="eastAsia"/>
          <w:spacing w:val="0"/>
          <w:szCs w:val="24"/>
        </w:rPr>
        <w:t>萬餘元（0.6</w:t>
      </w:r>
      <w:r w:rsidRPr="00A64EDF">
        <w:rPr>
          <w:rFonts w:hAnsi="標楷體"/>
          <w:spacing w:val="0"/>
          <w:szCs w:val="24"/>
        </w:rPr>
        <w:t>7</w:t>
      </w:r>
      <w:r w:rsidRPr="00A64EDF">
        <w:rPr>
          <w:rFonts w:hAnsi="標楷體" w:hint="eastAsia"/>
          <w:spacing w:val="0"/>
          <w:szCs w:val="24"/>
        </w:rPr>
        <w:t>％），食品安全建設</w:t>
      </w:r>
      <w:r w:rsidRPr="00A64EDF">
        <w:rPr>
          <w:rFonts w:hAnsi="標楷體"/>
          <w:spacing w:val="0"/>
          <w:szCs w:val="24"/>
        </w:rPr>
        <w:t>782</w:t>
      </w:r>
      <w:r w:rsidRPr="00A64EDF">
        <w:rPr>
          <w:rFonts w:hAnsi="標楷體" w:hint="eastAsia"/>
          <w:spacing w:val="0"/>
          <w:szCs w:val="24"/>
        </w:rPr>
        <w:t>萬元（0.28％）</w:t>
      </w:r>
      <w:r w:rsidRPr="00A64EDF">
        <w:rPr>
          <w:rFonts w:hAnsi="標楷體" w:hint="eastAsia"/>
          <w:spacing w:val="0"/>
          <w:szCs w:val="24"/>
          <w:lang w:eastAsia="zh-HK"/>
        </w:rPr>
        <w:t>等</w:t>
      </w:r>
      <w:r w:rsidRPr="00A64EDF">
        <w:rPr>
          <w:rFonts w:hAnsi="標楷體" w:hint="eastAsia"/>
          <w:spacing w:val="0"/>
          <w:szCs w:val="24"/>
        </w:rPr>
        <w:t>5</w:t>
      </w:r>
      <w:r w:rsidRPr="00A64EDF">
        <w:rPr>
          <w:rFonts w:hAnsi="標楷體" w:hint="eastAsia"/>
          <w:spacing w:val="0"/>
          <w:szCs w:val="24"/>
          <w:lang w:eastAsia="zh-HK"/>
        </w:rPr>
        <w:t>項建設類別</w:t>
      </w:r>
      <w:r w:rsidRPr="00A64EDF">
        <w:rPr>
          <w:rFonts w:hAnsi="標楷體" w:hint="eastAsia"/>
          <w:spacing w:val="0"/>
          <w:szCs w:val="24"/>
        </w:rPr>
        <w:t>（圖</w:t>
      </w:r>
      <w:r w:rsidRPr="00A64EDF">
        <w:rPr>
          <w:rFonts w:hAnsi="標楷體"/>
          <w:spacing w:val="0"/>
          <w:szCs w:val="24"/>
        </w:rPr>
        <w:t>4</w:t>
      </w:r>
      <w:r w:rsidRPr="00A64EDF">
        <w:rPr>
          <w:rFonts w:hAnsi="標楷體" w:hint="eastAsia"/>
          <w:spacing w:val="0"/>
          <w:szCs w:val="24"/>
        </w:rPr>
        <w:t>、5）。</w:t>
      </w:r>
    </w:p>
    <w:p w:rsidR="00A64EDF" w:rsidRPr="00A64EDF" w:rsidRDefault="00A64EDF" w:rsidP="00A64EDF">
      <w:pPr>
        <w:overflowPunct w:val="0"/>
        <w:autoSpaceDE w:val="0"/>
        <w:autoSpaceDN w:val="0"/>
        <w:adjustRightInd w:val="0"/>
        <w:spacing w:before="240" w:line="400" w:lineRule="exact"/>
        <w:jc w:val="center"/>
        <w:rPr>
          <w:rFonts w:hAnsi="標楷體"/>
          <w:b/>
          <w:spacing w:val="0"/>
          <w:szCs w:val="24"/>
        </w:rPr>
      </w:pPr>
      <w:r w:rsidRPr="00A64EDF">
        <w:rPr>
          <w:rFonts w:hAnsi="標楷體" w:hint="eastAsia"/>
          <w:b/>
          <w:spacing w:val="0"/>
          <w:szCs w:val="24"/>
        </w:rPr>
        <w:t xml:space="preserve">  </w:t>
      </w:r>
      <w:r w:rsidRPr="00A64EDF">
        <w:rPr>
          <w:rFonts w:hAnsi="標楷體"/>
          <w:b/>
          <w:spacing w:val="0"/>
          <w:szCs w:val="24"/>
        </w:rPr>
        <w:t xml:space="preserve">  </w:t>
      </w:r>
      <w:r w:rsidRPr="00A64EDF">
        <w:rPr>
          <w:rFonts w:hAnsi="標楷體" w:hint="eastAsia"/>
          <w:b/>
          <w:spacing w:val="0"/>
          <w:szCs w:val="24"/>
        </w:rPr>
        <w:t>圖</w:t>
      </w:r>
      <w:r w:rsidRPr="00A64EDF">
        <w:rPr>
          <w:rFonts w:hAnsi="標楷體"/>
          <w:b/>
          <w:spacing w:val="0"/>
          <w:szCs w:val="24"/>
        </w:rPr>
        <w:t>4</w:t>
      </w:r>
      <w:r w:rsidRPr="00A64EDF">
        <w:rPr>
          <w:rFonts w:hAnsi="標楷體" w:hint="eastAsia"/>
          <w:b/>
          <w:spacing w:val="0"/>
          <w:szCs w:val="24"/>
        </w:rPr>
        <w:t xml:space="preserve">　前瞻</w:t>
      </w:r>
      <w:r w:rsidRPr="00A64EDF">
        <w:rPr>
          <w:rFonts w:hAnsi="標楷體"/>
          <w:b/>
          <w:spacing w:val="0"/>
          <w:szCs w:val="24"/>
        </w:rPr>
        <w:t xml:space="preserve">第2期補助計畫建設類別          </w:t>
      </w:r>
      <w:r w:rsidRPr="00A64EDF">
        <w:rPr>
          <w:rFonts w:hAnsi="標楷體" w:hint="eastAsia"/>
          <w:b/>
          <w:spacing w:val="0"/>
          <w:szCs w:val="24"/>
        </w:rPr>
        <w:t>圖</w:t>
      </w:r>
      <w:r w:rsidRPr="00A64EDF">
        <w:rPr>
          <w:rFonts w:hAnsi="標楷體"/>
          <w:b/>
          <w:spacing w:val="0"/>
          <w:szCs w:val="24"/>
        </w:rPr>
        <w:t>5</w:t>
      </w:r>
      <w:r w:rsidRPr="00A64EDF">
        <w:rPr>
          <w:rFonts w:hAnsi="標楷體" w:hint="eastAsia"/>
          <w:b/>
          <w:spacing w:val="0"/>
          <w:szCs w:val="24"/>
        </w:rPr>
        <w:t xml:space="preserve">　前瞻</w:t>
      </w:r>
      <w:r w:rsidRPr="00A64EDF">
        <w:rPr>
          <w:rFonts w:hAnsi="標楷體"/>
          <w:b/>
          <w:spacing w:val="0"/>
          <w:szCs w:val="24"/>
        </w:rPr>
        <w:t>第2期補助計畫建設類別</w:t>
      </w:r>
      <w:r w:rsidRPr="00A64EDF">
        <w:rPr>
          <w:rFonts w:hAnsi="標楷體" w:hint="eastAsia"/>
          <w:b/>
          <w:spacing w:val="0"/>
          <w:szCs w:val="24"/>
        </w:rPr>
        <w:t>（金額）</w:t>
      </w:r>
    </w:p>
    <w:p w:rsidR="00A64EDF" w:rsidRPr="00A64EDF" w:rsidRDefault="00A64EDF" w:rsidP="00A64EDF">
      <w:pPr>
        <w:overflowPunct w:val="0"/>
        <w:autoSpaceDE w:val="0"/>
        <w:autoSpaceDN w:val="0"/>
        <w:adjustRightInd w:val="0"/>
        <w:spacing w:line="240" w:lineRule="atLeast"/>
        <w:ind w:right="-711" w:hanging="142"/>
        <w:jc w:val="both"/>
        <w:rPr>
          <w:noProof/>
          <w:spacing w:val="0"/>
        </w:rPr>
      </w:pPr>
      <w:r w:rsidRPr="00A64EDF">
        <w:rPr>
          <w:rFonts w:hAnsi="標楷體"/>
          <w:noProof/>
          <w:spacing w:val="0"/>
          <w:szCs w:val="24"/>
        </w:rPr>
        <mc:AlternateContent>
          <mc:Choice Requires="wps">
            <w:drawing>
              <wp:anchor distT="45720" distB="45720" distL="114300" distR="114300" simplePos="0" relativeHeight="251669504" behindDoc="0" locked="0" layoutInCell="1" allowOverlap="1" wp14:anchorId="574473C4" wp14:editId="781A0BA7">
                <wp:simplePos x="0" y="0"/>
                <wp:positionH relativeFrom="column">
                  <wp:posOffset>5932667</wp:posOffset>
                </wp:positionH>
                <wp:positionV relativeFrom="paragraph">
                  <wp:posOffset>2144284</wp:posOffset>
                </wp:positionV>
                <wp:extent cx="463550" cy="346075"/>
                <wp:effectExtent l="0" t="0" r="0" b="0"/>
                <wp:wrapNone/>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346075"/>
                        </a:xfrm>
                        <a:prstGeom prst="rect">
                          <a:avLst/>
                        </a:prstGeom>
                        <a:noFill/>
                        <a:ln w="9525">
                          <a:noFill/>
                          <a:miter lim="800000"/>
                          <a:headEnd/>
                          <a:tailEnd/>
                        </a:ln>
                      </wps:spPr>
                      <wps:txbx>
                        <w:txbxContent>
                          <w:p w:rsidR="005A0915" w:rsidRPr="00D96993" w:rsidRDefault="005A0915" w:rsidP="00A64EDF">
                            <w:pPr>
                              <w:rPr>
                                <w:rFonts w:hAnsi="標楷體"/>
                                <w:sz w:val="20"/>
                              </w:rPr>
                            </w:pPr>
                            <w:r w:rsidRPr="00D96993">
                              <w:rPr>
                                <w:rFonts w:hAnsi="標楷體" w:hint="eastAsia"/>
                                <w:sz w:val="20"/>
                              </w:rPr>
                              <w:t>千元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4473C4" id="_x0000_s1028" type="#_x0000_t202" style="position:absolute;left:0;text-align:left;margin-left:467.15pt;margin-top:168.85pt;width:36.5pt;height:27.2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dwJIQIAAPwDAAAOAAAAZHJzL2Uyb0RvYy54bWysU1FuEzEQ/UfiDpb/yW7SbNqusqlKSxFS&#10;oUiFAzheb9bC9hjbyW64ABIHKN8coAfgQO05GHvTEMEfYj8se8fzZt6b5/lZrxXZCOclmIqORzkl&#10;wnCopVlV9OOHqxcnlPjATM0UGFHRrfD0bPH82byzpZhAC6oWjiCI8WVnK9qGYMss87wVmvkRWGEw&#10;2IDTLODRrbLasQ7RtcomeT7LOnC1dcCF9/j3cgjSRcJvGsHDTdN4EYiqKPYW0urSuoxrtpizcuWY&#10;bSXftcH+oQvNpMGie6hLFhhZO/kXlJbcgYcmjDjoDJpGcpE4IJtx/geb25ZZkbigON7uZfL/D5a/&#10;27x3RNYVPaXEMI0jerz7+nD//fHu58OPb2QSFeqsL/HircWroX8JPU46sfX2GvgnTwxctMysxLlz&#10;0LWC1djhOGZmB6kDjo8gy+4t1FiKrQMkoL5xOsqHghBEx0lt99MRfSAcf05nR0WBEY6ho+ksPy5S&#10;BVY+JVvnw2sBmsRNRR0OP4GzzbUPsRlWPl2JtQxcSaWSAZQhHSpQTIqUcBDRMqA/ldQVPcnjNzgm&#10;cnxl6pQcmFTDHgsosyMdeQ6MQ7/sk8J7LZdQb1EFB4Md8fngpgX3hZIOrVhR/3nNnKBEvTGo5Ol4&#10;Oo3eTYdpcTzBgzuMLA8jzHCEqmigZNhehOT3gfI5Kt7IpEYczdDJrmW0WBJp9xyihw/P6dbvR7v4&#10;BQAA//8DAFBLAwQUAAYACAAAACEAdchWTd4AAAAMAQAADwAAAGRycy9kb3ducmV2LnhtbEyPwU7D&#10;MAyG70i8Q2QkbiyhHZSWphMCcQVtsEncssZrKxqnarK1vD3eCY7+/en353I1u16ccAydJw23CwUC&#10;qfa2o0bD58frzQOIEA1Z03tCDT8YYFVdXpSmsH6iNZ42sRFcQqEwGtoYh0LKULfoTFj4AYl3Bz86&#10;E3kcG2lHM3G562Wi1L10piO+0JoBn1usvzdHp2H7dvjaLdV78+LuhsnPSpLLpdbXV/PTI4iIc/yD&#10;4azP6lCx094fyQbRa8jTZcqohjTNMhBnQqmMoz1HeZKArEr5/4nqFwAA//8DAFBLAQItABQABgAI&#10;AAAAIQC2gziS/gAAAOEBAAATAAAAAAAAAAAAAAAAAAAAAABbQ29udGVudF9UeXBlc10ueG1sUEsB&#10;Ai0AFAAGAAgAAAAhADj9If/WAAAAlAEAAAsAAAAAAAAAAAAAAAAALwEAAF9yZWxzLy5yZWxzUEsB&#10;Ai0AFAAGAAgAAAAhACGh3AkhAgAA/AMAAA4AAAAAAAAAAAAAAAAALgIAAGRycy9lMm9Eb2MueG1s&#10;UEsBAi0AFAAGAAgAAAAhAHXIVk3eAAAADAEAAA8AAAAAAAAAAAAAAAAAewQAAGRycy9kb3ducmV2&#10;LnhtbFBLBQYAAAAABAAEAPMAAACGBQAAAAA=&#10;" filled="f" stroked="f">
                <v:textbox>
                  <w:txbxContent>
                    <w:p w:rsidR="005A0915" w:rsidRPr="00D96993" w:rsidRDefault="005A0915" w:rsidP="00A64EDF">
                      <w:pPr>
                        <w:rPr>
                          <w:rFonts w:hAnsi="標楷體"/>
                          <w:sz w:val="20"/>
                        </w:rPr>
                      </w:pPr>
                      <w:r w:rsidRPr="00D96993">
                        <w:rPr>
                          <w:rFonts w:hAnsi="標楷體" w:hint="eastAsia"/>
                          <w:sz w:val="20"/>
                        </w:rPr>
                        <w:t>千元</w:t>
                      </w:r>
                    </w:p>
                  </w:txbxContent>
                </v:textbox>
              </v:shape>
            </w:pict>
          </mc:Fallback>
        </mc:AlternateContent>
      </w:r>
      <w:r w:rsidRPr="00A64EDF">
        <w:rPr>
          <w:noProof/>
          <w:spacing w:val="0"/>
        </w:rPr>
        <w:drawing>
          <wp:anchor distT="0" distB="0" distL="114300" distR="114300" simplePos="0" relativeHeight="251668480" behindDoc="0" locked="0" layoutInCell="1" allowOverlap="1" wp14:anchorId="1A3E03A0" wp14:editId="581DD1A3">
            <wp:simplePos x="0" y="0"/>
            <wp:positionH relativeFrom="column">
              <wp:posOffset>3258130</wp:posOffset>
            </wp:positionH>
            <wp:positionV relativeFrom="paragraph">
              <wp:posOffset>79154</wp:posOffset>
            </wp:positionV>
            <wp:extent cx="3104515" cy="2409825"/>
            <wp:effectExtent l="0" t="0" r="635" b="0"/>
            <wp:wrapSquare wrapText="bothSides"/>
            <wp:docPr id="7" name="圖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r w:rsidRPr="00A64EDF">
        <w:rPr>
          <w:rFonts w:hAnsi="標楷體"/>
          <w:noProof/>
          <w:spacing w:val="0"/>
          <w:szCs w:val="24"/>
        </w:rPr>
        <mc:AlternateContent>
          <mc:Choice Requires="wps">
            <w:drawing>
              <wp:anchor distT="45720" distB="45720" distL="114300" distR="114300" simplePos="0" relativeHeight="251665408" behindDoc="0" locked="0" layoutInCell="1" allowOverlap="1" wp14:anchorId="0B00431E" wp14:editId="241B94C4">
                <wp:simplePos x="0" y="0"/>
                <wp:positionH relativeFrom="column">
                  <wp:posOffset>5667513</wp:posOffset>
                </wp:positionH>
                <wp:positionV relativeFrom="paragraph">
                  <wp:posOffset>2151987</wp:posOffset>
                </wp:positionV>
                <wp:extent cx="497205" cy="335170"/>
                <wp:effectExtent l="0" t="0" r="0" b="0"/>
                <wp:wrapNone/>
                <wp:docPr id="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205" cy="335170"/>
                        </a:xfrm>
                        <a:prstGeom prst="rect">
                          <a:avLst/>
                        </a:prstGeom>
                        <a:noFill/>
                        <a:ln w="9525">
                          <a:noFill/>
                          <a:miter lim="800000"/>
                          <a:headEnd/>
                          <a:tailEnd/>
                        </a:ln>
                      </wps:spPr>
                      <wps:txbx>
                        <w:txbxContent>
                          <w:p w:rsidR="005A0915" w:rsidRPr="00EE4031" w:rsidRDefault="005A0915" w:rsidP="00A64EDF">
                            <w:pPr>
                              <w:rPr>
                                <w:rFonts w:hAnsi="標楷體"/>
                                <w:sz w:val="20"/>
                              </w:rPr>
                            </w:pPr>
                            <w:r w:rsidRPr="00EE4031">
                              <w:rPr>
                                <w:rFonts w:hAnsi="標楷體" w:hint="eastAsia"/>
                                <w:sz w:val="20"/>
                              </w:rPr>
                              <w:t>千元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00431E" id="_x0000_s1029" type="#_x0000_t202" style="position:absolute;left:0;text-align:left;margin-left:446.25pt;margin-top:169.45pt;width:39.15pt;height:26.4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cD0IgIAAP0DAAAOAAAAZHJzL2Uyb0RvYy54bWysU11uEzEQfkfiDpbfyW7+aLPKpiotRUiF&#10;IhUO4Hi9WQvbY2wnu+ECSBygPHOAHoADtedg7E1CVN4Q+2CNd8af5/vm8/ys04pshPMSTEmHg5wS&#10;YThU0qxK+unj1YtTSnxgpmIKjCjpVnh6tnj+bN7aQoygAVUJRxDE+KK1JW1CsEWWed4IzfwArDCY&#10;rMFpFnDrVlnlWIvoWmWjPH+ZteAq64AL7/HvZZ+ki4Rf14KHm7r2IhBVUuwtpNWldRnXbDFnxcox&#10;20i+a4P9QxeaSYOXHqAuWWBk7eRfUFpyBx7qMOCgM6hryUXigGyG+RM2tw2zInFBcbw9yOT/Hyx/&#10;v/ngiKxKOppSYpjGGT3efXu4//F49+vh53cyihK11hdYeWuxNnSvoMNRJ7reXgP/7ImBi4aZlTh3&#10;DtpGsApbHMaT2dHRHsdHkGX7Diq8iq0DJKCudjrqh4oQRMdRbQ/jEV0gHH9OZiejHLvkmBqPp8OT&#10;NL6MFfvD1vnwRoAmMSipw+kncLa59iE2w4p9SbzLwJVUKjlAGdKWdDZFEZ5ktAxoUCV1SU/z+PWW&#10;iRxfmyodDkyqPsYLlNmRjjx7xqFbdkni8V7LJVRbVMFB70d8Pxg04L5S0qIXS+q/rJkTlKi3BpWc&#10;DSeTaN60mUxRBUrccWZ5nGGGI1RJAyV9eBGS4Xti56h4LZMacTR9J7uW0WNJpN17iCY+3qeqP692&#10;8RsAAP//AwBQSwMEFAAGAAgAAAAhAN2P2aHfAAAACwEAAA8AAABkcnMvZG93bnJldi54bWxMj8FO&#10;wzAMhu9IvENkJG4s2cZYU5pOCMQVxIBJu2WN11Y0TtVka3l7zAmOtj/9/v5iM/lOnHGIbSAD85kC&#10;gVQF11Jt4OP9+SYDEZMlZ7tAaOAbI2zKy4vC5i6M9IbnbaoFh1DMrYEmpT6XMlYNehtnoUfi2zEM&#10;3iYeh1q6wY4c7ju5UOpOetsSf2hsj48NVl/bkzfw+XLc727Va/3kV/0YJiXJa2nM9dX0cA8i4ZT+&#10;YPjVZ3Uo2ekQTuSi6AxkerFi1MBymWkQTOi14jIH3uj5GmRZyP8dyh8AAAD//wMAUEsBAi0AFAAG&#10;AAgAAAAhALaDOJL+AAAA4QEAABMAAAAAAAAAAAAAAAAAAAAAAFtDb250ZW50X1R5cGVzXS54bWxQ&#10;SwECLQAUAAYACAAAACEAOP0h/9YAAACUAQAACwAAAAAAAAAAAAAAAAAvAQAAX3JlbHMvLnJlbHNQ&#10;SwECLQAUAAYACAAAACEAfBnA9CICAAD9AwAADgAAAAAAAAAAAAAAAAAuAgAAZHJzL2Uyb0RvYy54&#10;bWxQSwECLQAUAAYACAAAACEA3Y/Zod8AAAALAQAADwAAAAAAAAAAAAAAAAB8BAAAZHJzL2Rvd25y&#10;ZXYueG1sUEsFBgAAAAAEAAQA8wAAAIgFAAAAAA==&#10;" filled="f" stroked="f">
                <v:textbox>
                  <w:txbxContent>
                    <w:p w:rsidR="005A0915" w:rsidRPr="00EE4031" w:rsidRDefault="005A0915" w:rsidP="00A64EDF">
                      <w:pPr>
                        <w:rPr>
                          <w:rFonts w:hAnsi="標楷體"/>
                          <w:sz w:val="20"/>
                        </w:rPr>
                      </w:pPr>
                      <w:r w:rsidRPr="00EE4031">
                        <w:rPr>
                          <w:rFonts w:hAnsi="標楷體" w:hint="eastAsia"/>
                          <w:sz w:val="20"/>
                        </w:rPr>
                        <w:t>千元</w:t>
                      </w:r>
                    </w:p>
                  </w:txbxContent>
                </v:textbox>
              </v:shape>
            </w:pict>
          </mc:Fallback>
        </mc:AlternateContent>
      </w:r>
      <w:r w:rsidRPr="00A64EDF">
        <w:rPr>
          <w:noProof/>
          <w:spacing w:val="0"/>
        </w:rPr>
        <w:drawing>
          <wp:inline distT="0" distB="0" distL="0" distR="0" wp14:anchorId="5126E5E3" wp14:editId="5C4E28A1">
            <wp:extent cx="3123211" cy="2410691"/>
            <wp:effectExtent l="0" t="0" r="1270" b="8890"/>
            <wp:docPr id="26" name="圖表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Pr="00A64EDF">
        <w:rPr>
          <w:rFonts w:hint="eastAsia"/>
          <w:noProof/>
          <w:spacing w:val="0"/>
        </w:rPr>
        <w:t xml:space="preserve"> </w:t>
      </w:r>
    </w:p>
    <w:p w:rsidR="00A64EDF" w:rsidRPr="00A64EDF" w:rsidRDefault="00A64EDF" w:rsidP="00A64EDF">
      <w:pPr>
        <w:overflowPunct w:val="0"/>
        <w:autoSpaceDE w:val="0"/>
        <w:autoSpaceDN w:val="0"/>
        <w:adjustRightInd w:val="0"/>
        <w:spacing w:line="200" w:lineRule="exact"/>
        <w:jc w:val="both"/>
        <w:rPr>
          <w:rFonts w:hAnsi="標楷體"/>
          <w:spacing w:val="0"/>
          <w:szCs w:val="24"/>
        </w:rPr>
      </w:pPr>
      <w:r w:rsidRPr="00A64EDF">
        <w:rPr>
          <w:rFonts w:hAnsi="標楷體" w:hint="eastAsia"/>
          <w:spacing w:val="0"/>
          <w:sz w:val="18"/>
          <w:szCs w:val="18"/>
        </w:rPr>
        <w:t>資料來源</w:t>
      </w:r>
      <w:r w:rsidRPr="00A64EDF">
        <w:rPr>
          <w:rFonts w:hAnsi="標楷體"/>
          <w:spacing w:val="0"/>
          <w:sz w:val="18"/>
          <w:szCs w:val="18"/>
        </w:rPr>
        <w:t xml:space="preserve">：整理自中央各主管機關提供資料。                 </w:t>
      </w:r>
      <w:r w:rsidRPr="00A64EDF">
        <w:rPr>
          <w:rFonts w:hAnsi="標楷體" w:hint="eastAsia"/>
          <w:spacing w:val="0"/>
          <w:sz w:val="18"/>
          <w:szCs w:val="18"/>
        </w:rPr>
        <w:t>資料來源</w:t>
      </w:r>
      <w:r w:rsidRPr="00A64EDF">
        <w:rPr>
          <w:rFonts w:hAnsi="標楷體"/>
          <w:spacing w:val="0"/>
          <w:sz w:val="18"/>
          <w:szCs w:val="18"/>
        </w:rPr>
        <w:t>：整理自中央各主管機關提供資料。</w:t>
      </w:r>
    </w:p>
    <w:p w:rsidR="00A64EDF" w:rsidRPr="00A64EDF" w:rsidRDefault="00A64EDF" w:rsidP="00C8667E">
      <w:pPr>
        <w:overflowPunct w:val="0"/>
        <w:autoSpaceDE w:val="0"/>
        <w:autoSpaceDN w:val="0"/>
        <w:adjustRightInd w:val="0"/>
        <w:spacing w:before="360" w:after="120" w:line="460" w:lineRule="exact"/>
        <w:ind w:leftChars="100" w:left="200"/>
        <w:jc w:val="both"/>
        <w:rPr>
          <w:rFonts w:hAnsi="標楷體"/>
          <w:b/>
          <w:spacing w:val="0"/>
          <w:sz w:val="28"/>
          <w:szCs w:val="28"/>
        </w:rPr>
      </w:pPr>
      <w:r w:rsidRPr="00A64EDF">
        <w:rPr>
          <w:rFonts w:hAnsi="標楷體" w:hint="eastAsia"/>
          <w:b/>
          <w:spacing w:val="0"/>
          <w:sz w:val="28"/>
          <w:szCs w:val="28"/>
        </w:rPr>
        <w:t>（二）補助經費執行情形</w:t>
      </w:r>
    </w:p>
    <w:p w:rsidR="00A64EDF" w:rsidRPr="00A64EDF" w:rsidRDefault="00A64EDF" w:rsidP="005734AF">
      <w:pPr>
        <w:overflowPunct w:val="0"/>
        <w:autoSpaceDE w:val="0"/>
        <w:autoSpaceDN w:val="0"/>
        <w:adjustRightInd w:val="0"/>
        <w:spacing w:line="420" w:lineRule="exact"/>
        <w:ind w:firstLineChars="200" w:firstLine="480"/>
        <w:jc w:val="both"/>
        <w:rPr>
          <w:rFonts w:hAnsi="標楷體"/>
          <w:spacing w:val="0"/>
          <w:szCs w:val="24"/>
        </w:rPr>
      </w:pPr>
      <w:r w:rsidRPr="00A64EDF">
        <w:rPr>
          <w:rFonts w:hAnsi="標楷體" w:hint="eastAsia"/>
          <w:spacing w:val="0"/>
          <w:szCs w:val="24"/>
        </w:rPr>
        <w:t>中央政府（各主管機關）核定前瞻第</w:t>
      </w:r>
      <w:r w:rsidRPr="00A64EDF">
        <w:rPr>
          <w:rFonts w:hAnsi="標楷體"/>
          <w:spacing w:val="0"/>
          <w:szCs w:val="24"/>
        </w:rPr>
        <w:t>2</w:t>
      </w:r>
      <w:r w:rsidRPr="00A64EDF">
        <w:rPr>
          <w:rFonts w:hAnsi="標楷體" w:hint="eastAsia"/>
          <w:spacing w:val="0"/>
          <w:szCs w:val="24"/>
        </w:rPr>
        <w:t>期特別預算補助南投縣政府計</w:t>
      </w:r>
      <w:r w:rsidRPr="00A64EDF">
        <w:rPr>
          <w:rFonts w:hAnsi="標楷體"/>
          <w:spacing w:val="0"/>
          <w:szCs w:val="24"/>
        </w:rPr>
        <w:t>27億5,0</w:t>
      </w:r>
      <w:r w:rsidR="00F254C8">
        <w:rPr>
          <w:rFonts w:hAnsi="標楷體"/>
          <w:spacing w:val="0"/>
          <w:szCs w:val="24"/>
        </w:rPr>
        <w:t>20</w:t>
      </w:r>
      <w:r w:rsidRPr="00A64EDF">
        <w:rPr>
          <w:rFonts w:hAnsi="標楷體" w:hint="eastAsia"/>
          <w:spacing w:val="0"/>
          <w:szCs w:val="24"/>
        </w:rPr>
        <w:t>萬餘元。執行結果，截至11</w:t>
      </w:r>
      <w:r w:rsidR="00F254C8">
        <w:rPr>
          <w:rFonts w:hAnsi="標楷體"/>
          <w:spacing w:val="0"/>
          <w:szCs w:val="24"/>
        </w:rPr>
        <w:t>3</w:t>
      </w:r>
      <w:r w:rsidRPr="00A64EDF">
        <w:rPr>
          <w:rFonts w:hAnsi="標楷體" w:hint="eastAsia"/>
          <w:spacing w:val="0"/>
          <w:szCs w:val="24"/>
        </w:rPr>
        <w:t>年12月31日止，累計執行數</w:t>
      </w:r>
      <w:r w:rsidRPr="00A64EDF">
        <w:rPr>
          <w:rFonts w:hAnsi="標楷體"/>
          <w:spacing w:val="0"/>
          <w:szCs w:val="24"/>
        </w:rPr>
        <w:t>2</w:t>
      </w:r>
      <w:r w:rsidR="00F254C8">
        <w:rPr>
          <w:rFonts w:hAnsi="標楷體"/>
          <w:spacing w:val="0"/>
          <w:szCs w:val="24"/>
        </w:rPr>
        <w:t>6</w:t>
      </w:r>
      <w:r w:rsidRPr="00A64EDF">
        <w:rPr>
          <w:rFonts w:hAnsi="標楷體"/>
          <w:spacing w:val="0"/>
          <w:szCs w:val="24"/>
        </w:rPr>
        <w:t>億</w:t>
      </w:r>
      <w:r w:rsidR="00F254C8">
        <w:rPr>
          <w:rFonts w:hAnsi="標楷體"/>
          <w:spacing w:val="0"/>
          <w:szCs w:val="24"/>
        </w:rPr>
        <w:t>1</w:t>
      </w:r>
      <w:r w:rsidRPr="00A64EDF">
        <w:rPr>
          <w:rFonts w:hAnsi="標楷體"/>
          <w:spacing w:val="0"/>
          <w:szCs w:val="24"/>
        </w:rPr>
        <w:t>,</w:t>
      </w:r>
      <w:r w:rsidR="00F254C8">
        <w:rPr>
          <w:rFonts w:hAnsi="標楷體"/>
          <w:spacing w:val="0"/>
          <w:szCs w:val="24"/>
        </w:rPr>
        <w:t>991</w:t>
      </w:r>
      <w:r w:rsidRPr="00A64EDF">
        <w:rPr>
          <w:rFonts w:hAnsi="標楷體" w:hint="eastAsia"/>
          <w:spacing w:val="0"/>
          <w:szCs w:val="24"/>
        </w:rPr>
        <w:t>萬餘元，約</w:t>
      </w:r>
      <w:r w:rsidR="00F254C8">
        <w:rPr>
          <w:rFonts w:hAnsi="標楷體"/>
          <w:spacing w:val="0"/>
          <w:szCs w:val="24"/>
        </w:rPr>
        <w:t>95.26</w:t>
      </w:r>
      <w:r w:rsidRPr="00A64EDF">
        <w:rPr>
          <w:rFonts w:hAnsi="標楷體" w:hint="eastAsia"/>
          <w:spacing w:val="0"/>
          <w:szCs w:val="24"/>
        </w:rPr>
        <w:t>％（表</w:t>
      </w:r>
      <w:r w:rsidRPr="00A64EDF">
        <w:rPr>
          <w:rFonts w:hAnsi="標楷體"/>
          <w:spacing w:val="0"/>
          <w:szCs w:val="24"/>
        </w:rPr>
        <w:t>2</w:t>
      </w:r>
      <w:r w:rsidRPr="00A64EDF">
        <w:rPr>
          <w:rFonts w:hAnsi="標楷體" w:hint="eastAsia"/>
          <w:spacing w:val="0"/>
          <w:szCs w:val="24"/>
        </w:rPr>
        <w:t>、圖6）。</w:t>
      </w:r>
      <w:r w:rsidR="00F254C8" w:rsidRPr="00A64EDF">
        <w:rPr>
          <w:rFonts w:hAnsi="標楷體" w:hint="eastAsia"/>
          <w:color w:val="000000" w:themeColor="text1"/>
          <w:spacing w:val="0"/>
          <w:szCs w:val="24"/>
        </w:rPr>
        <w:t>執行率未達80％者，</w:t>
      </w:r>
      <w:r w:rsidR="00F254C8" w:rsidRPr="00A64EDF">
        <w:rPr>
          <w:rFonts w:hAnsi="標楷體" w:hint="eastAsia"/>
          <w:spacing w:val="0"/>
          <w:szCs w:val="24"/>
        </w:rPr>
        <w:t>係</w:t>
      </w:r>
      <w:proofErr w:type="gramStart"/>
      <w:r w:rsidR="00A70A34" w:rsidRPr="00A70A34">
        <w:rPr>
          <w:rFonts w:hAnsi="標楷體" w:hint="eastAsia"/>
          <w:spacing w:val="0"/>
          <w:szCs w:val="24"/>
        </w:rPr>
        <w:t>因應少子化</w:t>
      </w:r>
      <w:proofErr w:type="gramEnd"/>
      <w:r w:rsidR="00A70A34" w:rsidRPr="00A70A34">
        <w:rPr>
          <w:rFonts w:hAnsi="標楷體" w:hint="eastAsia"/>
          <w:spacing w:val="0"/>
          <w:szCs w:val="24"/>
        </w:rPr>
        <w:t>友善育兒空間建設</w:t>
      </w:r>
      <w:r w:rsidR="00F254C8" w:rsidRPr="00A64EDF">
        <w:rPr>
          <w:rFonts w:hAnsi="標楷體" w:hint="eastAsia"/>
          <w:spacing w:val="0"/>
          <w:szCs w:val="24"/>
        </w:rPr>
        <w:t>，</w:t>
      </w:r>
      <w:r w:rsidR="00F254C8" w:rsidRPr="00B50D81">
        <w:rPr>
          <w:rFonts w:hAnsi="標楷體" w:hint="eastAsia"/>
          <w:spacing w:val="0"/>
          <w:szCs w:val="24"/>
        </w:rPr>
        <w:t>主要係建構0至2歲兒童社區公共托育計畫</w:t>
      </w:r>
      <w:r w:rsidR="004B25A2">
        <w:rPr>
          <w:rFonts w:hAnsi="標楷體" w:hint="eastAsia"/>
          <w:spacing w:val="0"/>
          <w:szCs w:val="24"/>
        </w:rPr>
        <w:t>之建築物實際興建樓地板面積較預計</w:t>
      </w:r>
      <w:r w:rsidR="00803785">
        <w:rPr>
          <w:rFonts w:hAnsi="標楷體" w:hint="eastAsia"/>
          <w:spacing w:val="0"/>
          <w:szCs w:val="24"/>
        </w:rPr>
        <w:t>減</w:t>
      </w:r>
      <w:r w:rsidR="004B25A2">
        <w:rPr>
          <w:rFonts w:hAnsi="標楷體" w:hint="eastAsia"/>
          <w:spacing w:val="0"/>
          <w:szCs w:val="24"/>
        </w:rPr>
        <w:t>少，</w:t>
      </w:r>
      <w:r w:rsidR="004B25A2" w:rsidRPr="004B25A2">
        <w:rPr>
          <w:rFonts w:hAnsi="標楷體" w:hint="eastAsia"/>
          <w:spacing w:val="0"/>
          <w:szCs w:val="24"/>
        </w:rPr>
        <w:t>按實際</w:t>
      </w:r>
      <w:r w:rsidR="006E4190">
        <w:rPr>
          <w:rFonts w:hAnsi="標楷體" w:hint="eastAsia"/>
          <w:spacing w:val="0"/>
          <w:szCs w:val="24"/>
        </w:rPr>
        <w:t>執行</w:t>
      </w:r>
      <w:r w:rsidR="004B25A2" w:rsidRPr="004B25A2">
        <w:rPr>
          <w:rFonts w:hAnsi="標楷體" w:hint="eastAsia"/>
          <w:spacing w:val="0"/>
          <w:szCs w:val="24"/>
        </w:rPr>
        <w:t>情形減少支付</w:t>
      </w:r>
      <w:r w:rsidR="00F254C8" w:rsidRPr="00B50D81">
        <w:rPr>
          <w:rFonts w:hAnsi="標楷體" w:hint="eastAsia"/>
          <w:spacing w:val="0"/>
          <w:szCs w:val="24"/>
        </w:rPr>
        <w:t>。</w:t>
      </w:r>
    </w:p>
    <w:tbl>
      <w:tblPr>
        <w:tblStyle w:val="afa"/>
        <w:tblW w:w="0" w:type="auto"/>
        <w:jc w:val="center"/>
        <w:tblLayout w:type="fixed"/>
        <w:tblLook w:val="04A0" w:firstRow="1" w:lastRow="0" w:firstColumn="1" w:lastColumn="0" w:noHBand="0" w:noVBand="1"/>
      </w:tblPr>
      <w:tblGrid>
        <w:gridCol w:w="3360"/>
        <w:gridCol w:w="2169"/>
        <w:gridCol w:w="2268"/>
        <w:gridCol w:w="1275"/>
      </w:tblGrid>
      <w:tr w:rsidR="00A64EDF" w:rsidRPr="00A64EDF" w:rsidTr="00A64EDF">
        <w:trPr>
          <w:jc w:val="center"/>
        </w:trPr>
        <w:tc>
          <w:tcPr>
            <w:tcW w:w="9072" w:type="dxa"/>
            <w:gridSpan w:val="4"/>
            <w:tcBorders>
              <w:top w:val="nil"/>
              <w:left w:val="nil"/>
              <w:right w:val="nil"/>
            </w:tcBorders>
            <w:vAlign w:val="center"/>
          </w:tcPr>
          <w:p w:rsidR="00A64EDF" w:rsidRPr="00A64EDF" w:rsidRDefault="00A64EDF" w:rsidP="00A64EDF">
            <w:pPr>
              <w:overflowPunct w:val="0"/>
              <w:autoSpaceDE w:val="0"/>
              <w:autoSpaceDN w:val="0"/>
              <w:adjustRightInd w:val="0"/>
              <w:spacing w:before="240" w:line="300" w:lineRule="exact"/>
              <w:jc w:val="center"/>
              <w:rPr>
                <w:rFonts w:hAnsi="標楷體"/>
                <w:b/>
                <w:spacing w:val="0"/>
                <w:szCs w:val="24"/>
              </w:rPr>
            </w:pPr>
            <w:r w:rsidRPr="00A64EDF">
              <w:rPr>
                <w:rFonts w:hAnsi="標楷體" w:hint="eastAsia"/>
                <w:b/>
                <w:spacing w:val="0"/>
                <w:szCs w:val="24"/>
              </w:rPr>
              <w:t>表2　前瞻第</w:t>
            </w:r>
            <w:r w:rsidRPr="00A64EDF">
              <w:rPr>
                <w:rFonts w:hAnsi="標楷體"/>
                <w:b/>
                <w:spacing w:val="0"/>
                <w:szCs w:val="24"/>
              </w:rPr>
              <w:t>2</w:t>
            </w:r>
            <w:r w:rsidRPr="00A64EDF">
              <w:rPr>
                <w:rFonts w:hAnsi="標楷體" w:hint="eastAsia"/>
                <w:b/>
                <w:spacing w:val="0"/>
                <w:szCs w:val="24"/>
              </w:rPr>
              <w:t>期補助經費執行情形</w:t>
            </w:r>
          </w:p>
          <w:p w:rsidR="00A64EDF" w:rsidRPr="00A64EDF" w:rsidRDefault="00A64EDF" w:rsidP="00A64EDF">
            <w:pPr>
              <w:overflowPunct w:val="0"/>
              <w:autoSpaceDE w:val="0"/>
              <w:autoSpaceDN w:val="0"/>
              <w:adjustRightInd w:val="0"/>
              <w:spacing w:line="300" w:lineRule="exact"/>
              <w:ind w:rightChars="10" w:right="20"/>
              <w:jc w:val="center"/>
              <w:rPr>
                <w:rFonts w:hAnsi="標楷體"/>
                <w:b/>
                <w:spacing w:val="0"/>
                <w:sz w:val="20"/>
              </w:rPr>
            </w:pPr>
            <w:r w:rsidRPr="00A64EDF">
              <w:rPr>
                <w:rFonts w:hAnsi="標楷體" w:hint="eastAsia"/>
                <w:spacing w:val="0"/>
                <w:sz w:val="20"/>
              </w:rPr>
              <w:t>10</w:t>
            </w:r>
            <w:r w:rsidRPr="00A64EDF">
              <w:rPr>
                <w:rFonts w:hAnsi="標楷體"/>
                <w:spacing w:val="0"/>
                <w:sz w:val="20"/>
              </w:rPr>
              <w:t>8</w:t>
            </w:r>
            <w:r w:rsidRPr="00A64EDF">
              <w:rPr>
                <w:rFonts w:hAnsi="標楷體" w:hint="eastAsia"/>
                <w:spacing w:val="0"/>
                <w:sz w:val="20"/>
              </w:rPr>
              <w:t>年</w:t>
            </w:r>
            <w:r w:rsidRPr="00A64EDF">
              <w:rPr>
                <w:rFonts w:hAnsi="標楷體"/>
                <w:spacing w:val="0"/>
                <w:sz w:val="20"/>
              </w:rPr>
              <w:t>1</w:t>
            </w:r>
            <w:r w:rsidRPr="00A64EDF">
              <w:rPr>
                <w:rFonts w:hAnsi="標楷體" w:hint="eastAsia"/>
                <w:spacing w:val="0"/>
                <w:sz w:val="20"/>
              </w:rPr>
              <w:t>月1日至11</w:t>
            </w:r>
            <w:r w:rsidR="00F254C8">
              <w:rPr>
                <w:rFonts w:hAnsi="標楷體"/>
                <w:spacing w:val="0"/>
                <w:sz w:val="20"/>
              </w:rPr>
              <w:t>3</w:t>
            </w:r>
            <w:r w:rsidRPr="00A64EDF">
              <w:rPr>
                <w:rFonts w:hAnsi="標楷體" w:hint="eastAsia"/>
                <w:spacing w:val="0"/>
                <w:sz w:val="20"/>
              </w:rPr>
              <w:t>年12月31日</w:t>
            </w:r>
            <w:proofErr w:type="gramStart"/>
            <w:r w:rsidRPr="00A64EDF">
              <w:rPr>
                <w:rFonts w:hAnsi="標楷體" w:hint="eastAsia"/>
                <w:spacing w:val="0"/>
                <w:sz w:val="20"/>
              </w:rPr>
              <w:t>止</w:t>
            </w:r>
            <w:proofErr w:type="gramEnd"/>
          </w:p>
          <w:p w:rsidR="00A64EDF" w:rsidRPr="00A64EDF" w:rsidRDefault="00A64EDF" w:rsidP="00A64EDF">
            <w:pPr>
              <w:tabs>
                <w:tab w:val="left" w:pos="7137"/>
              </w:tabs>
              <w:overflowPunct w:val="0"/>
              <w:adjustRightInd w:val="0"/>
              <w:snapToGrid w:val="0"/>
              <w:spacing w:line="240" w:lineRule="exact"/>
              <w:ind w:rightChars="-53" w:right="-106"/>
              <w:textAlignment w:val="baseline"/>
              <w:rPr>
                <w:rFonts w:hAnsi="標楷體"/>
                <w:spacing w:val="0"/>
                <w:sz w:val="20"/>
              </w:rPr>
            </w:pPr>
            <w:r w:rsidRPr="00A64EDF">
              <w:rPr>
                <w:rFonts w:hAnsi="標楷體" w:hint="eastAsia"/>
                <w:spacing w:val="0"/>
                <w:sz w:val="20"/>
              </w:rPr>
              <w:t>單位：新臺幣千元、％</w:t>
            </w:r>
          </w:p>
        </w:tc>
      </w:tr>
      <w:tr w:rsidR="00A64EDF" w:rsidRPr="00A64EDF" w:rsidTr="00A64EDF">
        <w:trPr>
          <w:trHeight w:val="482"/>
          <w:jc w:val="center"/>
        </w:trPr>
        <w:tc>
          <w:tcPr>
            <w:tcW w:w="3360" w:type="dxa"/>
            <w:tcBorders>
              <w:right w:val="single" w:sz="4" w:space="0" w:color="auto"/>
            </w:tcBorders>
            <w:shd w:val="clear" w:color="auto" w:fill="DEEAF6" w:themeFill="accent1" w:themeFillTint="33"/>
            <w:vAlign w:val="center"/>
          </w:tcPr>
          <w:p w:rsidR="00A64EDF" w:rsidRPr="00A64EDF" w:rsidRDefault="00A64EDF" w:rsidP="00A64EDF">
            <w:pPr>
              <w:overflowPunct w:val="0"/>
              <w:autoSpaceDE w:val="0"/>
              <w:autoSpaceDN w:val="0"/>
              <w:adjustRightInd w:val="0"/>
              <w:spacing w:line="300" w:lineRule="exact"/>
              <w:jc w:val="center"/>
              <w:rPr>
                <w:rFonts w:hAnsi="標楷體"/>
                <w:spacing w:val="0"/>
                <w:sz w:val="20"/>
              </w:rPr>
            </w:pPr>
            <w:r w:rsidRPr="00A64EDF">
              <w:rPr>
                <w:rFonts w:hAnsi="標楷體" w:hint="eastAsia"/>
                <w:spacing w:val="0"/>
                <w:sz w:val="20"/>
              </w:rPr>
              <w:t>前瞻計畫建設類別</w:t>
            </w:r>
          </w:p>
        </w:tc>
        <w:tc>
          <w:tcPr>
            <w:tcW w:w="2169" w:type="dxa"/>
            <w:tcBorders>
              <w:left w:val="single" w:sz="4" w:space="0" w:color="auto"/>
            </w:tcBorders>
            <w:shd w:val="clear" w:color="auto" w:fill="DEEAF6" w:themeFill="accent1" w:themeFillTint="33"/>
            <w:vAlign w:val="center"/>
          </w:tcPr>
          <w:p w:rsidR="00A64EDF" w:rsidRPr="00A64EDF" w:rsidRDefault="00A64EDF" w:rsidP="00A64EDF">
            <w:pPr>
              <w:overflowPunct w:val="0"/>
              <w:adjustRightInd w:val="0"/>
              <w:snapToGrid w:val="0"/>
              <w:spacing w:line="300" w:lineRule="exact"/>
              <w:ind w:leftChars="-20" w:left="-40" w:rightChars="-20" w:right="-40"/>
              <w:jc w:val="center"/>
              <w:textAlignment w:val="baseline"/>
              <w:rPr>
                <w:rFonts w:hAnsi="標楷體"/>
                <w:spacing w:val="0"/>
                <w:sz w:val="20"/>
              </w:rPr>
            </w:pPr>
            <w:r w:rsidRPr="00A64EDF">
              <w:rPr>
                <w:rFonts w:hAnsi="標楷體" w:hint="eastAsia"/>
                <w:spacing w:val="0"/>
                <w:sz w:val="20"/>
              </w:rPr>
              <w:t>前瞻計畫補助款（</w:t>
            </w:r>
            <w:r w:rsidRPr="00A64EDF">
              <w:rPr>
                <w:rFonts w:hAnsi="標楷體"/>
                <w:spacing w:val="0"/>
                <w:sz w:val="20"/>
              </w:rPr>
              <w:t>A</w:t>
            </w:r>
            <w:r w:rsidRPr="00A64EDF">
              <w:rPr>
                <w:rFonts w:ascii="Times New Roman" w:hint="eastAsia"/>
                <w:spacing w:val="0"/>
                <w:sz w:val="20"/>
              </w:rPr>
              <w:t>）</w:t>
            </w:r>
          </w:p>
        </w:tc>
        <w:tc>
          <w:tcPr>
            <w:tcW w:w="2268" w:type="dxa"/>
            <w:shd w:val="clear" w:color="auto" w:fill="DEEAF6" w:themeFill="accent1" w:themeFillTint="33"/>
            <w:vAlign w:val="center"/>
          </w:tcPr>
          <w:p w:rsidR="00A64EDF" w:rsidRPr="00A64EDF" w:rsidRDefault="00A64EDF" w:rsidP="00A64EDF">
            <w:pPr>
              <w:overflowPunct w:val="0"/>
              <w:adjustRightInd w:val="0"/>
              <w:snapToGrid w:val="0"/>
              <w:spacing w:line="300" w:lineRule="exact"/>
              <w:ind w:leftChars="-44" w:left="-88" w:rightChars="-46" w:right="-92"/>
              <w:jc w:val="center"/>
              <w:textAlignment w:val="baseline"/>
              <w:rPr>
                <w:rFonts w:hAnsi="標楷體"/>
                <w:spacing w:val="0"/>
                <w:sz w:val="20"/>
              </w:rPr>
            </w:pPr>
            <w:r w:rsidRPr="00A64EDF">
              <w:rPr>
                <w:rFonts w:hAnsi="標楷體" w:hint="eastAsia"/>
                <w:spacing w:val="0"/>
                <w:sz w:val="20"/>
              </w:rPr>
              <w:t>補助款累計執行數（</w:t>
            </w:r>
            <w:r w:rsidRPr="00A64EDF">
              <w:rPr>
                <w:rFonts w:hAnsi="標楷體"/>
                <w:spacing w:val="0"/>
                <w:sz w:val="20"/>
              </w:rPr>
              <w:t>B</w:t>
            </w:r>
            <w:r w:rsidRPr="00A64EDF">
              <w:rPr>
                <w:rFonts w:hAnsi="標楷體" w:hint="eastAsia"/>
                <w:spacing w:val="0"/>
                <w:sz w:val="20"/>
              </w:rPr>
              <w:t>）</w:t>
            </w:r>
          </w:p>
        </w:tc>
        <w:tc>
          <w:tcPr>
            <w:tcW w:w="1275" w:type="dxa"/>
            <w:shd w:val="clear" w:color="auto" w:fill="DEEAF6" w:themeFill="accent1" w:themeFillTint="33"/>
            <w:vAlign w:val="center"/>
          </w:tcPr>
          <w:p w:rsidR="00A64EDF" w:rsidRPr="00A64EDF" w:rsidRDefault="00A64EDF" w:rsidP="00A64EDF">
            <w:pPr>
              <w:overflowPunct w:val="0"/>
              <w:adjustRightInd w:val="0"/>
              <w:snapToGrid w:val="0"/>
              <w:spacing w:line="220" w:lineRule="exact"/>
              <w:jc w:val="center"/>
              <w:textAlignment w:val="baseline"/>
              <w:rPr>
                <w:rFonts w:hAnsi="標楷體"/>
                <w:spacing w:val="0"/>
                <w:sz w:val="20"/>
              </w:rPr>
            </w:pPr>
            <w:r w:rsidRPr="00A64EDF">
              <w:rPr>
                <w:rFonts w:hAnsi="標楷體" w:hint="eastAsia"/>
                <w:spacing w:val="0"/>
                <w:sz w:val="20"/>
              </w:rPr>
              <w:t>執行率</w:t>
            </w:r>
          </w:p>
          <w:p w:rsidR="00A64EDF" w:rsidRPr="00A64EDF" w:rsidRDefault="00A64EDF" w:rsidP="00A64EDF">
            <w:pPr>
              <w:overflowPunct w:val="0"/>
              <w:adjustRightInd w:val="0"/>
              <w:snapToGrid w:val="0"/>
              <w:spacing w:line="220" w:lineRule="exact"/>
              <w:ind w:leftChars="-42" w:left="-84" w:rightChars="-43" w:right="-86"/>
              <w:jc w:val="center"/>
              <w:textAlignment w:val="baseline"/>
              <w:rPr>
                <w:rFonts w:hAnsi="標楷體"/>
                <w:spacing w:val="0"/>
                <w:sz w:val="20"/>
              </w:rPr>
            </w:pPr>
            <w:r w:rsidRPr="00A64EDF">
              <w:rPr>
                <w:rFonts w:hAnsi="標楷體" w:hint="eastAsia"/>
                <w:spacing w:val="0"/>
                <w:sz w:val="20"/>
              </w:rPr>
              <w:t>（</w:t>
            </w:r>
            <w:r w:rsidRPr="00A64EDF">
              <w:rPr>
                <w:rFonts w:hAnsi="標楷體"/>
                <w:spacing w:val="0"/>
                <w:sz w:val="20"/>
              </w:rPr>
              <w:t>B</w:t>
            </w:r>
            <w:r w:rsidRPr="00A64EDF">
              <w:rPr>
                <w:rFonts w:hAnsi="標楷體" w:hint="eastAsia"/>
                <w:spacing w:val="0"/>
                <w:sz w:val="20"/>
              </w:rPr>
              <w:t>/</w:t>
            </w:r>
            <w:r w:rsidRPr="00A64EDF">
              <w:rPr>
                <w:rFonts w:hAnsi="標楷體"/>
                <w:spacing w:val="0"/>
                <w:sz w:val="20"/>
              </w:rPr>
              <w:t>A</w:t>
            </w:r>
            <w:r w:rsidRPr="00A64EDF">
              <w:rPr>
                <w:rFonts w:hAnsi="標楷體" w:hint="eastAsia"/>
                <w:spacing w:val="0"/>
                <w:sz w:val="20"/>
              </w:rPr>
              <w:sym w:font="Wingdings 2" w:char="F0CD"/>
            </w:r>
            <w:r w:rsidRPr="00A64EDF">
              <w:rPr>
                <w:rFonts w:hAnsi="標楷體"/>
                <w:spacing w:val="0"/>
                <w:sz w:val="20"/>
              </w:rPr>
              <w:t>100</w:t>
            </w:r>
            <w:r w:rsidRPr="00A64EDF">
              <w:rPr>
                <w:rFonts w:hAnsi="標楷體" w:hint="eastAsia"/>
                <w:spacing w:val="0"/>
                <w:sz w:val="20"/>
              </w:rPr>
              <w:t>）</w:t>
            </w:r>
          </w:p>
        </w:tc>
      </w:tr>
      <w:tr w:rsidR="00A64EDF" w:rsidRPr="00A64EDF" w:rsidTr="005734AF">
        <w:trPr>
          <w:trHeight w:val="340"/>
          <w:jc w:val="center"/>
        </w:trPr>
        <w:tc>
          <w:tcPr>
            <w:tcW w:w="3360" w:type="dxa"/>
            <w:tcBorders>
              <w:right w:val="single" w:sz="4" w:space="0" w:color="auto"/>
            </w:tcBorders>
            <w:vAlign w:val="center"/>
          </w:tcPr>
          <w:p w:rsidR="00A64EDF" w:rsidRPr="00A64EDF" w:rsidRDefault="00A64EDF" w:rsidP="00A64EDF">
            <w:pPr>
              <w:overflowPunct w:val="0"/>
              <w:adjustRightInd w:val="0"/>
              <w:snapToGrid w:val="0"/>
              <w:spacing w:line="240" w:lineRule="exact"/>
              <w:ind w:leftChars="400" w:left="800" w:rightChars="400" w:right="800"/>
              <w:jc w:val="distribute"/>
              <w:textAlignment w:val="baseline"/>
              <w:rPr>
                <w:rFonts w:hAnsi="標楷體"/>
                <w:b/>
                <w:spacing w:val="0"/>
                <w:sz w:val="20"/>
              </w:rPr>
            </w:pPr>
            <w:r w:rsidRPr="00A64EDF">
              <w:rPr>
                <w:rFonts w:hAnsi="標楷體" w:hint="eastAsia"/>
                <w:b/>
                <w:spacing w:val="0"/>
                <w:sz w:val="20"/>
              </w:rPr>
              <w:t>合計</w:t>
            </w:r>
          </w:p>
        </w:tc>
        <w:tc>
          <w:tcPr>
            <w:tcW w:w="2169" w:type="dxa"/>
            <w:tcBorders>
              <w:left w:val="single" w:sz="4" w:space="0" w:color="auto"/>
            </w:tcBorders>
            <w:vAlign w:val="center"/>
          </w:tcPr>
          <w:p w:rsidR="00A64EDF" w:rsidRPr="00A64EDF" w:rsidRDefault="00A64EDF" w:rsidP="00F254C8">
            <w:pPr>
              <w:overflowPunct w:val="0"/>
              <w:adjustRightInd w:val="0"/>
              <w:snapToGrid w:val="0"/>
              <w:spacing w:line="240" w:lineRule="exact"/>
              <w:textAlignment w:val="baseline"/>
              <w:rPr>
                <w:rFonts w:hAnsi="標楷體"/>
                <w:b/>
                <w:spacing w:val="0"/>
                <w:sz w:val="20"/>
              </w:rPr>
            </w:pPr>
            <w:r w:rsidRPr="00A64EDF">
              <w:rPr>
                <w:rFonts w:hAnsi="標楷體"/>
                <w:b/>
                <w:spacing w:val="0"/>
                <w:sz w:val="20"/>
              </w:rPr>
              <w:t>2,750,</w:t>
            </w:r>
            <w:r w:rsidR="00F254C8">
              <w:rPr>
                <w:rFonts w:hAnsi="標楷體"/>
                <w:b/>
                <w:spacing w:val="0"/>
                <w:sz w:val="20"/>
              </w:rPr>
              <w:t>206</w:t>
            </w:r>
          </w:p>
        </w:tc>
        <w:tc>
          <w:tcPr>
            <w:tcW w:w="2268" w:type="dxa"/>
            <w:vAlign w:val="center"/>
          </w:tcPr>
          <w:p w:rsidR="00A64EDF" w:rsidRPr="00A64EDF" w:rsidRDefault="00A64EDF" w:rsidP="00F254C8">
            <w:pPr>
              <w:overflowPunct w:val="0"/>
              <w:adjustRightInd w:val="0"/>
              <w:snapToGrid w:val="0"/>
              <w:spacing w:line="240" w:lineRule="exact"/>
              <w:textAlignment w:val="baseline"/>
              <w:rPr>
                <w:rFonts w:hAnsi="標楷體"/>
                <w:b/>
                <w:spacing w:val="0"/>
                <w:sz w:val="20"/>
              </w:rPr>
            </w:pPr>
            <w:r w:rsidRPr="00A64EDF">
              <w:rPr>
                <w:rFonts w:hAnsi="標楷體"/>
                <w:b/>
                <w:spacing w:val="0"/>
                <w:sz w:val="20"/>
              </w:rPr>
              <w:t>2,</w:t>
            </w:r>
            <w:r w:rsidR="00F254C8">
              <w:rPr>
                <w:rFonts w:hAnsi="標楷體"/>
                <w:b/>
                <w:spacing w:val="0"/>
                <w:sz w:val="20"/>
              </w:rPr>
              <w:t>619</w:t>
            </w:r>
            <w:r w:rsidRPr="00A64EDF">
              <w:rPr>
                <w:rFonts w:hAnsi="標楷體"/>
                <w:b/>
                <w:spacing w:val="0"/>
                <w:sz w:val="20"/>
              </w:rPr>
              <w:t>,</w:t>
            </w:r>
            <w:r w:rsidR="00F254C8">
              <w:rPr>
                <w:rFonts w:hAnsi="標楷體"/>
                <w:b/>
                <w:spacing w:val="0"/>
                <w:sz w:val="20"/>
              </w:rPr>
              <w:t>917</w:t>
            </w:r>
          </w:p>
        </w:tc>
        <w:tc>
          <w:tcPr>
            <w:tcW w:w="1275" w:type="dxa"/>
            <w:vAlign w:val="center"/>
          </w:tcPr>
          <w:p w:rsidR="00A64EDF" w:rsidRPr="00A64EDF" w:rsidRDefault="00F254C8" w:rsidP="00A64EDF">
            <w:pPr>
              <w:overflowPunct w:val="0"/>
              <w:adjustRightInd w:val="0"/>
              <w:snapToGrid w:val="0"/>
              <w:spacing w:line="240" w:lineRule="exact"/>
              <w:textAlignment w:val="baseline"/>
              <w:rPr>
                <w:rFonts w:hAnsi="標楷體"/>
                <w:b/>
                <w:spacing w:val="0"/>
                <w:sz w:val="20"/>
              </w:rPr>
            </w:pPr>
            <w:r>
              <w:rPr>
                <w:rFonts w:hAnsi="標楷體"/>
                <w:b/>
                <w:spacing w:val="0"/>
                <w:sz w:val="20"/>
              </w:rPr>
              <w:t>95.26</w:t>
            </w:r>
          </w:p>
        </w:tc>
      </w:tr>
      <w:tr w:rsidR="00A64EDF" w:rsidRPr="00A64EDF" w:rsidTr="005734AF">
        <w:trPr>
          <w:trHeight w:val="340"/>
          <w:jc w:val="center"/>
        </w:trPr>
        <w:tc>
          <w:tcPr>
            <w:tcW w:w="3360" w:type="dxa"/>
            <w:tcBorders>
              <w:right w:val="single" w:sz="4" w:space="0" w:color="auto"/>
            </w:tcBorders>
            <w:vAlign w:val="center"/>
          </w:tcPr>
          <w:p w:rsidR="00A64EDF" w:rsidRPr="00A64EDF" w:rsidRDefault="00A64EDF" w:rsidP="00A64EDF">
            <w:pPr>
              <w:overflowPunct w:val="0"/>
              <w:adjustRightInd w:val="0"/>
              <w:snapToGrid w:val="0"/>
              <w:spacing w:line="240" w:lineRule="exact"/>
              <w:ind w:leftChars="50" w:left="100" w:rightChars="50" w:right="100"/>
              <w:jc w:val="distribute"/>
              <w:textAlignment w:val="baseline"/>
              <w:rPr>
                <w:rFonts w:hAnsi="標楷體"/>
                <w:spacing w:val="0"/>
                <w:sz w:val="20"/>
              </w:rPr>
            </w:pPr>
            <w:r w:rsidRPr="00A64EDF">
              <w:rPr>
                <w:rFonts w:hAnsi="標楷體" w:hint="eastAsia"/>
                <w:spacing w:val="0"/>
                <w:sz w:val="20"/>
              </w:rPr>
              <w:t>城鄉建設</w:t>
            </w:r>
          </w:p>
        </w:tc>
        <w:tc>
          <w:tcPr>
            <w:tcW w:w="2169" w:type="dxa"/>
            <w:tcBorders>
              <w:left w:val="single" w:sz="4" w:space="0" w:color="auto"/>
            </w:tcBorders>
            <w:vAlign w:val="center"/>
          </w:tcPr>
          <w:p w:rsidR="00A64EDF" w:rsidRPr="00A64EDF" w:rsidRDefault="00A64EDF" w:rsidP="00F254C8">
            <w:pPr>
              <w:overflowPunct w:val="0"/>
              <w:adjustRightInd w:val="0"/>
              <w:snapToGrid w:val="0"/>
              <w:spacing w:line="240" w:lineRule="exact"/>
              <w:textAlignment w:val="baseline"/>
              <w:rPr>
                <w:rFonts w:hAnsi="標楷體"/>
                <w:spacing w:val="0"/>
                <w:sz w:val="20"/>
              </w:rPr>
            </w:pPr>
            <w:r w:rsidRPr="00A64EDF">
              <w:rPr>
                <w:rFonts w:hAnsi="標楷體"/>
                <w:spacing w:val="0"/>
                <w:sz w:val="20"/>
              </w:rPr>
              <w:t xml:space="preserve"> 2,11</w:t>
            </w:r>
            <w:r w:rsidR="00F254C8">
              <w:rPr>
                <w:rFonts w:hAnsi="標楷體"/>
                <w:spacing w:val="0"/>
                <w:sz w:val="20"/>
              </w:rPr>
              <w:t>8</w:t>
            </w:r>
            <w:r w:rsidRPr="00A64EDF">
              <w:rPr>
                <w:rFonts w:hAnsi="標楷體"/>
                <w:spacing w:val="0"/>
                <w:sz w:val="20"/>
              </w:rPr>
              <w:t>,</w:t>
            </w:r>
            <w:r w:rsidR="00F254C8">
              <w:rPr>
                <w:rFonts w:hAnsi="標楷體"/>
                <w:spacing w:val="0"/>
                <w:sz w:val="20"/>
              </w:rPr>
              <w:t>31</w:t>
            </w:r>
            <w:r w:rsidRPr="00A64EDF">
              <w:rPr>
                <w:rFonts w:hAnsi="標楷體"/>
                <w:spacing w:val="0"/>
                <w:sz w:val="20"/>
              </w:rPr>
              <w:t xml:space="preserve">3 </w:t>
            </w:r>
          </w:p>
        </w:tc>
        <w:tc>
          <w:tcPr>
            <w:tcW w:w="2268" w:type="dxa"/>
            <w:tcBorders>
              <w:left w:val="single" w:sz="4" w:space="0" w:color="auto"/>
            </w:tcBorders>
            <w:vAlign w:val="center"/>
          </w:tcPr>
          <w:p w:rsidR="00A64EDF" w:rsidRPr="00A64EDF" w:rsidRDefault="00A64EDF" w:rsidP="00F254C8">
            <w:pPr>
              <w:overflowPunct w:val="0"/>
              <w:adjustRightInd w:val="0"/>
              <w:snapToGrid w:val="0"/>
              <w:spacing w:line="240" w:lineRule="exact"/>
              <w:textAlignment w:val="baseline"/>
              <w:rPr>
                <w:rFonts w:hAnsi="標楷體"/>
                <w:spacing w:val="0"/>
                <w:sz w:val="20"/>
              </w:rPr>
            </w:pPr>
            <w:r w:rsidRPr="00A64EDF">
              <w:rPr>
                <w:rFonts w:hAnsi="標楷體"/>
                <w:spacing w:val="0"/>
                <w:sz w:val="20"/>
              </w:rPr>
              <w:t xml:space="preserve"> </w:t>
            </w:r>
            <w:r w:rsidR="00F254C8">
              <w:rPr>
                <w:rFonts w:hAnsi="標楷體"/>
                <w:spacing w:val="0"/>
                <w:sz w:val="20"/>
              </w:rPr>
              <w:t>2</w:t>
            </w:r>
            <w:r w:rsidRPr="00A64EDF">
              <w:rPr>
                <w:rFonts w:hAnsi="標楷體"/>
                <w:spacing w:val="0"/>
                <w:sz w:val="20"/>
              </w:rPr>
              <w:t>,</w:t>
            </w:r>
            <w:r w:rsidR="00F254C8">
              <w:rPr>
                <w:rFonts w:hAnsi="標楷體"/>
                <w:spacing w:val="0"/>
                <w:sz w:val="20"/>
              </w:rPr>
              <w:t>050</w:t>
            </w:r>
            <w:r w:rsidRPr="00A64EDF">
              <w:rPr>
                <w:rFonts w:hAnsi="標楷體"/>
                <w:spacing w:val="0"/>
                <w:sz w:val="20"/>
              </w:rPr>
              <w:t>,</w:t>
            </w:r>
            <w:r w:rsidR="00F254C8">
              <w:rPr>
                <w:rFonts w:hAnsi="標楷體"/>
                <w:spacing w:val="0"/>
                <w:sz w:val="20"/>
              </w:rPr>
              <w:t>716</w:t>
            </w:r>
            <w:r w:rsidRPr="00A64EDF">
              <w:rPr>
                <w:rFonts w:hAnsi="標楷體"/>
                <w:spacing w:val="0"/>
                <w:sz w:val="20"/>
              </w:rPr>
              <w:t xml:space="preserve"> </w:t>
            </w:r>
          </w:p>
        </w:tc>
        <w:tc>
          <w:tcPr>
            <w:tcW w:w="1275" w:type="dxa"/>
            <w:vAlign w:val="center"/>
          </w:tcPr>
          <w:p w:rsidR="00A64EDF" w:rsidRPr="00A64EDF" w:rsidRDefault="00F254C8" w:rsidP="00A64EDF">
            <w:pPr>
              <w:overflowPunct w:val="0"/>
              <w:adjustRightInd w:val="0"/>
              <w:snapToGrid w:val="0"/>
              <w:spacing w:line="240" w:lineRule="exact"/>
              <w:textAlignment w:val="baseline"/>
              <w:rPr>
                <w:rFonts w:hAnsi="標楷體"/>
                <w:spacing w:val="0"/>
                <w:sz w:val="20"/>
              </w:rPr>
            </w:pPr>
            <w:r>
              <w:rPr>
                <w:rFonts w:hAnsi="標楷體"/>
                <w:spacing w:val="0"/>
                <w:sz w:val="20"/>
              </w:rPr>
              <w:t>96.81</w:t>
            </w:r>
          </w:p>
        </w:tc>
      </w:tr>
      <w:tr w:rsidR="00A64EDF" w:rsidRPr="00A64EDF" w:rsidTr="005734AF">
        <w:trPr>
          <w:trHeight w:val="340"/>
          <w:jc w:val="center"/>
        </w:trPr>
        <w:tc>
          <w:tcPr>
            <w:tcW w:w="3360" w:type="dxa"/>
            <w:tcBorders>
              <w:right w:val="single" w:sz="4" w:space="0" w:color="auto"/>
            </w:tcBorders>
            <w:vAlign w:val="center"/>
          </w:tcPr>
          <w:p w:rsidR="00A64EDF" w:rsidRPr="00A64EDF" w:rsidRDefault="00A64EDF" w:rsidP="00A64EDF">
            <w:pPr>
              <w:overflowPunct w:val="0"/>
              <w:adjustRightInd w:val="0"/>
              <w:snapToGrid w:val="0"/>
              <w:spacing w:line="240" w:lineRule="exact"/>
              <w:ind w:leftChars="50" w:left="100" w:rightChars="50" w:right="100"/>
              <w:jc w:val="distribute"/>
              <w:textAlignment w:val="baseline"/>
              <w:rPr>
                <w:rFonts w:hAnsi="標楷體"/>
                <w:spacing w:val="0"/>
                <w:sz w:val="20"/>
              </w:rPr>
            </w:pPr>
            <w:r w:rsidRPr="00A64EDF">
              <w:rPr>
                <w:rFonts w:hAnsi="標楷體" w:hint="eastAsia"/>
                <w:spacing w:val="0"/>
                <w:sz w:val="20"/>
              </w:rPr>
              <w:t>水環境建設</w:t>
            </w:r>
          </w:p>
        </w:tc>
        <w:tc>
          <w:tcPr>
            <w:tcW w:w="2169" w:type="dxa"/>
            <w:tcBorders>
              <w:left w:val="single" w:sz="4" w:space="0" w:color="auto"/>
            </w:tcBorders>
            <w:vAlign w:val="center"/>
          </w:tcPr>
          <w:p w:rsidR="00A64EDF" w:rsidRPr="00A64EDF" w:rsidRDefault="00A64EDF" w:rsidP="00A64EDF">
            <w:pPr>
              <w:overflowPunct w:val="0"/>
              <w:adjustRightInd w:val="0"/>
              <w:snapToGrid w:val="0"/>
              <w:spacing w:line="240" w:lineRule="exact"/>
              <w:textAlignment w:val="baseline"/>
              <w:rPr>
                <w:rFonts w:hAnsi="標楷體"/>
                <w:spacing w:val="0"/>
                <w:sz w:val="20"/>
              </w:rPr>
            </w:pPr>
            <w:r w:rsidRPr="00A64EDF">
              <w:rPr>
                <w:rFonts w:hAnsi="標楷體"/>
                <w:spacing w:val="0"/>
                <w:sz w:val="20"/>
              </w:rPr>
              <w:t xml:space="preserve"> 366,443 </w:t>
            </w:r>
          </w:p>
        </w:tc>
        <w:tc>
          <w:tcPr>
            <w:tcW w:w="2268" w:type="dxa"/>
            <w:tcBorders>
              <w:left w:val="single" w:sz="4" w:space="0" w:color="auto"/>
            </w:tcBorders>
            <w:vAlign w:val="center"/>
          </w:tcPr>
          <w:p w:rsidR="00A64EDF" w:rsidRPr="00A64EDF" w:rsidRDefault="00A64EDF" w:rsidP="00A64EDF">
            <w:pPr>
              <w:overflowPunct w:val="0"/>
              <w:adjustRightInd w:val="0"/>
              <w:snapToGrid w:val="0"/>
              <w:spacing w:line="240" w:lineRule="exact"/>
              <w:textAlignment w:val="baseline"/>
              <w:rPr>
                <w:rFonts w:hAnsi="標楷體"/>
                <w:spacing w:val="0"/>
                <w:sz w:val="20"/>
              </w:rPr>
            </w:pPr>
            <w:r w:rsidRPr="00A64EDF">
              <w:rPr>
                <w:rFonts w:hAnsi="標楷體"/>
                <w:spacing w:val="0"/>
                <w:sz w:val="20"/>
              </w:rPr>
              <w:t xml:space="preserve"> 310,171 </w:t>
            </w:r>
          </w:p>
        </w:tc>
        <w:tc>
          <w:tcPr>
            <w:tcW w:w="1275" w:type="dxa"/>
            <w:vAlign w:val="center"/>
          </w:tcPr>
          <w:p w:rsidR="00A64EDF" w:rsidRPr="00A64EDF" w:rsidRDefault="00A64EDF" w:rsidP="00A64EDF">
            <w:pPr>
              <w:overflowPunct w:val="0"/>
              <w:adjustRightInd w:val="0"/>
              <w:snapToGrid w:val="0"/>
              <w:spacing w:line="240" w:lineRule="exact"/>
              <w:textAlignment w:val="baseline"/>
              <w:rPr>
                <w:rFonts w:hAnsi="標楷體"/>
                <w:spacing w:val="0"/>
                <w:sz w:val="20"/>
              </w:rPr>
            </w:pPr>
            <w:r w:rsidRPr="00A64EDF">
              <w:rPr>
                <w:rFonts w:hAnsi="標楷體"/>
                <w:spacing w:val="0"/>
                <w:sz w:val="20"/>
              </w:rPr>
              <w:t>84.64</w:t>
            </w:r>
          </w:p>
        </w:tc>
      </w:tr>
      <w:tr w:rsidR="00A64EDF" w:rsidRPr="00A64EDF" w:rsidTr="005734AF">
        <w:trPr>
          <w:trHeight w:val="340"/>
          <w:jc w:val="center"/>
        </w:trPr>
        <w:tc>
          <w:tcPr>
            <w:tcW w:w="3360" w:type="dxa"/>
            <w:tcBorders>
              <w:right w:val="single" w:sz="4" w:space="0" w:color="auto"/>
            </w:tcBorders>
            <w:vAlign w:val="center"/>
          </w:tcPr>
          <w:p w:rsidR="00A64EDF" w:rsidRPr="00A64EDF" w:rsidRDefault="00A64EDF" w:rsidP="00A64EDF">
            <w:pPr>
              <w:overflowPunct w:val="0"/>
              <w:adjustRightInd w:val="0"/>
              <w:snapToGrid w:val="0"/>
              <w:spacing w:line="240" w:lineRule="exact"/>
              <w:ind w:leftChars="50" w:left="100" w:rightChars="50" w:right="100"/>
              <w:jc w:val="distribute"/>
              <w:textAlignment w:val="baseline"/>
              <w:rPr>
                <w:rFonts w:hAnsi="標楷體"/>
                <w:spacing w:val="0"/>
                <w:sz w:val="20"/>
              </w:rPr>
            </w:pPr>
            <w:r w:rsidRPr="00A64EDF">
              <w:rPr>
                <w:rFonts w:hAnsi="標楷體" w:hint="eastAsia"/>
                <w:spacing w:val="0"/>
                <w:sz w:val="20"/>
              </w:rPr>
              <w:t>數位建設</w:t>
            </w:r>
          </w:p>
        </w:tc>
        <w:tc>
          <w:tcPr>
            <w:tcW w:w="2169" w:type="dxa"/>
            <w:tcBorders>
              <w:left w:val="single" w:sz="4" w:space="0" w:color="auto"/>
            </w:tcBorders>
            <w:vAlign w:val="center"/>
          </w:tcPr>
          <w:p w:rsidR="00A64EDF" w:rsidRPr="00A64EDF" w:rsidRDefault="00A64EDF" w:rsidP="00A64EDF">
            <w:pPr>
              <w:overflowPunct w:val="0"/>
              <w:adjustRightInd w:val="0"/>
              <w:snapToGrid w:val="0"/>
              <w:spacing w:line="240" w:lineRule="exact"/>
              <w:textAlignment w:val="baseline"/>
              <w:rPr>
                <w:rFonts w:hAnsi="標楷體"/>
                <w:spacing w:val="0"/>
                <w:sz w:val="20"/>
              </w:rPr>
            </w:pPr>
            <w:r w:rsidRPr="00A64EDF">
              <w:rPr>
                <w:rFonts w:hAnsi="標楷體"/>
                <w:spacing w:val="0"/>
                <w:sz w:val="20"/>
              </w:rPr>
              <w:t xml:space="preserve"> 239,304 </w:t>
            </w:r>
          </w:p>
        </w:tc>
        <w:tc>
          <w:tcPr>
            <w:tcW w:w="2268" w:type="dxa"/>
            <w:tcBorders>
              <w:left w:val="single" w:sz="4" w:space="0" w:color="auto"/>
            </w:tcBorders>
            <w:vAlign w:val="center"/>
          </w:tcPr>
          <w:p w:rsidR="00A64EDF" w:rsidRPr="00A64EDF" w:rsidRDefault="00A64EDF" w:rsidP="00A64EDF">
            <w:pPr>
              <w:overflowPunct w:val="0"/>
              <w:adjustRightInd w:val="0"/>
              <w:snapToGrid w:val="0"/>
              <w:spacing w:line="240" w:lineRule="exact"/>
              <w:textAlignment w:val="baseline"/>
              <w:rPr>
                <w:rFonts w:hAnsi="標楷體"/>
                <w:spacing w:val="0"/>
                <w:sz w:val="20"/>
              </w:rPr>
            </w:pPr>
            <w:r w:rsidRPr="00A64EDF">
              <w:rPr>
                <w:rFonts w:hAnsi="標楷體"/>
                <w:spacing w:val="0"/>
                <w:sz w:val="20"/>
              </w:rPr>
              <w:t xml:space="preserve"> 238,163 </w:t>
            </w:r>
          </w:p>
        </w:tc>
        <w:tc>
          <w:tcPr>
            <w:tcW w:w="1275" w:type="dxa"/>
            <w:vAlign w:val="center"/>
          </w:tcPr>
          <w:p w:rsidR="00A64EDF" w:rsidRPr="00A64EDF" w:rsidRDefault="00A64EDF" w:rsidP="00A64EDF">
            <w:pPr>
              <w:overflowPunct w:val="0"/>
              <w:adjustRightInd w:val="0"/>
              <w:snapToGrid w:val="0"/>
              <w:spacing w:line="240" w:lineRule="exact"/>
              <w:textAlignment w:val="baseline"/>
              <w:rPr>
                <w:rFonts w:hAnsi="標楷體"/>
                <w:spacing w:val="0"/>
                <w:sz w:val="20"/>
              </w:rPr>
            </w:pPr>
            <w:r w:rsidRPr="00A64EDF">
              <w:rPr>
                <w:rFonts w:hAnsi="標楷體"/>
                <w:spacing w:val="0"/>
                <w:sz w:val="20"/>
              </w:rPr>
              <w:t>99.52</w:t>
            </w:r>
          </w:p>
        </w:tc>
      </w:tr>
      <w:tr w:rsidR="00A64EDF" w:rsidRPr="00A64EDF" w:rsidTr="005734AF">
        <w:trPr>
          <w:trHeight w:val="340"/>
          <w:jc w:val="center"/>
        </w:trPr>
        <w:tc>
          <w:tcPr>
            <w:tcW w:w="3360" w:type="dxa"/>
            <w:tcBorders>
              <w:bottom w:val="single" w:sz="4" w:space="0" w:color="auto"/>
              <w:right w:val="single" w:sz="4" w:space="0" w:color="auto"/>
            </w:tcBorders>
            <w:vAlign w:val="center"/>
          </w:tcPr>
          <w:p w:rsidR="00A64EDF" w:rsidRPr="00A64EDF" w:rsidRDefault="00A64EDF" w:rsidP="00A64EDF">
            <w:pPr>
              <w:overflowPunct w:val="0"/>
              <w:adjustRightInd w:val="0"/>
              <w:snapToGrid w:val="0"/>
              <w:spacing w:line="240" w:lineRule="exact"/>
              <w:ind w:leftChars="50" w:left="100" w:rightChars="50" w:right="100"/>
              <w:jc w:val="distribute"/>
              <w:textAlignment w:val="baseline"/>
              <w:rPr>
                <w:rFonts w:hAnsi="標楷體"/>
                <w:spacing w:val="0"/>
                <w:sz w:val="20"/>
              </w:rPr>
            </w:pPr>
            <w:proofErr w:type="gramStart"/>
            <w:r w:rsidRPr="00A64EDF">
              <w:rPr>
                <w:rFonts w:hAnsi="標楷體" w:hint="eastAsia"/>
                <w:spacing w:val="0"/>
                <w:sz w:val="20"/>
              </w:rPr>
              <w:t>因應少子化</w:t>
            </w:r>
            <w:proofErr w:type="gramEnd"/>
            <w:r w:rsidRPr="00A64EDF">
              <w:rPr>
                <w:rFonts w:hAnsi="標楷體" w:hint="eastAsia"/>
                <w:spacing w:val="0"/>
                <w:sz w:val="20"/>
              </w:rPr>
              <w:t>友善育兒空間建設</w:t>
            </w:r>
          </w:p>
        </w:tc>
        <w:tc>
          <w:tcPr>
            <w:tcW w:w="2169" w:type="dxa"/>
            <w:tcBorders>
              <w:left w:val="single" w:sz="4" w:space="0" w:color="auto"/>
              <w:bottom w:val="single" w:sz="4" w:space="0" w:color="auto"/>
            </w:tcBorders>
            <w:vAlign w:val="center"/>
          </w:tcPr>
          <w:p w:rsidR="00A64EDF" w:rsidRPr="00A64EDF" w:rsidRDefault="00A64EDF" w:rsidP="00A64EDF">
            <w:pPr>
              <w:overflowPunct w:val="0"/>
              <w:adjustRightInd w:val="0"/>
              <w:snapToGrid w:val="0"/>
              <w:spacing w:line="240" w:lineRule="exact"/>
              <w:textAlignment w:val="baseline"/>
              <w:rPr>
                <w:rFonts w:hAnsi="標楷體"/>
                <w:spacing w:val="0"/>
                <w:sz w:val="20"/>
              </w:rPr>
            </w:pPr>
            <w:r w:rsidRPr="00A64EDF">
              <w:rPr>
                <w:rFonts w:hAnsi="標楷體"/>
                <w:spacing w:val="0"/>
                <w:sz w:val="20"/>
              </w:rPr>
              <w:t xml:space="preserve"> 18,325 </w:t>
            </w:r>
          </w:p>
        </w:tc>
        <w:tc>
          <w:tcPr>
            <w:tcW w:w="2268" w:type="dxa"/>
            <w:tcBorders>
              <w:left w:val="single" w:sz="4" w:space="0" w:color="auto"/>
              <w:bottom w:val="single" w:sz="4" w:space="0" w:color="auto"/>
            </w:tcBorders>
            <w:vAlign w:val="center"/>
          </w:tcPr>
          <w:p w:rsidR="00A64EDF" w:rsidRPr="00A64EDF" w:rsidRDefault="00A64EDF" w:rsidP="00A64EDF">
            <w:pPr>
              <w:overflowPunct w:val="0"/>
              <w:adjustRightInd w:val="0"/>
              <w:snapToGrid w:val="0"/>
              <w:spacing w:line="240" w:lineRule="exact"/>
              <w:textAlignment w:val="baseline"/>
              <w:rPr>
                <w:rFonts w:hAnsi="標楷體"/>
                <w:spacing w:val="0"/>
                <w:sz w:val="20"/>
              </w:rPr>
            </w:pPr>
            <w:r w:rsidRPr="00A64EDF">
              <w:rPr>
                <w:rFonts w:hAnsi="標楷體"/>
                <w:spacing w:val="0"/>
                <w:sz w:val="20"/>
              </w:rPr>
              <w:t xml:space="preserve"> 13,096 </w:t>
            </w:r>
          </w:p>
        </w:tc>
        <w:tc>
          <w:tcPr>
            <w:tcW w:w="1275" w:type="dxa"/>
            <w:tcBorders>
              <w:bottom w:val="single" w:sz="4" w:space="0" w:color="auto"/>
            </w:tcBorders>
            <w:vAlign w:val="center"/>
          </w:tcPr>
          <w:p w:rsidR="00A64EDF" w:rsidRPr="00A64EDF" w:rsidRDefault="00A64EDF" w:rsidP="00A64EDF">
            <w:pPr>
              <w:overflowPunct w:val="0"/>
              <w:adjustRightInd w:val="0"/>
              <w:snapToGrid w:val="0"/>
              <w:spacing w:line="240" w:lineRule="exact"/>
              <w:textAlignment w:val="baseline"/>
              <w:rPr>
                <w:rFonts w:hAnsi="標楷體"/>
                <w:spacing w:val="0"/>
                <w:sz w:val="20"/>
              </w:rPr>
            </w:pPr>
            <w:r w:rsidRPr="00A64EDF">
              <w:rPr>
                <w:rFonts w:hAnsi="標楷體"/>
                <w:spacing w:val="0"/>
                <w:sz w:val="20"/>
              </w:rPr>
              <w:t>71.47</w:t>
            </w:r>
          </w:p>
        </w:tc>
      </w:tr>
      <w:tr w:rsidR="00A64EDF" w:rsidRPr="00A64EDF" w:rsidTr="005734AF">
        <w:trPr>
          <w:trHeight w:val="340"/>
          <w:jc w:val="center"/>
        </w:trPr>
        <w:tc>
          <w:tcPr>
            <w:tcW w:w="3360" w:type="dxa"/>
            <w:tcBorders>
              <w:top w:val="single" w:sz="4" w:space="0" w:color="auto"/>
              <w:left w:val="single" w:sz="4" w:space="0" w:color="auto"/>
              <w:bottom w:val="single" w:sz="4" w:space="0" w:color="auto"/>
              <w:right w:val="single" w:sz="4" w:space="0" w:color="auto"/>
            </w:tcBorders>
            <w:vAlign w:val="center"/>
          </w:tcPr>
          <w:p w:rsidR="00A64EDF" w:rsidRPr="00A64EDF" w:rsidRDefault="00A64EDF" w:rsidP="00A64EDF">
            <w:pPr>
              <w:overflowPunct w:val="0"/>
              <w:adjustRightInd w:val="0"/>
              <w:snapToGrid w:val="0"/>
              <w:spacing w:line="240" w:lineRule="exact"/>
              <w:ind w:leftChars="50" w:left="100" w:rightChars="50" w:right="100"/>
              <w:jc w:val="distribute"/>
              <w:textAlignment w:val="baseline"/>
              <w:rPr>
                <w:rFonts w:hAnsi="標楷體"/>
                <w:spacing w:val="0"/>
                <w:sz w:val="20"/>
              </w:rPr>
            </w:pPr>
            <w:r w:rsidRPr="00A64EDF">
              <w:rPr>
                <w:rFonts w:hAnsi="標楷體" w:hint="eastAsia"/>
                <w:spacing w:val="0"/>
                <w:sz w:val="20"/>
                <w:lang w:eastAsia="zh-HK"/>
              </w:rPr>
              <w:t>食品安全建設</w:t>
            </w:r>
          </w:p>
        </w:tc>
        <w:tc>
          <w:tcPr>
            <w:tcW w:w="2169" w:type="dxa"/>
            <w:tcBorders>
              <w:top w:val="single" w:sz="4" w:space="0" w:color="auto"/>
              <w:left w:val="single" w:sz="4" w:space="0" w:color="auto"/>
              <w:bottom w:val="single" w:sz="4" w:space="0" w:color="auto"/>
              <w:right w:val="single" w:sz="4" w:space="0" w:color="auto"/>
            </w:tcBorders>
            <w:vAlign w:val="center"/>
          </w:tcPr>
          <w:p w:rsidR="00A64EDF" w:rsidRPr="00A64EDF" w:rsidRDefault="00A64EDF" w:rsidP="00A64EDF">
            <w:pPr>
              <w:overflowPunct w:val="0"/>
              <w:adjustRightInd w:val="0"/>
              <w:snapToGrid w:val="0"/>
              <w:spacing w:line="240" w:lineRule="exact"/>
              <w:textAlignment w:val="baseline"/>
              <w:rPr>
                <w:rFonts w:hAnsi="標楷體"/>
                <w:spacing w:val="0"/>
                <w:sz w:val="20"/>
              </w:rPr>
            </w:pPr>
            <w:r w:rsidRPr="00A64EDF">
              <w:rPr>
                <w:rFonts w:hAnsi="標楷體"/>
                <w:spacing w:val="0"/>
                <w:sz w:val="20"/>
              </w:rPr>
              <w:t xml:space="preserve"> 7,820 </w:t>
            </w:r>
          </w:p>
        </w:tc>
        <w:tc>
          <w:tcPr>
            <w:tcW w:w="2268" w:type="dxa"/>
            <w:tcBorders>
              <w:top w:val="single" w:sz="4" w:space="0" w:color="auto"/>
              <w:left w:val="single" w:sz="4" w:space="0" w:color="auto"/>
              <w:bottom w:val="single" w:sz="4" w:space="0" w:color="auto"/>
              <w:right w:val="single" w:sz="4" w:space="0" w:color="auto"/>
            </w:tcBorders>
            <w:vAlign w:val="center"/>
          </w:tcPr>
          <w:p w:rsidR="00A64EDF" w:rsidRPr="00A64EDF" w:rsidRDefault="00A64EDF" w:rsidP="00A64EDF">
            <w:pPr>
              <w:overflowPunct w:val="0"/>
              <w:adjustRightInd w:val="0"/>
              <w:snapToGrid w:val="0"/>
              <w:spacing w:line="240" w:lineRule="exact"/>
              <w:textAlignment w:val="baseline"/>
              <w:rPr>
                <w:rFonts w:hAnsi="標楷體"/>
                <w:spacing w:val="0"/>
                <w:sz w:val="20"/>
              </w:rPr>
            </w:pPr>
            <w:r w:rsidRPr="00A64EDF">
              <w:rPr>
                <w:rFonts w:hAnsi="標楷體"/>
                <w:spacing w:val="0"/>
                <w:sz w:val="20"/>
              </w:rPr>
              <w:t xml:space="preserve"> 7,769 </w:t>
            </w:r>
          </w:p>
        </w:tc>
        <w:tc>
          <w:tcPr>
            <w:tcW w:w="1275" w:type="dxa"/>
            <w:tcBorders>
              <w:top w:val="single" w:sz="4" w:space="0" w:color="auto"/>
              <w:left w:val="single" w:sz="4" w:space="0" w:color="auto"/>
              <w:bottom w:val="single" w:sz="4" w:space="0" w:color="auto"/>
              <w:right w:val="single" w:sz="4" w:space="0" w:color="auto"/>
            </w:tcBorders>
            <w:vAlign w:val="center"/>
          </w:tcPr>
          <w:p w:rsidR="00A64EDF" w:rsidRPr="00A64EDF" w:rsidRDefault="00A64EDF" w:rsidP="00A64EDF">
            <w:pPr>
              <w:overflowPunct w:val="0"/>
              <w:adjustRightInd w:val="0"/>
              <w:snapToGrid w:val="0"/>
              <w:spacing w:line="240" w:lineRule="exact"/>
              <w:textAlignment w:val="baseline"/>
              <w:rPr>
                <w:rFonts w:hAnsi="標楷體"/>
                <w:spacing w:val="0"/>
                <w:sz w:val="20"/>
              </w:rPr>
            </w:pPr>
            <w:r w:rsidRPr="00A64EDF">
              <w:rPr>
                <w:rFonts w:hAnsi="標楷體"/>
                <w:spacing w:val="0"/>
                <w:sz w:val="20"/>
              </w:rPr>
              <w:t>99.35</w:t>
            </w:r>
          </w:p>
        </w:tc>
      </w:tr>
      <w:tr w:rsidR="00A64EDF" w:rsidRPr="00A64EDF" w:rsidTr="00A64EDF">
        <w:tblPrEx>
          <w:tblCellMar>
            <w:left w:w="28" w:type="dxa"/>
            <w:right w:w="28" w:type="dxa"/>
          </w:tblCellMar>
        </w:tblPrEx>
        <w:trPr>
          <w:jc w:val="center"/>
        </w:trPr>
        <w:tc>
          <w:tcPr>
            <w:tcW w:w="9072" w:type="dxa"/>
            <w:gridSpan w:val="4"/>
            <w:tcBorders>
              <w:top w:val="single" w:sz="4" w:space="0" w:color="auto"/>
              <w:left w:val="nil"/>
              <w:bottom w:val="nil"/>
              <w:right w:val="nil"/>
            </w:tcBorders>
            <w:vAlign w:val="center"/>
          </w:tcPr>
          <w:p w:rsidR="00A64EDF" w:rsidRPr="00A64EDF" w:rsidRDefault="00A64EDF" w:rsidP="00A64EDF">
            <w:pPr>
              <w:overflowPunct w:val="0"/>
              <w:adjustRightInd w:val="0"/>
              <w:snapToGrid w:val="0"/>
              <w:spacing w:line="280" w:lineRule="exact"/>
              <w:ind w:rightChars="50" w:right="100"/>
              <w:jc w:val="left"/>
              <w:textAlignment w:val="baseline"/>
              <w:rPr>
                <w:rFonts w:hAnsi="標楷體"/>
                <w:spacing w:val="0"/>
                <w:sz w:val="18"/>
                <w:szCs w:val="18"/>
              </w:rPr>
            </w:pPr>
            <w:proofErr w:type="gramStart"/>
            <w:r w:rsidRPr="00A64EDF">
              <w:rPr>
                <w:rFonts w:hAnsi="標楷體" w:hint="eastAsia"/>
                <w:spacing w:val="0"/>
                <w:sz w:val="18"/>
                <w:szCs w:val="18"/>
              </w:rPr>
              <w:t>註</w:t>
            </w:r>
            <w:proofErr w:type="gramEnd"/>
            <w:r w:rsidRPr="00A64EDF">
              <w:rPr>
                <w:rFonts w:hAnsi="標楷體" w:hint="eastAsia"/>
                <w:spacing w:val="0"/>
                <w:sz w:val="18"/>
                <w:szCs w:val="18"/>
              </w:rPr>
              <w:t>：1.本表依中央政府前瞻計畫補助款金額由高至低排序。</w:t>
            </w:r>
          </w:p>
          <w:p w:rsidR="00A64EDF" w:rsidRPr="00A64EDF" w:rsidRDefault="00A64EDF" w:rsidP="00A64EDF">
            <w:pPr>
              <w:overflowPunct w:val="0"/>
              <w:adjustRightInd w:val="0"/>
              <w:snapToGrid w:val="0"/>
              <w:spacing w:line="280" w:lineRule="exact"/>
              <w:ind w:leftChars="150" w:left="300" w:firstLineChars="37" w:firstLine="67"/>
              <w:jc w:val="left"/>
              <w:textAlignment w:val="baseline"/>
              <w:rPr>
                <w:rFonts w:hAnsi="標楷體"/>
                <w:spacing w:val="0"/>
                <w:sz w:val="18"/>
                <w:szCs w:val="18"/>
              </w:rPr>
            </w:pPr>
            <w:r w:rsidRPr="00A64EDF">
              <w:rPr>
                <w:rFonts w:hAnsi="標楷體" w:hint="eastAsia"/>
                <w:spacing w:val="0"/>
                <w:sz w:val="18"/>
                <w:szCs w:val="18"/>
              </w:rPr>
              <w:t>2.補助款累計執行數（</w:t>
            </w:r>
            <w:r w:rsidRPr="00A64EDF">
              <w:rPr>
                <w:rFonts w:hAnsi="標楷體"/>
                <w:spacing w:val="0"/>
                <w:sz w:val="18"/>
                <w:szCs w:val="18"/>
              </w:rPr>
              <w:t>B</w:t>
            </w:r>
            <w:r w:rsidRPr="00A64EDF">
              <w:rPr>
                <w:rFonts w:hAnsi="標楷體" w:hint="eastAsia"/>
                <w:spacing w:val="0"/>
                <w:sz w:val="18"/>
                <w:szCs w:val="18"/>
              </w:rPr>
              <w:t>）係第</w:t>
            </w:r>
            <w:r w:rsidRPr="00A64EDF">
              <w:rPr>
                <w:rFonts w:hAnsi="標楷體"/>
                <w:spacing w:val="0"/>
                <w:sz w:val="18"/>
                <w:szCs w:val="18"/>
              </w:rPr>
              <w:t>2</w:t>
            </w:r>
            <w:r w:rsidRPr="00A64EDF">
              <w:rPr>
                <w:rFonts w:hAnsi="標楷體" w:hint="eastAsia"/>
                <w:spacing w:val="0"/>
                <w:sz w:val="18"/>
                <w:szCs w:val="18"/>
              </w:rPr>
              <w:t>期特別決算實現數。</w:t>
            </w:r>
          </w:p>
          <w:p w:rsidR="00A64EDF" w:rsidRPr="00A64EDF" w:rsidRDefault="00A64EDF" w:rsidP="00A64EDF">
            <w:pPr>
              <w:overflowPunct w:val="0"/>
              <w:adjustRightInd w:val="0"/>
              <w:snapToGrid w:val="0"/>
              <w:spacing w:line="280" w:lineRule="exact"/>
              <w:ind w:leftChars="184" w:left="562" w:hangingChars="108" w:hanging="194"/>
              <w:jc w:val="left"/>
              <w:textAlignment w:val="baseline"/>
              <w:rPr>
                <w:rFonts w:hAnsi="標楷體"/>
                <w:color w:val="FF0000"/>
                <w:spacing w:val="0"/>
                <w:sz w:val="18"/>
                <w:szCs w:val="18"/>
              </w:rPr>
            </w:pPr>
            <w:r w:rsidRPr="00A64EDF">
              <w:rPr>
                <w:rFonts w:hAnsi="標楷體" w:hint="eastAsia"/>
                <w:spacing w:val="0"/>
                <w:sz w:val="18"/>
                <w:szCs w:val="18"/>
              </w:rPr>
              <w:t>3.</w:t>
            </w:r>
            <w:r w:rsidRPr="00A64EDF">
              <w:rPr>
                <w:rFonts w:hAnsi="標楷體" w:hint="eastAsia"/>
                <w:color w:val="000000" w:themeColor="text1"/>
                <w:spacing w:val="0"/>
                <w:sz w:val="18"/>
                <w:szCs w:val="18"/>
                <w:lang w:eastAsia="zh-HK"/>
              </w:rPr>
              <w:t>本表前瞻計畫補助款2</w:t>
            </w:r>
            <w:r w:rsidRPr="00A64EDF">
              <w:rPr>
                <w:rFonts w:hAnsi="標楷體"/>
                <w:color w:val="000000" w:themeColor="text1"/>
                <w:spacing w:val="0"/>
                <w:sz w:val="18"/>
                <w:szCs w:val="18"/>
                <w:lang w:eastAsia="zh-HK"/>
              </w:rPr>
              <w:t>7</w:t>
            </w:r>
            <w:r w:rsidRPr="00A64EDF">
              <w:rPr>
                <w:rFonts w:hAnsi="標楷體" w:hint="eastAsia"/>
                <w:color w:val="000000" w:themeColor="text1"/>
                <w:spacing w:val="0"/>
                <w:sz w:val="18"/>
                <w:szCs w:val="18"/>
                <w:lang w:eastAsia="zh-HK"/>
              </w:rPr>
              <w:t>億</w:t>
            </w:r>
            <w:r w:rsidRPr="00A64EDF">
              <w:rPr>
                <w:rFonts w:hAnsi="標楷體"/>
                <w:color w:val="000000" w:themeColor="text1"/>
                <w:spacing w:val="0"/>
                <w:sz w:val="18"/>
                <w:szCs w:val="18"/>
              </w:rPr>
              <w:t>5</w:t>
            </w:r>
            <w:r w:rsidRPr="00A64EDF">
              <w:rPr>
                <w:rFonts w:hAnsi="標楷體" w:hint="eastAsia"/>
                <w:color w:val="000000" w:themeColor="text1"/>
                <w:spacing w:val="0"/>
                <w:sz w:val="18"/>
                <w:szCs w:val="18"/>
                <w:lang w:eastAsia="zh-HK"/>
              </w:rPr>
              <w:t>,</w:t>
            </w:r>
            <w:r w:rsidRPr="00A64EDF">
              <w:rPr>
                <w:rFonts w:hAnsi="標楷體"/>
                <w:color w:val="000000" w:themeColor="text1"/>
                <w:spacing w:val="0"/>
                <w:sz w:val="18"/>
                <w:szCs w:val="18"/>
              </w:rPr>
              <w:t>0</w:t>
            </w:r>
            <w:r w:rsidR="00F254C8">
              <w:rPr>
                <w:rFonts w:hAnsi="標楷體"/>
                <w:color w:val="000000" w:themeColor="text1"/>
                <w:spacing w:val="0"/>
                <w:sz w:val="18"/>
                <w:szCs w:val="18"/>
              </w:rPr>
              <w:t>20</w:t>
            </w:r>
            <w:r w:rsidRPr="00A64EDF">
              <w:rPr>
                <w:rFonts w:hAnsi="標楷體" w:hint="eastAsia"/>
                <w:color w:val="000000" w:themeColor="text1"/>
                <w:spacing w:val="0"/>
                <w:sz w:val="18"/>
                <w:szCs w:val="18"/>
                <w:lang w:eastAsia="zh-HK"/>
              </w:rPr>
              <w:t>萬餘元與</w:t>
            </w:r>
            <w:proofErr w:type="gramStart"/>
            <w:r w:rsidRPr="00A64EDF">
              <w:rPr>
                <w:rFonts w:hAnsi="標楷體" w:hint="eastAsia"/>
                <w:color w:val="000000" w:themeColor="text1"/>
                <w:spacing w:val="0"/>
                <w:sz w:val="18"/>
                <w:szCs w:val="18"/>
              </w:rPr>
              <w:t>11</w:t>
            </w:r>
            <w:r w:rsidR="00F254C8">
              <w:rPr>
                <w:rFonts w:hAnsi="標楷體"/>
                <w:color w:val="000000" w:themeColor="text1"/>
                <w:spacing w:val="0"/>
                <w:sz w:val="18"/>
                <w:szCs w:val="18"/>
              </w:rPr>
              <w:t>2</w:t>
            </w:r>
            <w:proofErr w:type="gramEnd"/>
            <w:r w:rsidRPr="00A64EDF">
              <w:rPr>
                <w:rFonts w:hAnsi="標楷體" w:hint="eastAsia"/>
                <w:color w:val="000000" w:themeColor="text1"/>
                <w:spacing w:val="0"/>
                <w:sz w:val="18"/>
                <w:szCs w:val="18"/>
                <w:lang w:eastAsia="zh-HK"/>
              </w:rPr>
              <w:t>年度南投縣總決算暨附屬單位決算及綜計表審核報告所列金額2</w:t>
            </w:r>
            <w:r w:rsidR="00CD2604">
              <w:rPr>
                <w:rFonts w:hAnsi="標楷體"/>
                <w:color w:val="000000" w:themeColor="text1"/>
                <w:spacing w:val="0"/>
                <w:sz w:val="18"/>
                <w:szCs w:val="18"/>
                <w:lang w:eastAsia="zh-HK"/>
              </w:rPr>
              <w:t>7</w:t>
            </w:r>
            <w:r w:rsidRPr="00A64EDF">
              <w:rPr>
                <w:rFonts w:hAnsi="標楷體" w:hint="eastAsia"/>
                <w:color w:val="000000" w:themeColor="text1"/>
                <w:spacing w:val="0"/>
                <w:sz w:val="18"/>
                <w:szCs w:val="18"/>
                <w:lang w:eastAsia="zh-HK"/>
              </w:rPr>
              <w:t>億</w:t>
            </w:r>
            <w:r w:rsidR="00CD2604">
              <w:rPr>
                <w:rFonts w:hAnsi="標楷體"/>
                <w:color w:val="000000" w:themeColor="text1"/>
                <w:spacing w:val="0"/>
                <w:sz w:val="18"/>
                <w:szCs w:val="18"/>
              </w:rPr>
              <w:t>5</w:t>
            </w:r>
            <w:r w:rsidRPr="00A64EDF">
              <w:rPr>
                <w:rFonts w:hAnsi="標楷體" w:hint="eastAsia"/>
                <w:color w:val="000000" w:themeColor="text1"/>
                <w:spacing w:val="0"/>
                <w:sz w:val="18"/>
                <w:szCs w:val="18"/>
                <w:lang w:eastAsia="zh-HK"/>
              </w:rPr>
              <w:t>,</w:t>
            </w:r>
            <w:r w:rsidR="00CD2604">
              <w:rPr>
                <w:rFonts w:hAnsi="標楷體"/>
                <w:color w:val="000000" w:themeColor="text1"/>
                <w:spacing w:val="0"/>
                <w:sz w:val="18"/>
                <w:szCs w:val="18"/>
              </w:rPr>
              <w:t>095</w:t>
            </w:r>
            <w:r w:rsidRPr="00A64EDF">
              <w:rPr>
                <w:rFonts w:hAnsi="標楷體" w:hint="eastAsia"/>
                <w:color w:val="000000" w:themeColor="text1"/>
                <w:spacing w:val="0"/>
                <w:sz w:val="18"/>
                <w:szCs w:val="18"/>
                <w:lang w:eastAsia="zh-HK"/>
              </w:rPr>
              <w:t>萬餘元，差異</w:t>
            </w:r>
            <w:r w:rsidR="00CD2604">
              <w:rPr>
                <w:rFonts w:hAnsi="標楷體"/>
                <w:color w:val="000000" w:themeColor="text1"/>
                <w:spacing w:val="0"/>
                <w:sz w:val="18"/>
                <w:szCs w:val="18"/>
              </w:rPr>
              <w:t>75</w:t>
            </w:r>
            <w:r w:rsidR="00CD2604">
              <w:rPr>
                <w:rFonts w:hAnsi="標楷體" w:hint="eastAsia"/>
                <w:color w:val="000000" w:themeColor="text1"/>
                <w:spacing w:val="0"/>
                <w:sz w:val="18"/>
                <w:szCs w:val="18"/>
              </w:rPr>
              <w:t>萬</w:t>
            </w:r>
            <w:r w:rsidRPr="00A64EDF">
              <w:rPr>
                <w:rFonts w:hAnsi="標楷體" w:hint="eastAsia"/>
                <w:color w:val="000000" w:themeColor="text1"/>
                <w:spacing w:val="0"/>
                <w:sz w:val="18"/>
                <w:szCs w:val="18"/>
              </w:rPr>
              <w:t>元，</w:t>
            </w:r>
            <w:r w:rsidRPr="00A64EDF">
              <w:rPr>
                <w:rFonts w:hAnsi="標楷體" w:hint="eastAsia"/>
                <w:color w:val="000000" w:themeColor="text1"/>
                <w:spacing w:val="0"/>
                <w:sz w:val="18"/>
                <w:szCs w:val="18"/>
                <w:lang w:eastAsia="zh-HK"/>
              </w:rPr>
              <w:t>主要係按計畫執行情形調增（減）所致。</w:t>
            </w:r>
          </w:p>
          <w:p w:rsidR="00A64EDF" w:rsidRPr="00A64EDF" w:rsidRDefault="00A64EDF" w:rsidP="00A64EDF">
            <w:pPr>
              <w:overflowPunct w:val="0"/>
              <w:adjustRightInd w:val="0"/>
              <w:snapToGrid w:val="0"/>
              <w:spacing w:line="280" w:lineRule="exact"/>
              <w:ind w:leftChars="176" w:left="478" w:hangingChars="70" w:hanging="126"/>
              <w:jc w:val="left"/>
              <w:textAlignment w:val="baseline"/>
              <w:rPr>
                <w:rFonts w:hAnsi="標楷體"/>
                <w:spacing w:val="0"/>
                <w:sz w:val="18"/>
                <w:szCs w:val="18"/>
              </w:rPr>
            </w:pPr>
            <w:r w:rsidRPr="00A64EDF">
              <w:rPr>
                <w:rFonts w:hAnsi="標楷體"/>
                <w:spacing w:val="0"/>
                <w:sz w:val="18"/>
                <w:szCs w:val="18"/>
              </w:rPr>
              <w:t>4.</w:t>
            </w:r>
            <w:r w:rsidRPr="00A64EDF">
              <w:rPr>
                <w:rFonts w:hAnsi="標楷體" w:hint="eastAsia"/>
                <w:spacing w:val="0"/>
                <w:sz w:val="18"/>
                <w:szCs w:val="18"/>
              </w:rPr>
              <w:t>資料來源：整理自中央各主管機關提供資料。</w:t>
            </w:r>
          </w:p>
        </w:tc>
      </w:tr>
      <w:tr w:rsidR="00A64EDF" w:rsidRPr="00A64EDF" w:rsidTr="00A64EDF">
        <w:tblPrEx>
          <w:tblCellMar>
            <w:left w:w="28" w:type="dxa"/>
            <w:right w:w="28" w:type="dxa"/>
          </w:tblCellMar>
        </w:tblPrEx>
        <w:trPr>
          <w:jc w:val="center"/>
        </w:trPr>
        <w:tc>
          <w:tcPr>
            <w:tcW w:w="9072" w:type="dxa"/>
            <w:gridSpan w:val="4"/>
            <w:tcBorders>
              <w:top w:val="nil"/>
              <w:left w:val="nil"/>
              <w:bottom w:val="nil"/>
              <w:right w:val="nil"/>
            </w:tcBorders>
            <w:vAlign w:val="center"/>
          </w:tcPr>
          <w:p w:rsidR="00A64EDF" w:rsidRPr="00A64EDF" w:rsidRDefault="00A64EDF" w:rsidP="00A64EDF">
            <w:pPr>
              <w:overflowPunct w:val="0"/>
              <w:adjustRightInd w:val="0"/>
              <w:snapToGrid w:val="0"/>
              <w:spacing w:line="280" w:lineRule="exact"/>
              <w:ind w:rightChars="50" w:right="100"/>
              <w:textAlignment w:val="baseline"/>
              <w:rPr>
                <w:rFonts w:hAnsi="標楷體"/>
                <w:spacing w:val="0"/>
                <w:sz w:val="18"/>
                <w:szCs w:val="18"/>
              </w:rPr>
            </w:pPr>
          </w:p>
        </w:tc>
      </w:tr>
      <w:tr w:rsidR="00A64EDF" w:rsidRPr="00A64EDF" w:rsidTr="00B735D8">
        <w:tblPrEx>
          <w:tblCellMar>
            <w:left w:w="28" w:type="dxa"/>
            <w:right w:w="28" w:type="dxa"/>
          </w:tblCellMar>
        </w:tblPrEx>
        <w:trPr>
          <w:jc w:val="center"/>
        </w:trPr>
        <w:tc>
          <w:tcPr>
            <w:tcW w:w="9072" w:type="dxa"/>
            <w:gridSpan w:val="4"/>
            <w:tcBorders>
              <w:top w:val="nil"/>
              <w:left w:val="nil"/>
              <w:bottom w:val="nil"/>
              <w:right w:val="nil"/>
            </w:tcBorders>
            <w:vAlign w:val="center"/>
          </w:tcPr>
          <w:p w:rsidR="00A64EDF" w:rsidRPr="00A64EDF" w:rsidRDefault="00A64EDF" w:rsidP="00A64EDF">
            <w:pPr>
              <w:overflowPunct w:val="0"/>
              <w:autoSpaceDE w:val="0"/>
              <w:autoSpaceDN w:val="0"/>
              <w:adjustRightInd w:val="0"/>
              <w:spacing w:before="100" w:beforeAutospacing="1"/>
              <w:jc w:val="center"/>
              <w:rPr>
                <w:rFonts w:hAnsi="標楷體"/>
                <w:spacing w:val="0"/>
                <w:sz w:val="18"/>
                <w:szCs w:val="18"/>
              </w:rPr>
            </w:pPr>
            <w:r w:rsidRPr="00A64EDF">
              <w:rPr>
                <w:rFonts w:hAnsi="標楷體" w:hint="eastAsia"/>
                <w:b/>
                <w:spacing w:val="0"/>
                <w:szCs w:val="24"/>
              </w:rPr>
              <w:t>圖</w:t>
            </w:r>
            <w:r w:rsidRPr="00A64EDF">
              <w:rPr>
                <w:rFonts w:hAnsi="標楷體"/>
                <w:b/>
                <w:spacing w:val="0"/>
                <w:szCs w:val="24"/>
              </w:rPr>
              <w:t>6</w:t>
            </w:r>
            <w:r w:rsidRPr="00A64EDF">
              <w:rPr>
                <w:rFonts w:hAnsi="標楷體" w:hint="eastAsia"/>
                <w:b/>
                <w:spacing w:val="0"/>
                <w:szCs w:val="24"/>
              </w:rPr>
              <w:t xml:space="preserve">　前瞻</w:t>
            </w:r>
            <w:r w:rsidRPr="00A64EDF">
              <w:rPr>
                <w:rFonts w:hAnsi="標楷體"/>
                <w:b/>
                <w:spacing w:val="0"/>
                <w:szCs w:val="24"/>
              </w:rPr>
              <w:t>第2期</w:t>
            </w:r>
            <w:r w:rsidRPr="00A64EDF">
              <w:rPr>
                <w:rFonts w:hAnsi="標楷體" w:hint="eastAsia"/>
                <w:b/>
                <w:spacing w:val="0"/>
                <w:szCs w:val="24"/>
              </w:rPr>
              <w:t>補助經費已執行比率概況</w:t>
            </w:r>
          </w:p>
          <w:p w:rsidR="00A64EDF" w:rsidRPr="00A64EDF" w:rsidRDefault="00A64EDF" w:rsidP="00A64EDF">
            <w:pPr>
              <w:overflowPunct w:val="0"/>
              <w:adjustRightInd w:val="0"/>
              <w:snapToGrid w:val="0"/>
              <w:ind w:rightChars="50" w:right="100"/>
              <w:jc w:val="center"/>
              <w:textAlignment w:val="baseline"/>
              <w:rPr>
                <w:rFonts w:hAnsi="標楷體"/>
                <w:spacing w:val="0"/>
                <w:sz w:val="20"/>
              </w:rPr>
            </w:pPr>
            <w:r w:rsidRPr="00A64EDF">
              <w:rPr>
                <w:rFonts w:hAnsi="標楷體"/>
                <w:spacing w:val="0"/>
                <w:sz w:val="20"/>
              </w:rPr>
              <w:t xml:space="preserve">     </w:t>
            </w:r>
            <w:r w:rsidRPr="00A64EDF">
              <w:rPr>
                <w:rFonts w:hAnsi="標楷體" w:hint="eastAsia"/>
                <w:spacing w:val="0"/>
                <w:sz w:val="20"/>
              </w:rPr>
              <w:t>10</w:t>
            </w:r>
            <w:r w:rsidRPr="00A64EDF">
              <w:rPr>
                <w:rFonts w:hAnsi="標楷體"/>
                <w:spacing w:val="0"/>
                <w:sz w:val="20"/>
              </w:rPr>
              <w:t>8</w:t>
            </w:r>
            <w:r w:rsidRPr="00A64EDF">
              <w:rPr>
                <w:rFonts w:hAnsi="標楷體" w:hint="eastAsia"/>
                <w:spacing w:val="0"/>
                <w:sz w:val="20"/>
              </w:rPr>
              <w:t>年</w:t>
            </w:r>
            <w:r w:rsidRPr="00A64EDF">
              <w:rPr>
                <w:rFonts w:hAnsi="標楷體"/>
                <w:spacing w:val="0"/>
                <w:sz w:val="20"/>
              </w:rPr>
              <w:t>1</w:t>
            </w:r>
            <w:r w:rsidRPr="00A64EDF">
              <w:rPr>
                <w:rFonts w:hAnsi="標楷體" w:hint="eastAsia"/>
                <w:spacing w:val="0"/>
                <w:sz w:val="20"/>
              </w:rPr>
              <w:t>月1日至11</w:t>
            </w:r>
            <w:r w:rsidR="00CD2604">
              <w:rPr>
                <w:rFonts w:hAnsi="標楷體"/>
                <w:spacing w:val="0"/>
                <w:sz w:val="20"/>
              </w:rPr>
              <w:t>3</w:t>
            </w:r>
            <w:r w:rsidRPr="00A64EDF">
              <w:rPr>
                <w:rFonts w:hAnsi="標楷體" w:hint="eastAsia"/>
                <w:spacing w:val="0"/>
                <w:sz w:val="20"/>
              </w:rPr>
              <w:t>年12月31日</w:t>
            </w:r>
            <w:proofErr w:type="gramStart"/>
            <w:r w:rsidRPr="00A64EDF">
              <w:rPr>
                <w:rFonts w:hAnsi="標楷體" w:hint="eastAsia"/>
                <w:spacing w:val="0"/>
                <w:sz w:val="20"/>
              </w:rPr>
              <w:t>止</w:t>
            </w:r>
            <w:proofErr w:type="gramEnd"/>
          </w:p>
          <w:p w:rsidR="00A64EDF" w:rsidRPr="00A64EDF" w:rsidRDefault="00A64EDF" w:rsidP="00A64EDF">
            <w:pPr>
              <w:overflowPunct w:val="0"/>
              <w:adjustRightInd w:val="0"/>
              <w:snapToGrid w:val="0"/>
              <w:ind w:rightChars="50" w:right="100" w:firstLineChars="300" w:firstLine="600"/>
              <w:jc w:val="left"/>
              <w:textAlignment w:val="baseline"/>
              <w:rPr>
                <w:rFonts w:hAnsi="標楷體"/>
                <w:spacing w:val="0"/>
                <w:sz w:val="18"/>
                <w:szCs w:val="18"/>
              </w:rPr>
            </w:pPr>
            <w:r w:rsidRPr="00A64EDF">
              <w:rPr>
                <w:rFonts w:hAnsi="標楷體"/>
                <w:spacing w:val="0"/>
                <w:sz w:val="20"/>
              </w:rPr>
              <w:t xml:space="preserve">千元  </w:t>
            </w:r>
            <w:r w:rsidRPr="00A64EDF">
              <w:rPr>
                <w:rFonts w:hAnsi="標楷體" w:hint="eastAsia"/>
                <w:spacing w:val="0"/>
                <w:sz w:val="20"/>
              </w:rPr>
              <w:t xml:space="preserve">             </w:t>
            </w:r>
            <w:r w:rsidRPr="00A64EDF">
              <w:rPr>
                <w:rFonts w:hAnsi="標楷體"/>
                <w:spacing w:val="0"/>
                <w:sz w:val="20"/>
              </w:rPr>
              <w:t xml:space="preserve">                        </w:t>
            </w:r>
            <w:r w:rsidR="00362661">
              <w:rPr>
                <w:rFonts w:hAnsi="標楷體"/>
                <w:spacing w:val="0"/>
                <w:sz w:val="20"/>
              </w:rPr>
              <w:t xml:space="preserve">                               </w:t>
            </w:r>
            <w:r w:rsidRPr="00A64EDF">
              <w:rPr>
                <w:rFonts w:hAnsi="標楷體"/>
                <w:spacing w:val="0"/>
                <w:sz w:val="20"/>
              </w:rPr>
              <w:t xml:space="preserve"> </w:t>
            </w:r>
            <w:r w:rsidRPr="00A64EDF">
              <w:rPr>
                <w:rFonts w:hAnsi="標楷體" w:hint="eastAsia"/>
                <w:spacing w:val="0"/>
                <w:sz w:val="20"/>
              </w:rPr>
              <w:t xml:space="preserve">    ％</w:t>
            </w:r>
          </w:p>
          <w:p w:rsidR="00A64EDF" w:rsidRPr="00A64EDF" w:rsidRDefault="00B735D8" w:rsidP="00A64EDF">
            <w:pPr>
              <w:overflowPunct w:val="0"/>
              <w:adjustRightInd w:val="0"/>
              <w:snapToGrid w:val="0"/>
              <w:ind w:rightChars="50" w:right="100"/>
              <w:textAlignment w:val="baseline"/>
              <w:rPr>
                <w:rFonts w:hAnsi="標楷體"/>
                <w:spacing w:val="0"/>
                <w:sz w:val="18"/>
                <w:szCs w:val="18"/>
              </w:rPr>
            </w:pPr>
            <w:r>
              <w:rPr>
                <w:noProof/>
              </w:rPr>
              <w:drawing>
                <wp:inline distT="0" distB="0" distL="0" distR="0" wp14:anchorId="5A4DFAB7" wp14:editId="542DC295">
                  <wp:extent cx="5725160" cy="2475230"/>
                  <wp:effectExtent l="0" t="0" r="8890" b="1270"/>
                  <wp:docPr id="5" name="圖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A64EDF" w:rsidRPr="00A64EDF" w:rsidRDefault="00A64EDF" w:rsidP="00A64EDF">
            <w:pPr>
              <w:overflowPunct w:val="0"/>
              <w:adjustRightInd w:val="0"/>
              <w:snapToGrid w:val="0"/>
              <w:spacing w:line="240" w:lineRule="exact"/>
              <w:ind w:rightChars="50" w:right="100"/>
              <w:jc w:val="left"/>
              <w:textAlignment w:val="baseline"/>
              <w:rPr>
                <w:rFonts w:hAnsi="標楷體"/>
                <w:spacing w:val="0"/>
                <w:sz w:val="18"/>
                <w:szCs w:val="18"/>
              </w:rPr>
            </w:pPr>
            <w:r w:rsidRPr="00A64EDF">
              <w:rPr>
                <w:rFonts w:hAnsi="標楷體" w:hint="eastAsia"/>
                <w:spacing w:val="0"/>
                <w:sz w:val="18"/>
                <w:szCs w:val="18"/>
              </w:rPr>
              <w:t>資料來源</w:t>
            </w:r>
            <w:r w:rsidRPr="00A64EDF">
              <w:rPr>
                <w:rFonts w:hAnsi="標楷體"/>
                <w:spacing w:val="0"/>
                <w:sz w:val="18"/>
                <w:szCs w:val="18"/>
              </w:rPr>
              <w:t>：整理自中央各主管機關提供資料。</w:t>
            </w:r>
          </w:p>
        </w:tc>
      </w:tr>
      <w:tr w:rsidR="00A64EDF" w:rsidRPr="00A64EDF" w:rsidTr="00A64EDF">
        <w:tblPrEx>
          <w:tblCellMar>
            <w:left w:w="28" w:type="dxa"/>
            <w:right w:w="28" w:type="dxa"/>
          </w:tblCellMar>
        </w:tblPrEx>
        <w:trPr>
          <w:jc w:val="center"/>
        </w:trPr>
        <w:tc>
          <w:tcPr>
            <w:tcW w:w="9072" w:type="dxa"/>
            <w:gridSpan w:val="4"/>
            <w:tcBorders>
              <w:top w:val="nil"/>
              <w:left w:val="nil"/>
              <w:bottom w:val="nil"/>
              <w:right w:val="nil"/>
            </w:tcBorders>
            <w:vAlign w:val="center"/>
          </w:tcPr>
          <w:p w:rsidR="00A64EDF" w:rsidRPr="00A64EDF" w:rsidRDefault="00A64EDF" w:rsidP="00A64EDF">
            <w:pPr>
              <w:overflowPunct w:val="0"/>
              <w:adjustRightInd w:val="0"/>
              <w:snapToGrid w:val="0"/>
              <w:spacing w:line="80" w:lineRule="exact"/>
              <w:ind w:rightChars="50" w:right="100"/>
              <w:textAlignment w:val="baseline"/>
              <w:rPr>
                <w:rFonts w:hAnsi="標楷體"/>
                <w:spacing w:val="0"/>
                <w:sz w:val="18"/>
                <w:szCs w:val="18"/>
              </w:rPr>
            </w:pPr>
          </w:p>
        </w:tc>
      </w:tr>
    </w:tbl>
    <w:p w:rsidR="00A64EDF" w:rsidRPr="00A64EDF" w:rsidRDefault="00A64EDF" w:rsidP="00A64EDF">
      <w:pPr>
        <w:spacing w:before="120" w:line="460" w:lineRule="exact"/>
        <w:jc w:val="both"/>
        <w:rPr>
          <w:b/>
          <w:noProof/>
          <w:color w:val="000000" w:themeColor="text1"/>
          <w:spacing w:val="0"/>
          <w:sz w:val="32"/>
          <w:szCs w:val="32"/>
        </w:rPr>
      </w:pPr>
      <w:r w:rsidRPr="00A64EDF">
        <w:rPr>
          <w:rFonts w:hint="eastAsia"/>
          <w:b/>
          <w:noProof/>
          <w:color w:val="000000" w:themeColor="text1"/>
          <w:spacing w:val="0"/>
          <w:sz w:val="32"/>
          <w:szCs w:val="32"/>
        </w:rPr>
        <w:t>三、前瞻第3期特別預算執行情形</w:t>
      </w:r>
    </w:p>
    <w:p w:rsidR="00A64EDF" w:rsidRPr="00A64EDF" w:rsidRDefault="00A64EDF" w:rsidP="00A64EDF">
      <w:pPr>
        <w:overflowPunct w:val="0"/>
        <w:autoSpaceDE w:val="0"/>
        <w:autoSpaceDN w:val="0"/>
        <w:adjustRightInd w:val="0"/>
        <w:spacing w:before="40" w:line="460" w:lineRule="exact"/>
        <w:ind w:leftChars="100" w:left="200"/>
        <w:jc w:val="both"/>
        <w:rPr>
          <w:rFonts w:hAnsi="標楷體"/>
          <w:b/>
          <w:spacing w:val="0"/>
          <w:sz w:val="28"/>
          <w:szCs w:val="28"/>
        </w:rPr>
      </w:pPr>
      <w:r w:rsidRPr="00A64EDF">
        <w:rPr>
          <w:rFonts w:hAnsi="標楷體" w:hint="eastAsia"/>
          <w:b/>
          <w:spacing w:val="0"/>
          <w:sz w:val="28"/>
          <w:szCs w:val="28"/>
        </w:rPr>
        <w:t>（一）補助計畫建設類別</w:t>
      </w:r>
    </w:p>
    <w:p w:rsidR="00A64EDF" w:rsidRPr="00A64EDF" w:rsidRDefault="00A64EDF" w:rsidP="00541A32">
      <w:pPr>
        <w:overflowPunct w:val="0"/>
        <w:autoSpaceDE w:val="0"/>
        <w:autoSpaceDN w:val="0"/>
        <w:adjustRightInd w:val="0"/>
        <w:spacing w:line="480" w:lineRule="exact"/>
        <w:ind w:firstLineChars="200" w:firstLine="480"/>
        <w:jc w:val="both"/>
        <w:rPr>
          <w:rFonts w:hAnsi="標楷體"/>
          <w:spacing w:val="0"/>
          <w:szCs w:val="24"/>
        </w:rPr>
      </w:pPr>
      <w:r w:rsidRPr="00A64EDF">
        <w:rPr>
          <w:rFonts w:hAnsi="標楷體" w:hint="eastAsia"/>
          <w:spacing w:val="0"/>
          <w:szCs w:val="24"/>
        </w:rPr>
        <w:t>中央政府（各主管機關）核定前瞻第</w:t>
      </w:r>
      <w:r w:rsidRPr="00A64EDF">
        <w:rPr>
          <w:rFonts w:hAnsi="標楷體"/>
          <w:spacing w:val="0"/>
          <w:szCs w:val="24"/>
        </w:rPr>
        <w:t>3</w:t>
      </w:r>
      <w:r w:rsidRPr="00A64EDF">
        <w:rPr>
          <w:rFonts w:hAnsi="標楷體" w:hint="eastAsia"/>
          <w:spacing w:val="0"/>
          <w:szCs w:val="24"/>
        </w:rPr>
        <w:t>期特別預算補助南投縣政府計30</w:t>
      </w:r>
      <w:r w:rsidRPr="00A64EDF">
        <w:rPr>
          <w:rFonts w:hAnsi="標楷體"/>
          <w:spacing w:val="0"/>
          <w:szCs w:val="24"/>
        </w:rPr>
        <w:t>億</w:t>
      </w:r>
      <w:r w:rsidR="00496040">
        <w:rPr>
          <w:rFonts w:hAnsi="標楷體"/>
          <w:spacing w:val="0"/>
          <w:szCs w:val="24"/>
        </w:rPr>
        <w:t>3</w:t>
      </w:r>
      <w:r w:rsidRPr="00A64EDF">
        <w:rPr>
          <w:rFonts w:hAnsi="標楷體"/>
          <w:spacing w:val="0"/>
          <w:szCs w:val="24"/>
        </w:rPr>
        <w:t>,</w:t>
      </w:r>
      <w:r w:rsidR="00496040">
        <w:rPr>
          <w:rFonts w:hAnsi="標楷體"/>
          <w:spacing w:val="0"/>
          <w:szCs w:val="24"/>
        </w:rPr>
        <w:t>910</w:t>
      </w:r>
      <w:r w:rsidRPr="00A64EDF">
        <w:rPr>
          <w:rFonts w:hAnsi="標楷體" w:hint="eastAsia"/>
          <w:spacing w:val="0"/>
          <w:szCs w:val="24"/>
        </w:rPr>
        <w:t>萬餘元（100.00％），包括城鄉建設24</w:t>
      </w:r>
      <w:r w:rsidRPr="00A64EDF">
        <w:rPr>
          <w:rFonts w:hAnsi="標楷體"/>
          <w:spacing w:val="0"/>
          <w:szCs w:val="24"/>
        </w:rPr>
        <w:t>億</w:t>
      </w:r>
      <w:r w:rsidRPr="00A64EDF">
        <w:rPr>
          <w:rFonts w:hAnsi="標楷體" w:hint="eastAsia"/>
          <w:spacing w:val="0"/>
          <w:szCs w:val="24"/>
        </w:rPr>
        <w:t>1</w:t>
      </w:r>
      <w:r w:rsidRPr="00A64EDF">
        <w:rPr>
          <w:rFonts w:hAnsi="標楷體"/>
          <w:spacing w:val="0"/>
          <w:szCs w:val="24"/>
        </w:rPr>
        <w:t>,5</w:t>
      </w:r>
      <w:r w:rsidR="00A70A34">
        <w:rPr>
          <w:rFonts w:hAnsi="標楷體"/>
          <w:spacing w:val="0"/>
          <w:szCs w:val="24"/>
        </w:rPr>
        <w:t>09</w:t>
      </w:r>
      <w:r w:rsidRPr="00A64EDF">
        <w:rPr>
          <w:rFonts w:hAnsi="標楷體" w:hint="eastAsia"/>
          <w:spacing w:val="0"/>
          <w:szCs w:val="24"/>
        </w:rPr>
        <w:t>萬餘元（79</w:t>
      </w:r>
      <w:r w:rsidRPr="00A64EDF">
        <w:rPr>
          <w:rFonts w:hAnsi="標楷體"/>
          <w:spacing w:val="0"/>
          <w:szCs w:val="24"/>
        </w:rPr>
        <w:t>.</w:t>
      </w:r>
      <w:r w:rsidRPr="00A64EDF">
        <w:rPr>
          <w:rFonts w:hAnsi="標楷體" w:hint="eastAsia"/>
          <w:spacing w:val="0"/>
          <w:szCs w:val="24"/>
        </w:rPr>
        <w:t>4</w:t>
      </w:r>
      <w:r w:rsidR="00496040">
        <w:rPr>
          <w:rFonts w:hAnsi="標楷體"/>
          <w:spacing w:val="0"/>
          <w:szCs w:val="24"/>
        </w:rPr>
        <w:t>7</w:t>
      </w:r>
      <w:r w:rsidRPr="00A64EDF">
        <w:rPr>
          <w:rFonts w:hAnsi="標楷體" w:hint="eastAsia"/>
          <w:spacing w:val="0"/>
          <w:szCs w:val="24"/>
        </w:rPr>
        <w:t>％），水環境建設4</w:t>
      </w:r>
      <w:r w:rsidRPr="00A64EDF">
        <w:rPr>
          <w:rFonts w:hAnsi="標楷體"/>
          <w:spacing w:val="0"/>
          <w:szCs w:val="24"/>
        </w:rPr>
        <w:t>億</w:t>
      </w:r>
      <w:r w:rsidRPr="00A64EDF">
        <w:rPr>
          <w:rFonts w:hAnsi="標楷體" w:hint="eastAsia"/>
          <w:spacing w:val="0"/>
          <w:szCs w:val="24"/>
        </w:rPr>
        <w:t>3</w:t>
      </w:r>
      <w:r w:rsidRPr="00A64EDF">
        <w:rPr>
          <w:rFonts w:hAnsi="標楷體"/>
          <w:spacing w:val="0"/>
          <w:szCs w:val="24"/>
        </w:rPr>
        <w:t>,</w:t>
      </w:r>
      <w:r w:rsidRPr="00A64EDF">
        <w:rPr>
          <w:rFonts w:hAnsi="標楷體" w:hint="eastAsia"/>
          <w:spacing w:val="0"/>
          <w:szCs w:val="24"/>
        </w:rPr>
        <w:t>857萬餘元（</w:t>
      </w:r>
      <w:r w:rsidRPr="00A64EDF">
        <w:rPr>
          <w:rFonts w:hAnsi="標楷體"/>
          <w:spacing w:val="0"/>
          <w:szCs w:val="24"/>
        </w:rPr>
        <w:t>14.</w:t>
      </w:r>
      <w:r w:rsidRPr="00A64EDF">
        <w:rPr>
          <w:rFonts w:hAnsi="標楷體" w:hint="eastAsia"/>
          <w:spacing w:val="0"/>
          <w:szCs w:val="24"/>
        </w:rPr>
        <w:t>43％），人才培育促進就業建設8</w:t>
      </w:r>
      <w:r w:rsidRPr="00A64EDF">
        <w:rPr>
          <w:rFonts w:hAnsi="標楷體"/>
          <w:spacing w:val="0"/>
          <w:szCs w:val="24"/>
        </w:rPr>
        <w:t>,6</w:t>
      </w:r>
      <w:r w:rsidR="00496040">
        <w:rPr>
          <w:rFonts w:hAnsi="標楷體"/>
          <w:spacing w:val="0"/>
          <w:szCs w:val="24"/>
        </w:rPr>
        <w:t>04</w:t>
      </w:r>
      <w:r w:rsidRPr="00A64EDF">
        <w:rPr>
          <w:rFonts w:hAnsi="標楷體" w:hint="eastAsia"/>
          <w:spacing w:val="0"/>
          <w:szCs w:val="24"/>
        </w:rPr>
        <w:t>萬餘元（2</w:t>
      </w:r>
      <w:r w:rsidRPr="00A64EDF">
        <w:rPr>
          <w:rFonts w:hAnsi="標楷體"/>
          <w:spacing w:val="0"/>
          <w:szCs w:val="24"/>
        </w:rPr>
        <w:t>.</w:t>
      </w:r>
      <w:r w:rsidRPr="00A64EDF">
        <w:rPr>
          <w:rFonts w:hAnsi="標楷體" w:hint="eastAsia"/>
          <w:spacing w:val="0"/>
          <w:szCs w:val="24"/>
        </w:rPr>
        <w:t>8</w:t>
      </w:r>
      <w:r w:rsidR="00496040">
        <w:rPr>
          <w:rFonts w:hAnsi="標楷體"/>
          <w:spacing w:val="0"/>
          <w:szCs w:val="24"/>
        </w:rPr>
        <w:t>3</w:t>
      </w:r>
      <w:r w:rsidRPr="00A64EDF">
        <w:rPr>
          <w:rFonts w:hAnsi="標楷體" w:hint="eastAsia"/>
          <w:spacing w:val="0"/>
          <w:szCs w:val="24"/>
        </w:rPr>
        <w:t>％），數位建設6</w:t>
      </w:r>
      <w:r w:rsidRPr="00A64EDF">
        <w:rPr>
          <w:rFonts w:hAnsi="標楷體"/>
          <w:spacing w:val="0"/>
          <w:szCs w:val="24"/>
        </w:rPr>
        <w:t>,</w:t>
      </w:r>
      <w:r w:rsidRPr="00A64EDF">
        <w:rPr>
          <w:rFonts w:hAnsi="標楷體" w:hint="eastAsia"/>
          <w:spacing w:val="0"/>
          <w:szCs w:val="24"/>
        </w:rPr>
        <w:t>066萬餘元（</w:t>
      </w:r>
      <w:r w:rsidRPr="00A64EDF">
        <w:rPr>
          <w:rFonts w:hAnsi="標楷體"/>
          <w:spacing w:val="0"/>
          <w:szCs w:val="24"/>
        </w:rPr>
        <w:t>2.</w:t>
      </w:r>
      <w:r w:rsidRPr="00A64EDF">
        <w:rPr>
          <w:rFonts w:hAnsi="標楷體" w:hint="eastAsia"/>
          <w:spacing w:val="0"/>
          <w:szCs w:val="24"/>
        </w:rPr>
        <w:t>0</w:t>
      </w:r>
      <w:r w:rsidRPr="00A64EDF">
        <w:rPr>
          <w:rFonts w:hAnsi="標楷體"/>
          <w:spacing w:val="0"/>
          <w:szCs w:val="24"/>
        </w:rPr>
        <w:t>0</w:t>
      </w:r>
      <w:r w:rsidRPr="00A64EDF">
        <w:rPr>
          <w:rFonts w:hAnsi="標楷體" w:hint="eastAsia"/>
          <w:spacing w:val="0"/>
          <w:szCs w:val="24"/>
        </w:rPr>
        <w:t>％），</w:t>
      </w:r>
      <w:proofErr w:type="gramStart"/>
      <w:r w:rsidRPr="00A64EDF">
        <w:rPr>
          <w:rFonts w:hAnsi="標楷體" w:hint="eastAsia"/>
          <w:spacing w:val="0"/>
          <w:szCs w:val="24"/>
        </w:rPr>
        <w:t>因應少子化</w:t>
      </w:r>
      <w:proofErr w:type="gramEnd"/>
      <w:r w:rsidRPr="00A64EDF">
        <w:rPr>
          <w:rFonts w:hAnsi="標楷體" w:hint="eastAsia"/>
          <w:spacing w:val="0"/>
          <w:szCs w:val="24"/>
        </w:rPr>
        <w:t>友善育兒空間建設</w:t>
      </w:r>
      <w:r w:rsidRPr="00A64EDF">
        <w:rPr>
          <w:rFonts w:hAnsi="標楷體"/>
          <w:spacing w:val="0"/>
          <w:szCs w:val="24"/>
        </w:rPr>
        <w:t>2,816</w:t>
      </w:r>
      <w:r w:rsidRPr="00A64EDF">
        <w:rPr>
          <w:rFonts w:hAnsi="標楷體" w:hint="eastAsia"/>
          <w:spacing w:val="0"/>
          <w:szCs w:val="24"/>
        </w:rPr>
        <w:t>萬餘元（0</w:t>
      </w:r>
      <w:r w:rsidRPr="00A64EDF">
        <w:rPr>
          <w:rFonts w:hAnsi="標楷體"/>
          <w:spacing w:val="0"/>
          <w:szCs w:val="24"/>
        </w:rPr>
        <w:t>.</w:t>
      </w:r>
      <w:r w:rsidRPr="00A64EDF">
        <w:rPr>
          <w:rFonts w:hAnsi="標楷體" w:hint="eastAsia"/>
          <w:spacing w:val="0"/>
          <w:szCs w:val="24"/>
        </w:rPr>
        <w:t>93％），食品安全建設1,055萬餘元（0.</w:t>
      </w:r>
      <w:r w:rsidRPr="00A64EDF">
        <w:rPr>
          <w:rFonts w:hAnsi="標楷體"/>
          <w:spacing w:val="0"/>
          <w:szCs w:val="24"/>
        </w:rPr>
        <w:t>35</w:t>
      </w:r>
      <w:r w:rsidRPr="00A64EDF">
        <w:rPr>
          <w:rFonts w:hAnsi="標楷體" w:hint="eastAsia"/>
          <w:spacing w:val="0"/>
          <w:szCs w:val="24"/>
        </w:rPr>
        <w:t>％）等6項建設類別（圖</w:t>
      </w:r>
      <w:r w:rsidRPr="00A64EDF">
        <w:rPr>
          <w:rFonts w:hAnsi="標楷體"/>
          <w:spacing w:val="0"/>
          <w:szCs w:val="24"/>
        </w:rPr>
        <w:t>7</w:t>
      </w:r>
      <w:r w:rsidRPr="00A64EDF">
        <w:rPr>
          <w:rFonts w:hAnsi="標楷體" w:hint="eastAsia"/>
          <w:spacing w:val="0"/>
          <w:szCs w:val="24"/>
        </w:rPr>
        <w:t>、</w:t>
      </w:r>
      <w:r w:rsidRPr="00A64EDF">
        <w:rPr>
          <w:rFonts w:hAnsi="標楷體"/>
          <w:spacing w:val="0"/>
          <w:szCs w:val="24"/>
        </w:rPr>
        <w:t>8</w:t>
      </w:r>
      <w:r w:rsidRPr="00A64EDF">
        <w:rPr>
          <w:rFonts w:hAnsi="標楷體" w:hint="eastAsia"/>
          <w:spacing w:val="0"/>
          <w:szCs w:val="24"/>
        </w:rPr>
        <w:t>）。</w:t>
      </w:r>
    </w:p>
    <w:p w:rsidR="00A64EDF" w:rsidRPr="00A64EDF" w:rsidRDefault="00A64EDF" w:rsidP="00A64EDF">
      <w:pPr>
        <w:overflowPunct w:val="0"/>
        <w:autoSpaceDE w:val="0"/>
        <w:autoSpaceDN w:val="0"/>
        <w:adjustRightInd w:val="0"/>
        <w:spacing w:before="240" w:line="300" w:lineRule="exact"/>
        <w:jc w:val="center"/>
        <w:rPr>
          <w:rFonts w:hAnsi="標楷體"/>
          <w:b/>
          <w:spacing w:val="0"/>
          <w:szCs w:val="24"/>
        </w:rPr>
      </w:pPr>
      <w:r w:rsidRPr="00A64EDF">
        <w:rPr>
          <w:rFonts w:hAnsi="標楷體" w:hint="eastAsia"/>
          <w:b/>
          <w:spacing w:val="0"/>
          <w:szCs w:val="24"/>
        </w:rPr>
        <w:t xml:space="preserve">    圖</w:t>
      </w:r>
      <w:r w:rsidRPr="00A64EDF">
        <w:rPr>
          <w:rFonts w:hAnsi="標楷體"/>
          <w:b/>
          <w:spacing w:val="0"/>
          <w:szCs w:val="24"/>
        </w:rPr>
        <w:t>7</w:t>
      </w:r>
      <w:r w:rsidRPr="00A64EDF">
        <w:rPr>
          <w:rFonts w:hAnsi="標楷體" w:hint="eastAsia"/>
          <w:b/>
          <w:spacing w:val="0"/>
          <w:szCs w:val="24"/>
        </w:rPr>
        <w:t xml:space="preserve">　前瞻</w:t>
      </w:r>
      <w:r w:rsidRPr="00A64EDF">
        <w:rPr>
          <w:rFonts w:hAnsi="標楷體"/>
          <w:b/>
          <w:spacing w:val="0"/>
          <w:szCs w:val="24"/>
        </w:rPr>
        <w:t xml:space="preserve">第3期補助計畫建設類別         </w:t>
      </w:r>
      <w:r w:rsidRPr="00A64EDF">
        <w:rPr>
          <w:rFonts w:hAnsi="標楷體" w:hint="eastAsia"/>
          <w:b/>
          <w:spacing w:val="0"/>
          <w:szCs w:val="24"/>
        </w:rPr>
        <w:t>圖</w:t>
      </w:r>
      <w:r w:rsidRPr="00A64EDF">
        <w:rPr>
          <w:rFonts w:hAnsi="標楷體"/>
          <w:b/>
          <w:spacing w:val="0"/>
          <w:szCs w:val="24"/>
        </w:rPr>
        <w:t>8</w:t>
      </w:r>
      <w:r w:rsidRPr="00A64EDF">
        <w:rPr>
          <w:rFonts w:hAnsi="標楷體" w:hint="eastAsia"/>
          <w:b/>
          <w:spacing w:val="0"/>
          <w:szCs w:val="24"/>
        </w:rPr>
        <w:t xml:space="preserve">　前瞻</w:t>
      </w:r>
      <w:r w:rsidRPr="00A64EDF">
        <w:rPr>
          <w:rFonts w:hAnsi="標楷體"/>
          <w:b/>
          <w:spacing w:val="0"/>
          <w:szCs w:val="24"/>
        </w:rPr>
        <w:t>第3期補助計畫建設類別</w:t>
      </w:r>
      <w:r w:rsidRPr="00A64EDF">
        <w:rPr>
          <w:rFonts w:hAnsi="標楷體" w:hint="eastAsia"/>
          <w:b/>
          <w:spacing w:val="0"/>
          <w:szCs w:val="24"/>
        </w:rPr>
        <w:t>（金額）</w:t>
      </w:r>
    </w:p>
    <w:p w:rsidR="00A64EDF" w:rsidRPr="00A64EDF" w:rsidRDefault="00A64EDF" w:rsidP="00A64EDF">
      <w:pPr>
        <w:overflowPunct w:val="0"/>
        <w:autoSpaceDE w:val="0"/>
        <w:autoSpaceDN w:val="0"/>
        <w:adjustRightInd w:val="0"/>
        <w:spacing w:line="240" w:lineRule="atLeast"/>
        <w:ind w:right="-711" w:hanging="142"/>
        <w:jc w:val="both"/>
        <w:rPr>
          <w:noProof/>
          <w:spacing w:val="0"/>
        </w:rPr>
      </w:pPr>
      <w:r w:rsidRPr="00A64EDF">
        <w:rPr>
          <w:rFonts w:hAnsi="標楷體"/>
          <w:noProof/>
          <w:spacing w:val="0"/>
          <w:szCs w:val="24"/>
        </w:rPr>
        <mc:AlternateContent>
          <mc:Choice Requires="wps">
            <w:drawing>
              <wp:anchor distT="45720" distB="45720" distL="114300" distR="114300" simplePos="0" relativeHeight="251666432" behindDoc="0" locked="0" layoutInCell="1" allowOverlap="1" wp14:anchorId="3FB45CA9" wp14:editId="05538A40">
                <wp:simplePos x="0" y="0"/>
                <wp:positionH relativeFrom="column">
                  <wp:posOffset>5942220</wp:posOffset>
                </wp:positionH>
                <wp:positionV relativeFrom="paragraph">
                  <wp:posOffset>2165985</wp:posOffset>
                </wp:positionV>
                <wp:extent cx="497205" cy="1404620"/>
                <wp:effectExtent l="0" t="0" r="0" b="0"/>
                <wp:wrapNone/>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205" cy="1404620"/>
                        </a:xfrm>
                        <a:prstGeom prst="rect">
                          <a:avLst/>
                        </a:prstGeom>
                        <a:noFill/>
                        <a:ln w="9525">
                          <a:noFill/>
                          <a:miter lim="800000"/>
                          <a:headEnd/>
                          <a:tailEnd/>
                        </a:ln>
                      </wps:spPr>
                      <wps:txbx>
                        <w:txbxContent>
                          <w:p w:rsidR="005A0915" w:rsidRPr="00EE4031" w:rsidRDefault="005A0915" w:rsidP="00A64EDF">
                            <w:pPr>
                              <w:rPr>
                                <w:rFonts w:hAnsi="標楷體"/>
                                <w:sz w:val="20"/>
                              </w:rPr>
                            </w:pPr>
                            <w:r w:rsidRPr="00EE4031">
                              <w:rPr>
                                <w:rFonts w:hAnsi="標楷體" w:hint="eastAsia"/>
                                <w:sz w:val="20"/>
                              </w:rPr>
                              <w:t>千元</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FB45CA9" id="_x0000_s1030" type="#_x0000_t202" style="position:absolute;left:0;text-align:left;margin-left:467.9pt;margin-top:170.55pt;width:39.15pt;height:110.6pt;z-index:2516664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1CJgIAAP4DAAAOAAAAZHJzL2Uyb0RvYy54bWysU12O0zAQfkfiDpbfadIo3d1GTVfLLouQ&#10;lh9p4QCu4zQWtsfY3iblAkgcYHnmAByAA+2eg7HTlgreEHmw7Iznm/m++bw4H7QiG+G8BFPT6SSn&#10;RBgOjTTrmn54f/3sjBIfmGmYAiNquhWeni+fPln0thIFdKAa4QiCGF/1tqZdCLbKMs87oZmfgBUG&#10;gy04zQIe3TprHOsRXausyPOTrAfXWAdceI9/r8YgXSb8thU8vG1bLwJRNcXeQlpdWldxzZYLVq0d&#10;s53kuzbYP3ShmTRY9AB1xQIjd07+BaUld+ChDRMOOoO2lVwkDshmmv/B5rZjViQuKI63B5n8/4Pl&#10;bzbvHJFNTYtTSgzTOKPH+y8PP7493v98+P6VFFGi3voKb95avBuG5zDgqBNdb2+Af/TEwGXHzFpc&#10;OAd9J1iDLU5jZnaUOuL4CLLqX0ODpdhdgAQ0tE5H/VARgug4qu1hPGIIhOPPcn5a5DNKOIamZV6e&#10;FGl+Gav22db58FKAJnFTU4fjT+hsc+ND7IZV+yuxmIFrqVSygDKkr+l8VsxSwlFEy4AOVVLX9CyP&#10;3+iZSPKFaVJyYFKNeyygzI51JDpSDsNqSBqXezFX0GxRBgejIfEB4aYD95mSHs1YU//pjjlBiXpl&#10;UMr5tCyje9OhnKEMlLjjyOo4wgxHqJoGSsbtZUiOj5S9vUDJr2VSI85m7GTXMposibR7ENHFx+d0&#10;6/ezXf4CAAD//wMAUEsDBBQABgAIAAAAIQAzhrXx4QAAAAwBAAAPAAAAZHJzL2Rvd25yZXYueG1s&#10;TI/BTsMwEETvSPyDtUjcqJ2kLSXEqSrUliNQop7deEki4rUVu2n4e9wT3Ha0o5k3xXoyPRtx8J0l&#10;CclMAEOqre6okVB97h5WwHxQpFVvCSX8oId1eXtTqFzbC33geAgNiyHkcyWhDcHlnPu6RaP8zDqk&#10;+Puyg1EhyqHhelCXGG56ngqx5EZ1FBta5fClxfr7cDYSXHD7x9fh7X2z3Y2iOu6rtGu2Ut7fTZtn&#10;YAGn8GeGK35EhzIyneyZtGe9hKdsEdGDhGyeJMCuDpHM43WSsFimGfCy4P9HlL8AAAD//wMAUEsB&#10;Ai0AFAAGAAgAAAAhALaDOJL+AAAA4QEAABMAAAAAAAAAAAAAAAAAAAAAAFtDb250ZW50X1R5cGVz&#10;XS54bWxQSwECLQAUAAYACAAAACEAOP0h/9YAAACUAQAACwAAAAAAAAAAAAAAAAAvAQAAX3JlbHMv&#10;LnJlbHNQSwECLQAUAAYACAAAACEA9Bf9QiYCAAD+AwAADgAAAAAAAAAAAAAAAAAuAgAAZHJzL2Uy&#10;b0RvYy54bWxQSwECLQAUAAYACAAAACEAM4a18eEAAAAMAQAADwAAAAAAAAAAAAAAAACABAAAZHJz&#10;L2Rvd25yZXYueG1sUEsFBgAAAAAEAAQA8wAAAI4FAAAAAA==&#10;" filled="f" stroked="f">
                <v:textbox style="mso-fit-shape-to-text:t">
                  <w:txbxContent>
                    <w:p w:rsidR="005A0915" w:rsidRPr="00EE4031" w:rsidRDefault="005A0915" w:rsidP="00A64EDF">
                      <w:pPr>
                        <w:rPr>
                          <w:rFonts w:hAnsi="標楷體"/>
                          <w:sz w:val="20"/>
                        </w:rPr>
                      </w:pPr>
                      <w:r w:rsidRPr="00EE4031">
                        <w:rPr>
                          <w:rFonts w:hAnsi="標楷體" w:hint="eastAsia"/>
                          <w:sz w:val="20"/>
                        </w:rPr>
                        <w:t>千元</w:t>
                      </w:r>
                    </w:p>
                  </w:txbxContent>
                </v:textbox>
              </v:shape>
            </w:pict>
          </mc:Fallback>
        </mc:AlternateContent>
      </w:r>
      <w:r w:rsidRPr="00A64EDF">
        <w:rPr>
          <w:noProof/>
          <w:spacing w:val="0"/>
        </w:rPr>
        <w:drawing>
          <wp:inline distT="0" distB="0" distL="0" distR="0" wp14:anchorId="70EB7E55" wp14:editId="155A6EDA">
            <wp:extent cx="3099460" cy="2458192"/>
            <wp:effectExtent l="0" t="0" r="5715" b="0"/>
            <wp:docPr id="28" name="圖表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Pr="00A64EDF">
        <w:rPr>
          <w:rFonts w:hint="eastAsia"/>
          <w:noProof/>
          <w:spacing w:val="0"/>
        </w:rPr>
        <w:t xml:space="preserve"> </w:t>
      </w:r>
      <w:r w:rsidRPr="00A64EDF">
        <w:rPr>
          <w:noProof/>
          <w:spacing w:val="0"/>
        </w:rPr>
        <w:drawing>
          <wp:inline distT="0" distB="0" distL="0" distR="0" wp14:anchorId="495B714B" wp14:editId="54162AC1">
            <wp:extent cx="3417826" cy="2455545"/>
            <wp:effectExtent l="0" t="0" r="0" b="1905"/>
            <wp:docPr id="29" name="圖表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A64EDF" w:rsidRPr="00A64EDF" w:rsidRDefault="00A64EDF" w:rsidP="00A64EDF">
      <w:pPr>
        <w:overflowPunct w:val="0"/>
        <w:autoSpaceDE w:val="0"/>
        <w:autoSpaceDN w:val="0"/>
        <w:adjustRightInd w:val="0"/>
        <w:spacing w:line="240" w:lineRule="exact"/>
        <w:jc w:val="left"/>
        <w:rPr>
          <w:rFonts w:hAnsi="標楷體"/>
          <w:b/>
          <w:spacing w:val="0"/>
          <w:sz w:val="28"/>
          <w:szCs w:val="28"/>
        </w:rPr>
      </w:pPr>
      <w:r w:rsidRPr="00A64EDF">
        <w:rPr>
          <w:rFonts w:hAnsi="標楷體" w:hint="eastAsia"/>
          <w:spacing w:val="0"/>
          <w:sz w:val="18"/>
          <w:szCs w:val="18"/>
        </w:rPr>
        <w:t>資料來源</w:t>
      </w:r>
      <w:r w:rsidRPr="00A64EDF">
        <w:rPr>
          <w:rFonts w:hAnsi="標楷體"/>
          <w:spacing w:val="0"/>
          <w:sz w:val="18"/>
          <w:szCs w:val="18"/>
        </w:rPr>
        <w:t xml:space="preserve">：整理自中央各主管機關提供資料。               </w:t>
      </w:r>
      <w:r w:rsidRPr="00A64EDF">
        <w:rPr>
          <w:rFonts w:hAnsi="標楷體" w:hint="eastAsia"/>
          <w:spacing w:val="0"/>
          <w:sz w:val="18"/>
          <w:szCs w:val="18"/>
        </w:rPr>
        <w:t>資料來源</w:t>
      </w:r>
      <w:r w:rsidRPr="00A64EDF">
        <w:rPr>
          <w:rFonts w:hAnsi="標楷體"/>
          <w:spacing w:val="0"/>
          <w:sz w:val="18"/>
          <w:szCs w:val="18"/>
        </w:rPr>
        <w:t>：整理自中央各主管機關提供資料。</w:t>
      </w:r>
    </w:p>
    <w:p w:rsidR="00A64EDF" w:rsidRPr="00A64EDF" w:rsidRDefault="00A64EDF" w:rsidP="00F40BFA">
      <w:pPr>
        <w:overflowPunct w:val="0"/>
        <w:autoSpaceDE w:val="0"/>
        <w:autoSpaceDN w:val="0"/>
        <w:adjustRightInd w:val="0"/>
        <w:spacing w:before="120" w:after="120" w:line="520" w:lineRule="exact"/>
        <w:ind w:leftChars="100" w:left="200"/>
        <w:jc w:val="both"/>
        <w:rPr>
          <w:rFonts w:hAnsi="標楷體"/>
          <w:b/>
          <w:spacing w:val="0"/>
          <w:sz w:val="28"/>
          <w:szCs w:val="28"/>
        </w:rPr>
      </w:pPr>
      <w:r w:rsidRPr="00A64EDF">
        <w:rPr>
          <w:rFonts w:hAnsi="標楷體" w:hint="eastAsia"/>
          <w:b/>
          <w:spacing w:val="0"/>
          <w:sz w:val="28"/>
          <w:szCs w:val="28"/>
        </w:rPr>
        <w:lastRenderedPageBreak/>
        <w:t>（二）補助經費執行情形</w:t>
      </w:r>
    </w:p>
    <w:p w:rsidR="00A64EDF" w:rsidRPr="00A64EDF" w:rsidRDefault="00A64EDF" w:rsidP="005734AF">
      <w:pPr>
        <w:overflowPunct w:val="0"/>
        <w:autoSpaceDE w:val="0"/>
        <w:autoSpaceDN w:val="0"/>
        <w:adjustRightInd w:val="0"/>
        <w:spacing w:line="420" w:lineRule="exact"/>
        <w:ind w:firstLineChars="200" w:firstLine="480"/>
        <w:jc w:val="both"/>
        <w:rPr>
          <w:rFonts w:hAnsi="標楷體"/>
          <w:color w:val="000000" w:themeColor="text1"/>
          <w:spacing w:val="0"/>
          <w:szCs w:val="24"/>
        </w:rPr>
      </w:pPr>
      <w:r w:rsidRPr="00A64EDF">
        <w:rPr>
          <w:rFonts w:hAnsi="標楷體" w:hint="eastAsia"/>
          <w:spacing w:val="0"/>
          <w:szCs w:val="24"/>
        </w:rPr>
        <w:t>中央政府（各主管機關）核定前瞻第3期特別預算補助南投縣政府計</w:t>
      </w:r>
      <w:r w:rsidRPr="00A64EDF">
        <w:rPr>
          <w:rFonts w:hAnsi="標楷體"/>
          <w:spacing w:val="0"/>
          <w:szCs w:val="24"/>
        </w:rPr>
        <w:t>30億</w:t>
      </w:r>
      <w:r w:rsidR="0089368E">
        <w:rPr>
          <w:rFonts w:hAnsi="標楷體"/>
          <w:spacing w:val="0"/>
          <w:szCs w:val="24"/>
        </w:rPr>
        <w:t>3</w:t>
      </w:r>
      <w:r w:rsidRPr="00A64EDF">
        <w:rPr>
          <w:rFonts w:hAnsi="標楷體"/>
          <w:spacing w:val="0"/>
          <w:szCs w:val="24"/>
        </w:rPr>
        <w:t>,</w:t>
      </w:r>
      <w:r w:rsidR="0089368E">
        <w:rPr>
          <w:rFonts w:hAnsi="標楷體"/>
          <w:spacing w:val="0"/>
          <w:szCs w:val="24"/>
        </w:rPr>
        <w:t>910</w:t>
      </w:r>
      <w:r w:rsidRPr="00A64EDF">
        <w:rPr>
          <w:rFonts w:hAnsi="標楷體" w:hint="eastAsia"/>
          <w:spacing w:val="0"/>
          <w:szCs w:val="24"/>
        </w:rPr>
        <w:t>萬餘元。執行結果，截至11</w:t>
      </w:r>
      <w:r w:rsidR="00A70A34">
        <w:rPr>
          <w:rFonts w:hAnsi="標楷體"/>
          <w:spacing w:val="0"/>
          <w:szCs w:val="24"/>
        </w:rPr>
        <w:t>3</w:t>
      </w:r>
      <w:r w:rsidRPr="00A64EDF">
        <w:rPr>
          <w:rFonts w:hAnsi="標楷體" w:hint="eastAsia"/>
          <w:spacing w:val="0"/>
          <w:szCs w:val="24"/>
        </w:rPr>
        <w:t>年12月31日止，累計執行數</w:t>
      </w:r>
      <w:r w:rsidRPr="00A64EDF">
        <w:rPr>
          <w:rFonts w:hAnsi="標楷體"/>
          <w:spacing w:val="0"/>
          <w:szCs w:val="24"/>
        </w:rPr>
        <w:t>2</w:t>
      </w:r>
      <w:r w:rsidR="00A70A34">
        <w:rPr>
          <w:rFonts w:hAnsi="標楷體"/>
          <w:spacing w:val="0"/>
          <w:szCs w:val="24"/>
        </w:rPr>
        <w:t>8</w:t>
      </w:r>
      <w:r w:rsidRPr="00A64EDF">
        <w:rPr>
          <w:rFonts w:hAnsi="標楷體"/>
          <w:spacing w:val="0"/>
          <w:szCs w:val="24"/>
        </w:rPr>
        <w:t>億</w:t>
      </w:r>
      <w:r w:rsidR="00A70A34">
        <w:rPr>
          <w:rFonts w:hAnsi="標楷體"/>
          <w:spacing w:val="0"/>
          <w:szCs w:val="24"/>
        </w:rPr>
        <w:t>1</w:t>
      </w:r>
      <w:r w:rsidRPr="00A64EDF">
        <w:rPr>
          <w:rFonts w:hAnsi="標楷體"/>
          <w:spacing w:val="0"/>
          <w:szCs w:val="24"/>
        </w:rPr>
        <w:t>,</w:t>
      </w:r>
      <w:r w:rsidR="00496040">
        <w:rPr>
          <w:rFonts w:hAnsi="標楷體"/>
          <w:spacing w:val="0"/>
          <w:szCs w:val="24"/>
        </w:rPr>
        <w:t>362</w:t>
      </w:r>
      <w:r w:rsidRPr="00A64EDF">
        <w:rPr>
          <w:rFonts w:hAnsi="標楷體" w:hint="eastAsia"/>
          <w:spacing w:val="0"/>
          <w:szCs w:val="24"/>
        </w:rPr>
        <w:t>萬餘元，約</w:t>
      </w:r>
      <w:r w:rsidR="00A70A34">
        <w:rPr>
          <w:rFonts w:hAnsi="標楷體"/>
          <w:spacing w:val="0"/>
          <w:szCs w:val="24"/>
        </w:rPr>
        <w:t>92.58</w:t>
      </w:r>
      <w:r w:rsidRPr="00A64EDF">
        <w:rPr>
          <w:rFonts w:hAnsi="標楷體" w:hint="eastAsia"/>
          <w:spacing w:val="0"/>
          <w:szCs w:val="24"/>
        </w:rPr>
        <w:t>％（表3、圖9</w:t>
      </w:r>
      <w:r w:rsidRPr="00A64EDF">
        <w:rPr>
          <w:rFonts w:hAnsi="標楷體" w:hint="eastAsia"/>
          <w:color w:val="000000" w:themeColor="text1"/>
          <w:spacing w:val="0"/>
          <w:szCs w:val="24"/>
        </w:rPr>
        <w:t>）</w:t>
      </w:r>
      <w:r w:rsidRPr="00A64EDF">
        <w:rPr>
          <w:rFonts w:hAnsi="標楷體"/>
          <w:color w:val="000000" w:themeColor="text1"/>
          <w:spacing w:val="0"/>
          <w:szCs w:val="24"/>
        </w:rPr>
        <w:t>。</w:t>
      </w:r>
      <w:r w:rsidR="00A70A34" w:rsidRPr="00A64EDF">
        <w:rPr>
          <w:rFonts w:hAnsi="標楷體" w:hint="eastAsia"/>
          <w:color w:val="000000" w:themeColor="text1"/>
          <w:spacing w:val="0"/>
          <w:szCs w:val="24"/>
        </w:rPr>
        <w:t>執行率未達80％者，</w:t>
      </w:r>
      <w:r w:rsidR="00A70A34" w:rsidRPr="00A64EDF">
        <w:rPr>
          <w:rFonts w:hAnsi="標楷體" w:hint="eastAsia"/>
          <w:spacing w:val="0"/>
          <w:szCs w:val="24"/>
        </w:rPr>
        <w:t>係</w:t>
      </w:r>
      <w:proofErr w:type="gramStart"/>
      <w:r w:rsidR="00A70A34" w:rsidRPr="00A70A34">
        <w:rPr>
          <w:rFonts w:hAnsi="標楷體" w:hint="eastAsia"/>
          <w:spacing w:val="0"/>
          <w:szCs w:val="24"/>
        </w:rPr>
        <w:t>因應少子化</w:t>
      </w:r>
      <w:proofErr w:type="gramEnd"/>
      <w:r w:rsidR="00A70A34" w:rsidRPr="00A70A34">
        <w:rPr>
          <w:rFonts w:hAnsi="標楷體" w:hint="eastAsia"/>
          <w:spacing w:val="0"/>
          <w:szCs w:val="24"/>
        </w:rPr>
        <w:t>友善育兒空間建設</w:t>
      </w:r>
      <w:r w:rsidR="00A70A34" w:rsidRPr="00A64EDF">
        <w:rPr>
          <w:rFonts w:hAnsi="標楷體" w:hint="eastAsia"/>
          <w:spacing w:val="0"/>
          <w:szCs w:val="24"/>
        </w:rPr>
        <w:t>，</w:t>
      </w:r>
      <w:r w:rsidR="00A70A34" w:rsidRPr="00EF1355">
        <w:rPr>
          <w:rFonts w:hAnsi="標楷體" w:hint="eastAsia"/>
          <w:spacing w:val="0"/>
          <w:szCs w:val="24"/>
        </w:rPr>
        <w:t>主要係建構0至2歲兒童社區公共托育計畫</w:t>
      </w:r>
      <w:r w:rsidR="00C21863">
        <w:rPr>
          <w:rFonts w:hAnsi="標楷體" w:hint="eastAsia"/>
          <w:spacing w:val="0"/>
          <w:szCs w:val="24"/>
        </w:rPr>
        <w:t>之</w:t>
      </w:r>
      <w:r w:rsidR="00EF1355" w:rsidRPr="00EF1355">
        <w:rPr>
          <w:rFonts w:hAnsi="標楷體" w:hint="eastAsia"/>
          <w:spacing w:val="0"/>
          <w:szCs w:val="24"/>
        </w:rPr>
        <w:t>室內修繕</w:t>
      </w:r>
      <w:r w:rsidR="00C21863">
        <w:rPr>
          <w:rFonts w:hAnsi="標楷體" w:hint="eastAsia"/>
          <w:spacing w:val="0"/>
          <w:szCs w:val="24"/>
        </w:rPr>
        <w:t>工程尚在執行</w:t>
      </w:r>
      <w:r w:rsidR="00EF1355" w:rsidRPr="00EF1355">
        <w:rPr>
          <w:rFonts w:hAnsi="標楷體" w:hint="eastAsia"/>
          <w:spacing w:val="0"/>
          <w:szCs w:val="24"/>
        </w:rPr>
        <w:t>中</w:t>
      </w:r>
      <w:r w:rsidR="00A70A34" w:rsidRPr="00EF1355">
        <w:rPr>
          <w:rFonts w:hAnsi="標楷體" w:hint="eastAsia"/>
          <w:spacing w:val="0"/>
          <w:szCs w:val="24"/>
        </w:rPr>
        <w:t>，</w:t>
      </w:r>
      <w:r w:rsidR="00452085" w:rsidRPr="00EF1355">
        <w:rPr>
          <w:rFonts w:hAnsi="標楷體" w:hint="eastAsia"/>
          <w:spacing w:val="0"/>
          <w:szCs w:val="24"/>
        </w:rPr>
        <w:t>致</w:t>
      </w:r>
      <w:r w:rsidR="00C21863">
        <w:rPr>
          <w:rFonts w:hAnsi="標楷體" w:hint="eastAsia"/>
          <w:spacing w:val="0"/>
          <w:szCs w:val="24"/>
        </w:rPr>
        <w:t>影響計畫</w:t>
      </w:r>
      <w:r w:rsidR="00452085" w:rsidRPr="00452085">
        <w:rPr>
          <w:rFonts w:hAnsi="標楷體" w:hint="eastAsia"/>
          <w:spacing w:val="0"/>
          <w:szCs w:val="24"/>
        </w:rPr>
        <w:t>進度</w:t>
      </w:r>
      <w:r w:rsidR="00A70A34" w:rsidRPr="00EF1355">
        <w:rPr>
          <w:rFonts w:hAnsi="標楷體" w:hint="eastAsia"/>
          <w:spacing w:val="0"/>
          <w:szCs w:val="24"/>
        </w:rPr>
        <w:t>。</w:t>
      </w:r>
    </w:p>
    <w:tbl>
      <w:tblPr>
        <w:tblStyle w:val="afa"/>
        <w:tblW w:w="0" w:type="auto"/>
        <w:jc w:val="center"/>
        <w:tblLayout w:type="fixed"/>
        <w:tblLook w:val="04A0" w:firstRow="1" w:lastRow="0" w:firstColumn="1" w:lastColumn="0" w:noHBand="0" w:noVBand="1"/>
      </w:tblPr>
      <w:tblGrid>
        <w:gridCol w:w="3686"/>
        <w:gridCol w:w="2126"/>
        <w:gridCol w:w="2268"/>
        <w:gridCol w:w="1276"/>
      </w:tblGrid>
      <w:tr w:rsidR="00A64EDF" w:rsidRPr="00A64EDF" w:rsidTr="00A64EDF">
        <w:trPr>
          <w:jc w:val="center"/>
        </w:trPr>
        <w:tc>
          <w:tcPr>
            <w:tcW w:w="9356" w:type="dxa"/>
            <w:gridSpan w:val="4"/>
            <w:tcBorders>
              <w:top w:val="nil"/>
              <w:left w:val="nil"/>
              <w:right w:val="nil"/>
            </w:tcBorders>
          </w:tcPr>
          <w:p w:rsidR="00A64EDF" w:rsidRPr="00A64EDF" w:rsidRDefault="00A64EDF" w:rsidP="00A64EDF">
            <w:pPr>
              <w:overflowPunct w:val="0"/>
              <w:autoSpaceDE w:val="0"/>
              <w:autoSpaceDN w:val="0"/>
              <w:adjustRightInd w:val="0"/>
              <w:spacing w:before="240" w:line="300" w:lineRule="exact"/>
              <w:jc w:val="center"/>
              <w:rPr>
                <w:rFonts w:hAnsi="標楷體"/>
                <w:b/>
                <w:spacing w:val="0"/>
                <w:szCs w:val="24"/>
              </w:rPr>
            </w:pPr>
            <w:r w:rsidRPr="00A64EDF">
              <w:rPr>
                <w:rFonts w:hAnsi="標楷體" w:hint="eastAsia"/>
                <w:b/>
                <w:spacing w:val="0"/>
                <w:szCs w:val="24"/>
              </w:rPr>
              <w:t>表3　前瞻第3期補助經費執行情形</w:t>
            </w:r>
          </w:p>
          <w:p w:rsidR="00A64EDF" w:rsidRPr="00A64EDF" w:rsidRDefault="00A64EDF" w:rsidP="00A64EDF">
            <w:pPr>
              <w:overflowPunct w:val="0"/>
              <w:autoSpaceDE w:val="0"/>
              <w:autoSpaceDN w:val="0"/>
              <w:adjustRightInd w:val="0"/>
              <w:spacing w:line="300" w:lineRule="exact"/>
              <w:ind w:rightChars="10" w:right="20"/>
              <w:jc w:val="center"/>
              <w:rPr>
                <w:rFonts w:hAnsi="標楷體"/>
                <w:spacing w:val="0"/>
                <w:sz w:val="20"/>
              </w:rPr>
            </w:pPr>
            <w:r w:rsidRPr="00A64EDF">
              <w:rPr>
                <w:rFonts w:hAnsi="標楷體" w:hint="eastAsia"/>
                <w:spacing w:val="0"/>
                <w:sz w:val="20"/>
              </w:rPr>
              <w:t>110年1月1日至11</w:t>
            </w:r>
            <w:r w:rsidR="00A70A34">
              <w:rPr>
                <w:rFonts w:hAnsi="標楷體"/>
                <w:spacing w:val="0"/>
                <w:sz w:val="20"/>
              </w:rPr>
              <w:t>3</w:t>
            </w:r>
            <w:r w:rsidRPr="00A64EDF">
              <w:rPr>
                <w:rFonts w:hAnsi="標楷體" w:hint="eastAsia"/>
                <w:spacing w:val="0"/>
                <w:sz w:val="20"/>
              </w:rPr>
              <w:t>年12月31日</w:t>
            </w:r>
            <w:proofErr w:type="gramStart"/>
            <w:r w:rsidRPr="00A64EDF">
              <w:rPr>
                <w:rFonts w:hAnsi="標楷體" w:hint="eastAsia"/>
                <w:spacing w:val="0"/>
                <w:sz w:val="20"/>
              </w:rPr>
              <w:t>止</w:t>
            </w:r>
            <w:proofErr w:type="gramEnd"/>
          </w:p>
          <w:p w:rsidR="00A64EDF" w:rsidRPr="00A64EDF" w:rsidRDefault="00A64EDF" w:rsidP="00A64EDF">
            <w:pPr>
              <w:overflowPunct w:val="0"/>
              <w:adjustRightInd w:val="0"/>
              <w:snapToGrid w:val="0"/>
              <w:spacing w:line="240" w:lineRule="exact"/>
              <w:ind w:rightChars="-41" w:right="-82"/>
              <w:textAlignment w:val="baseline"/>
              <w:rPr>
                <w:rFonts w:hAnsi="標楷體"/>
                <w:spacing w:val="0"/>
                <w:sz w:val="20"/>
              </w:rPr>
            </w:pPr>
            <w:r w:rsidRPr="00A64EDF">
              <w:rPr>
                <w:rFonts w:hAnsi="標楷體" w:hint="eastAsia"/>
                <w:spacing w:val="0"/>
                <w:sz w:val="20"/>
              </w:rPr>
              <w:t>單位：新臺幣千元、％</w:t>
            </w:r>
          </w:p>
        </w:tc>
      </w:tr>
      <w:tr w:rsidR="00A64EDF" w:rsidRPr="00A64EDF" w:rsidTr="00A64EDF">
        <w:trPr>
          <w:trHeight w:val="482"/>
          <w:jc w:val="center"/>
        </w:trPr>
        <w:tc>
          <w:tcPr>
            <w:tcW w:w="3686" w:type="dxa"/>
            <w:tcBorders>
              <w:right w:val="single" w:sz="4" w:space="0" w:color="auto"/>
            </w:tcBorders>
            <w:shd w:val="clear" w:color="auto" w:fill="DEEAF6" w:themeFill="accent1" w:themeFillTint="33"/>
            <w:vAlign w:val="center"/>
          </w:tcPr>
          <w:p w:rsidR="00A64EDF" w:rsidRPr="00A64EDF" w:rsidRDefault="00A64EDF" w:rsidP="00A64EDF">
            <w:pPr>
              <w:overflowPunct w:val="0"/>
              <w:autoSpaceDE w:val="0"/>
              <w:autoSpaceDN w:val="0"/>
              <w:adjustRightInd w:val="0"/>
              <w:spacing w:line="300" w:lineRule="exact"/>
              <w:jc w:val="center"/>
              <w:rPr>
                <w:rFonts w:hAnsi="標楷體"/>
                <w:spacing w:val="0"/>
                <w:sz w:val="20"/>
              </w:rPr>
            </w:pPr>
            <w:r w:rsidRPr="00A64EDF">
              <w:rPr>
                <w:rFonts w:hAnsi="標楷體" w:hint="eastAsia"/>
                <w:spacing w:val="0"/>
                <w:sz w:val="20"/>
              </w:rPr>
              <w:t>前瞻計畫建設類別</w:t>
            </w:r>
          </w:p>
        </w:tc>
        <w:tc>
          <w:tcPr>
            <w:tcW w:w="2126" w:type="dxa"/>
            <w:shd w:val="clear" w:color="auto" w:fill="DEEAF6" w:themeFill="accent1" w:themeFillTint="33"/>
            <w:vAlign w:val="center"/>
          </w:tcPr>
          <w:p w:rsidR="00A64EDF" w:rsidRPr="00A64EDF" w:rsidRDefault="00A64EDF" w:rsidP="00A64EDF">
            <w:pPr>
              <w:overflowPunct w:val="0"/>
              <w:adjustRightInd w:val="0"/>
              <w:snapToGrid w:val="0"/>
              <w:spacing w:line="300" w:lineRule="exact"/>
              <w:ind w:leftChars="-45" w:left="-90" w:rightChars="-46" w:right="-92"/>
              <w:jc w:val="center"/>
              <w:textAlignment w:val="baseline"/>
              <w:rPr>
                <w:rFonts w:hAnsi="標楷體"/>
                <w:spacing w:val="0"/>
                <w:sz w:val="20"/>
              </w:rPr>
            </w:pPr>
            <w:r w:rsidRPr="00A64EDF">
              <w:rPr>
                <w:rFonts w:hAnsi="標楷體" w:hint="eastAsia"/>
                <w:spacing w:val="0"/>
                <w:sz w:val="20"/>
              </w:rPr>
              <w:t>前瞻計畫補助款（A）</w:t>
            </w:r>
          </w:p>
        </w:tc>
        <w:tc>
          <w:tcPr>
            <w:tcW w:w="2268" w:type="dxa"/>
            <w:shd w:val="clear" w:color="auto" w:fill="DEEAF6" w:themeFill="accent1" w:themeFillTint="33"/>
            <w:vAlign w:val="center"/>
          </w:tcPr>
          <w:p w:rsidR="00A64EDF" w:rsidRPr="00A64EDF" w:rsidRDefault="00A64EDF" w:rsidP="00A64EDF">
            <w:pPr>
              <w:overflowPunct w:val="0"/>
              <w:adjustRightInd w:val="0"/>
              <w:snapToGrid w:val="0"/>
              <w:spacing w:line="300" w:lineRule="exact"/>
              <w:ind w:leftChars="-46" w:left="-92" w:rightChars="-46" w:right="-92"/>
              <w:jc w:val="center"/>
              <w:textAlignment w:val="baseline"/>
              <w:rPr>
                <w:rFonts w:hAnsi="標楷體"/>
                <w:spacing w:val="0"/>
                <w:sz w:val="20"/>
              </w:rPr>
            </w:pPr>
            <w:r w:rsidRPr="00A64EDF">
              <w:rPr>
                <w:rFonts w:hAnsi="標楷體" w:hint="eastAsia"/>
                <w:spacing w:val="0"/>
                <w:sz w:val="20"/>
              </w:rPr>
              <w:t>補助款累計執行數（B）</w:t>
            </w:r>
          </w:p>
        </w:tc>
        <w:tc>
          <w:tcPr>
            <w:tcW w:w="1276" w:type="dxa"/>
            <w:shd w:val="clear" w:color="auto" w:fill="DEEAF6" w:themeFill="accent1" w:themeFillTint="33"/>
            <w:vAlign w:val="center"/>
          </w:tcPr>
          <w:p w:rsidR="00A64EDF" w:rsidRPr="00A64EDF" w:rsidRDefault="00A64EDF" w:rsidP="00A64EDF">
            <w:pPr>
              <w:overflowPunct w:val="0"/>
              <w:adjustRightInd w:val="0"/>
              <w:snapToGrid w:val="0"/>
              <w:spacing w:line="220" w:lineRule="exact"/>
              <w:jc w:val="center"/>
              <w:textAlignment w:val="baseline"/>
              <w:rPr>
                <w:rFonts w:hAnsi="標楷體"/>
                <w:spacing w:val="0"/>
                <w:sz w:val="20"/>
              </w:rPr>
            </w:pPr>
            <w:r w:rsidRPr="00A64EDF">
              <w:rPr>
                <w:rFonts w:hAnsi="標楷體" w:hint="eastAsia"/>
                <w:spacing w:val="0"/>
                <w:sz w:val="20"/>
              </w:rPr>
              <w:t>執行率</w:t>
            </w:r>
          </w:p>
          <w:p w:rsidR="00A64EDF" w:rsidRPr="00A64EDF" w:rsidRDefault="00A64EDF" w:rsidP="00A64EDF">
            <w:pPr>
              <w:overflowPunct w:val="0"/>
              <w:adjustRightInd w:val="0"/>
              <w:snapToGrid w:val="0"/>
              <w:spacing w:line="220" w:lineRule="exact"/>
              <w:ind w:leftChars="-42" w:left="-84" w:rightChars="-43" w:right="-86"/>
              <w:jc w:val="center"/>
              <w:textAlignment w:val="baseline"/>
              <w:rPr>
                <w:rFonts w:hAnsi="標楷體"/>
                <w:spacing w:val="0"/>
                <w:sz w:val="20"/>
              </w:rPr>
            </w:pPr>
            <w:r w:rsidRPr="00A64EDF">
              <w:rPr>
                <w:rFonts w:hAnsi="標楷體" w:hint="eastAsia"/>
                <w:spacing w:val="0"/>
                <w:sz w:val="20"/>
              </w:rPr>
              <w:t>（</w:t>
            </w:r>
            <w:r w:rsidRPr="00A64EDF">
              <w:rPr>
                <w:rFonts w:hAnsi="標楷體"/>
                <w:spacing w:val="0"/>
                <w:sz w:val="20"/>
              </w:rPr>
              <w:t>B</w:t>
            </w:r>
            <w:r w:rsidRPr="00A64EDF">
              <w:rPr>
                <w:rFonts w:hAnsi="標楷體" w:hint="eastAsia"/>
                <w:spacing w:val="0"/>
                <w:sz w:val="20"/>
              </w:rPr>
              <w:t>/</w:t>
            </w:r>
            <w:r w:rsidRPr="00A64EDF">
              <w:rPr>
                <w:rFonts w:hAnsi="標楷體"/>
                <w:spacing w:val="0"/>
                <w:sz w:val="20"/>
              </w:rPr>
              <w:t>A</w:t>
            </w:r>
            <w:r w:rsidRPr="00A64EDF">
              <w:rPr>
                <w:rFonts w:hAnsi="標楷體" w:hint="eastAsia"/>
                <w:spacing w:val="0"/>
                <w:sz w:val="20"/>
              </w:rPr>
              <w:sym w:font="Wingdings 2" w:char="F0CD"/>
            </w:r>
            <w:r w:rsidRPr="00A64EDF">
              <w:rPr>
                <w:rFonts w:hAnsi="標楷體"/>
                <w:spacing w:val="0"/>
                <w:sz w:val="20"/>
              </w:rPr>
              <w:t>100</w:t>
            </w:r>
            <w:r w:rsidRPr="00A64EDF">
              <w:rPr>
                <w:rFonts w:hAnsi="標楷體" w:hint="eastAsia"/>
                <w:spacing w:val="0"/>
                <w:sz w:val="20"/>
              </w:rPr>
              <w:t>）</w:t>
            </w:r>
          </w:p>
        </w:tc>
      </w:tr>
      <w:tr w:rsidR="00A64EDF" w:rsidRPr="00A64EDF" w:rsidTr="005734AF">
        <w:trPr>
          <w:trHeight w:val="340"/>
          <w:jc w:val="center"/>
        </w:trPr>
        <w:tc>
          <w:tcPr>
            <w:tcW w:w="3686" w:type="dxa"/>
            <w:tcBorders>
              <w:right w:val="single" w:sz="4" w:space="0" w:color="auto"/>
            </w:tcBorders>
            <w:vAlign w:val="center"/>
          </w:tcPr>
          <w:p w:rsidR="00A64EDF" w:rsidRPr="00A64EDF" w:rsidRDefault="00A64EDF" w:rsidP="00A64EDF">
            <w:pPr>
              <w:overflowPunct w:val="0"/>
              <w:adjustRightInd w:val="0"/>
              <w:snapToGrid w:val="0"/>
              <w:spacing w:line="240" w:lineRule="exact"/>
              <w:ind w:leftChars="400" w:left="800" w:rightChars="400" w:right="800"/>
              <w:jc w:val="distribute"/>
              <w:textAlignment w:val="baseline"/>
              <w:rPr>
                <w:rFonts w:hAnsi="標楷體"/>
                <w:b/>
                <w:spacing w:val="0"/>
                <w:sz w:val="20"/>
              </w:rPr>
            </w:pPr>
            <w:r w:rsidRPr="00A64EDF">
              <w:rPr>
                <w:rFonts w:hAnsi="標楷體" w:hint="eastAsia"/>
                <w:b/>
                <w:spacing w:val="0"/>
                <w:sz w:val="20"/>
              </w:rPr>
              <w:t>合計</w:t>
            </w:r>
          </w:p>
        </w:tc>
        <w:tc>
          <w:tcPr>
            <w:tcW w:w="2126" w:type="dxa"/>
            <w:vAlign w:val="center"/>
          </w:tcPr>
          <w:p w:rsidR="00A64EDF" w:rsidRPr="00A64EDF" w:rsidRDefault="00A64EDF" w:rsidP="00496040">
            <w:pPr>
              <w:rPr>
                <w:rFonts w:hAnsi="標楷體"/>
                <w:b/>
                <w:spacing w:val="0"/>
                <w:sz w:val="20"/>
              </w:rPr>
            </w:pPr>
            <w:r w:rsidRPr="00A64EDF">
              <w:rPr>
                <w:rFonts w:hAnsi="標楷體"/>
                <w:b/>
                <w:spacing w:val="0"/>
                <w:sz w:val="20"/>
              </w:rPr>
              <w:t>3,0</w:t>
            </w:r>
            <w:r w:rsidR="00496040">
              <w:rPr>
                <w:rFonts w:hAnsi="標楷體"/>
                <w:b/>
                <w:spacing w:val="0"/>
                <w:sz w:val="20"/>
              </w:rPr>
              <w:t>39</w:t>
            </w:r>
            <w:r w:rsidRPr="00A64EDF">
              <w:rPr>
                <w:rFonts w:hAnsi="標楷體"/>
                <w:b/>
                <w:spacing w:val="0"/>
                <w:sz w:val="20"/>
              </w:rPr>
              <w:t>,</w:t>
            </w:r>
            <w:r w:rsidR="00496040">
              <w:rPr>
                <w:rFonts w:hAnsi="標楷體"/>
                <w:b/>
                <w:spacing w:val="0"/>
                <w:sz w:val="20"/>
              </w:rPr>
              <w:t>108</w:t>
            </w:r>
          </w:p>
        </w:tc>
        <w:tc>
          <w:tcPr>
            <w:tcW w:w="2268" w:type="dxa"/>
            <w:vAlign w:val="center"/>
          </w:tcPr>
          <w:p w:rsidR="00A64EDF" w:rsidRPr="00A64EDF" w:rsidRDefault="00A64EDF" w:rsidP="00496040">
            <w:pPr>
              <w:rPr>
                <w:rFonts w:hAnsi="標楷體"/>
                <w:b/>
                <w:spacing w:val="0"/>
                <w:sz w:val="20"/>
              </w:rPr>
            </w:pPr>
            <w:r w:rsidRPr="00A64EDF">
              <w:rPr>
                <w:rFonts w:hAnsi="標楷體"/>
                <w:b/>
                <w:spacing w:val="0"/>
                <w:sz w:val="20"/>
              </w:rPr>
              <w:t>2,</w:t>
            </w:r>
            <w:r w:rsidR="007F49B9">
              <w:rPr>
                <w:rFonts w:hAnsi="標楷體"/>
                <w:b/>
                <w:spacing w:val="0"/>
                <w:sz w:val="20"/>
              </w:rPr>
              <w:t>81</w:t>
            </w:r>
            <w:r w:rsidR="00496040">
              <w:rPr>
                <w:rFonts w:hAnsi="標楷體"/>
                <w:b/>
                <w:spacing w:val="0"/>
                <w:sz w:val="20"/>
              </w:rPr>
              <w:t>3</w:t>
            </w:r>
            <w:r w:rsidRPr="00A64EDF">
              <w:rPr>
                <w:rFonts w:hAnsi="標楷體"/>
                <w:b/>
                <w:spacing w:val="0"/>
                <w:sz w:val="20"/>
              </w:rPr>
              <w:t>,</w:t>
            </w:r>
            <w:r w:rsidR="00496040">
              <w:rPr>
                <w:rFonts w:hAnsi="標楷體"/>
                <w:b/>
                <w:spacing w:val="0"/>
                <w:sz w:val="20"/>
              </w:rPr>
              <w:t>620</w:t>
            </w:r>
            <w:r w:rsidRPr="00A64EDF">
              <w:rPr>
                <w:rFonts w:hAnsi="標楷體"/>
                <w:b/>
                <w:spacing w:val="0"/>
                <w:sz w:val="20"/>
              </w:rPr>
              <w:t xml:space="preserve">  </w:t>
            </w:r>
          </w:p>
        </w:tc>
        <w:tc>
          <w:tcPr>
            <w:tcW w:w="1276" w:type="dxa"/>
            <w:vAlign w:val="center"/>
          </w:tcPr>
          <w:p w:rsidR="00A64EDF" w:rsidRPr="00A64EDF" w:rsidRDefault="00A64EDF" w:rsidP="007F49B9">
            <w:pPr>
              <w:rPr>
                <w:rFonts w:hAnsi="標楷體"/>
                <w:b/>
                <w:spacing w:val="0"/>
                <w:sz w:val="20"/>
              </w:rPr>
            </w:pPr>
            <w:r w:rsidRPr="00A64EDF">
              <w:rPr>
                <w:rFonts w:hAnsi="標楷體"/>
                <w:b/>
                <w:spacing w:val="0"/>
                <w:sz w:val="20"/>
              </w:rPr>
              <w:t>9</w:t>
            </w:r>
            <w:r w:rsidR="007F49B9">
              <w:rPr>
                <w:rFonts w:hAnsi="標楷體"/>
                <w:b/>
                <w:spacing w:val="0"/>
                <w:sz w:val="20"/>
              </w:rPr>
              <w:t>2</w:t>
            </w:r>
            <w:r w:rsidRPr="00A64EDF">
              <w:rPr>
                <w:rFonts w:hAnsi="標楷體"/>
                <w:b/>
                <w:spacing w:val="0"/>
                <w:sz w:val="20"/>
              </w:rPr>
              <w:t>.</w:t>
            </w:r>
            <w:r w:rsidR="007F49B9">
              <w:rPr>
                <w:rFonts w:hAnsi="標楷體"/>
                <w:b/>
                <w:spacing w:val="0"/>
                <w:sz w:val="20"/>
              </w:rPr>
              <w:t>58</w:t>
            </w:r>
          </w:p>
        </w:tc>
      </w:tr>
      <w:tr w:rsidR="00A64EDF" w:rsidRPr="00A64EDF" w:rsidTr="005734AF">
        <w:trPr>
          <w:trHeight w:val="340"/>
          <w:jc w:val="center"/>
        </w:trPr>
        <w:tc>
          <w:tcPr>
            <w:tcW w:w="3686" w:type="dxa"/>
            <w:tcBorders>
              <w:right w:val="single" w:sz="4" w:space="0" w:color="auto"/>
            </w:tcBorders>
            <w:vAlign w:val="center"/>
          </w:tcPr>
          <w:p w:rsidR="00A64EDF" w:rsidRPr="00A64EDF" w:rsidRDefault="00A64EDF" w:rsidP="00A64EDF">
            <w:pPr>
              <w:overflowPunct w:val="0"/>
              <w:adjustRightInd w:val="0"/>
              <w:snapToGrid w:val="0"/>
              <w:spacing w:line="240" w:lineRule="exact"/>
              <w:ind w:leftChars="50" w:left="100" w:rightChars="50" w:right="100"/>
              <w:jc w:val="distribute"/>
              <w:textAlignment w:val="baseline"/>
              <w:rPr>
                <w:rFonts w:hAnsi="標楷體"/>
                <w:spacing w:val="0"/>
                <w:sz w:val="20"/>
                <w:lang w:eastAsia="zh-HK"/>
              </w:rPr>
            </w:pPr>
            <w:r w:rsidRPr="00A64EDF">
              <w:rPr>
                <w:rFonts w:hAnsi="標楷體" w:hint="eastAsia"/>
                <w:spacing w:val="0"/>
                <w:sz w:val="20"/>
                <w:lang w:eastAsia="zh-HK"/>
              </w:rPr>
              <w:t>城鄉建設</w:t>
            </w:r>
          </w:p>
        </w:tc>
        <w:tc>
          <w:tcPr>
            <w:tcW w:w="2126" w:type="dxa"/>
            <w:vAlign w:val="center"/>
          </w:tcPr>
          <w:p w:rsidR="00A64EDF" w:rsidRPr="00A64EDF" w:rsidRDefault="00A64EDF" w:rsidP="007F49B9">
            <w:pPr>
              <w:rPr>
                <w:rFonts w:hAnsi="標楷體"/>
                <w:spacing w:val="0"/>
                <w:sz w:val="20"/>
              </w:rPr>
            </w:pPr>
            <w:r w:rsidRPr="00A64EDF">
              <w:rPr>
                <w:rFonts w:hAnsi="標楷體"/>
                <w:spacing w:val="0"/>
                <w:sz w:val="20"/>
              </w:rPr>
              <w:t xml:space="preserve"> 2,415,</w:t>
            </w:r>
            <w:r w:rsidR="007F49B9">
              <w:rPr>
                <w:rFonts w:hAnsi="標楷體"/>
                <w:spacing w:val="0"/>
                <w:sz w:val="20"/>
              </w:rPr>
              <w:t>09</w:t>
            </w:r>
            <w:r w:rsidRPr="00A64EDF">
              <w:rPr>
                <w:rFonts w:hAnsi="標楷體"/>
                <w:spacing w:val="0"/>
                <w:sz w:val="20"/>
              </w:rPr>
              <w:t xml:space="preserve">5 </w:t>
            </w:r>
          </w:p>
        </w:tc>
        <w:tc>
          <w:tcPr>
            <w:tcW w:w="2268" w:type="dxa"/>
            <w:vAlign w:val="center"/>
          </w:tcPr>
          <w:p w:rsidR="00A64EDF" w:rsidRPr="00A64EDF" w:rsidRDefault="00A64EDF" w:rsidP="007F49B9">
            <w:pPr>
              <w:rPr>
                <w:rFonts w:hAnsi="標楷體"/>
                <w:spacing w:val="0"/>
                <w:sz w:val="20"/>
              </w:rPr>
            </w:pPr>
            <w:r w:rsidRPr="00A64EDF">
              <w:rPr>
                <w:rFonts w:hAnsi="標楷體"/>
                <w:spacing w:val="0"/>
                <w:sz w:val="20"/>
              </w:rPr>
              <w:t xml:space="preserve"> 2,</w:t>
            </w:r>
            <w:r w:rsidR="007F49B9">
              <w:rPr>
                <w:rFonts w:hAnsi="標楷體"/>
                <w:spacing w:val="0"/>
                <w:sz w:val="20"/>
              </w:rPr>
              <w:t>215</w:t>
            </w:r>
            <w:r w:rsidRPr="00A64EDF">
              <w:rPr>
                <w:rFonts w:hAnsi="標楷體"/>
                <w:spacing w:val="0"/>
                <w:sz w:val="20"/>
              </w:rPr>
              <w:t>,</w:t>
            </w:r>
            <w:r w:rsidR="007F49B9">
              <w:rPr>
                <w:rFonts w:hAnsi="標楷體"/>
                <w:spacing w:val="0"/>
                <w:sz w:val="20"/>
              </w:rPr>
              <w:t>756</w:t>
            </w:r>
            <w:r w:rsidRPr="00A64EDF">
              <w:rPr>
                <w:rFonts w:hAnsi="標楷體"/>
                <w:spacing w:val="0"/>
                <w:sz w:val="20"/>
              </w:rPr>
              <w:t xml:space="preserve"> </w:t>
            </w:r>
          </w:p>
        </w:tc>
        <w:tc>
          <w:tcPr>
            <w:tcW w:w="1276" w:type="dxa"/>
          </w:tcPr>
          <w:p w:rsidR="00A64EDF" w:rsidRPr="00A64EDF" w:rsidRDefault="007F49B9" w:rsidP="00A64EDF">
            <w:pPr>
              <w:rPr>
                <w:rFonts w:hAnsi="標楷體"/>
                <w:spacing w:val="0"/>
                <w:sz w:val="20"/>
              </w:rPr>
            </w:pPr>
            <w:r>
              <w:rPr>
                <w:rFonts w:hAnsi="標楷體"/>
                <w:spacing w:val="0"/>
                <w:sz w:val="20"/>
              </w:rPr>
              <w:t>91.75</w:t>
            </w:r>
          </w:p>
        </w:tc>
      </w:tr>
      <w:tr w:rsidR="00A64EDF" w:rsidRPr="00A64EDF" w:rsidTr="005734AF">
        <w:trPr>
          <w:trHeight w:val="340"/>
          <w:jc w:val="center"/>
        </w:trPr>
        <w:tc>
          <w:tcPr>
            <w:tcW w:w="3686" w:type="dxa"/>
            <w:tcBorders>
              <w:right w:val="single" w:sz="4" w:space="0" w:color="auto"/>
            </w:tcBorders>
            <w:vAlign w:val="center"/>
          </w:tcPr>
          <w:p w:rsidR="00A64EDF" w:rsidRPr="00A64EDF" w:rsidRDefault="00A64EDF" w:rsidP="00A64EDF">
            <w:pPr>
              <w:overflowPunct w:val="0"/>
              <w:adjustRightInd w:val="0"/>
              <w:snapToGrid w:val="0"/>
              <w:spacing w:line="240" w:lineRule="exact"/>
              <w:ind w:leftChars="50" w:left="100" w:rightChars="50" w:right="100"/>
              <w:jc w:val="distribute"/>
              <w:textAlignment w:val="baseline"/>
              <w:rPr>
                <w:rFonts w:hAnsi="標楷體"/>
                <w:spacing w:val="0"/>
                <w:sz w:val="20"/>
                <w:lang w:eastAsia="zh-HK"/>
              </w:rPr>
            </w:pPr>
            <w:r w:rsidRPr="00A64EDF">
              <w:rPr>
                <w:rFonts w:hAnsi="標楷體" w:hint="eastAsia"/>
                <w:spacing w:val="0"/>
                <w:sz w:val="20"/>
                <w:lang w:eastAsia="zh-HK"/>
              </w:rPr>
              <w:t>水環境建設</w:t>
            </w:r>
          </w:p>
        </w:tc>
        <w:tc>
          <w:tcPr>
            <w:tcW w:w="2126" w:type="dxa"/>
            <w:vAlign w:val="center"/>
          </w:tcPr>
          <w:p w:rsidR="00A64EDF" w:rsidRPr="00A64EDF" w:rsidRDefault="00A64EDF" w:rsidP="00A64EDF">
            <w:pPr>
              <w:rPr>
                <w:rFonts w:hAnsi="標楷體"/>
                <w:spacing w:val="0"/>
                <w:sz w:val="20"/>
              </w:rPr>
            </w:pPr>
            <w:r w:rsidRPr="00A64EDF">
              <w:rPr>
                <w:rFonts w:hAnsi="標楷體"/>
                <w:spacing w:val="0"/>
                <w:sz w:val="20"/>
              </w:rPr>
              <w:t xml:space="preserve"> 438,572 </w:t>
            </w:r>
          </w:p>
        </w:tc>
        <w:tc>
          <w:tcPr>
            <w:tcW w:w="2268" w:type="dxa"/>
            <w:vAlign w:val="center"/>
          </w:tcPr>
          <w:p w:rsidR="00A64EDF" w:rsidRPr="00A64EDF" w:rsidRDefault="00A64EDF" w:rsidP="00A64EDF">
            <w:pPr>
              <w:rPr>
                <w:rFonts w:hAnsi="標楷體"/>
                <w:spacing w:val="0"/>
                <w:sz w:val="20"/>
              </w:rPr>
            </w:pPr>
            <w:r w:rsidRPr="00A64EDF">
              <w:rPr>
                <w:rFonts w:hAnsi="標楷體"/>
                <w:spacing w:val="0"/>
                <w:sz w:val="20"/>
              </w:rPr>
              <w:t xml:space="preserve"> 425,056 </w:t>
            </w:r>
          </w:p>
        </w:tc>
        <w:tc>
          <w:tcPr>
            <w:tcW w:w="1276" w:type="dxa"/>
          </w:tcPr>
          <w:p w:rsidR="00A64EDF" w:rsidRPr="00A64EDF" w:rsidRDefault="00A64EDF" w:rsidP="00A64EDF">
            <w:pPr>
              <w:rPr>
                <w:rFonts w:hAnsi="標楷體"/>
                <w:spacing w:val="0"/>
                <w:sz w:val="20"/>
              </w:rPr>
            </w:pPr>
            <w:r w:rsidRPr="00A64EDF">
              <w:rPr>
                <w:rFonts w:hAnsi="標楷體"/>
                <w:spacing w:val="0"/>
                <w:sz w:val="20"/>
              </w:rPr>
              <w:t>96.92</w:t>
            </w:r>
          </w:p>
        </w:tc>
      </w:tr>
      <w:tr w:rsidR="00A64EDF" w:rsidRPr="00A64EDF" w:rsidTr="005734AF">
        <w:trPr>
          <w:trHeight w:val="340"/>
          <w:jc w:val="center"/>
        </w:trPr>
        <w:tc>
          <w:tcPr>
            <w:tcW w:w="3686" w:type="dxa"/>
            <w:tcBorders>
              <w:bottom w:val="single" w:sz="4" w:space="0" w:color="auto"/>
              <w:right w:val="single" w:sz="4" w:space="0" w:color="auto"/>
            </w:tcBorders>
            <w:vAlign w:val="center"/>
          </w:tcPr>
          <w:p w:rsidR="00A64EDF" w:rsidRPr="00A64EDF" w:rsidRDefault="00A64EDF" w:rsidP="00A64EDF">
            <w:pPr>
              <w:overflowPunct w:val="0"/>
              <w:adjustRightInd w:val="0"/>
              <w:snapToGrid w:val="0"/>
              <w:spacing w:line="240" w:lineRule="exact"/>
              <w:ind w:leftChars="50" w:left="100" w:rightChars="50" w:right="100"/>
              <w:jc w:val="distribute"/>
              <w:textAlignment w:val="baseline"/>
              <w:rPr>
                <w:rFonts w:hAnsi="標楷體"/>
                <w:spacing w:val="0"/>
                <w:sz w:val="20"/>
                <w:lang w:eastAsia="zh-HK"/>
              </w:rPr>
            </w:pPr>
            <w:r w:rsidRPr="00A64EDF">
              <w:rPr>
                <w:rFonts w:hAnsi="標楷體" w:hint="eastAsia"/>
                <w:spacing w:val="0"/>
                <w:sz w:val="20"/>
                <w:lang w:eastAsia="zh-HK"/>
              </w:rPr>
              <w:t>人才培育促進就業建設</w:t>
            </w:r>
          </w:p>
        </w:tc>
        <w:tc>
          <w:tcPr>
            <w:tcW w:w="2126" w:type="dxa"/>
            <w:tcBorders>
              <w:bottom w:val="single" w:sz="4" w:space="0" w:color="auto"/>
            </w:tcBorders>
            <w:vAlign w:val="center"/>
          </w:tcPr>
          <w:p w:rsidR="00A64EDF" w:rsidRPr="00A64EDF" w:rsidRDefault="00A64EDF" w:rsidP="00496040">
            <w:pPr>
              <w:rPr>
                <w:rFonts w:hAnsi="標楷體"/>
                <w:spacing w:val="0"/>
                <w:sz w:val="20"/>
              </w:rPr>
            </w:pPr>
            <w:r w:rsidRPr="00A64EDF">
              <w:rPr>
                <w:rFonts w:hAnsi="標楷體"/>
                <w:spacing w:val="0"/>
                <w:sz w:val="20"/>
              </w:rPr>
              <w:t xml:space="preserve"> 86,</w:t>
            </w:r>
            <w:r w:rsidR="00496040">
              <w:rPr>
                <w:rFonts w:hAnsi="標楷體"/>
                <w:spacing w:val="0"/>
                <w:sz w:val="20"/>
              </w:rPr>
              <w:t>047</w:t>
            </w:r>
            <w:r w:rsidRPr="00A64EDF">
              <w:rPr>
                <w:rFonts w:hAnsi="標楷體"/>
                <w:spacing w:val="0"/>
                <w:sz w:val="20"/>
              </w:rPr>
              <w:t xml:space="preserve"> </w:t>
            </w:r>
          </w:p>
        </w:tc>
        <w:tc>
          <w:tcPr>
            <w:tcW w:w="2268" w:type="dxa"/>
            <w:tcBorders>
              <w:bottom w:val="single" w:sz="4" w:space="0" w:color="auto"/>
            </w:tcBorders>
            <w:vAlign w:val="center"/>
          </w:tcPr>
          <w:p w:rsidR="00A64EDF" w:rsidRPr="00A64EDF" w:rsidRDefault="00A64EDF" w:rsidP="00496040">
            <w:pPr>
              <w:rPr>
                <w:rFonts w:hAnsi="標楷體"/>
                <w:spacing w:val="0"/>
                <w:sz w:val="20"/>
              </w:rPr>
            </w:pPr>
            <w:r w:rsidRPr="00A64EDF">
              <w:rPr>
                <w:rFonts w:hAnsi="標楷體"/>
                <w:spacing w:val="0"/>
                <w:sz w:val="20"/>
              </w:rPr>
              <w:t xml:space="preserve"> 8</w:t>
            </w:r>
            <w:r w:rsidR="00496040">
              <w:rPr>
                <w:rFonts w:hAnsi="標楷體"/>
                <w:spacing w:val="0"/>
                <w:sz w:val="20"/>
              </w:rPr>
              <w:t>1</w:t>
            </w:r>
            <w:r w:rsidRPr="00A64EDF">
              <w:rPr>
                <w:rFonts w:hAnsi="標楷體"/>
                <w:spacing w:val="0"/>
                <w:sz w:val="20"/>
              </w:rPr>
              <w:t>,</w:t>
            </w:r>
            <w:r w:rsidR="00496040">
              <w:rPr>
                <w:rFonts w:hAnsi="標楷體"/>
                <w:spacing w:val="0"/>
                <w:sz w:val="20"/>
              </w:rPr>
              <w:t>608</w:t>
            </w:r>
            <w:r w:rsidRPr="00A64EDF">
              <w:rPr>
                <w:rFonts w:hAnsi="標楷體"/>
                <w:spacing w:val="0"/>
                <w:sz w:val="20"/>
              </w:rPr>
              <w:t xml:space="preserve"> </w:t>
            </w:r>
          </w:p>
        </w:tc>
        <w:tc>
          <w:tcPr>
            <w:tcW w:w="1276" w:type="dxa"/>
            <w:tcBorders>
              <w:bottom w:val="single" w:sz="4" w:space="0" w:color="auto"/>
            </w:tcBorders>
          </w:tcPr>
          <w:p w:rsidR="00A64EDF" w:rsidRPr="00A64EDF" w:rsidRDefault="00A64EDF" w:rsidP="00496040">
            <w:pPr>
              <w:rPr>
                <w:rFonts w:hAnsi="標楷體"/>
                <w:spacing w:val="0"/>
                <w:sz w:val="20"/>
              </w:rPr>
            </w:pPr>
            <w:r w:rsidRPr="00A64EDF">
              <w:rPr>
                <w:rFonts w:hAnsi="標楷體"/>
                <w:spacing w:val="0"/>
                <w:sz w:val="20"/>
              </w:rPr>
              <w:t>94.</w:t>
            </w:r>
            <w:r w:rsidR="00496040">
              <w:rPr>
                <w:rFonts w:hAnsi="標楷體"/>
                <w:spacing w:val="0"/>
                <w:sz w:val="20"/>
              </w:rPr>
              <w:t>84</w:t>
            </w:r>
          </w:p>
        </w:tc>
      </w:tr>
      <w:tr w:rsidR="00A64EDF" w:rsidRPr="00A64EDF" w:rsidTr="005734AF">
        <w:trPr>
          <w:trHeight w:val="340"/>
          <w:jc w:val="center"/>
        </w:trPr>
        <w:tc>
          <w:tcPr>
            <w:tcW w:w="3686" w:type="dxa"/>
            <w:tcBorders>
              <w:bottom w:val="single" w:sz="4" w:space="0" w:color="auto"/>
              <w:right w:val="single" w:sz="4" w:space="0" w:color="auto"/>
            </w:tcBorders>
            <w:vAlign w:val="center"/>
          </w:tcPr>
          <w:p w:rsidR="00A64EDF" w:rsidRPr="00A64EDF" w:rsidRDefault="00A64EDF" w:rsidP="00A64EDF">
            <w:pPr>
              <w:overflowPunct w:val="0"/>
              <w:adjustRightInd w:val="0"/>
              <w:snapToGrid w:val="0"/>
              <w:spacing w:line="240" w:lineRule="exact"/>
              <w:ind w:leftChars="50" w:left="100" w:rightChars="50" w:right="100"/>
              <w:jc w:val="distribute"/>
              <w:textAlignment w:val="baseline"/>
              <w:rPr>
                <w:rFonts w:hAnsi="標楷體"/>
                <w:spacing w:val="0"/>
                <w:sz w:val="20"/>
                <w:lang w:eastAsia="zh-HK"/>
              </w:rPr>
            </w:pPr>
            <w:r w:rsidRPr="00A64EDF">
              <w:rPr>
                <w:rFonts w:hAnsi="標楷體" w:hint="eastAsia"/>
                <w:spacing w:val="0"/>
                <w:sz w:val="20"/>
                <w:lang w:eastAsia="zh-HK"/>
              </w:rPr>
              <w:t>數位建設</w:t>
            </w:r>
          </w:p>
        </w:tc>
        <w:tc>
          <w:tcPr>
            <w:tcW w:w="2126" w:type="dxa"/>
            <w:tcBorders>
              <w:bottom w:val="single" w:sz="4" w:space="0" w:color="auto"/>
            </w:tcBorders>
            <w:vAlign w:val="center"/>
          </w:tcPr>
          <w:p w:rsidR="00A64EDF" w:rsidRPr="00A64EDF" w:rsidRDefault="00A64EDF" w:rsidP="00A64EDF">
            <w:pPr>
              <w:rPr>
                <w:rFonts w:hAnsi="標楷體"/>
                <w:spacing w:val="0"/>
                <w:sz w:val="20"/>
              </w:rPr>
            </w:pPr>
            <w:r w:rsidRPr="00A64EDF">
              <w:rPr>
                <w:rFonts w:hAnsi="標楷體"/>
                <w:spacing w:val="0"/>
                <w:sz w:val="20"/>
              </w:rPr>
              <w:t xml:space="preserve"> 60,666 </w:t>
            </w:r>
          </w:p>
        </w:tc>
        <w:tc>
          <w:tcPr>
            <w:tcW w:w="2268" w:type="dxa"/>
            <w:tcBorders>
              <w:bottom w:val="single" w:sz="4" w:space="0" w:color="auto"/>
            </w:tcBorders>
            <w:vAlign w:val="center"/>
          </w:tcPr>
          <w:p w:rsidR="00A64EDF" w:rsidRPr="00A64EDF" w:rsidRDefault="00A64EDF" w:rsidP="00A64EDF">
            <w:pPr>
              <w:rPr>
                <w:rFonts w:hAnsi="標楷體"/>
                <w:spacing w:val="0"/>
                <w:sz w:val="20"/>
              </w:rPr>
            </w:pPr>
            <w:r w:rsidRPr="00A64EDF">
              <w:rPr>
                <w:rFonts w:hAnsi="標楷體"/>
                <w:spacing w:val="0"/>
                <w:sz w:val="20"/>
              </w:rPr>
              <w:t xml:space="preserve"> 60,210 </w:t>
            </w:r>
          </w:p>
        </w:tc>
        <w:tc>
          <w:tcPr>
            <w:tcW w:w="1276" w:type="dxa"/>
            <w:tcBorders>
              <w:bottom w:val="single" w:sz="4" w:space="0" w:color="auto"/>
            </w:tcBorders>
          </w:tcPr>
          <w:p w:rsidR="00A64EDF" w:rsidRPr="00A64EDF" w:rsidRDefault="00A64EDF" w:rsidP="00A64EDF">
            <w:pPr>
              <w:rPr>
                <w:rFonts w:hAnsi="標楷體"/>
                <w:spacing w:val="0"/>
                <w:sz w:val="20"/>
              </w:rPr>
            </w:pPr>
            <w:r w:rsidRPr="00A64EDF">
              <w:rPr>
                <w:rFonts w:hAnsi="標楷體"/>
                <w:spacing w:val="0"/>
                <w:sz w:val="20"/>
              </w:rPr>
              <w:t>99.25</w:t>
            </w:r>
          </w:p>
        </w:tc>
      </w:tr>
      <w:tr w:rsidR="00A64EDF" w:rsidRPr="00A64EDF" w:rsidTr="00A64EDF">
        <w:trPr>
          <w:trHeight w:val="397"/>
          <w:jc w:val="center"/>
        </w:trPr>
        <w:tc>
          <w:tcPr>
            <w:tcW w:w="3686" w:type="dxa"/>
            <w:tcBorders>
              <w:bottom w:val="single" w:sz="4" w:space="0" w:color="auto"/>
              <w:right w:val="single" w:sz="4" w:space="0" w:color="auto"/>
            </w:tcBorders>
            <w:vAlign w:val="center"/>
          </w:tcPr>
          <w:p w:rsidR="00A64EDF" w:rsidRPr="00A64EDF" w:rsidRDefault="00A64EDF" w:rsidP="00A64EDF">
            <w:pPr>
              <w:overflowPunct w:val="0"/>
              <w:adjustRightInd w:val="0"/>
              <w:snapToGrid w:val="0"/>
              <w:spacing w:line="240" w:lineRule="exact"/>
              <w:ind w:leftChars="50" w:left="100" w:rightChars="50" w:right="100"/>
              <w:jc w:val="distribute"/>
              <w:textAlignment w:val="baseline"/>
              <w:rPr>
                <w:rFonts w:hAnsi="標楷體"/>
                <w:spacing w:val="0"/>
                <w:sz w:val="20"/>
                <w:lang w:eastAsia="zh-HK"/>
              </w:rPr>
            </w:pPr>
            <w:proofErr w:type="gramStart"/>
            <w:r w:rsidRPr="00A64EDF">
              <w:rPr>
                <w:rFonts w:hAnsi="標楷體" w:hint="eastAsia"/>
                <w:spacing w:val="0"/>
                <w:sz w:val="20"/>
                <w:lang w:eastAsia="zh-HK"/>
              </w:rPr>
              <w:t>因應少子化</w:t>
            </w:r>
            <w:proofErr w:type="gramEnd"/>
            <w:r w:rsidRPr="00A64EDF">
              <w:rPr>
                <w:rFonts w:hAnsi="標楷體" w:hint="eastAsia"/>
                <w:spacing w:val="0"/>
                <w:sz w:val="20"/>
                <w:lang w:eastAsia="zh-HK"/>
              </w:rPr>
              <w:t>友善育兒空間建設</w:t>
            </w:r>
          </w:p>
        </w:tc>
        <w:tc>
          <w:tcPr>
            <w:tcW w:w="2126" w:type="dxa"/>
            <w:tcBorders>
              <w:bottom w:val="single" w:sz="4" w:space="0" w:color="auto"/>
            </w:tcBorders>
            <w:vAlign w:val="center"/>
          </w:tcPr>
          <w:p w:rsidR="00A64EDF" w:rsidRPr="00A64EDF" w:rsidRDefault="00A64EDF" w:rsidP="00A64EDF">
            <w:pPr>
              <w:rPr>
                <w:rFonts w:hAnsi="標楷體"/>
                <w:spacing w:val="0"/>
                <w:sz w:val="20"/>
              </w:rPr>
            </w:pPr>
            <w:r w:rsidRPr="00A64EDF">
              <w:rPr>
                <w:rFonts w:hAnsi="標楷體"/>
                <w:spacing w:val="0"/>
                <w:sz w:val="20"/>
              </w:rPr>
              <w:t xml:space="preserve"> 28,168 </w:t>
            </w:r>
          </w:p>
        </w:tc>
        <w:tc>
          <w:tcPr>
            <w:tcW w:w="2268" w:type="dxa"/>
            <w:tcBorders>
              <w:bottom w:val="single" w:sz="4" w:space="0" w:color="auto"/>
            </w:tcBorders>
            <w:vAlign w:val="center"/>
          </w:tcPr>
          <w:p w:rsidR="00A64EDF" w:rsidRPr="00A64EDF" w:rsidRDefault="00A64EDF" w:rsidP="007F49B9">
            <w:pPr>
              <w:rPr>
                <w:rFonts w:hAnsi="標楷體"/>
                <w:spacing w:val="0"/>
                <w:sz w:val="20"/>
              </w:rPr>
            </w:pPr>
            <w:r w:rsidRPr="00A64EDF">
              <w:rPr>
                <w:rFonts w:hAnsi="標楷體"/>
                <w:spacing w:val="0"/>
                <w:sz w:val="20"/>
              </w:rPr>
              <w:t xml:space="preserve"> </w:t>
            </w:r>
            <w:r w:rsidR="007F49B9">
              <w:rPr>
                <w:rFonts w:hAnsi="標楷體"/>
                <w:spacing w:val="0"/>
                <w:sz w:val="20"/>
              </w:rPr>
              <w:t>20</w:t>
            </w:r>
            <w:r w:rsidRPr="00A64EDF">
              <w:rPr>
                <w:rFonts w:hAnsi="標楷體"/>
                <w:spacing w:val="0"/>
                <w:sz w:val="20"/>
              </w:rPr>
              <w:t>,</w:t>
            </w:r>
            <w:r w:rsidR="007F49B9">
              <w:rPr>
                <w:rFonts w:hAnsi="標楷體"/>
                <w:spacing w:val="0"/>
                <w:sz w:val="20"/>
              </w:rPr>
              <w:t>501</w:t>
            </w:r>
            <w:r w:rsidRPr="00A64EDF">
              <w:rPr>
                <w:rFonts w:hAnsi="標楷體"/>
                <w:spacing w:val="0"/>
                <w:sz w:val="20"/>
              </w:rPr>
              <w:t xml:space="preserve"> </w:t>
            </w:r>
          </w:p>
        </w:tc>
        <w:tc>
          <w:tcPr>
            <w:tcW w:w="1276" w:type="dxa"/>
            <w:tcBorders>
              <w:bottom w:val="single" w:sz="4" w:space="0" w:color="auto"/>
            </w:tcBorders>
          </w:tcPr>
          <w:p w:rsidR="00A64EDF" w:rsidRPr="00A64EDF" w:rsidRDefault="007F49B9" w:rsidP="007F49B9">
            <w:pPr>
              <w:rPr>
                <w:rFonts w:hAnsi="標楷體"/>
                <w:spacing w:val="0"/>
                <w:sz w:val="20"/>
              </w:rPr>
            </w:pPr>
            <w:r>
              <w:rPr>
                <w:rFonts w:hAnsi="標楷體"/>
                <w:spacing w:val="0"/>
                <w:sz w:val="20"/>
              </w:rPr>
              <w:t>72</w:t>
            </w:r>
            <w:r w:rsidR="00A64EDF" w:rsidRPr="00A64EDF">
              <w:rPr>
                <w:rFonts w:hAnsi="標楷體"/>
                <w:spacing w:val="0"/>
                <w:sz w:val="20"/>
              </w:rPr>
              <w:t>.</w:t>
            </w:r>
            <w:r>
              <w:rPr>
                <w:rFonts w:hAnsi="標楷體"/>
                <w:spacing w:val="0"/>
                <w:sz w:val="20"/>
              </w:rPr>
              <w:t>78</w:t>
            </w:r>
          </w:p>
        </w:tc>
      </w:tr>
      <w:tr w:rsidR="00A64EDF" w:rsidRPr="00A64EDF" w:rsidTr="00A64EDF">
        <w:trPr>
          <w:trHeight w:val="397"/>
          <w:jc w:val="center"/>
        </w:trPr>
        <w:tc>
          <w:tcPr>
            <w:tcW w:w="3686" w:type="dxa"/>
            <w:tcBorders>
              <w:bottom w:val="single" w:sz="4" w:space="0" w:color="auto"/>
              <w:right w:val="single" w:sz="4" w:space="0" w:color="auto"/>
            </w:tcBorders>
            <w:vAlign w:val="center"/>
          </w:tcPr>
          <w:p w:rsidR="00A64EDF" w:rsidRPr="00A64EDF" w:rsidRDefault="00A64EDF" w:rsidP="00A64EDF">
            <w:pPr>
              <w:overflowPunct w:val="0"/>
              <w:adjustRightInd w:val="0"/>
              <w:snapToGrid w:val="0"/>
              <w:spacing w:line="240" w:lineRule="exact"/>
              <w:ind w:leftChars="50" w:left="100" w:rightChars="50" w:right="100"/>
              <w:jc w:val="distribute"/>
              <w:textAlignment w:val="baseline"/>
              <w:rPr>
                <w:rFonts w:hAnsi="標楷體"/>
                <w:spacing w:val="0"/>
                <w:sz w:val="20"/>
                <w:lang w:eastAsia="zh-HK"/>
              </w:rPr>
            </w:pPr>
            <w:r w:rsidRPr="00A64EDF">
              <w:rPr>
                <w:rFonts w:hAnsi="標楷體" w:hint="eastAsia"/>
                <w:spacing w:val="0"/>
                <w:sz w:val="20"/>
                <w:lang w:eastAsia="zh-HK"/>
              </w:rPr>
              <w:t>食品安全建設</w:t>
            </w:r>
          </w:p>
        </w:tc>
        <w:tc>
          <w:tcPr>
            <w:tcW w:w="2126" w:type="dxa"/>
            <w:tcBorders>
              <w:bottom w:val="single" w:sz="4" w:space="0" w:color="auto"/>
            </w:tcBorders>
            <w:vAlign w:val="center"/>
          </w:tcPr>
          <w:p w:rsidR="00A64EDF" w:rsidRPr="00A64EDF" w:rsidRDefault="00A64EDF" w:rsidP="00A64EDF">
            <w:pPr>
              <w:rPr>
                <w:rFonts w:hAnsi="標楷體"/>
                <w:spacing w:val="0"/>
                <w:sz w:val="20"/>
              </w:rPr>
            </w:pPr>
            <w:r w:rsidRPr="00A64EDF">
              <w:rPr>
                <w:rFonts w:hAnsi="標楷體"/>
                <w:spacing w:val="0"/>
                <w:sz w:val="20"/>
              </w:rPr>
              <w:t xml:space="preserve"> 10,559 </w:t>
            </w:r>
          </w:p>
        </w:tc>
        <w:tc>
          <w:tcPr>
            <w:tcW w:w="2268" w:type="dxa"/>
            <w:tcBorders>
              <w:bottom w:val="single" w:sz="4" w:space="0" w:color="auto"/>
            </w:tcBorders>
            <w:vAlign w:val="center"/>
          </w:tcPr>
          <w:p w:rsidR="00A64EDF" w:rsidRPr="00A64EDF" w:rsidRDefault="00A64EDF" w:rsidP="00A64EDF">
            <w:pPr>
              <w:rPr>
                <w:rFonts w:hAnsi="標楷體"/>
                <w:spacing w:val="0"/>
                <w:sz w:val="20"/>
              </w:rPr>
            </w:pPr>
            <w:r w:rsidRPr="00A64EDF">
              <w:rPr>
                <w:rFonts w:hAnsi="標楷體"/>
                <w:spacing w:val="0"/>
                <w:sz w:val="20"/>
              </w:rPr>
              <w:t xml:space="preserve"> 10,486 </w:t>
            </w:r>
          </w:p>
        </w:tc>
        <w:tc>
          <w:tcPr>
            <w:tcW w:w="1276" w:type="dxa"/>
            <w:tcBorders>
              <w:bottom w:val="single" w:sz="4" w:space="0" w:color="auto"/>
            </w:tcBorders>
          </w:tcPr>
          <w:p w:rsidR="00A64EDF" w:rsidRPr="00A64EDF" w:rsidRDefault="00A64EDF" w:rsidP="00A64EDF">
            <w:pPr>
              <w:rPr>
                <w:rFonts w:hAnsi="標楷體"/>
                <w:spacing w:val="0"/>
                <w:sz w:val="20"/>
              </w:rPr>
            </w:pPr>
            <w:r w:rsidRPr="00A64EDF">
              <w:rPr>
                <w:rFonts w:hAnsi="標楷體"/>
                <w:spacing w:val="0"/>
                <w:sz w:val="20"/>
              </w:rPr>
              <w:t>99.31</w:t>
            </w:r>
          </w:p>
        </w:tc>
      </w:tr>
      <w:tr w:rsidR="00A64EDF" w:rsidRPr="00A64EDF" w:rsidTr="008356C8">
        <w:tblPrEx>
          <w:tblCellMar>
            <w:left w:w="28" w:type="dxa"/>
            <w:right w:w="28" w:type="dxa"/>
          </w:tblCellMar>
        </w:tblPrEx>
        <w:trPr>
          <w:jc w:val="center"/>
        </w:trPr>
        <w:tc>
          <w:tcPr>
            <w:tcW w:w="9356" w:type="dxa"/>
            <w:gridSpan w:val="4"/>
            <w:tcBorders>
              <w:left w:val="nil"/>
              <w:bottom w:val="nil"/>
              <w:right w:val="nil"/>
            </w:tcBorders>
          </w:tcPr>
          <w:p w:rsidR="00A64EDF" w:rsidRPr="00A64EDF" w:rsidRDefault="00A64EDF" w:rsidP="00A64EDF">
            <w:pPr>
              <w:overflowPunct w:val="0"/>
              <w:adjustRightInd w:val="0"/>
              <w:snapToGrid w:val="0"/>
              <w:spacing w:line="280" w:lineRule="exact"/>
              <w:ind w:rightChars="50" w:right="100"/>
              <w:jc w:val="left"/>
              <w:textAlignment w:val="baseline"/>
              <w:rPr>
                <w:rFonts w:hAnsi="標楷體"/>
                <w:spacing w:val="0"/>
                <w:sz w:val="18"/>
                <w:szCs w:val="18"/>
              </w:rPr>
            </w:pPr>
            <w:proofErr w:type="gramStart"/>
            <w:r w:rsidRPr="00A64EDF">
              <w:rPr>
                <w:rFonts w:hAnsi="標楷體" w:hint="eastAsia"/>
                <w:spacing w:val="0"/>
                <w:sz w:val="18"/>
                <w:szCs w:val="18"/>
              </w:rPr>
              <w:t>註</w:t>
            </w:r>
            <w:proofErr w:type="gramEnd"/>
            <w:r w:rsidRPr="00A64EDF">
              <w:rPr>
                <w:rFonts w:hAnsi="標楷體" w:hint="eastAsia"/>
                <w:spacing w:val="0"/>
                <w:sz w:val="18"/>
                <w:szCs w:val="18"/>
              </w:rPr>
              <w:t>：1.本表依中央政府前瞻計畫補助款金額由高至低排序。</w:t>
            </w:r>
          </w:p>
          <w:p w:rsidR="00A64EDF" w:rsidRPr="00A64EDF" w:rsidRDefault="00A64EDF" w:rsidP="00A64EDF">
            <w:pPr>
              <w:overflowPunct w:val="0"/>
              <w:adjustRightInd w:val="0"/>
              <w:snapToGrid w:val="0"/>
              <w:spacing w:line="280" w:lineRule="exact"/>
              <w:ind w:leftChars="150" w:left="300" w:firstLineChars="37" w:firstLine="67"/>
              <w:jc w:val="left"/>
              <w:textAlignment w:val="baseline"/>
              <w:rPr>
                <w:rFonts w:hAnsi="標楷體"/>
                <w:spacing w:val="0"/>
                <w:sz w:val="18"/>
                <w:szCs w:val="18"/>
              </w:rPr>
            </w:pPr>
            <w:r w:rsidRPr="00A64EDF">
              <w:rPr>
                <w:rFonts w:hAnsi="標楷體" w:hint="eastAsia"/>
                <w:spacing w:val="0"/>
                <w:sz w:val="18"/>
                <w:szCs w:val="18"/>
              </w:rPr>
              <w:t>2.補助款累計執行數（</w:t>
            </w:r>
            <w:r w:rsidRPr="00A64EDF">
              <w:rPr>
                <w:rFonts w:hAnsi="標楷體"/>
                <w:spacing w:val="0"/>
                <w:sz w:val="18"/>
                <w:szCs w:val="18"/>
              </w:rPr>
              <w:t>B</w:t>
            </w:r>
            <w:r w:rsidRPr="00A64EDF">
              <w:rPr>
                <w:rFonts w:hAnsi="標楷體" w:hint="eastAsia"/>
                <w:spacing w:val="0"/>
                <w:sz w:val="18"/>
                <w:szCs w:val="18"/>
              </w:rPr>
              <w:t>）係第</w:t>
            </w:r>
            <w:r w:rsidRPr="00A64EDF">
              <w:rPr>
                <w:rFonts w:hAnsi="標楷體"/>
                <w:spacing w:val="0"/>
                <w:sz w:val="18"/>
                <w:szCs w:val="18"/>
              </w:rPr>
              <w:t>3</w:t>
            </w:r>
            <w:r w:rsidRPr="00A64EDF">
              <w:rPr>
                <w:rFonts w:hAnsi="標楷體" w:hint="eastAsia"/>
                <w:spacing w:val="0"/>
                <w:sz w:val="18"/>
                <w:szCs w:val="18"/>
              </w:rPr>
              <w:t>期特別決算實現數。</w:t>
            </w:r>
          </w:p>
          <w:p w:rsidR="00A64EDF" w:rsidRPr="00A64EDF" w:rsidRDefault="00A64EDF" w:rsidP="002E2394">
            <w:pPr>
              <w:overflowPunct w:val="0"/>
              <w:adjustRightInd w:val="0"/>
              <w:snapToGrid w:val="0"/>
              <w:spacing w:line="280" w:lineRule="exact"/>
              <w:ind w:leftChars="184" w:left="539" w:hangingChars="95" w:hanging="171"/>
              <w:jc w:val="left"/>
              <w:textAlignment w:val="baseline"/>
              <w:rPr>
                <w:rFonts w:hAnsi="標楷體"/>
                <w:spacing w:val="0"/>
                <w:sz w:val="18"/>
                <w:szCs w:val="18"/>
              </w:rPr>
            </w:pPr>
            <w:r w:rsidRPr="00A64EDF">
              <w:rPr>
                <w:rFonts w:hAnsi="標楷體" w:hint="eastAsia"/>
                <w:spacing w:val="0"/>
                <w:sz w:val="18"/>
                <w:szCs w:val="18"/>
              </w:rPr>
              <w:t>3.本表前瞻計畫補助款</w:t>
            </w:r>
            <w:r w:rsidRPr="00A64EDF">
              <w:rPr>
                <w:rFonts w:hAnsi="標楷體"/>
                <w:spacing w:val="0"/>
                <w:sz w:val="18"/>
                <w:szCs w:val="18"/>
              </w:rPr>
              <w:t>30</w:t>
            </w:r>
            <w:r w:rsidRPr="00A64EDF">
              <w:rPr>
                <w:rFonts w:hAnsi="標楷體" w:hint="eastAsia"/>
                <w:spacing w:val="0"/>
                <w:sz w:val="18"/>
                <w:szCs w:val="18"/>
              </w:rPr>
              <w:t>億</w:t>
            </w:r>
            <w:r w:rsidR="00496040">
              <w:rPr>
                <w:rFonts w:hAnsi="標楷體"/>
                <w:spacing w:val="0"/>
                <w:sz w:val="18"/>
                <w:szCs w:val="18"/>
              </w:rPr>
              <w:t>3</w:t>
            </w:r>
            <w:r w:rsidRPr="00A64EDF">
              <w:rPr>
                <w:rFonts w:hAnsi="標楷體" w:hint="eastAsia"/>
                <w:spacing w:val="0"/>
                <w:sz w:val="18"/>
                <w:szCs w:val="18"/>
              </w:rPr>
              <w:t>,</w:t>
            </w:r>
            <w:r w:rsidR="00496040">
              <w:rPr>
                <w:rFonts w:hAnsi="標楷體"/>
                <w:spacing w:val="0"/>
                <w:sz w:val="18"/>
                <w:szCs w:val="18"/>
              </w:rPr>
              <w:t>910</w:t>
            </w:r>
            <w:r w:rsidRPr="00A64EDF">
              <w:rPr>
                <w:rFonts w:hAnsi="標楷體" w:hint="eastAsia"/>
                <w:spacing w:val="0"/>
                <w:sz w:val="18"/>
                <w:szCs w:val="18"/>
              </w:rPr>
              <w:t>萬餘元與</w:t>
            </w:r>
            <w:proofErr w:type="gramStart"/>
            <w:r w:rsidRPr="00A64EDF">
              <w:rPr>
                <w:rFonts w:hAnsi="標楷體" w:hint="eastAsia"/>
                <w:spacing w:val="0"/>
                <w:sz w:val="18"/>
                <w:szCs w:val="18"/>
              </w:rPr>
              <w:t>11</w:t>
            </w:r>
            <w:r w:rsidR="007F49B9">
              <w:rPr>
                <w:rFonts w:hAnsi="標楷體"/>
                <w:spacing w:val="0"/>
                <w:sz w:val="18"/>
                <w:szCs w:val="18"/>
              </w:rPr>
              <w:t>2</w:t>
            </w:r>
            <w:proofErr w:type="gramEnd"/>
            <w:r w:rsidRPr="00A64EDF">
              <w:rPr>
                <w:rFonts w:hAnsi="標楷體" w:hint="eastAsia"/>
                <w:spacing w:val="0"/>
                <w:sz w:val="18"/>
                <w:szCs w:val="18"/>
              </w:rPr>
              <w:t>年度南投縣總決算暨附屬單位決算及綜計表審核報告所列金額</w:t>
            </w:r>
            <w:r w:rsidRPr="00A64EDF">
              <w:rPr>
                <w:rFonts w:hAnsi="標楷體"/>
                <w:spacing w:val="0"/>
                <w:sz w:val="18"/>
                <w:szCs w:val="18"/>
              </w:rPr>
              <w:t>30</w:t>
            </w:r>
            <w:r w:rsidRPr="00A64EDF">
              <w:rPr>
                <w:rFonts w:hAnsi="標楷體" w:hint="eastAsia"/>
                <w:spacing w:val="0"/>
                <w:sz w:val="18"/>
                <w:szCs w:val="18"/>
              </w:rPr>
              <w:t>億3,</w:t>
            </w:r>
            <w:r w:rsidRPr="00A64EDF">
              <w:rPr>
                <w:rFonts w:hAnsi="標楷體"/>
                <w:spacing w:val="0"/>
                <w:sz w:val="18"/>
                <w:szCs w:val="18"/>
              </w:rPr>
              <w:t>9</w:t>
            </w:r>
            <w:r w:rsidR="007F49B9">
              <w:rPr>
                <w:rFonts w:hAnsi="標楷體"/>
                <w:spacing w:val="0"/>
                <w:sz w:val="18"/>
                <w:szCs w:val="18"/>
              </w:rPr>
              <w:t>1</w:t>
            </w:r>
            <w:r w:rsidRPr="00A64EDF">
              <w:rPr>
                <w:rFonts w:hAnsi="標楷體"/>
                <w:spacing w:val="0"/>
                <w:sz w:val="18"/>
                <w:szCs w:val="18"/>
              </w:rPr>
              <w:t>8</w:t>
            </w:r>
            <w:r w:rsidRPr="00A64EDF">
              <w:rPr>
                <w:rFonts w:hAnsi="標楷體" w:hint="eastAsia"/>
                <w:spacing w:val="0"/>
                <w:sz w:val="18"/>
                <w:szCs w:val="18"/>
              </w:rPr>
              <w:t>萬餘元，差異</w:t>
            </w:r>
            <w:r w:rsidR="00496040">
              <w:rPr>
                <w:rFonts w:hAnsi="標楷體"/>
                <w:spacing w:val="0"/>
                <w:sz w:val="18"/>
                <w:szCs w:val="18"/>
              </w:rPr>
              <w:t>8</w:t>
            </w:r>
            <w:r w:rsidRPr="00A64EDF">
              <w:rPr>
                <w:rFonts w:hAnsi="標楷體" w:hint="eastAsia"/>
                <w:spacing w:val="0"/>
                <w:sz w:val="18"/>
                <w:szCs w:val="18"/>
              </w:rPr>
              <w:t>萬元，主要係按計畫執行情形調增（減）所致。</w:t>
            </w:r>
          </w:p>
          <w:p w:rsidR="00A64EDF" w:rsidRPr="00A64EDF" w:rsidRDefault="00A64EDF" w:rsidP="002E2394">
            <w:pPr>
              <w:overflowPunct w:val="0"/>
              <w:adjustRightInd w:val="0"/>
              <w:snapToGrid w:val="0"/>
              <w:spacing w:line="280" w:lineRule="exact"/>
              <w:ind w:leftChars="184" w:left="476" w:hangingChars="60" w:hanging="108"/>
              <w:jc w:val="left"/>
              <w:textAlignment w:val="baseline"/>
              <w:rPr>
                <w:rFonts w:hAnsi="標楷體"/>
                <w:spacing w:val="0"/>
                <w:sz w:val="18"/>
                <w:szCs w:val="18"/>
              </w:rPr>
            </w:pPr>
            <w:r w:rsidRPr="00A64EDF">
              <w:rPr>
                <w:rFonts w:hAnsi="標楷體"/>
                <w:spacing w:val="0"/>
                <w:sz w:val="18"/>
                <w:szCs w:val="18"/>
              </w:rPr>
              <w:t>4.</w:t>
            </w:r>
            <w:r w:rsidRPr="00A64EDF">
              <w:rPr>
                <w:rFonts w:hAnsi="標楷體" w:hint="eastAsia"/>
                <w:spacing w:val="0"/>
                <w:sz w:val="18"/>
                <w:szCs w:val="18"/>
              </w:rPr>
              <w:t>資料來源：整理自中央各主管機關提供資料。</w:t>
            </w:r>
          </w:p>
          <w:p w:rsidR="00A64EDF" w:rsidRPr="00A64EDF" w:rsidRDefault="00A64EDF" w:rsidP="00A64EDF">
            <w:pPr>
              <w:overflowPunct w:val="0"/>
              <w:autoSpaceDE w:val="0"/>
              <w:autoSpaceDN w:val="0"/>
              <w:adjustRightInd w:val="0"/>
              <w:spacing w:before="240" w:line="300" w:lineRule="exact"/>
              <w:jc w:val="center"/>
              <w:rPr>
                <w:rFonts w:hAnsi="標楷體"/>
                <w:spacing w:val="0"/>
                <w:sz w:val="18"/>
                <w:szCs w:val="18"/>
              </w:rPr>
            </w:pPr>
            <w:r w:rsidRPr="00A64EDF">
              <w:rPr>
                <w:rFonts w:hAnsi="標楷體" w:hint="eastAsia"/>
                <w:b/>
                <w:spacing w:val="0"/>
                <w:szCs w:val="24"/>
              </w:rPr>
              <w:t>圖</w:t>
            </w:r>
            <w:r w:rsidRPr="00A64EDF">
              <w:rPr>
                <w:rFonts w:hAnsi="標楷體"/>
                <w:b/>
                <w:spacing w:val="0"/>
                <w:szCs w:val="24"/>
              </w:rPr>
              <w:t>9</w:t>
            </w:r>
            <w:r w:rsidRPr="00A64EDF">
              <w:rPr>
                <w:rFonts w:hAnsi="標楷體" w:hint="eastAsia"/>
                <w:b/>
                <w:spacing w:val="0"/>
                <w:szCs w:val="24"/>
              </w:rPr>
              <w:t xml:space="preserve">　前瞻第3期補助經費已執行比率概況</w:t>
            </w:r>
          </w:p>
          <w:p w:rsidR="00A64EDF" w:rsidRPr="00A64EDF" w:rsidRDefault="00A64EDF" w:rsidP="00A64EDF">
            <w:pPr>
              <w:overflowPunct w:val="0"/>
              <w:adjustRightInd w:val="0"/>
              <w:snapToGrid w:val="0"/>
              <w:spacing w:line="280" w:lineRule="exact"/>
              <w:jc w:val="center"/>
              <w:textAlignment w:val="baseline"/>
              <w:rPr>
                <w:rFonts w:hAnsi="標楷體"/>
                <w:spacing w:val="0"/>
                <w:sz w:val="20"/>
              </w:rPr>
            </w:pPr>
            <w:r w:rsidRPr="00A64EDF">
              <w:rPr>
                <w:rFonts w:hAnsi="標楷體"/>
                <w:spacing w:val="0"/>
                <w:sz w:val="20"/>
              </w:rPr>
              <w:t xml:space="preserve">     </w:t>
            </w:r>
            <w:r w:rsidRPr="00A64EDF">
              <w:rPr>
                <w:rFonts w:hAnsi="標楷體" w:hint="eastAsia"/>
                <w:spacing w:val="0"/>
                <w:sz w:val="20"/>
              </w:rPr>
              <w:t>1</w:t>
            </w:r>
            <w:r w:rsidRPr="00A64EDF">
              <w:rPr>
                <w:rFonts w:hAnsi="標楷體"/>
                <w:spacing w:val="0"/>
                <w:sz w:val="20"/>
              </w:rPr>
              <w:t>10</w:t>
            </w:r>
            <w:r w:rsidRPr="00A64EDF">
              <w:rPr>
                <w:rFonts w:hAnsi="標楷體" w:hint="eastAsia"/>
                <w:spacing w:val="0"/>
                <w:sz w:val="20"/>
              </w:rPr>
              <w:t>年</w:t>
            </w:r>
            <w:r w:rsidRPr="00A64EDF">
              <w:rPr>
                <w:rFonts w:hAnsi="標楷體"/>
                <w:spacing w:val="0"/>
                <w:sz w:val="20"/>
              </w:rPr>
              <w:t>1</w:t>
            </w:r>
            <w:r w:rsidRPr="00A64EDF">
              <w:rPr>
                <w:rFonts w:hAnsi="標楷體" w:hint="eastAsia"/>
                <w:spacing w:val="0"/>
                <w:sz w:val="20"/>
              </w:rPr>
              <w:t>月1日至11</w:t>
            </w:r>
            <w:r w:rsidR="007F49B9">
              <w:rPr>
                <w:rFonts w:hAnsi="標楷體"/>
                <w:spacing w:val="0"/>
                <w:sz w:val="20"/>
              </w:rPr>
              <w:t>3</w:t>
            </w:r>
            <w:r w:rsidRPr="00A64EDF">
              <w:rPr>
                <w:rFonts w:hAnsi="標楷體" w:hint="eastAsia"/>
                <w:spacing w:val="0"/>
                <w:sz w:val="20"/>
              </w:rPr>
              <w:t>年12月31日</w:t>
            </w:r>
            <w:proofErr w:type="gramStart"/>
            <w:r w:rsidRPr="00A64EDF">
              <w:rPr>
                <w:rFonts w:hAnsi="標楷體" w:hint="eastAsia"/>
                <w:spacing w:val="0"/>
                <w:sz w:val="20"/>
              </w:rPr>
              <w:t>止</w:t>
            </w:r>
            <w:proofErr w:type="gramEnd"/>
          </w:p>
          <w:p w:rsidR="00A64EDF" w:rsidRPr="00A64EDF" w:rsidRDefault="00A64EDF" w:rsidP="00A64EDF">
            <w:pPr>
              <w:overflowPunct w:val="0"/>
              <w:adjustRightInd w:val="0"/>
              <w:snapToGrid w:val="0"/>
              <w:spacing w:line="280" w:lineRule="exact"/>
              <w:jc w:val="left"/>
              <w:textAlignment w:val="baseline"/>
              <w:rPr>
                <w:rFonts w:hAnsi="標楷體"/>
                <w:spacing w:val="0"/>
                <w:sz w:val="18"/>
                <w:szCs w:val="18"/>
              </w:rPr>
            </w:pPr>
            <w:r w:rsidRPr="00A64EDF">
              <w:rPr>
                <w:rFonts w:hAnsi="標楷體"/>
                <w:spacing w:val="0"/>
                <w:sz w:val="20"/>
              </w:rPr>
              <w:t xml:space="preserve">   </w:t>
            </w:r>
            <w:r w:rsidR="00362661">
              <w:rPr>
                <w:rFonts w:hAnsi="標楷體" w:hint="eastAsia"/>
                <w:spacing w:val="0"/>
                <w:sz w:val="20"/>
              </w:rPr>
              <w:t xml:space="preserve">   </w:t>
            </w:r>
            <w:r w:rsidRPr="00A64EDF">
              <w:rPr>
                <w:rFonts w:hAnsi="標楷體"/>
                <w:spacing w:val="0"/>
                <w:sz w:val="20"/>
              </w:rPr>
              <w:t>千元</w:t>
            </w:r>
            <w:r w:rsidRPr="00A64EDF">
              <w:rPr>
                <w:rFonts w:hAnsi="標楷體" w:hint="eastAsia"/>
                <w:spacing w:val="0"/>
                <w:sz w:val="20"/>
              </w:rPr>
              <w:t xml:space="preserve">      </w:t>
            </w:r>
            <w:r w:rsidRPr="00A64EDF">
              <w:rPr>
                <w:rFonts w:hAnsi="標楷體"/>
                <w:spacing w:val="0"/>
                <w:sz w:val="20"/>
              </w:rPr>
              <w:t xml:space="preserve">                                </w:t>
            </w:r>
            <w:r w:rsidR="00362661">
              <w:rPr>
                <w:rFonts w:hAnsi="標楷體"/>
                <w:spacing w:val="0"/>
                <w:sz w:val="20"/>
              </w:rPr>
              <w:t xml:space="preserve"> </w:t>
            </w:r>
            <w:r w:rsidRPr="00A64EDF">
              <w:rPr>
                <w:rFonts w:hAnsi="標楷體"/>
                <w:spacing w:val="0"/>
                <w:sz w:val="20"/>
              </w:rPr>
              <w:t xml:space="preserve">                                  </w:t>
            </w:r>
            <w:r w:rsidRPr="00A64EDF">
              <w:rPr>
                <w:rFonts w:hAnsi="標楷體" w:hint="eastAsia"/>
                <w:spacing w:val="0"/>
                <w:sz w:val="20"/>
              </w:rPr>
              <w:t xml:space="preserve">     ％</w:t>
            </w:r>
          </w:p>
          <w:p w:rsidR="00A64EDF" w:rsidRPr="00A64EDF" w:rsidRDefault="008356C8" w:rsidP="00A64EDF">
            <w:pPr>
              <w:overflowPunct w:val="0"/>
              <w:adjustRightInd w:val="0"/>
              <w:snapToGrid w:val="0"/>
              <w:spacing w:line="240" w:lineRule="atLeast"/>
              <w:ind w:hanging="170"/>
              <w:textAlignment w:val="baseline"/>
              <w:rPr>
                <w:rFonts w:hAnsi="標楷體"/>
                <w:spacing w:val="0"/>
                <w:sz w:val="18"/>
                <w:szCs w:val="18"/>
              </w:rPr>
            </w:pPr>
            <w:r>
              <w:rPr>
                <w:noProof/>
              </w:rPr>
              <w:drawing>
                <wp:inline distT="0" distB="0" distL="0" distR="0" wp14:anchorId="13387A89" wp14:editId="572FB54E">
                  <wp:extent cx="5905500" cy="2611755"/>
                  <wp:effectExtent l="0" t="0" r="0" b="0"/>
                  <wp:docPr id="3" name="圖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A64EDF" w:rsidRPr="00A64EDF" w:rsidRDefault="00A64EDF" w:rsidP="00A64EDF">
            <w:pPr>
              <w:overflowPunct w:val="0"/>
              <w:adjustRightInd w:val="0"/>
              <w:snapToGrid w:val="0"/>
              <w:spacing w:line="240" w:lineRule="exact"/>
              <w:jc w:val="left"/>
              <w:textAlignment w:val="baseline"/>
              <w:rPr>
                <w:rFonts w:hAnsi="標楷體"/>
                <w:spacing w:val="0"/>
                <w:sz w:val="20"/>
              </w:rPr>
            </w:pPr>
            <w:r w:rsidRPr="00A64EDF">
              <w:rPr>
                <w:rFonts w:hAnsi="標楷體" w:hint="eastAsia"/>
                <w:color w:val="000000" w:themeColor="text1"/>
                <w:spacing w:val="0"/>
                <w:sz w:val="18"/>
                <w:szCs w:val="18"/>
              </w:rPr>
              <w:t>資料來源</w:t>
            </w:r>
            <w:r w:rsidRPr="00A64EDF">
              <w:rPr>
                <w:rFonts w:hAnsi="標楷體"/>
                <w:color w:val="000000" w:themeColor="text1"/>
                <w:spacing w:val="0"/>
                <w:sz w:val="18"/>
                <w:szCs w:val="18"/>
              </w:rPr>
              <w:t>：整理自中央各主管機關提供資料。</w:t>
            </w:r>
          </w:p>
        </w:tc>
      </w:tr>
    </w:tbl>
    <w:p w:rsidR="00A64EDF" w:rsidRPr="00A64EDF" w:rsidRDefault="00A64EDF" w:rsidP="00F40BFA">
      <w:pPr>
        <w:spacing w:before="120" w:line="520" w:lineRule="exact"/>
        <w:jc w:val="both"/>
        <w:rPr>
          <w:b/>
          <w:noProof/>
          <w:color w:val="000000" w:themeColor="text1"/>
          <w:spacing w:val="0"/>
          <w:sz w:val="32"/>
          <w:szCs w:val="32"/>
        </w:rPr>
      </w:pPr>
      <w:r w:rsidRPr="00A64EDF">
        <w:rPr>
          <w:rFonts w:hint="eastAsia"/>
          <w:b/>
          <w:noProof/>
          <w:color w:val="000000" w:themeColor="text1"/>
          <w:spacing w:val="0"/>
          <w:sz w:val="32"/>
          <w:szCs w:val="32"/>
        </w:rPr>
        <w:lastRenderedPageBreak/>
        <w:t>四、前瞻第</w:t>
      </w:r>
      <w:r w:rsidRPr="00A64EDF">
        <w:rPr>
          <w:b/>
          <w:noProof/>
          <w:color w:val="000000" w:themeColor="text1"/>
          <w:spacing w:val="0"/>
          <w:sz w:val="32"/>
          <w:szCs w:val="32"/>
        </w:rPr>
        <w:t>4</w:t>
      </w:r>
      <w:r w:rsidRPr="00A64EDF">
        <w:rPr>
          <w:rFonts w:hint="eastAsia"/>
          <w:b/>
          <w:noProof/>
          <w:color w:val="000000" w:themeColor="text1"/>
          <w:spacing w:val="0"/>
          <w:sz w:val="32"/>
          <w:szCs w:val="32"/>
        </w:rPr>
        <w:t>期特別預算執行情形</w:t>
      </w:r>
    </w:p>
    <w:p w:rsidR="00A64EDF" w:rsidRPr="00A64EDF" w:rsidRDefault="00A64EDF" w:rsidP="00C8667E">
      <w:pPr>
        <w:overflowPunct w:val="0"/>
        <w:autoSpaceDE w:val="0"/>
        <w:autoSpaceDN w:val="0"/>
        <w:adjustRightInd w:val="0"/>
        <w:spacing w:before="120" w:after="120" w:line="520" w:lineRule="exact"/>
        <w:ind w:leftChars="100" w:left="200"/>
        <w:jc w:val="both"/>
        <w:rPr>
          <w:rFonts w:hAnsi="標楷體"/>
          <w:b/>
          <w:spacing w:val="0"/>
          <w:sz w:val="28"/>
          <w:szCs w:val="28"/>
        </w:rPr>
      </w:pPr>
      <w:r w:rsidRPr="00A64EDF">
        <w:rPr>
          <w:rFonts w:hAnsi="標楷體" w:hint="eastAsia"/>
          <w:b/>
          <w:spacing w:val="0"/>
          <w:sz w:val="28"/>
          <w:szCs w:val="28"/>
        </w:rPr>
        <w:t>（一）補助計畫建設類別</w:t>
      </w:r>
    </w:p>
    <w:p w:rsidR="00A64EDF" w:rsidRPr="00A64EDF" w:rsidRDefault="00A64EDF" w:rsidP="00541A32">
      <w:pPr>
        <w:overflowPunct w:val="0"/>
        <w:autoSpaceDE w:val="0"/>
        <w:autoSpaceDN w:val="0"/>
        <w:adjustRightInd w:val="0"/>
        <w:spacing w:line="560" w:lineRule="exact"/>
        <w:ind w:firstLineChars="200" w:firstLine="480"/>
        <w:jc w:val="both"/>
        <w:rPr>
          <w:rFonts w:hAnsi="標楷體"/>
          <w:spacing w:val="0"/>
          <w:szCs w:val="24"/>
        </w:rPr>
      </w:pPr>
      <w:r w:rsidRPr="00A64EDF">
        <w:rPr>
          <w:rFonts w:hAnsi="標楷體" w:hint="eastAsia"/>
          <w:spacing w:val="0"/>
          <w:szCs w:val="24"/>
        </w:rPr>
        <w:t>中央政府（各主管機關）核定前瞻第</w:t>
      </w:r>
      <w:r w:rsidRPr="00A64EDF">
        <w:rPr>
          <w:rFonts w:hAnsi="標楷體"/>
          <w:spacing w:val="0"/>
          <w:szCs w:val="24"/>
        </w:rPr>
        <w:t>4</w:t>
      </w:r>
      <w:r w:rsidRPr="00A64EDF">
        <w:rPr>
          <w:rFonts w:hAnsi="標楷體" w:hint="eastAsia"/>
          <w:spacing w:val="0"/>
          <w:szCs w:val="24"/>
        </w:rPr>
        <w:t>期特別預算補助南投縣政府計</w:t>
      </w:r>
      <w:r w:rsidR="00B26032">
        <w:rPr>
          <w:rFonts w:hAnsi="標楷體"/>
          <w:spacing w:val="0"/>
          <w:szCs w:val="24"/>
        </w:rPr>
        <w:t>1</w:t>
      </w:r>
      <w:r w:rsidR="00496040">
        <w:rPr>
          <w:rFonts w:hAnsi="標楷體"/>
          <w:spacing w:val="0"/>
          <w:szCs w:val="24"/>
        </w:rPr>
        <w:t>7</w:t>
      </w:r>
      <w:r w:rsidRPr="00A64EDF">
        <w:rPr>
          <w:rFonts w:hAnsi="標楷體"/>
          <w:spacing w:val="0"/>
          <w:szCs w:val="24"/>
        </w:rPr>
        <w:t>億</w:t>
      </w:r>
      <w:r w:rsidR="00496040">
        <w:rPr>
          <w:rFonts w:hAnsi="標楷體"/>
          <w:spacing w:val="0"/>
          <w:szCs w:val="24"/>
        </w:rPr>
        <w:t>8</w:t>
      </w:r>
      <w:r w:rsidRPr="00A64EDF">
        <w:rPr>
          <w:rFonts w:hAnsi="標楷體"/>
          <w:spacing w:val="0"/>
          <w:szCs w:val="24"/>
        </w:rPr>
        <w:t>,</w:t>
      </w:r>
      <w:r w:rsidR="00B26032">
        <w:rPr>
          <w:rFonts w:hAnsi="標楷體"/>
          <w:spacing w:val="0"/>
          <w:szCs w:val="24"/>
        </w:rPr>
        <w:t>3</w:t>
      </w:r>
      <w:r w:rsidR="00496040">
        <w:rPr>
          <w:rFonts w:hAnsi="標楷體"/>
          <w:spacing w:val="0"/>
          <w:szCs w:val="24"/>
        </w:rPr>
        <w:t>55</w:t>
      </w:r>
      <w:r w:rsidRPr="00A64EDF">
        <w:rPr>
          <w:rFonts w:hAnsi="標楷體" w:hint="eastAsia"/>
          <w:spacing w:val="0"/>
          <w:szCs w:val="24"/>
        </w:rPr>
        <w:t>萬餘元（100.00％），包括城鄉建設</w:t>
      </w:r>
      <w:r w:rsidR="00B26032">
        <w:rPr>
          <w:rFonts w:hAnsi="標楷體"/>
          <w:spacing w:val="0"/>
          <w:szCs w:val="24"/>
        </w:rPr>
        <w:t>12</w:t>
      </w:r>
      <w:r w:rsidRPr="00A64EDF">
        <w:rPr>
          <w:rFonts w:hAnsi="標楷體"/>
          <w:spacing w:val="0"/>
          <w:szCs w:val="24"/>
        </w:rPr>
        <w:t>億</w:t>
      </w:r>
      <w:r w:rsidR="00B26032">
        <w:rPr>
          <w:rFonts w:hAnsi="標楷體"/>
          <w:spacing w:val="0"/>
          <w:szCs w:val="24"/>
        </w:rPr>
        <w:t>9</w:t>
      </w:r>
      <w:r w:rsidRPr="00A64EDF">
        <w:rPr>
          <w:rFonts w:hAnsi="標楷體"/>
          <w:spacing w:val="0"/>
          <w:szCs w:val="24"/>
        </w:rPr>
        <w:t>,</w:t>
      </w:r>
      <w:r w:rsidR="00B26032">
        <w:rPr>
          <w:rFonts w:hAnsi="標楷體"/>
          <w:spacing w:val="0"/>
          <w:szCs w:val="24"/>
        </w:rPr>
        <w:t>063</w:t>
      </w:r>
      <w:r w:rsidRPr="00A64EDF">
        <w:rPr>
          <w:rFonts w:hAnsi="標楷體" w:hint="eastAsia"/>
          <w:spacing w:val="0"/>
          <w:szCs w:val="24"/>
        </w:rPr>
        <w:t>萬餘元（</w:t>
      </w:r>
      <w:r w:rsidR="00496040">
        <w:rPr>
          <w:rFonts w:hAnsi="標楷體"/>
          <w:spacing w:val="0"/>
          <w:szCs w:val="24"/>
        </w:rPr>
        <w:t>72.36</w:t>
      </w:r>
      <w:r w:rsidRPr="00A64EDF">
        <w:rPr>
          <w:rFonts w:hAnsi="標楷體" w:hint="eastAsia"/>
          <w:spacing w:val="0"/>
          <w:szCs w:val="24"/>
        </w:rPr>
        <w:t>％），</w:t>
      </w:r>
      <w:r w:rsidR="00BA40E5" w:rsidRPr="00A64EDF">
        <w:rPr>
          <w:rFonts w:hAnsi="標楷體" w:hint="eastAsia"/>
          <w:spacing w:val="0"/>
          <w:szCs w:val="24"/>
        </w:rPr>
        <w:t>人才培育促進就業建設</w:t>
      </w:r>
      <w:r w:rsidR="00496040">
        <w:rPr>
          <w:rFonts w:hAnsi="標楷體"/>
          <w:spacing w:val="0"/>
          <w:szCs w:val="24"/>
        </w:rPr>
        <w:t>1</w:t>
      </w:r>
      <w:r w:rsidR="00BA40E5">
        <w:rPr>
          <w:rFonts w:hAnsi="標楷體" w:hint="eastAsia"/>
          <w:spacing w:val="0"/>
          <w:szCs w:val="24"/>
        </w:rPr>
        <w:t>億</w:t>
      </w:r>
      <w:r w:rsidR="00496040">
        <w:rPr>
          <w:rFonts w:hAnsi="標楷體"/>
          <w:spacing w:val="0"/>
          <w:szCs w:val="24"/>
        </w:rPr>
        <w:t>5</w:t>
      </w:r>
      <w:r w:rsidR="00BA40E5" w:rsidRPr="00A64EDF">
        <w:rPr>
          <w:rFonts w:hAnsi="標楷體"/>
          <w:spacing w:val="0"/>
          <w:szCs w:val="24"/>
        </w:rPr>
        <w:t>,</w:t>
      </w:r>
      <w:r w:rsidR="00496040">
        <w:rPr>
          <w:rFonts w:hAnsi="標楷體"/>
          <w:spacing w:val="0"/>
          <w:szCs w:val="24"/>
        </w:rPr>
        <w:t>683</w:t>
      </w:r>
      <w:r w:rsidR="00BA40E5" w:rsidRPr="00A64EDF">
        <w:rPr>
          <w:rFonts w:hAnsi="標楷體" w:hint="eastAsia"/>
          <w:spacing w:val="0"/>
          <w:szCs w:val="24"/>
        </w:rPr>
        <w:t>萬餘元（</w:t>
      </w:r>
      <w:r w:rsidR="00496040">
        <w:rPr>
          <w:rFonts w:hAnsi="標楷體"/>
          <w:spacing w:val="0"/>
          <w:szCs w:val="24"/>
        </w:rPr>
        <w:t>8.79</w:t>
      </w:r>
      <w:r w:rsidR="00BA40E5" w:rsidRPr="00A64EDF">
        <w:rPr>
          <w:rFonts w:hAnsi="標楷體" w:hint="eastAsia"/>
          <w:spacing w:val="0"/>
          <w:szCs w:val="24"/>
        </w:rPr>
        <w:t>％），水環境建設</w:t>
      </w:r>
      <w:r w:rsidR="00BA40E5">
        <w:rPr>
          <w:rFonts w:hAnsi="標楷體" w:hint="eastAsia"/>
          <w:spacing w:val="0"/>
          <w:szCs w:val="24"/>
        </w:rPr>
        <w:t>1億</w:t>
      </w:r>
      <w:r w:rsidR="00BA40E5">
        <w:rPr>
          <w:rFonts w:hAnsi="標楷體"/>
          <w:spacing w:val="0"/>
          <w:szCs w:val="24"/>
        </w:rPr>
        <w:t>4</w:t>
      </w:r>
      <w:r w:rsidR="00BA40E5" w:rsidRPr="00A64EDF">
        <w:rPr>
          <w:rFonts w:hAnsi="標楷體"/>
          <w:spacing w:val="0"/>
          <w:szCs w:val="24"/>
        </w:rPr>
        <w:t>,</w:t>
      </w:r>
      <w:r w:rsidR="00BA40E5">
        <w:rPr>
          <w:rFonts w:hAnsi="標楷體"/>
          <w:spacing w:val="0"/>
          <w:szCs w:val="24"/>
        </w:rPr>
        <w:t>223</w:t>
      </w:r>
      <w:r w:rsidR="00BA40E5" w:rsidRPr="00A64EDF">
        <w:rPr>
          <w:rFonts w:hAnsi="標楷體" w:hint="eastAsia"/>
          <w:spacing w:val="0"/>
          <w:szCs w:val="24"/>
        </w:rPr>
        <w:t>萬餘元（</w:t>
      </w:r>
      <w:r w:rsidR="00BA40E5">
        <w:rPr>
          <w:rFonts w:hAnsi="標楷體"/>
          <w:spacing w:val="0"/>
          <w:szCs w:val="24"/>
        </w:rPr>
        <w:t>7.</w:t>
      </w:r>
      <w:r w:rsidR="00496040">
        <w:rPr>
          <w:rFonts w:hAnsi="標楷體"/>
          <w:spacing w:val="0"/>
          <w:szCs w:val="24"/>
        </w:rPr>
        <w:t>9</w:t>
      </w:r>
      <w:r w:rsidR="00BA40E5">
        <w:rPr>
          <w:rFonts w:hAnsi="標楷體"/>
          <w:spacing w:val="0"/>
          <w:szCs w:val="24"/>
        </w:rPr>
        <w:t>7</w:t>
      </w:r>
      <w:r w:rsidR="00BA40E5" w:rsidRPr="00A64EDF">
        <w:rPr>
          <w:rFonts w:hAnsi="標楷體" w:hint="eastAsia"/>
          <w:spacing w:val="0"/>
          <w:szCs w:val="24"/>
        </w:rPr>
        <w:t>％），</w:t>
      </w:r>
      <w:r w:rsidRPr="00A64EDF">
        <w:rPr>
          <w:rFonts w:hAnsi="標楷體" w:hint="eastAsia"/>
          <w:spacing w:val="0"/>
          <w:szCs w:val="24"/>
        </w:rPr>
        <w:t>數位建設</w:t>
      </w:r>
      <w:r w:rsidR="00B26032">
        <w:rPr>
          <w:rFonts w:hAnsi="標楷體" w:hint="eastAsia"/>
          <w:spacing w:val="0"/>
          <w:szCs w:val="24"/>
        </w:rPr>
        <w:t>1億</w:t>
      </w:r>
      <w:r w:rsidR="00B26032">
        <w:rPr>
          <w:rFonts w:hAnsi="標楷體"/>
          <w:spacing w:val="0"/>
          <w:szCs w:val="24"/>
        </w:rPr>
        <w:t>202</w:t>
      </w:r>
      <w:r w:rsidRPr="00A64EDF">
        <w:rPr>
          <w:rFonts w:hAnsi="標楷體" w:hint="eastAsia"/>
          <w:spacing w:val="0"/>
          <w:szCs w:val="24"/>
        </w:rPr>
        <w:t>萬餘元（</w:t>
      </w:r>
      <w:r w:rsidR="00B26032">
        <w:rPr>
          <w:rFonts w:hAnsi="標楷體"/>
          <w:spacing w:val="0"/>
          <w:szCs w:val="24"/>
        </w:rPr>
        <w:t>5.</w:t>
      </w:r>
      <w:r w:rsidR="00496040">
        <w:rPr>
          <w:rFonts w:hAnsi="標楷體"/>
          <w:spacing w:val="0"/>
          <w:szCs w:val="24"/>
        </w:rPr>
        <w:t>72</w:t>
      </w:r>
      <w:r w:rsidRPr="00A64EDF">
        <w:rPr>
          <w:rFonts w:hAnsi="標楷體" w:hint="eastAsia"/>
          <w:spacing w:val="0"/>
          <w:szCs w:val="24"/>
        </w:rPr>
        <w:t>％），</w:t>
      </w:r>
      <w:proofErr w:type="gramStart"/>
      <w:r w:rsidRPr="00A64EDF">
        <w:rPr>
          <w:rFonts w:hAnsi="標楷體" w:hint="eastAsia"/>
          <w:spacing w:val="0"/>
          <w:szCs w:val="24"/>
        </w:rPr>
        <w:t>綠能建設</w:t>
      </w:r>
      <w:proofErr w:type="gramEnd"/>
      <w:r w:rsidR="00B26032">
        <w:rPr>
          <w:rFonts w:hAnsi="標楷體"/>
          <w:spacing w:val="0"/>
          <w:szCs w:val="24"/>
        </w:rPr>
        <w:t>6</w:t>
      </w:r>
      <w:r w:rsidRPr="00A64EDF">
        <w:rPr>
          <w:rFonts w:hAnsi="標楷體"/>
          <w:spacing w:val="0"/>
          <w:szCs w:val="24"/>
        </w:rPr>
        <w:t>,</w:t>
      </w:r>
      <w:r w:rsidR="00B26032">
        <w:rPr>
          <w:rFonts w:hAnsi="標楷體"/>
          <w:spacing w:val="0"/>
          <w:szCs w:val="24"/>
        </w:rPr>
        <w:t>17</w:t>
      </w:r>
      <w:r w:rsidRPr="00A64EDF">
        <w:rPr>
          <w:rFonts w:hAnsi="標楷體"/>
          <w:spacing w:val="0"/>
          <w:szCs w:val="24"/>
        </w:rPr>
        <w:t>7</w:t>
      </w:r>
      <w:r w:rsidRPr="00A64EDF">
        <w:rPr>
          <w:rFonts w:hAnsi="標楷體" w:hint="eastAsia"/>
          <w:spacing w:val="0"/>
          <w:szCs w:val="24"/>
        </w:rPr>
        <w:t>萬餘元（</w:t>
      </w:r>
      <w:r w:rsidR="00B26032">
        <w:rPr>
          <w:rFonts w:hAnsi="標楷體"/>
          <w:spacing w:val="0"/>
          <w:szCs w:val="24"/>
        </w:rPr>
        <w:t>3.</w:t>
      </w:r>
      <w:r w:rsidR="00496040">
        <w:rPr>
          <w:rFonts w:hAnsi="標楷體"/>
          <w:spacing w:val="0"/>
          <w:szCs w:val="24"/>
        </w:rPr>
        <w:t>46</w:t>
      </w:r>
      <w:r w:rsidRPr="00A64EDF">
        <w:rPr>
          <w:rFonts w:hAnsi="標楷體" w:hint="eastAsia"/>
          <w:spacing w:val="0"/>
          <w:szCs w:val="24"/>
        </w:rPr>
        <w:t>％），</w:t>
      </w:r>
      <w:r w:rsidR="00BA40E5" w:rsidRPr="00A64EDF">
        <w:rPr>
          <w:rFonts w:hAnsi="標楷體" w:hint="eastAsia"/>
          <w:spacing w:val="0"/>
          <w:szCs w:val="24"/>
        </w:rPr>
        <w:t>食品安全建設</w:t>
      </w:r>
      <w:r w:rsidR="00BA40E5">
        <w:rPr>
          <w:rFonts w:hAnsi="標楷體"/>
          <w:spacing w:val="0"/>
          <w:szCs w:val="24"/>
        </w:rPr>
        <w:t>1</w:t>
      </w:r>
      <w:r w:rsidR="00BA40E5" w:rsidRPr="00A64EDF">
        <w:rPr>
          <w:rFonts w:hAnsi="標楷體"/>
          <w:spacing w:val="0"/>
          <w:szCs w:val="24"/>
        </w:rPr>
        <w:t>,</w:t>
      </w:r>
      <w:r w:rsidR="00BA40E5">
        <w:rPr>
          <w:rFonts w:hAnsi="標楷體"/>
          <w:spacing w:val="0"/>
          <w:szCs w:val="24"/>
        </w:rPr>
        <w:t>886</w:t>
      </w:r>
      <w:r w:rsidR="00BA40E5" w:rsidRPr="00A64EDF">
        <w:rPr>
          <w:rFonts w:hAnsi="標楷體" w:hint="eastAsia"/>
          <w:spacing w:val="0"/>
          <w:szCs w:val="24"/>
        </w:rPr>
        <w:t>萬餘元（</w:t>
      </w:r>
      <w:r w:rsidR="00BA40E5">
        <w:rPr>
          <w:rFonts w:hAnsi="標楷體"/>
          <w:spacing w:val="0"/>
          <w:szCs w:val="24"/>
        </w:rPr>
        <w:t>1.0</w:t>
      </w:r>
      <w:r w:rsidR="00496040">
        <w:rPr>
          <w:rFonts w:hAnsi="標楷體"/>
          <w:spacing w:val="0"/>
          <w:szCs w:val="24"/>
        </w:rPr>
        <w:t>6</w:t>
      </w:r>
      <w:r w:rsidR="00BA40E5" w:rsidRPr="00A64EDF">
        <w:rPr>
          <w:rFonts w:hAnsi="標楷體" w:hint="eastAsia"/>
          <w:spacing w:val="0"/>
          <w:szCs w:val="24"/>
        </w:rPr>
        <w:t>％），</w:t>
      </w:r>
      <w:proofErr w:type="gramStart"/>
      <w:r w:rsidRPr="00A64EDF">
        <w:rPr>
          <w:rFonts w:hAnsi="標楷體" w:hint="eastAsia"/>
          <w:spacing w:val="0"/>
          <w:szCs w:val="24"/>
        </w:rPr>
        <w:t>因應少子化</w:t>
      </w:r>
      <w:proofErr w:type="gramEnd"/>
      <w:r w:rsidRPr="00A64EDF">
        <w:rPr>
          <w:rFonts w:hAnsi="標楷體" w:hint="eastAsia"/>
          <w:spacing w:val="0"/>
          <w:szCs w:val="24"/>
        </w:rPr>
        <w:t>友善育兒空間建設1,</w:t>
      </w:r>
      <w:r w:rsidRPr="00A64EDF">
        <w:rPr>
          <w:rFonts w:hAnsi="標楷體"/>
          <w:spacing w:val="0"/>
          <w:szCs w:val="24"/>
        </w:rPr>
        <w:t>119</w:t>
      </w:r>
      <w:r w:rsidRPr="00A64EDF">
        <w:rPr>
          <w:rFonts w:hAnsi="標楷體" w:hint="eastAsia"/>
          <w:spacing w:val="0"/>
          <w:szCs w:val="24"/>
        </w:rPr>
        <w:t>萬餘元（</w:t>
      </w:r>
      <w:r w:rsidR="00B26032">
        <w:rPr>
          <w:rFonts w:hAnsi="標楷體"/>
          <w:spacing w:val="0"/>
          <w:szCs w:val="24"/>
        </w:rPr>
        <w:t>0.6</w:t>
      </w:r>
      <w:r w:rsidR="00496040">
        <w:rPr>
          <w:rFonts w:hAnsi="標楷體"/>
          <w:spacing w:val="0"/>
          <w:szCs w:val="24"/>
        </w:rPr>
        <w:t>3</w:t>
      </w:r>
      <w:r w:rsidRPr="00A64EDF">
        <w:rPr>
          <w:rFonts w:hAnsi="標楷體" w:hint="eastAsia"/>
          <w:spacing w:val="0"/>
          <w:szCs w:val="24"/>
        </w:rPr>
        <w:t>％）等</w:t>
      </w:r>
      <w:r w:rsidRPr="00A64EDF">
        <w:rPr>
          <w:rFonts w:hAnsi="標楷體"/>
          <w:spacing w:val="0"/>
          <w:szCs w:val="24"/>
        </w:rPr>
        <w:t>7</w:t>
      </w:r>
      <w:r w:rsidRPr="00A64EDF">
        <w:rPr>
          <w:rFonts w:hAnsi="標楷體" w:hint="eastAsia"/>
          <w:spacing w:val="0"/>
          <w:szCs w:val="24"/>
        </w:rPr>
        <w:t>項建設類別（圖</w:t>
      </w:r>
      <w:r w:rsidRPr="00A64EDF">
        <w:rPr>
          <w:rFonts w:hAnsi="標楷體"/>
          <w:spacing w:val="0"/>
          <w:szCs w:val="24"/>
        </w:rPr>
        <w:t>10</w:t>
      </w:r>
      <w:r w:rsidRPr="00A64EDF">
        <w:rPr>
          <w:rFonts w:hAnsi="標楷體" w:hint="eastAsia"/>
          <w:spacing w:val="0"/>
          <w:szCs w:val="24"/>
        </w:rPr>
        <w:t>、</w:t>
      </w:r>
      <w:r w:rsidRPr="00A64EDF">
        <w:rPr>
          <w:rFonts w:hAnsi="標楷體"/>
          <w:spacing w:val="0"/>
          <w:szCs w:val="24"/>
        </w:rPr>
        <w:t>11</w:t>
      </w:r>
      <w:r w:rsidRPr="00A64EDF">
        <w:rPr>
          <w:rFonts w:hAnsi="標楷體" w:hint="eastAsia"/>
          <w:spacing w:val="0"/>
          <w:szCs w:val="24"/>
        </w:rPr>
        <w:t>）。</w:t>
      </w:r>
    </w:p>
    <w:p w:rsidR="00A64EDF" w:rsidRPr="00A64EDF" w:rsidRDefault="00A64EDF" w:rsidP="00A64EDF">
      <w:pPr>
        <w:overflowPunct w:val="0"/>
        <w:autoSpaceDE w:val="0"/>
        <w:autoSpaceDN w:val="0"/>
        <w:adjustRightInd w:val="0"/>
        <w:spacing w:before="240" w:line="300" w:lineRule="exact"/>
        <w:jc w:val="center"/>
        <w:rPr>
          <w:rFonts w:hAnsi="標楷體"/>
          <w:b/>
          <w:spacing w:val="0"/>
          <w:szCs w:val="24"/>
        </w:rPr>
      </w:pPr>
      <w:r w:rsidRPr="00A64EDF">
        <w:rPr>
          <w:rFonts w:hAnsi="標楷體" w:hint="eastAsia"/>
          <w:b/>
          <w:spacing w:val="0"/>
          <w:szCs w:val="24"/>
        </w:rPr>
        <w:t xml:space="preserve"> </w:t>
      </w:r>
      <w:r w:rsidRPr="00A64EDF">
        <w:rPr>
          <w:rFonts w:hAnsi="標楷體"/>
          <w:b/>
          <w:spacing w:val="0"/>
          <w:szCs w:val="24"/>
        </w:rPr>
        <w:t xml:space="preserve">    </w:t>
      </w:r>
      <w:r w:rsidRPr="00A64EDF">
        <w:rPr>
          <w:rFonts w:hAnsi="標楷體" w:hint="eastAsia"/>
          <w:b/>
          <w:spacing w:val="0"/>
          <w:szCs w:val="24"/>
        </w:rPr>
        <w:t>圖</w:t>
      </w:r>
      <w:r w:rsidRPr="00A64EDF">
        <w:rPr>
          <w:rFonts w:hAnsi="標楷體"/>
          <w:b/>
          <w:spacing w:val="0"/>
          <w:szCs w:val="24"/>
        </w:rPr>
        <w:t>10</w:t>
      </w:r>
      <w:r w:rsidRPr="00A64EDF">
        <w:rPr>
          <w:rFonts w:hAnsi="標楷體" w:hint="eastAsia"/>
          <w:b/>
          <w:spacing w:val="0"/>
          <w:szCs w:val="24"/>
        </w:rPr>
        <w:t xml:space="preserve">　前瞻</w:t>
      </w:r>
      <w:r w:rsidRPr="00A64EDF">
        <w:rPr>
          <w:rFonts w:hAnsi="標楷體"/>
          <w:b/>
          <w:spacing w:val="0"/>
          <w:szCs w:val="24"/>
        </w:rPr>
        <w:t>第4期補助計畫建設類別</w:t>
      </w:r>
      <w:r w:rsidRPr="00A64EDF">
        <w:rPr>
          <w:rFonts w:hAnsi="標楷體" w:hint="eastAsia"/>
          <w:b/>
          <w:spacing w:val="0"/>
          <w:szCs w:val="24"/>
        </w:rPr>
        <w:t xml:space="preserve">  </w:t>
      </w:r>
      <w:r w:rsidRPr="00A64EDF">
        <w:rPr>
          <w:rFonts w:hAnsi="標楷體"/>
          <w:b/>
          <w:spacing w:val="0"/>
          <w:szCs w:val="24"/>
        </w:rPr>
        <w:t xml:space="preserve">     </w:t>
      </w:r>
      <w:r w:rsidRPr="00A64EDF">
        <w:rPr>
          <w:rFonts w:hAnsi="標楷體" w:hint="eastAsia"/>
          <w:b/>
          <w:spacing w:val="0"/>
          <w:szCs w:val="24"/>
        </w:rPr>
        <w:t>圖</w:t>
      </w:r>
      <w:r w:rsidRPr="00A64EDF">
        <w:rPr>
          <w:rFonts w:hAnsi="標楷體"/>
          <w:b/>
          <w:spacing w:val="0"/>
          <w:szCs w:val="24"/>
        </w:rPr>
        <w:t>11</w:t>
      </w:r>
      <w:r w:rsidRPr="00A64EDF">
        <w:rPr>
          <w:rFonts w:hAnsi="標楷體" w:hint="eastAsia"/>
          <w:b/>
          <w:spacing w:val="0"/>
          <w:szCs w:val="24"/>
        </w:rPr>
        <w:t xml:space="preserve">　前瞻</w:t>
      </w:r>
      <w:r w:rsidRPr="00A64EDF">
        <w:rPr>
          <w:rFonts w:hAnsi="標楷體"/>
          <w:b/>
          <w:spacing w:val="0"/>
          <w:szCs w:val="24"/>
        </w:rPr>
        <w:t>第4期補助計畫建設類別</w:t>
      </w:r>
      <w:r w:rsidRPr="00A64EDF">
        <w:rPr>
          <w:rFonts w:hAnsi="標楷體" w:hint="eastAsia"/>
          <w:b/>
          <w:spacing w:val="0"/>
          <w:szCs w:val="24"/>
        </w:rPr>
        <w:t>（金額）</w:t>
      </w:r>
    </w:p>
    <w:p w:rsidR="00A64EDF" w:rsidRPr="00A64EDF" w:rsidRDefault="00A64EDF" w:rsidP="00A64EDF">
      <w:pPr>
        <w:overflowPunct w:val="0"/>
        <w:autoSpaceDE w:val="0"/>
        <w:autoSpaceDN w:val="0"/>
        <w:adjustRightInd w:val="0"/>
        <w:snapToGrid w:val="0"/>
        <w:spacing w:line="60" w:lineRule="atLeast"/>
        <w:ind w:leftChars="-71" w:left="-142" w:right="-709" w:firstLineChars="100" w:firstLine="100"/>
        <w:jc w:val="both"/>
        <w:rPr>
          <w:rFonts w:hAnsi="標楷體"/>
          <w:spacing w:val="0"/>
          <w:sz w:val="10"/>
          <w:szCs w:val="10"/>
        </w:rPr>
      </w:pPr>
    </w:p>
    <w:p w:rsidR="00E401AD" w:rsidRDefault="00B64367" w:rsidP="00A64EDF">
      <w:pPr>
        <w:overflowPunct w:val="0"/>
        <w:autoSpaceDE w:val="0"/>
        <w:autoSpaceDN w:val="0"/>
        <w:adjustRightInd w:val="0"/>
        <w:snapToGrid w:val="0"/>
        <w:spacing w:line="180" w:lineRule="atLeast"/>
        <w:ind w:right="-709"/>
        <w:jc w:val="both"/>
        <w:rPr>
          <w:rFonts w:hAnsi="標楷體"/>
          <w:spacing w:val="0"/>
          <w:sz w:val="18"/>
          <w:szCs w:val="18"/>
        </w:rPr>
      </w:pPr>
      <w:r w:rsidRPr="00A64EDF">
        <w:rPr>
          <w:rFonts w:hAnsi="標楷體"/>
          <w:noProof/>
          <w:spacing w:val="0"/>
          <w:szCs w:val="24"/>
        </w:rPr>
        <mc:AlternateContent>
          <mc:Choice Requires="wps">
            <w:drawing>
              <wp:anchor distT="45720" distB="45720" distL="114300" distR="114300" simplePos="0" relativeHeight="251683840" behindDoc="0" locked="0" layoutInCell="1" allowOverlap="1" wp14:anchorId="3277023A" wp14:editId="1A9D3E3E">
                <wp:simplePos x="0" y="0"/>
                <wp:positionH relativeFrom="column">
                  <wp:posOffset>6099175</wp:posOffset>
                </wp:positionH>
                <wp:positionV relativeFrom="paragraph">
                  <wp:posOffset>2655874</wp:posOffset>
                </wp:positionV>
                <wp:extent cx="497205" cy="1404620"/>
                <wp:effectExtent l="0" t="0" r="0" b="0"/>
                <wp:wrapNone/>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205" cy="1404620"/>
                        </a:xfrm>
                        <a:prstGeom prst="rect">
                          <a:avLst/>
                        </a:prstGeom>
                        <a:noFill/>
                        <a:ln w="9525">
                          <a:noFill/>
                          <a:miter lim="800000"/>
                          <a:headEnd/>
                          <a:tailEnd/>
                        </a:ln>
                      </wps:spPr>
                      <wps:txbx>
                        <w:txbxContent>
                          <w:p w:rsidR="005A0915" w:rsidRPr="00BA1070" w:rsidRDefault="005A0915" w:rsidP="00A64EDF">
                            <w:pPr>
                              <w:rPr>
                                <w:rFonts w:hAnsi="標楷體"/>
                                <w:sz w:val="19"/>
                                <w:szCs w:val="19"/>
                              </w:rPr>
                            </w:pPr>
                            <w:r w:rsidRPr="00BA1070">
                              <w:rPr>
                                <w:rFonts w:hAnsi="標楷體" w:hint="eastAsia"/>
                                <w:sz w:val="19"/>
                                <w:szCs w:val="19"/>
                              </w:rPr>
                              <w:t>千元</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277023A" id="_x0000_s1031" type="#_x0000_t202" style="position:absolute;left:0;text-align:left;margin-left:480.25pt;margin-top:209.1pt;width:39.15pt;height:110.6pt;z-index:2516838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fhHJAIAAP0DAAAOAAAAZHJzL2Uyb0RvYy54bWysU12O0zAQfkfiDpbfadIoXWjUdLXsUoS0&#10;/EgLB3Adp7GwPcZ2mywXQOIAyzMH4AAcaPccjJ22VPCGyINlZzzfzPfN58X5oBXZCeclmJpOJzkl&#10;wnBopNnU9MP71ZNnlPjATMMUGFHTW+Hp+fLxo0VvK1FAB6oRjiCI8VVva9qFYKss87wTmvkJWGEw&#10;2ILTLODRbbLGsR7RtcqKPD/LenCNdcCF9/j3agzSZcJvW8HD27b1IhBVU+wtpNWldR3XbLlg1cYx&#10;20m+b4P9QxeaSYNFj1BXLDCydfIvKC25Aw9tmHDQGbSt5CJxQDbT/A82Nx2zInFBcbw9yuT/Hyx/&#10;s3vniGxqioMyTOOIHu6+3P/49nD38/77V1JEhXrrK7x4Y/FqGJ7DgJNObL29Bv7REwOXHTMbceEc&#10;9J1gDXY4jZnZSeqI4yPIun8NDZZi2wAJaGidjvKhIATRcVK3x+mIIRCOP8v50yKfUcIxNC3z8qxI&#10;48tYdci2zoeXAjSJm5o6nH5CZ7trH2I3rDpcicUMrKRSyQHKkL6m81kxSwknES0DGlRJjQrl8Rst&#10;E0m+ME1KDkyqcY8FlNmzjkRHymFYD0ni2UHMNTS3KIOD0Y/4fnDTgftMSY9erKn/tGVOUKJeGZRy&#10;Pi3LaN50KGcoAyXuNLI+jTDDEaqmgZJxexmS4SNlby9Q8pVMasTZjJ3sW0aPJZH27yGa+PScbv1+&#10;tctfAAAA//8DAFBLAwQUAAYACAAAACEAoA1a3uEAAAAMAQAADwAAAGRycy9kb3ducmV2LnhtbEyP&#10;y07DMBBF90j8gzVI7KjdtIQ0ZFJVqC3LQolYu/GQRMQPxW4a/h53BcvRHN17brGedM9GGnxnDcJ8&#10;JoCRqa3qTINQfeweMmA+SKNkbw0h/JCHdXl7U8hc2Yt5p/EYGhZDjM8lQhuCyzn3dUta+pl1ZOLv&#10;yw5ahngODVeDvMRw3fNEiJRr2ZnY0EpHLy3V38ezRnDB7Z9eh8PbZrsbRfW5r5Ku2SLe302bZ2CB&#10;pvAHw1U/qkMZnU72bJRnPcIqFY8RRVjOswTYlRCLLK45IaSL1RJ4WfD/I8pfAAAA//8DAFBLAQIt&#10;ABQABgAIAAAAIQC2gziS/gAAAOEBAAATAAAAAAAAAAAAAAAAAAAAAABbQ29udGVudF9UeXBlc10u&#10;eG1sUEsBAi0AFAAGAAgAAAAhADj9If/WAAAAlAEAAAsAAAAAAAAAAAAAAAAALwEAAF9yZWxzLy5y&#10;ZWxzUEsBAi0AFAAGAAgAAAAhAFlp+EckAgAA/QMAAA4AAAAAAAAAAAAAAAAALgIAAGRycy9lMm9E&#10;b2MueG1sUEsBAi0AFAAGAAgAAAAhAKANWt7hAAAADAEAAA8AAAAAAAAAAAAAAAAAfgQAAGRycy9k&#10;b3ducmV2LnhtbFBLBQYAAAAABAAEAPMAAACMBQAAAAA=&#10;" filled="f" stroked="f">
                <v:textbox style="mso-fit-shape-to-text:t">
                  <w:txbxContent>
                    <w:p w:rsidR="005A0915" w:rsidRPr="00BA1070" w:rsidRDefault="005A0915" w:rsidP="00A64EDF">
                      <w:pPr>
                        <w:rPr>
                          <w:rFonts w:hAnsi="標楷體"/>
                          <w:sz w:val="19"/>
                          <w:szCs w:val="19"/>
                        </w:rPr>
                      </w:pPr>
                      <w:r w:rsidRPr="00BA1070">
                        <w:rPr>
                          <w:rFonts w:hAnsi="標楷體" w:hint="eastAsia"/>
                          <w:sz w:val="19"/>
                          <w:szCs w:val="19"/>
                        </w:rPr>
                        <w:t>千元</w:t>
                      </w:r>
                    </w:p>
                  </w:txbxContent>
                </v:textbox>
              </v:shape>
            </w:pict>
          </mc:Fallback>
        </mc:AlternateContent>
      </w:r>
      <w:r w:rsidR="00571612">
        <w:rPr>
          <w:noProof/>
        </w:rPr>
        <w:drawing>
          <wp:anchor distT="0" distB="0" distL="114300" distR="114300" simplePos="0" relativeHeight="251663359" behindDoc="0" locked="0" layoutInCell="1" allowOverlap="1">
            <wp:simplePos x="0" y="0"/>
            <wp:positionH relativeFrom="column">
              <wp:posOffset>3041015</wp:posOffset>
            </wp:positionH>
            <wp:positionV relativeFrom="paragraph">
              <wp:posOffset>249555</wp:posOffset>
            </wp:positionV>
            <wp:extent cx="3433445" cy="2742565"/>
            <wp:effectExtent l="0" t="0" r="0" b="635"/>
            <wp:wrapSquare wrapText="bothSides"/>
            <wp:docPr id="13" name="圖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page">
              <wp14:pctWidth>0</wp14:pctWidth>
            </wp14:sizeRelH>
            <wp14:sizeRelV relativeFrom="page">
              <wp14:pctHeight>0</wp14:pctHeight>
            </wp14:sizeRelV>
          </wp:anchor>
        </w:drawing>
      </w:r>
      <w:r w:rsidR="00BF4AEC">
        <w:rPr>
          <w:noProof/>
        </w:rPr>
        <w:drawing>
          <wp:anchor distT="0" distB="0" distL="114300" distR="114300" simplePos="0" relativeHeight="251684864" behindDoc="0" locked="0" layoutInCell="1" allowOverlap="1">
            <wp:simplePos x="0" y="0"/>
            <wp:positionH relativeFrom="column">
              <wp:posOffset>-121285</wp:posOffset>
            </wp:positionH>
            <wp:positionV relativeFrom="paragraph">
              <wp:posOffset>169545</wp:posOffset>
            </wp:positionV>
            <wp:extent cx="3244215" cy="2748915"/>
            <wp:effectExtent l="0" t="0" r="0" b="0"/>
            <wp:wrapSquare wrapText="bothSides"/>
            <wp:docPr id="10" name="圖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margin">
              <wp14:pctWidth>0</wp14:pctWidth>
            </wp14:sizeRelH>
            <wp14:sizeRelV relativeFrom="margin">
              <wp14:pctHeight>0</wp14:pctHeight>
            </wp14:sizeRelV>
          </wp:anchor>
        </w:drawing>
      </w:r>
    </w:p>
    <w:p w:rsidR="008369C2" w:rsidRDefault="008369C2" w:rsidP="00A64EDF">
      <w:pPr>
        <w:overflowPunct w:val="0"/>
        <w:autoSpaceDE w:val="0"/>
        <w:autoSpaceDN w:val="0"/>
        <w:adjustRightInd w:val="0"/>
        <w:snapToGrid w:val="0"/>
        <w:spacing w:line="180" w:lineRule="atLeast"/>
        <w:ind w:right="-709"/>
        <w:jc w:val="both"/>
        <w:rPr>
          <w:rFonts w:hAnsi="標楷體"/>
          <w:spacing w:val="0"/>
          <w:sz w:val="18"/>
          <w:szCs w:val="18"/>
        </w:rPr>
      </w:pPr>
    </w:p>
    <w:p w:rsidR="00A64EDF" w:rsidRPr="00A64EDF" w:rsidRDefault="00A64EDF" w:rsidP="00A64EDF">
      <w:pPr>
        <w:overflowPunct w:val="0"/>
        <w:autoSpaceDE w:val="0"/>
        <w:autoSpaceDN w:val="0"/>
        <w:adjustRightInd w:val="0"/>
        <w:snapToGrid w:val="0"/>
        <w:spacing w:line="180" w:lineRule="atLeast"/>
        <w:ind w:right="-709"/>
        <w:jc w:val="both"/>
        <w:rPr>
          <w:rFonts w:hAnsi="標楷體"/>
          <w:b/>
          <w:spacing w:val="0"/>
          <w:sz w:val="28"/>
          <w:szCs w:val="28"/>
        </w:rPr>
      </w:pPr>
      <w:r w:rsidRPr="00A64EDF">
        <w:rPr>
          <w:rFonts w:hAnsi="標楷體" w:hint="eastAsia"/>
          <w:spacing w:val="0"/>
          <w:sz w:val="18"/>
          <w:szCs w:val="18"/>
        </w:rPr>
        <w:t>資料來源</w:t>
      </w:r>
      <w:r w:rsidRPr="00A64EDF">
        <w:rPr>
          <w:rFonts w:hAnsi="標楷體"/>
          <w:spacing w:val="0"/>
          <w:sz w:val="18"/>
          <w:szCs w:val="18"/>
        </w:rPr>
        <w:t xml:space="preserve">：整理自中央各主管機關提供資料。                 </w:t>
      </w:r>
      <w:r w:rsidRPr="00A64EDF">
        <w:rPr>
          <w:rFonts w:hAnsi="標楷體" w:hint="eastAsia"/>
          <w:spacing w:val="0"/>
          <w:sz w:val="18"/>
          <w:szCs w:val="18"/>
        </w:rPr>
        <w:t>資料來源</w:t>
      </w:r>
      <w:r w:rsidRPr="00A64EDF">
        <w:rPr>
          <w:rFonts w:hAnsi="標楷體"/>
          <w:spacing w:val="0"/>
          <w:sz w:val="18"/>
          <w:szCs w:val="18"/>
        </w:rPr>
        <w:t>：整理自中央各主管機關提供資料。</w:t>
      </w:r>
    </w:p>
    <w:p w:rsidR="00A64EDF" w:rsidRPr="00A64EDF" w:rsidRDefault="00A64EDF" w:rsidP="00C8667E">
      <w:pPr>
        <w:overflowPunct w:val="0"/>
        <w:autoSpaceDE w:val="0"/>
        <w:autoSpaceDN w:val="0"/>
        <w:adjustRightInd w:val="0"/>
        <w:spacing w:before="360" w:after="120" w:line="560" w:lineRule="exact"/>
        <w:ind w:leftChars="100" w:left="200"/>
        <w:jc w:val="both"/>
        <w:rPr>
          <w:rFonts w:hAnsi="標楷體"/>
          <w:b/>
          <w:spacing w:val="0"/>
          <w:sz w:val="28"/>
          <w:szCs w:val="28"/>
        </w:rPr>
      </w:pPr>
      <w:r w:rsidRPr="00A64EDF">
        <w:rPr>
          <w:rFonts w:hAnsi="標楷體" w:hint="eastAsia"/>
          <w:b/>
          <w:spacing w:val="0"/>
          <w:sz w:val="28"/>
          <w:szCs w:val="28"/>
        </w:rPr>
        <w:t>（二）補助經費執行情形</w:t>
      </w:r>
    </w:p>
    <w:p w:rsidR="00A64EDF" w:rsidRPr="00541A32" w:rsidRDefault="00A64EDF" w:rsidP="00541A32">
      <w:pPr>
        <w:overflowPunct w:val="0"/>
        <w:autoSpaceDE w:val="0"/>
        <w:autoSpaceDN w:val="0"/>
        <w:adjustRightInd w:val="0"/>
        <w:spacing w:line="560" w:lineRule="exact"/>
        <w:ind w:firstLineChars="200" w:firstLine="480"/>
        <w:jc w:val="both"/>
        <w:rPr>
          <w:rFonts w:hAnsi="標楷體"/>
          <w:spacing w:val="0"/>
          <w:szCs w:val="24"/>
        </w:rPr>
      </w:pPr>
      <w:r w:rsidRPr="00A64EDF">
        <w:rPr>
          <w:rFonts w:hAnsi="標楷體" w:hint="eastAsia"/>
          <w:spacing w:val="0"/>
          <w:szCs w:val="24"/>
        </w:rPr>
        <w:t>中央政府（各主管機關）核定前瞻第</w:t>
      </w:r>
      <w:r w:rsidRPr="00A64EDF">
        <w:rPr>
          <w:rFonts w:hAnsi="標楷體"/>
          <w:spacing w:val="0"/>
          <w:szCs w:val="24"/>
        </w:rPr>
        <w:t>4</w:t>
      </w:r>
      <w:r w:rsidRPr="00A64EDF">
        <w:rPr>
          <w:rFonts w:hAnsi="標楷體" w:hint="eastAsia"/>
          <w:spacing w:val="0"/>
          <w:szCs w:val="24"/>
        </w:rPr>
        <w:t>期特別預算補助南投縣政府計</w:t>
      </w:r>
      <w:r w:rsidR="00DE3168">
        <w:rPr>
          <w:rFonts w:hAnsi="標楷體"/>
          <w:spacing w:val="0"/>
          <w:szCs w:val="24"/>
        </w:rPr>
        <w:t>17</w:t>
      </w:r>
      <w:r w:rsidR="00DE3168" w:rsidRPr="00A64EDF">
        <w:rPr>
          <w:rFonts w:hAnsi="標楷體"/>
          <w:spacing w:val="0"/>
          <w:szCs w:val="24"/>
        </w:rPr>
        <w:t>億</w:t>
      </w:r>
      <w:r w:rsidR="00DE3168">
        <w:rPr>
          <w:rFonts w:hAnsi="標楷體"/>
          <w:spacing w:val="0"/>
          <w:szCs w:val="24"/>
        </w:rPr>
        <w:t>8</w:t>
      </w:r>
      <w:r w:rsidR="00DE3168" w:rsidRPr="00A64EDF">
        <w:rPr>
          <w:rFonts w:hAnsi="標楷體"/>
          <w:spacing w:val="0"/>
          <w:szCs w:val="24"/>
        </w:rPr>
        <w:t>,</w:t>
      </w:r>
      <w:r w:rsidR="00DE3168">
        <w:rPr>
          <w:rFonts w:hAnsi="標楷體"/>
          <w:spacing w:val="0"/>
          <w:szCs w:val="24"/>
        </w:rPr>
        <w:t>355</w:t>
      </w:r>
      <w:r w:rsidR="00DE3168" w:rsidRPr="00A64EDF">
        <w:rPr>
          <w:rFonts w:hAnsi="標楷體" w:hint="eastAsia"/>
          <w:spacing w:val="0"/>
          <w:szCs w:val="24"/>
        </w:rPr>
        <w:t>萬餘元</w:t>
      </w:r>
      <w:r w:rsidRPr="00A64EDF">
        <w:rPr>
          <w:rFonts w:hAnsi="標楷體" w:hint="eastAsia"/>
          <w:spacing w:val="0"/>
          <w:szCs w:val="24"/>
        </w:rPr>
        <w:t>。執行結果，截至11</w:t>
      </w:r>
      <w:r w:rsidR="00B26032">
        <w:rPr>
          <w:rFonts w:hAnsi="標楷體"/>
          <w:spacing w:val="0"/>
          <w:szCs w:val="24"/>
        </w:rPr>
        <w:t>3</w:t>
      </w:r>
      <w:r w:rsidRPr="00A64EDF">
        <w:rPr>
          <w:rFonts w:hAnsi="標楷體" w:hint="eastAsia"/>
          <w:spacing w:val="0"/>
          <w:szCs w:val="24"/>
        </w:rPr>
        <w:t>年12月31日止，累計執行數</w:t>
      </w:r>
      <w:r w:rsidR="00B26032">
        <w:rPr>
          <w:rFonts w:hAnsi="標楷體"/>
          <w:spacing w:val="0"/>
          <w:szCs w:val="24"/>
        </w:rPr>
        <w:t>1</w:t>
      </w:r>
      <w:r w:rsidR="00DE3168">
        <w:rPr>
          <w:rFonts w:hAnsi="標楷體"/>
          <w:spacing w:val="0"/>
          <w:szCs w:val="24"/>
        </w:rPr>
        <w:t>4</w:t>
      </w:r>
      <w:r w:rsidRPr="00A64EDF">
        <w:rPr>
          <w:rFonts w:hAnsi="標楷體"/>
          <w:spacing w:val="0"/>
          <w:szCs w:val="24"/>
        </w:rPr>
        <w:t>億</w:t>
      </w:r>
      <w:r w:rsidR="00DE3168">
        <w:rPr>
          <w:rFonts w:hAnsi="標楷體"/>
          <w:spacing w:val="0"/>
          <w:szCs w:val="24"/>
        </w:rPr>
        <w:t>1</w:t>
      </w:r>
      <w:r w:rsidR="00DE3168" w:rsidRPr="00A64EDF">
        <w:rPr>
          <w:rFonts w:hAnsi="標楷體"/>
          <w:spacing w:val="0"/>
          <w:szCs w:val="24"/>
        </w:rPr>
        <w:t>,</w:t>
      </w:r>
      <w:r w:rsidR="00DE3168">
        <w:rPr>
          <w:rFonts w:hAnsi="標楷體"/>
          <w:spacing w:val="0"/>
          <w:szCs w:val="24"/>
        </w:rPr>
        <w:t>977</w:t>
      </w:r>
      <w:r w:rsidRPr="00A64EDF">
        <w:rPr>
          <w:rFonts w:hAnsi="標楷體" w:hint="eastAsia"/>
          <w:spacing w:val="0"/>
          <w:szCs w:val="24"/>
        </w:rPr>
        <w:t>萬餘元，約</w:t>
      </w:r>
      <w:r w:rsidR="00DE3168">
        <w:rPr>
          <w:rFonts w:hAnsi="標楷體"/>
          <w:spacing w:val="0"/>
          <w:szCs w:val="24"/>
        </w:rPr>
        <w:t>79.60</w:t>
      </w:r>
      <w:r w:rsidRPr="00A64EDF">
        <w:rPr>
          <w:rFonts w:hAnsi="標楷體" w:hint="eastAsia"/>
          <w:spacing w:val="0"/>
          <w:szCs w:val="24"/>
        </w:rPr>
        <w:t>％（表</w:t>
      </w:r>
      <w:r w:rsidRPr="00A64EDF">
        <w:rPr>
          <w:rFonts w:hAnsi="標楷體"/>
          <w:spacing w:val="0"/>
          <w:szCs w:val="24"/>
        </w:rPr>
        <w:t>4</w:t>
      </w:r>
      <w:r w:rsidRPr="00A64EDF">
        <w:rPr>
          <w:rFonts w:hAnsi="標楷體" w:hint="eastAsia"/>
          <w:spacing w:val="0"/>
          <w:szCs w:val="24"/>
        </w:rPr>
        <w:t>、圖</w:t>
      </w:r>
      <w:r w:rsidRPr="00A64EDF">
        <w:rPr>
          <w:rFonts w:hAnsi="標楷體"/>
          <w:spacing w:val="0"/>
          <w:szCs w:val="24"/>
        </w:rPr>
        <w:t>12</w:t>
      </w:r>
      <w:r w:rsidRPr="00A64EDF">
        <w:rPr>
          <w:rFonts w:hAnsi="標楷體" w:hint="eastAsia"/>
          <w:spacing w:val="0"/>
          <w:szCs w:val="24"/>
        </w:rPr>
        <w:t>）</w:t>
      </w:r>
      <w:r w:rsidRPr="00A64EDF">
        <w:rPr>
          <w:rFonts w:hAnsi="標楷體"/>
          <w:color w:val="000000" w:themeColor="text1"/>
          <w:spacing w:val="0"/>
          <w:szCs w:val="24"/>
        </w:rPr>
        <w:t>。</w:t>
      </w:r>
      <w:r w:rsidRPr="00A64EDF">
        <w:rPr>
          <w:rFonts w:hAnsi="標楷體" w:hint="eastAsia"/>
          <w:color w:val="000000" w:themeColor="text1"/>
          <w:spacing w:val="0"/>
          <w:szCs w:val="24"/>
        </w:rPr>
        <w:t>執行率未達80％者，</w:t>
      </w:r>
      <w:r w:rsidRPr="00EF1355">
        <w:rPr>
          <w:rFonts w:hAnsi="標楷體" w:hint="eastAsia"/>
          <w:spacing w:val="0"/>
          <w:szCs w:val="24"/>
        </w:rPr>
        <w:t>係</w:t>
      </w:r>
      <w:r w:rsidR="00353329" w:rsidRPr="00EF1355">
        <w:rPr>
          <w:rFonts w:hAnsi="標楷體" w:hint="eastAsia"/>
          <w:spacing w:val="0"/>
          <w:szCs w:val="24"/>
        </w:rPr>
        <w:t>水環境</w:t>
      </w:r>
      <w:r w:rsidRPr="00EF1355">
        <w:rPr>
          <w:rFonts w:hAnsi="標楷體" w:hint="eastAsia"/>
          <w:spacing w:val="0"/>
          <w:szCs w:val="24"/>
        </w:rPr>
        <w:t>建設及</w:t>
      </w:r>
      <w:proofErr w:type="gramStart"/>
      <w:r w:rsidRPr="00EF1355">
        <w:rPr>
          <w:rFonts w:hAnsi="標楷體" w:hint="eastAsia"/>
          <w:spacing w:val="0"/>
          <w:szCs w:val="24"/>
        </w:rPr>
        <w:t>因應少子化</w:t>
      </w:r>
      <w:proofErr w:type="gramEnd"/>
      <w:r w:rsidRPr="00EF1355">
        <w:rPr>
          <w:rFonts w:hAnsi="標楷體" w:hint="eastAsia"/>
          <w:spacing w:val="0"/>
          <w:szCs w:val="24"/>
        </w:rPr>
        <w:t>友善育兒空間建設等</w:t>
      </w:r>
      <w:r w:rsidR="00353329" w:rsidRPr="00EF1355">
        <w:rPr>
          <w:rFonts w:hAnsi="標楷體"/>
          <w:spacing w:val="0"/>
          <w:szCs w:val="24"/>
        </w:rPr>
        <w:t>2</w:t>
      </w:r>
      <w:r w:rsidRPr="00EF1355">
        <w:rPr>
          <w:rFonts w:hAnsi="標楷體" w:hint="eastAsia"/>
          <w:spacing w:val="0"/>
          <w:szCs w:val="24"/>
        </w:rPr>
        <w:t>項，主要係</w:t>
      </w:r>
      <w:r w:rsidR="00EF1355" w:rsidRPr="00EF1355">
        <w:rPr>
          <w:rFonts w:hAnsi="標楷體" w:hint="eastAsia"/>
          <w:spacing w:val="0"/>
          <w:szCs w:val="24"/>
        </w:rPr>
        <w:t>縣</w:t>
      </w:r>
      <w:r w:rsidR="00BF4897">
        <w:rPr>
          <w:rFonts w:hAnsi="標楷體" w:hint="eastAsia"/>
          <w:spacing w:val="0"/>
          <w:szCs w:val="24"/>
        </w:rPr>
        <w:t>市管河川及區域排水整體改善計畫辦理變更設計及</w:t>
      </w:r>
      <w:r w:rsidR="00BF4897" w:rsidRPr="00BC06A3">
        <w:rPr>
          <w:rFonts w:hAnsi="標楷體" w:hint="eastAsia"/>
          <w:spacing w:val="0"/>
          <w:szCs w:val="24"/>
        </w:rPr>
        <w:t>省道</w:t>
      </w:r>
      <w:r w:rsidR="00FF6BB8" w:rsidRPr="00BC06A3">
        <w:rPr>
          <w:rFonts w:hAnsi="標楷體" w:hint="eastAsia"/>
          <w:spacing w:val="0"/>
          <w:szCs w:val="24"/>
        </w:rPr>
        <w:t>挖掘許可</w:t>
      </w:r>
      <w:r w:rsidR="00BF4897">
        <w:rPr>
          <w:rFonts w:hAnsi="標楷體" w:hint="eastAsia"/>
          <w:spacing w:val="0"/>
          <w:szCs w:val="24"/>
        </w:rPr>
        <w:t>申請中與</w:t>
      </w:r>
      <w:r w:rsidR="00EF1355" w:rsidRPr="00EF1355">
        <w:rPr>
          <w:rFonts w:hAnsi="標楷體" w:hint="eastAsia"/>
          <w:spacing w:val="0"/>
          <w:szCs w:val="24"/>
        </w:rPr>
        <w:t>辦理勞務驗收</w:t>
      </w:r>
      <w:r w:rsidR="00BF4897">
        <w:rPr>
          <w:rFonts w:hAnsi="標楷體" w:hint="eastAsia"/>
          <w:spacing w:val="0"/>
          <w:szCs w:val="24"/>
        </w:rPr>
        <w:t>中</w:t>
      </w:r>
      <w:r w:rsidR="00EF1355" w:rsidRPr="00EF1355">
        <w:rPr>
          <w:rFonts w:hAnsi="標楷體" w:hint="eastAsia"/>
          <w:spacing w:val="0"/>
          <w:szCs w:val="24"/>
        </w:rPr>
        <w:t>、建構0至2歲兒童社區公共托育計畫辦理工程驗收中</w:t>
      </w:r>
      <w:r w:rsidRPr="00EF1355">
        <w:rPr>
          <w:rFonts w:hAnsi="標楷體" w:hint="eastAsia"/>
          <w:spacing w:val="0"/>
          <w:szCs w:val="24"/>
        </w:rPr>
        <w:t>，</w:t>
      </w:r>
      <w:r w:rsidR="00452085" w:rsidRPr="00EF1355">
        <w:rPr>
          <w:rFonts w:hAnsi="標楷體" w:hint="eastAsia"/>
          <w:spacing w:val="0"/>
          <w:szCs w:val="24"/>
        </w:rPr>
        <w:t>致</w:t>
      </w:r>
      <w:r w:rsidR="00553DC5">
        <w:rPr>
          <w:rFonts w:hAnsi="標楷體" w:hint="eastAsia"/>
          <w:spacing w:val="0"/>
          <w:szCs w:val="24"/>
        </w:rPr>
        <w:t>影響計畫</w:t>
      </w:r>
      <w:r w:rsidR="00452085" w:rsidRPr="00452085">
        <w:rPr>
          <w:rFonts w:hAnsi="標楷體" w:hint="eastAsia"/>
          <w:spacing w:val="0"/>
          <w:szCs w:val="24"/>
        </w:rPr>
        <w:t>進度</w:t>
      </w:r>
      <w:r w:rsidRPr="00A64EDF">
        <w:rPr>
          <w:rFonts w:hAnsi="標楷體" w:hint="eastAsia"/>
          <w:spacing w:val="0"/>
          <w:szCs w:val="24"/>
        </w:rPr>
        <w:t>。</w:t>
      </w:r>
    </w:p>
    <w:tbl>
      <w:tblPr>
        <w:tblStyle w:val="afa"/>
        <w:tblW w:w="0" w:type="auto"/>
        <w:jc w:val="center"/>
        <w:tblLayout w:type="fixed"/>
        <w:tblLook w:val="04A0" w:firstRow="1" w:lastRow="0" w:firstColumn="1" w:lastColumn="0" w:noHBand="0" w:noVBand="1"/>
      </w:tblPr>
      <w:tblGrid>
        <w:gridCol w:w="3686"/>
        <w:gridCol w:w="2126"/>
        <w:gridCol w:w="2268"/>
        <w:gridCol w:w="1276"/>
      </w:tblGrid>
      <w:tr w:rsidR="00A64EDF" w:rsidRPr="00A64EDF" w:rsidTr="00A64EDF">
        <w:trPr>
          <w:jc w:val="center"/>
        </w:trPr>
        <w:tc>
          <w:tcPr>
            <w:tcW w:w="9356" w:type="dxa"/>
            <w:gridSpan w:val="4"/>
            <w:tcBorders>
              <w:top w:val="nil"/>
              <w:left w:val="nil"/>
              <w:right w:val="nil"/>
            </w:tcBorders>
          </w:tcPr>
          <w:p w:rsidR="00A64EDF" w:rsidRPr="00A64EDF" w:rsidRDefault="00A64EDF" w:rsidP="00A64EDF">
            <w:pPr>
              <w:overflowPunct w:val="0"/>
              <w:autoSpaceDE w:val="0"/>
              <w:autoSpaceDN w:val="0"/>
              <w:adjustRightInd w:val="0"/>
              <w:spacing w:before="240" w:line="300" w:lineRule="exact"/>
              <w:jc w:val="center"/>
              <w:rPr>
                <w:rFonts w:hAnsi="標楷體"/>
                <w:b/>
                <w:spacing w:val="0"/>
                <w:szCs w:val="24"/>
              </w:rPr>
            </w:pPr>
            <w:r w:rsidRPr="00A64EDF">
              <w:rPr>
                <w:rFonts w:hAnsi="標楷體" w:hint="eastAsia"/>
                <w:b/>
                <w:spacing w:val="0"/>
                <w:szCs w:val="24"/>
              </w:rPr>
              <w:lastRenderedPageBreak/>
              <w:t>表</w:t>
            </w:r>
            <w:r w:rsidRPr="00A64EDF">
              <w:rPr>
                <w:rFonts w:hAnsi="標楷體"/>
                <w:b/>
                <w:spacing w:val="0"/>
                <w:szCs w:val="24"/>
              </w:rPr>
              <w:t>4</w:t>
            </w:r>
            <w:r w:rsidRPr="00A64EDF">
              <w:rPr>
                <w:rFonts w:hAnsi="標楷體" w:hint="eastAsia"/>
                <w:b/>
                <w:spacing w:val="0"/>
                <w:szCs w:val="24"/>
              </w:rPr>
              <w:t xml:space="preserve">　前瞻第</w:t>
            </w:r>
            <w:r w:rsidRPr="00A64EDF">
              <w:rPr>
                <w:rFonts w:hAnsi="標楷體"/>
                <w:b/>
                <w:spacing w:val="0"/>
                <w:szCs w:val="24"/>
              </w:rPr>
              <w:t>4</w:t>
            </w:r>
            <w:r w:rsidRPr="00A64EDF">
              <w:rPr>
                <w:rFonts w:hAnsi="標楷體" w:hint="eastAsia"/>
                <w:b/>
                <w:spacing w:val="0"/>
                <w:szCs w:val="24"/>
              </w:rPr>
              <w:t>期補助經費執行情形</w:t>
            </w:r>
          </w:p>
          <w:p w:rsidR="00A64EDF" w:rsidRPr="00A64EDF" w:rsidRDefault="00A64EDF" w:rsidP="00A64EDF">
            <w:pPr>
              <w:overflowPunct w:val="0"/>
              <w:autoSpaceDE w:val="0"/>
              <w:autoSpaceDN w:val="0"/>
              <w:adjustRightInd w:val="0"/>
              <w:spacing w:line="300" w:lineRule="exact"/>
              <w:ind w:rightChars="10" w:right="20"/>
              <w:jc w:val="center"/>
              <w:rPr>
                <w:rFonts w:hAnsi="標楷體"/>
                <w:spacing w:val="0"/>
                <w:sz w:val="20"/>
              </w:rPr>
            </w:pPr>
            <w:r w:rsidRPr="00A64EDF">
              <w:rPr>
                <w:rFonts w:hAnsi="標楷體" w:hint="eastAsia"/>
                <w:spacing w:val="0"/>
                <w:sz w:val="20"/>
              </w:rPr>
              <w:t>11</w:t>
            </w:r>
            <w:r w:rsidRPr="00A64EDF">
              <w:rPr>
                <w:rFonts w:hAnsi="標楷體"/>
                <w:spacing w:val="0"/>
                <w:sz w:val="20"/>
              </w:rPr>
              <w:t>2</w:t>
            </w:r>
            <w:r w:rsidRPr="00A64EDF">
              <w:rPr>
                <w:rFonts w:hAnsi="標楷體" w:hint="eastAsia"/>
                <w:spacing w:val="0"/>
                <w:sz w:val="20"/>
              </w:rPr>
              <w:t>年1月1日至11</w:t>
            </w:r>
            <w:r w:rsidR="00B26032">
              <w:rPr>
                <w:rFonts w:hAnsi="標楷體"/>
                <w:spacing w:val="0"/>
                <w:sz w:val="20"/>
              </w:rPr>
              <w:t>3</w:t>
            </w:r>
            <w:r w:rsidRPr="00A64EDF">
              <w:rPr>
                <w:rFonts w:hAnsi="標楷體" w:hint="eastAsia"/>
                <w:spacing w:val="0"/>
                <w:sz w:val="20"/>
              </w:rPr>
              <w:t>年12月31日</w:t>
            </w:r>
            <w:proofErr w:type="gramStart"/>
            <w:r w:rsidRPr="00A64EDF">
              <w:rPr>
                <w:rFonts w:hAnsi="標楷體" w:hint="eastAsia"/>
                <w:spacing w:val="0"/>
                <w:sz w:val="20"/>
              </w:rPr>
              <w:t>止</w:t>
            </w:r>
            <w:proofErr w:type="gramEnd"/>
          </w:p>
          <w:p w:rsidR="00A64EDF" w:rsidRPr="00A64EDF" w:rsidRDefault="00A64EDF" w:rsidP="00A64EDF">
            <w:pPr>
              <w:overflowPunct w:val="0"/>
              <w:adjustRightInd w:val="0"/>
              <w:snapToGrid w:val="0"/>
              <w:spacing w:line="240" w:lineRule="exact"/>
              <w:ind w:rightChars="-41" w:right="-82"/>
              <w:textAlignment w:val="baseline"/>
              <w:rPr>
                <w:rFonts w:hAnsi="標楷體"/>
                <w:spacing w:val="0"/>
                <w:sz w:val="20"/>
              </w:rPr>
            </w:pPr>
            <w:r w:rsidRPr="00A64EDF">
              <w:rPr>
                <w:rFonts w:hAnsi="標楷體" w:hint="eastAsia"/>
                <w:spacing w:val="0"/>
                <w:sz w:val="20"/>
              </w:rPr>
              <w:t>單位：新臺幣千元、％</w:t>
            </w:r>
          </w:p>
        </w:tc>
      </w:tr>
      <w:tr w:rsidR="00A64EDF" w:rsidRPr="00A64EDF" w:rsidTr="00A64EDF">
        <w:trPr>
          <w:trHeight w:val="482"/>
          <w:jc w:val="center"/>
        </w:trPr>
        <w:tc>
          <w:tcPr>
            <w:tcW w:w="3686" w:type="dxa"/>
            <w:tcBorders>
              <w:right w:val="single" w:sz="4" w:space="0" w:color="auto"/>
            </w:tcBorders>
            <w:shd w:val="clear" w:color="auto" w:fill="DEEAF6" w:themeFill="accent1" w:themeFillTint="33"/>
            <w:vAlign w:val="center"/>
          </w:tcPr>
          <w:p w:rsidR="00A64EDF" w:rsidRPr="00A64EDF" w:rsidRDefault="00A64EDF" w:rsidP="00A64EDF">
            <w:pPr>
              <w:overflowPunct w:val="0"/>
              <w:autoSpaceDE w:val="0"/>
              <w:autoSpaceDN w:val="0"/>
              <w:adjustRightInd w:val="0"/>
              <w:spacing w:line="300" w:lineRule="exact"/>
              <w:jc w:val="center"/>
              <w:rPr>
                <w:rFonts w:hAnsi="標楷體"/>
                <w:spacing w:val="0"/>
                <w:sz w:val="20"/>
              </w:rPr>
            </w:pPr>
            <w:r w:rsidRPr="00A64EDF">
              <w:rPr>
                <w:rFonts w:hAnsi="標楷體" w:hint="eastAsia"/>
                <w:spacing w:val="0"/>
                <w:sz w:val="20"/>
              </w:rPr>
              <w:t>前瞻計畫建設類別</w:t>
            </w:r>
          </w:p>
        </w:tc>
        <w:tc>
          <w:tcPr>
            <w:tcW w:w="2126" w:type="dxa"/>
            <w:shd w:val="clear" w:color="auto" w:fill="DEEAF6" w:themeFill="accent1" w:themeFillTint="33"/>
            <w:vAlign w:val="center"/>
          </w:tcPr>
          <w:p w:rsidR="00A64EDF" w:rsidRPr="00A64EDF" w:rsidRDefault="00A64EDF" w:rsidP="00A64EDF">
            <w:pPr>
              <w:overflowPunct w:val="0"/>
              <w:adjustRightInd w:val="0"/>
              <w:snapToGrid w:val="0"/>
              <w:spacing w:line="300" w:lineRule="exact"/>
              <w:ind w:leftChars="-45" w:left="-90" w:rightChars="-46" w:right="-92"/>
              <w:jc w:val="center"/>
              <w:textAlignment w:val="baseline"/>
              <w:rPr>
                <w:rFonts w:hAnsi="標楷體"/>
                <w:spacing w:val="0"/>
                <w:sz w:val="20"/>
              </w:rPr>
            </w:pPr>
            <w:r w:rsidRPr="00A64EDF">
              <w:rPr>
                <w:rFonts w:hAnsi="標楷體" w:hint="eastAsia"/>
                <w:spacing w:val="0"/>
                <w:sz w:val="20"/>
              </w:rPr>
              <w:t>前瞻計畫補助款（A）</w:t>
            </w:r>
          </w:p>
        </w:tc>
        <w:tc>
          <w:tcPr>
            <w:tcW w:w="2268" w:type="dxa"/>
            <w:shd w:val="clear" w:color="auto" w:fill="DEEAF6" w:themeFill="accent1" w:themeFillTint="33"/>
            <w:vAlign w:val="center"/>
          </w:tcPr>
          <w:p w:rsidR="00A64EDF" w:rsidRPr="00A64EDF" w:rsidRDefault="00A64EDF" w:rsidP="00A64EDF">
            <w:pPr>
              <w:overflowPunct w:val="0"/>
              <w:adjustRightInd w:val="0"/>
              <w:snapToGrid w:val="0"/>
              <w:spacing w:line="300" w:lineRule="exact"/>
              <w:ind w:leftChars="-46" w:left="-92" w:rightChars="-46" w:right="-92"/>
              <w:jc w:val="center"/>
              <w:textAlignment w:val="baseline"/>
              <w:rPr>
                <w:rFonts w:hAnsi="標楷體"/>
                <w:spacing w:val="0"/>
                <w:sz w:val="20"/>
              </w:rPr>
            </w:pPr>
            <w:r w:rsidRPr="00A64EDF">
              <w:rPr>
                <w:rFonts w:hAnsi="標楷體" w:hint="eastAsia"/>
                <w:spacing w:val="0"/>
                <w:sz w:val="20"/>
              </w:rPr>
              <w:t>補助款累計執行數（B）</w:t>
            </w:r>
          </w:p>
        </w:tc>
        <w:tc>
          <w:tcPr>
            <w:tcW w:w="1276" w:type="dxa"/>
            <w:shd w:val="clear" w:color="auto" w:fill="DEEAF6" w:themeFill="accent1" w:themeFillTint="33"/>
            <w:vAlign w:val="center"/>
          </w:tcPr>
          <w:p w:rsidR="00A64EDF" w:rsidRPr="00A64EDF" w:rsidRDefault="00A64EDF" w:rsidP="00A64EDF">
            <w:pPr>
              <w:overflowPunct w:val="0"/>
              <w:adjustRightInd w:val="0"/>
              <w:snapToGrid w:val="0"/>
              <w:spacing w:line="220" w:lineRule="exact"/>
              <w:jc w:val="center"/>
              <w:textAlignment w:val="baseline"/>
              <w:rPr>
                <w:rFonts w:hAnsi="標楷體"/>
                <w:spacing w:val="0"/>
                <w:sz w:val="20"/>
              </w:rPr>
            </w:pPr>
            <w:r w:rsidRPr="00A64EDF">
              <w:rPr>
                <w:rFonts w:hAnsi="標楷體" w:hint="eastAsia"/>
                <w:spacing w:val="0"/>
                <w:sz w:val="20"/>
              </w:rPr>
              <w:t>執行率</w:t>
            </w:r>
          </w:p>
          <w:p w:rsidR="00A64EDF" w:rsidRPr="00A64EDF" w:rsidRDefault="00A64EDF" w:rsidP="00A64EDF">
            <w:pPr>
              <w:overflowPunct w:val="0"/>
              <w:adjustRightInd w:val="0"/>
              <w:snapToGrid w:val="0"/>
              <w:spacing w:line="220" w:lineRule="exact"/>
              <w:ind w:leftChars="-42" w:left="-84" w:rightChars="-43" w:right="-86"/>
              <w:jc w:val="center"/>
              <w:textAlignment w:val="baseline"/>
              <w:rPr>
                <w:rFonts w:hAnsi="標楷體"/>
                <w:spacing w:val="0"/>
                <w:sz w:val="20"/>
              </w:rPr>
            </w:pPr>
            <w:r w:rsidRPr="00A64EDF">
              <w:rPr>
                <w:rFonts w:hAnsi="標楷體" w:hint="eastAsia"/>
                <w:spacing w:val="0"/>
                <w:sz w:val="20"/>
              </w:rPr>
              <w:t>（</w:t>
            </w:r>
            <w:r w:rsidRPr="00A64EDF">
              <w:rPr>
                <w:rFonts w:hAnsi="標楷體"/>
                <w:spacing w:val="0"/>
                <w:sz w:val="20"/>
              </w:rPr>
              <w:t>B</w:t>
            </w:r>
            <w:r w:rsidRPr="00A64EDF">
              <w:rPr>
                <w:rFonts w:hAnsi="標楷體" w:hint="eastAsia"/>
                <w:spacing w:val="0"/>
                <w:sz w:val="20"/>
              </w:rPr>
              <w:t>/</w:t>
            </w:r>
            <w:r w:rsidRPr="00A64EDF">
              <w:rPr>
                <w:rFonts w:hAnsi="標楷體"/>
                <w:spacing w:val="0"/>
                <w:sz w:val="20"/>
              </w:rPr>
              <w:t>A</w:t>
            </w:r>
            <w:r w:rsidRPr="00A64EDF">
              <w:rPr>
                <w:rFonts w:hAnsi="標楷體" w:hint="eastAsia"/>
                <w:spacing w:val="0"/>
                <w:sz w:val="20"/>
              </w:rPr>
              <w:sym w:font="Wingdings 2" w:char="F0CD"/>
            </w:r>
            <w:r w:rsidRPr="00A64EDF">
              <w:rPr>
                <w:rFonts w:hAnsi="標楷體"/>
                <w:spacing w:val="0"/>
                <w:sz w:val="20"/>
              </w:rPr>
              <w:t>100</w:t>
            </w:r>
            <w:r w:rsidRPr="00A64EDF">
              <w:rPr>
                <w:rFonts w:hAnsi="標楷體" w:hint="eastAsia"/>
                <w:spacing w:val="0"/>
                <w:sz w:val="20"/>
              </w:rPr>
              <w:t>）</w:t>
            </w:r>
          </w:p>
        </w:tc>
      </w:tr>
      <w:tr w:rsidR="00A64EDF" w:rsidRPr="00A64EDF" w:rsidTr="00A64EDF">
        <w:trPr>
          <w:trHeight w:val="397"/>
          <w:jc w:val="center"/>
        </w:trPr>
        <w:tc>
          <w:tcPr>
            <w:tcW w:w="3686" w:type="dxa"/>
            <w:tcBorders>
              <w:right w:val="single" w:sz="4" w:space="0" w:color="auto"/>
            </w:tcBorders>
            <w:vAlign w:val="center"/>
          </w:tcPr>
          <w:p w:rsidR="00A64EDF" w:rsidRPr="00A64EDF" w:rsidRDefault="00A64EDF" w:rsidP="00A64EDF">
            <w:pPr>
              <w:overflowPunct w:val="0"/>
              <w:adjustRightInd w:val="0"/>
              <w:snapToGrid w:val="0"/>
              <w:spacing w:line="240" w:lineRule="exact"/>
              <w:ind w:leftChars="400" w:left="800" w:rightChars="400" w:right="800"/>
              <w:jc w:val="distribute"/>
              <w:textAlignment w:val="baseline"/>
              <w:rPr>
                <w:rFonts w:hAnsi="標楷體"/>
                <w:b/>
                <w:spacing w:val="0"/>
                <w:sz w:val="20"/>
              </w:rPr>
            </w:pPr>
            <w:r w:rsidRPr="00A64EDF">
              <w:rPr>
                <w:rFonts w:hAnsi="標楷體" w:hint="eastAsia"/>
                <w:b/>
                <w:spacing w:val="0"/>
                <w:sz w:val="20"/>
              </w:rPr>
              <w:t>合計</w:t>
            </w:r>
          </w:p>
        </w:tc>
        <w:tc>
          <w:tcPr>
            <w:tcW w:w="2126" w:type="dxa"/>
            <w:vAlign w:val="center"/>
          </w:tcPr>
          <w:p w:rsidR="00A64EDF" w:rsidRPr="00A64EDF" w:rsidRDefault="00E45A8C" w:rsidP="00DE3168">
            <w:pPr>
              <w:rPr>
                <w:rFonts w:hAnsi="標楷體"/>
                <w:b/>
                <w:spacing w:val="0"/>
                <w:sz w:val="20"/>
              </w:rPr>
            </w:pPr>
            <w:r>
              <w:rPr>
                <w:rFonts w:hAnsi="標楷體"/>
                <w:b/>
                <w:spacing w:val="0"/>
                <w:sz w:val="20"/>
              </w:rPr>
              <w:t>1</w:t>
            </w:r>
            <w:r w:rsidRPr="00A64EDF">
              <w:rPr>
                <w:rFonts w:hAnsi="標楷體"/>
                <w:b/>
                <w:spacing w:val="0"/>
                <w:sz w:val="20"/>
              </w:rPr>
              <w:t>,</w:t>
            </w:r>
            <w:r w:rsidR="00DE3168">
              <w:rPr>
                <w:rFonts w:hAnsi="標楷體"/>
                <w:b/>
                <w:spacing w:val="0"/>
                <w:sz w:val="20"/>
              </w:rPr>
              <w:t>783</w:t>
            </w:r>
            <w:r w:rsidR="00A64EDF" w:rsidRPr="00A64EDF">
              <w:rPr>
                <w:rFonts w:hAnsi="標楷體"/>
                <w:b/>
                <w:spacing w:val="0"/>
                <w:sz w:val="20"/>
              </w:rPr>
              <w:t>,</w:t>
            </w:r>
            <w:r w:rsidR="00DE3168">
              <w:rPr>
                <w:rFonts w:hAnsi="標楷體"/>
                <w:b/>
                <w:spacing w:val="0"/>
                <w:sz w:val="20"/>
              </w:rPr>
              <w:t>556</w:t>
            </w:r>
          </w:p>
        </w:tc>
        <w:tc>
          <w:tcPr>
            <w:tcW w:w="2268" w:type="dxa"/>
            <w:vAlign w:val="center"/>
          </w:tcPr>
          <w:p w:rsidR="00A64EDF" w:rsidRPr="00A64EDF" w:rsidRDefault="00E45A8C" w:rsidP="00DE3168">
            <w:pPr>
              <w:rPr>
                <w:rFonts w:hAnsi="標楷體"/>
                <w:b/>
                <w:spacing w:val="0"/>
                <w:sz w:val="20"/>
              </w:rPr>
            </w:pPr>
            <w:r>
              <w:rPr>
                <w:rFonts w:hAnsi="標楷體"/>
                <w:b/>
                <w:spacing w:val="0"/>
                <w:sz w:val="20"/>
              </w:rPr>
              <w:t>1</w:t>
            </w:r>
            <w:r w:rsidRPr="00A64EDF">
              <w:rPr>
                <w:rFonts w:hAnsi="標楷體"/>
                <w:b/>
                <w:spacing w:val="0"/>
                <w:sz w:val="20"/>
              </w:rPr>
              <w:t>,</w:t>
            </w:r>
            <w:r w:rsidR="00DE3168">
              <w:rPr>
                <w:rFonts w:hAnsi="標楷體"/>
                <w:b/>
                <w:spacing w:val="0"/>
                <w:sz w:val="20"/>
              </w:rPr>
              <w:t>419</w:t>
            </w:r>
            <w:r w:rsidR="00A64EDF" w:rsidRPr="00A64EDF">
              <w:rPr>
                <w:rFonts w:hAnsi="標楷體"/>
                <w:b/>
                <w:spacing w:val="0"/>
                <w:sz w:val="20"/>
              </w:rPr>
              <w:t>,</w:t>
            </w:r>
            <w:r w:rsidR="00DE3168">
              <w:rPr>
                <w:rFonts w:hAnsi="標楷體"/>
                <w:b/>
                <w:spacing w:val="0"/>
                <w:sz w:val="20"/>
              </w:rPr>
              <w:t>776</w:t>
            </w:r>
            <w:r w:rsidR="00A64EDF" w:rsidRPr="00A64EDF">
              <w:rPr>
                <w:rFonts w:hAnsi="標楷體"/>
                <w:b/>
                <w:spacing w:val="0"/>
                <w:sz w:val="20"/>
              </w:rPr>
              <w:t xml:space="preserve">  </w:t>
            </w:r>
          </w:p>
        </w:tc>
        <w:tc>
          <w:tcPr>
            <w:tcW w:w="1276" w:type="dxa"/>
            <w:vAlign w:val="center"/>
          </w:tcPr>
          <w:p w:rsidR="00A64EDF" w:rsidRPr="00A64EDF" w:rsidRDefault="00DE3168" w:rsidP="00A64EDF">
            <w:pPr>
              <w:rPr>
                <w:rFonts w:hAnsi="標楷體"/>
                <w:b/>
                <w:spacing w:val="0"/>
                <w:sz w:val="20"/>
              </w:rPr>
            </w:pPr>
            <w:r>
              <w:rPr>
                <w:rFonts w:hAnsi="標楷體"/>
                <w:b/>
                <w:spacing w:val="0"/>
                <w:sz w:val="20"/>
              </w:rPr>
              <w:t>79.60</w:t>
            </w:r>
          </w:p>
        </w:tc>
      </w:tr>
      <w:tr w:rsidR="00A64EDF" w:rsidRPr="00A64EDF" w:rsidTr="00A64EDF">
        <w:trPr>
          <w:trHeight w:val="397"/>
          <w:jc w:val="center"/>
        </w:trPr>
        <w:tc>
          <w:tcPr>
            <w:tcW w:w="3686" w:type="dxa"/>
            <w:tcBorders>
              <w:right w:val="single" w:sz="4" w:space="0" w:color="auto"/>
            </w:tcBorders>
            <w:vAlign w:val="center"/>
          </w:tcPr>
          <w:p w:rsidR="00A64EDF" w:rsidRPr="00A64EDF" w:rsidRDefault="00A64EDF" w:rsidP="00A64EDF">
            <w:pPr>
              <w:overflowPunct w:val="0"/>
              <w:adjustRightInd w:val="0"/>
              <w:snapToGrid w:val="0"/>
              <w:spacing w:line="240" w:lineRule="exact"/>
              <w:ind w:leftChars="50" w:left="100" w:rightChars="50" w:right="100"/>
              <w:jc w:val="distribute"/>
              <w:textAlignment w:val="baseline"/>
              <w:rPr>
                <w:rFonts w:hAnsi="標楷體"/>
                <w:spacing w:val="0"/>
                <w:sz w:val="20"/>
                <w:lang w:eastAsia="zh-HK"/>
              </w:rPr>
            </w:pPr>
            <w:r w:rsidRPr="00A64EDF">
              <w:rPr>
                <w:rFonts w:hAnsi="標楷體" w:hint="eastAsia"/>
                <w:spacing w:val="0"/>
                <w:sz w:val="20"/>
                <w:lang w:eastAsia="zh-HK"/>
              </w:rPr>
              <w:t>城鄉建設</w:t>
            </w:r>
          </w:p>
        </w:tc>
        <w:tc>
          <w:tcPr>
            <w:tcW w:w="2126" w:type="dxa"/>
            <w:vAlign w:val="center"/>
          </w:tcPr>
          <w:p w:rsidR="00A64EDF" w:rsidRPr="00A64EDF" w:rsidRDefault="00A64EDF" w:rsidP="00E45A8C">
            <w:pPr>
              <w:rPr>
                <w:rFonts w:hAnsi="標楷體"/>
                <w:spacing w:val="0"/>
                <w:sz w:val="20"/>
              </w:rPr>
            </w:pPr>
            <w:r w:rsidRPr="00A64EDF">
              <w:rPr>
                <w:rFonts w:hAnsi="標楷體"/>
                <w:spacing w:val="0"/>
                <w:sz w:val="20"/>
              </w:rPr>
              <w:t xml:space="preserve"> </w:t>
            </w:r>
            <w:r w:rsidR="00E45A8C">
              <w:rPr>
                <w:rFonts w:hAnsi="標楷體"/>
                <w:spacing w:val="0"/>
                <w:sz w:val="20"/>
              </w:rPr>
              <w:t>1</w:t>
            </w:r>
            <w:r w:rsidR="00E45A8C" w:rsidRPr="00A64EDF">
              <w:rPr>
                <w:rFonts w:hAnsi="標楷體"/>
                <w:spacing w:val="0"/>
                <w:sz w:val="20"/>
              </w:rPr>
              <w:t>,</w:t>
            </w:r>
            <w:r w:rsidR="00E45A8C">
              <w:rPr>
                <w:rFonts w:hAnsi="標楷體"/>
                <w:spacing w:val="0"/>
                <w:sz w:val="20"/>
              </w:rPr>
              <w:t>290</w:t>
            </w:r>
            <w:r w:rsidRPr="00A64EDF">
              <w:rPr>
                <w:rFonts w:hAnsi="標楷體"/>
                <w:spacing w:val="0"/>
                <w:sz w:val="20"/>
              </w:rPr>
              <w:t>,</w:t>
            </w:r>
            <w:r w:rsidR="00E45A8C">
              <w:rPr>
                <w:rFonts w:hAnsi="標楷體"/>
                <w:spacing w:val="0"/>
                <w:sz w:val="20"/>
              </w:rPr>
              <w:t>636</w:t>
            </w:r>
            <w:r w:rsidRPr="00A64EDF">
              <w:rPr>
                <w:rFonts w:hAnsi="標楷體"/>
                <w:spacing w:val="0"/>
                <w:sz w:val="20"/>
              </w:rPr>
              <w:t xml:space="preserve"> </w:t>
            </w:r>
          </w:p>
        </w:tc>
        <w:tc>
          <w:tcPr>
            <w:tcW w:w="2268" w:type="dxa"/>
            <w:vAlign w:val="center"/>
          </w:tcPr>
          <w:p w:rsidR="00A64EDF" w:rsidRPr="00A64EDF" w:rsidRDefault="00A64EDF" w:rsidP="00E45A8C">
            <w:pPr>
              <w:rPr>
                <w:rFonts w:hAnsi="標楷體"/>
                <w:spacing w:val="0"/>
                <w:sz w:val="20"/>
              </w:rPr>
            </w:pPr>
            <w:r w:rsidRPr="00A64EDF">
              <w:rPr>
                <w:rFonts w:hAnsi="標楷體"/>
                <w:spacing w:val="0"/>
                <w:sz w:val="20"/>
              </w:rPr>
              <w:t xml:space="preserve"> </w:t>
            </w:r>
            <w:r w:rsidR="00E45A8C">
              <w:rPr>
                <w:rFonts w:hAnsi="標楷體"/>
                <w:spacing w:val="0"/>
                <w:sz w:val="20"/>
              </w:rPr>
              <w:t>1</w:t>
            </w:r>
            <w:r w:rsidR="00E45A8C" w:rsidRPr="00A64EDF">
              <w:rPr>
                <w:rFonts w:hAnsi="標楷體"/>
                <w:spacing w:val="0"/>
                <w:sz w:val="20"/>
              </w:rPr>
              <w:t>,</w:t>
            </w:r>
            <w:r w:rsidR="00E45A8C">
              <w:rPr>
                <w:rFonts w:hAnsi="標楷體"/>
                <w:spacing w:val="0"/>
                <w:sz w:val="20"/>
              </w:rPr>
              <w:t>042</w:t>
            </w:r>
            <w:r w:rsidRPr="00A64EDF">
              <w:rPr>
                <w:rFonts w:hAnsi="標楷體"/>
                <w:spacing w:val="0"/>
                <w:sz w:val="20"/>
              </w:rPr>
              <w:t>,2</w:t>
            </w:r>
            <w:r w:rsidR="00E45A8C">
              <w:rPr>
                <w:rFonts w:hAnsi="標楷體"/>
                <w:spacing w:val="0"/>
                <w:sz w:val="20"/>
              </w:rPr>
              <w:t>69</w:t>
            </w:r>
            <w:r w:rsidRPr="00A64EDF">
              <w:rPr>
                <w:rFonts w:hAnsi="標楷體"/>
                <w:spacing w:val="0"/>
                <w:sz w:val="20"/>
              </w:rPr>
              <w:t xml:space="preserve"> </w:t>
            </w:r>
          </w:p>
        </w:tc>
        <w:tc>
          <w:tcPr>
            <w:tcW w:w="1276" w:type="dxa"/>
          </w:tcPr>
          <w:p w:rsidR="00A64EDF" w:rsidRPr="00A64EDF" w:rsidRDefault="00E45A8C" w:rsidP="00A64EDF">
            <w:pPr>
              <w:rPr>
                <w:rFonts w:hAnsi="標楷體"/>
                <w:spacing w:val="0"/>
                <w:sz w:val="20"/>
              </w:rPr>
            </w:pPr>
            <w:r>
              <w:rPr>
                <w:rFonts w:hAnsi="標楷體"/>
                <w:spacing w:val="0"/>
                <w:sz w:val="20"/>
              </w:rPr>
              <w:t>80.76</w:t>
            </w:r>
          </w:p>
        </w:tc>
      </w:tr>
      <w:tr w:rsidR="00E45A8C" w:rsidRPr="00A64EDF" w:rsidTr="00A64EDF">
        <w:trPr>
          <w:trHeight w:val="397"/>
          <w:jc w:val="center"/>
        </w:trPr>
        <w:tc>
          <w:tcPr>
            <w:tcW w:w="3686" w:type="dxa"/>
            <w:tcBorders>
              <w:right w:val="single" w:sz="4" w:space="0" w:color="auto"/>
            </w:tcBorders>
            <w:vAlign w:val="center"/>
          </w:tcPr>
          <w:p w:rsidR="00E45A8C" w:rsidRPr="00A64EDF" w:rsidRDefault="00E45A8C" w:rsidP="00A64EDF">
            <w:pPr>
              <w:overflowPunct w:val="0"/>
              <w:adjustRightInd w:val="0"/>
              <w:snapToGrid w:val="0"/>
              <w:spacing w:line="240" w:lineRule="exact"/>
              <w:ind w:leftChars="50" w:left="100" w:rightChars="50" w:right="100"/>
              <w:jc w:val="distribute"/>
              <w:textAlignment w:val="baseline"/>
              <w:rPr>
                <w:rFonts w:hAnsi="標楷體"/>
                <w:spacing w:val="0"/>
                <w:sz w:val="20"/>
                <w:lang w:eastAsia="zh-HK"/>
              </w:rPr>
            </w:pPr>
            <w:r w:rsidRPr="00A64EDF">
              <w:rPr>
                <w:rFonts w:hAnsi="標楷體" w:hint="eastAsia"/>
                <w:spacing w:val="0"/>
                <w:sz w:val="20"/>
                <w:lang w:eastAsia="zh-HK"/>
              </w:rPr>
              <w:t>人才培育促進就業建設</w:t>
            </w:r>
          </w:p>
        </w:tc>
        <w:tc>
          <w:tcPr>
            <w:tcW w:w="2126" w:type="dxa"/>
            <w:vAlign w:val="center"/>
          </w:tcPr>
          <w:p w:rsidR="00E45A8C" w:rsidRPr="00A64EDF" w:rsidRDefault="00DE3168" w:rsidP="00DE3168">
            <w:pPr>
              <w:rPr>
                <w:rFonts w:hAnsi="標楷體"/>
                <w:spacing w:val="0"/>
                <w:sz w:val="20"/>
              </w:rPr>
            </w:pPr>
            <w:r>
              <w:rPr>
                <w:rFonts w:hAnsi="標楷體"/>
                <w:spacing w:val="0"/>
                <w:sz w:val="20"/>
              </w:rPr>
              <w:t>156</w:t>
            </w:r>
            <w:r w:rsidR="00E45A8C" w:rsidRPr="00A64EDF">
              <w:rPr>
                <w:rFonts w:hAnsi="標楷體"/>
                <w:spacing w:val="0"/>
                <w:sz w:val="20"/>
              </w:rPr>
              <w:t>,</w:t>
            </w:r>
            <w:r>
              <w:rPr>
                <w:rFonts w:hAnsi="標楷體"/>
                <w:spacing w:val="0"/>
                <w:sz w:val="20"/>
              </w:rPr>
              <w:t>834</w:t>
            </w:r>
          </w:p>
        </w:tc>
        <w:tc>
          <w:tcPr>
            <w:tcW w:w="2268" w:type="dxa"/>
            <w:vAlign w:val="center"/>
          </w:tcPr>
          <w:p w:rsidR="00E45A8C" w:rsidRPr="00A64EDF" w:rsidRDefault="00DE3168" w:rsidP="00DE3168">
            <w:pPr>
              <w:rPr>
                <w:rFonts w:hAnsi="標楷體"/>
                <w:spacing w:val="0"/>
                <w:sz w:val="20"/>
              </w:rPr>
            </w:pPr>
            <w:r>
              <w:rPr>
                <w:rFonts w:hAnsi="標楷體"/>
                <w:spacing w:val="0"/>
                <w:sz w:val="20"/>
              </w:rPr>
              <w:t>139</w:t>
            </w:r>
            <w:r w:rsidR="00E45A8C" w:rsidRPr="00A64EDF">
              <w:rPr>
                <w:rFonts w:hAnsi="標楷體"/>
                <w:spacing w:val="0"/>
                <w:sz w:val="20"/>
              </w:rPr>
              <w:t>,</w:t>
            </w:r>
            <w:r>
              <w:rPr>
                <w:rFonts w:hAnsi="標楷體"/>
                <w:spacing w:val="0"/>
                <w:sz w:val="20"/>
              </w:rPr>
              <w:t>889</w:t>
            </w:r>
          </w:p>
        </w:tc>
        <w:tc>
          <w:tcPr>
            <w:tcW w:w="1276" w:type="dxa"/>
          </w:tcPr>
          <w:p w:rsidR="00E45A8C" w:rsidRDefault="00DE3168" w:rsidP="00A64EDF">
            <w:pPr>
              <w:rPr>
                <w:rFonts w:hAnsi="標楷體"/>
                <w:spacing w:val="0"/>
                <w:sz w:val="20"/>
              </w:rPr>
            </w:pPr>
            <w:r>
              <w:rPr>
                <w:rFonts w:hAnsi="標楷體"/>
                <w:spacing w:val="0"/>
                <w:sz w:val="20"/>
              </w:rPr>
              <w:t>89.20</w:t>
            </w:r>
          </w:p>
        </w:tc>
      </w:tr>
      <w:tr w:rsidR="00E45A8C" w:rsidRPr="00A64EDF" w:rsidTr="00A64EDF">
        <w:trPr>
          <w:trHeight w:val="397"/>
          <w:jc w:val="center"/>
        </w:trPr>
        <w:tc>
          <w:tcPr>
            <w:tcW w:w="3686" w:type="dxa"/>
            <w:tcBorders>
              <w:right w:val="single" w:sz="4" w:space="0" w:color="auto"/>
            </w:tcBorders>
            <w:vAlign w:val="center"/>
          </w:tcPr>
          <w:p w:rsidR="00E45A8C" w:rsidRPr="00A64EDF" w:rsidRDefault="00E45A8C" w:rsidP="00A64EDF">
            <w:pPr>
              <w:overflowPunct w:val="0"/>
              <w:adjustRightInd w:val="0"/>
              <w:snapToGrid w:val="0"/>
              <w:spacing w:line="240" w:lineRule="exact"/>
              <w:ind w:leftChars="50" w:left="100" w:rightChars="50" w:right="100"/>
              <w:jc w:val="distribute"/>
              <w:textAlignment w:val="baseline"/>
              <w:rPr>
                <w:rFonts w:hAnsi="標楷體"/>
                <w:spacing w:val="0"/>
                <w:sz w:val="20"/>
                <w:lang w:eastAsia="zh-HK"/>
              </w:rPr>
            </w:pPr>
            <w:r w:rsidRPr="00A64EDF">
              <w:rPr>
                <w:rFonts w:hAnsi="標楷體" w:hint="eastAsia"/>
                <w:spacing w:val="0"/>
                <w:sz w:val="20"/>
                <w:lang w:eastAsia="zh-HK"/>
              </w:rPr>
              <w:t>水環境建設</w:t>
            </w:r>
          </w:p>
        </w:tc>
        <w:tc>
          <w:tcPr>
            <w:tcW w:w="2126" w:type="dxa"/>
            <w:vAlign w:val="center"/>
          </w:tcPr>
          <w:p w:rsidR="00E45A8C" w:rsidRDefault="00E45A8C" w:rsidP="00E45A8C">
            <w:pPr>
              <w:rPr>
                <w:rFonts w:hAnsi="標楷體"/>
                <w:spacing w:val="0"/>
                <w:sz w:val="20"/>
              </w:rPr>
            </w:pPr>
            <w:r>
              <w:rPr>
                <w:rFonts w:hAnsi="標楷體" w:hint="eastAsia"/>
                <w:spacing w:val="0"/>
                <w:sz w:val="20"/>
              </w:rPr>
              <w:t>1</w:t>
            </w:r>
            <w:r>
              <w:rPr>
                <w:rFonts w:hAnsi="標楷體"/>
                <w:spacing w:val="0"/>
                <w:sz w:val="20"/>
              </w:rPr>
              <w:t>42</w:t>
            </w:r>
            <w:r w:rsidRPr="00A64EDF">
              <w:rPr>
                <w:rFonts w:hAnsi="標楷體"/>
                <w:spacing w:val="0"/>
                <w:sz w:val="20"/>
              </w:rPr>
              <w:t>,</w:t>
            </w:r>
            <w:r>
              <w:rPr>
                <w:rFonts w:hAnsi="標楷體"/>
                <w:spacing w:val="0"/>
                <w:sz w:val="20"/>
              </w:rPr>
              <w:t>235</w:t>
            </w:r>
          </w:p>
        </w:tc>
        <w:tc>
          <w:tcPr>
            <w:tcW w:w="2268" w:type="dxa"/>
            <w:vAlign w:val="center"/>
          </w:tcPr>
          <w:p w:rsidR="00E45A8C" w:rsidRDefault="00E45A8C" w:rsidP="00E45A8C">
            <w:pPr>
              <w:rPr>
                <w:rFonts w:hAnsi="標楷體"/>
                <w:spacing w:val="0"/>
                <w:sz w:val="20"/>
              </w:rPr>
            </w:pPr>
            <w:r>
              <w:rPr>
                <w:rFonts w:hAnsi="標楷體" w:hint="eastAsia"/>
                <w:spacing w:val="0"/>
                <w:sz w:val="20"/>
              </w:rPr>
              <w:t>5</w:t>
            </w:r>
            <w:r>
              <w:rPr>
                <w:rFonts w:hAnsi="標楷體"/>
                <w:spacing w:val="0"/>
                <w:sz w:val="20"/>
              </w:rPr>
              <w:t>4</w:t>
            </w:r>
            <w:r w:rsidRPr="00A64EDF">
              <w:rPr>
                <w:rFonts w:hAnsi="標楷體"/>
                <w:spacing w:val="0"/>
                <w:sz w:val="20"/>
              </w:rPr>
              <w:t>,</w:t>
            </w:r>
            <w:r>
              <w:rPr>
                <w:rFonts w:hAnsi="標楷體"/>
                <w:spacing w:val="0"/>
                <w:sz w:val="20"/>
              </w:rPr>
              <w:t>478</w:t>
            </w:r>
          </w:p>
        </w:tc>
        <w:tc>
          <w:tcPr>
            <w:tcW w:w="1276" w:type="dxa"/>
          </w:tcPr>
          <w:p w:rsidR="00E45A8C" w:rsidRDefault="00E45A8C" w:rsidP="00A64EDF">
            <w:pPr>
              <w:rPr>
                <w:rFonts w:hAnsi="標楷體"/>
                <w:spacing w:val="0"/>
                <w:sz w:val="20"/>
              </w:rPr>
            </w:pPr>
            <w:r>
              <w:rPr>
                <w:rFonts w:hAnsi="標楷體" w:hint="eastAsia"/>
                <w:spacing w:val="0"/>
                <w:sz w:val="20"/>
              </w:rPr>
              <w:t>3</w:t>
            </w:r>
            <w:r>
              <w:rPr>
                <w:rFonts w:hAnsi="標楷體"/>
                <w:spacing w:val="0"/>
                <w:sz w:val="20"/>
              </w:rPr>
              <w:t>8.30</w:t>
            </w:r>
          </w:p>
        </w:tc>
      </w:tr>
      <w:tr w:rsidR="00A64EDF" w:rsidRPr="00A64EDF" w:rsidTr="00A64EDF">
        <w:trPr>
          <w:trHeight w:val="397"/>
          <w:jc w:val="center"/>
        </w:trPr>
        <w:tc>
          <w:tcPr>
            <w:tcW w:w="3686" w:type="dxa"/>
            <w:tcBorders>
              <w:right w:val="single" w:sz="4" w:space="0" w:color="auto"/>
            </w:tcBorders>
            <w:vAlign w:val="center"/>
          </w:tcPr>
          <w:p w:rsidR="00A64EDF" w:rsidRPr="00A64EDF" w:rsidRDefault="00A64EDF" w:rsidP="00A64EDF">
            <w:pPr>
              <w:overflowPunct w:val="0"/>
              <w:adjustRightInd w:val="0"/>
              <w:snapToGrid w:val="0"/>
              <w:spacing w:line="240" w:lineRule="exact"/>
              <w:ind w:leftChars="50" w:left="100" w:rightChars="50" w:right="100"/>
              <w:jc w:val="distribute"/>
              <w:textAlignment w:val="baseline"/>
              <w:rPr>
                <w:rFonts w:hAnsi="標楷體"/>
                <w:spacing w:val="0"/>
                <w:sz w:val="20"/>
                <w:lang w:eastAsia="zh-HK"/>
              </w:rPr>
            </w:pPr>
            <w:r w:rsidRPr="00A64EDF">
              <w:rPr>
                <w:rFonts w:hAnsi="標楷體" w:hint="eastAsia"/>
                <w:spacing w:val="0"/>
                <w:sz w:val="20"/>
              </w:rPr>
              <w:t>數位</w:t>
            </w:r>
            <w:r w:rsidRPr="00A64EDF">
              <w:rPr>
                <w:rFonts w:hAnsi="標楷體" w:hint="eastAsia"/>
                <w:spacing w:val="0"/>
                <w:sz w:val="20"/>
                <w:lang w:eastAsia="zh-HK"/>
              </w:rPr>
              <w:t>建設</w:t>
            </w:r>
          </w:p>
        </w:tc>
        <w:tc>
          <w:tcPr>
            <w:tcW w:w="2126" w:type="dxa"/>
            <w:vAlign w:val="center"/>
          </w:tcPr>
          <w:p w:rsidR="00A64EDF" w:rsidRPr="00A64EDF" w:rsidRDefault="00E45A8C" w:rsidP="00E45A8C">
            <w:pPr>
              <w:rPr>
                <w:rFonts w:hAnsi="標楷體"/>
                <w:spacing w:val="0"/>
                <w:sz w:val="20"/>
              </w:rPr>
            </w:pPr>
            <w:r>
              <w:rPr>
                <w:rFonts w:hAnsi="標楷體"/>
                <w:spacing w:val="0"/>
                <w:sz w:val="20"/>
              </w:rPr>
              <w:t>102</w:t>
            </w:r>
            <w:r w:rsidR="00A64EDF" w:rsidRPr="00A64EDF">
              <w:rPr>
                <w:rFonts w:hAnsi="標楷體"/>
                <w:spacing w:val="0"/>
                <w:sz w:val="20"/>
              </w:rPr>
              <w:t>,</w:t>
            </w:r>
            <w:r>
              <w:rPr>
                <w:rFonts w:hAnsi="標楷體"/>
                <w:spacing w:val="0"/>
                <w:sz w:val="20"/>
              </w:rPr>
              <w:t>023</w:t>
            </w:r>
            <w:r w:rsidR="00A64EDF" w:rsidRPr="00A64EDF">
              <w:rPr>
                <w:rFonts w:hAnsi="標楷體"/>
                <w:spacing w:val="0"/>
                <w:sz w:val="20"/>
              </w:rPr>
              <w:t xml:space="preserve"> </w:t>
            </w:r>
          </w:p>
        </w:tc>
        <w:tc>
          <w:tcPr>
            <w:tcW w:w="2268" w:type="dxa"/>
            <w:vAlign w:val="center"/>
          </w:tcPr>
          <w:p w:rsidR="00A64EDF" w:rsidRPr="00A64EDF" w:rsidRDefault="00A64EDF" w:rsidP="00E45A8C">
            <w:pPr>
              <w:rPr>
                <w:rFonts w:hAnsi="標楷體"/>
                <w:spacing w:val="0"/>
                <w:sz w:val="20"/>
              </w:rPr>
            </w:pPr>
            <w:r w:rsidRPr="00A64EDF">
              <w:rPr>
                <w:rFonts w:hAnsi="標楷體"/>
                <w:spacing w:val="0"/>
                <w:sz w:val="20"/>
              </w:rPr>
              <w:t xml:space="preserve"> </w:t>
            </w:r>
            <w:r w:rsidR="00E45A8C">
              <w:rPr>
                <w:rFonts w:hAnsi="標楷體"/>
                <w:spacing w:val="0"/>
                <w:sz w:val="20"/>
              </w:rPr>
              <w:t>101</w:t>
            </w:r>
            <w:r w:rsidRPr="00A64EDF">
              <w:rPr>
                <w:rFonts w:hAnsi="標楷體"/>
                <w:spacing w:val="0"/>
                <w:sz w:val="20"/>
              </w:rPr>
              <w:t>,</w:t>
            </w:r>
            <w:r w:rsidR="00E45A8C">
              <w:rPr>
                <w:rFonts w:hAnsi="標楷體"/>
                <w:spacing w:val="0"/>
                <w:sz w:val="20"/>
              </w:rPr>
              <w:t>590</w:t>
            </w:r>
            <w:r w:rsidRPr="00A64EDF">
              <w:rPr>
                <w:rFonts w:hAnsi="標楷體"/>
                <w:spacing w:val="0"/>
                <w:sz w:val="20"/>
              </w:rPr>
              <w:t xml:space="preserve"> </w:t>
            </w:r>
          </w:p>
        </w:tc>
        <w:tc>
          <w:tcPr>
            <w:tcW w:w="1276" w:type="dxa"/>
          </w:tcPr>
          <w:p w:rsidR="00A64EDF" w:rsidRPr="00A64EDF" w:rsidRDefault="00E45A8C" w:rsidP="00A64EDF">
            <w:pPr>
              <w:rPr>
                <w:rFonts w:hAnsi="標楷體"/>
                <w:spacing w:val="0"/>
                <w:sz w:val="20"/>
              </w:rPr>
            </w:pPr>
            <w:r>
              <w:rPr>
                <w:rFonts w:hAnsi="標楷體"/>
                <w:spacing w:val="0"/>
                <w:sz w:val="20"/>
              </w:rPr>
              <w:t>99.58</w:t>
            </w:r>
          </w:p>
        </w:tc>
      </w:tr>
      <w:tr w:rsidR="00E45A8C" w:rsidRPr="00A64EDF" w:rsidTr="00A64EDF">
        <w:trPr>
          <w:trHeight w:val="397"/>
          <w:jc w:val="center"/>
        </w:trPr>
        <w:tc>
          <w:tcPr>
            <w:tcW w:w="3686" w:type="dxa"/>
            <w:tcBorders>
              <w:right w:val="single" w:sz="4" w:space="0" w:color="auto"/>
            </w:tcBorders>
            <w:vAlign w:val="center"/>
          </w:tcPr>
          <w:p w:rsidR="00E45A8C" w:rsidRPr="00A64EDF" w:rsidRDefault="00E414C8" w:rsidP="00A64EDF">
            <w:pPr>
              <w:overflowPunct w:val="0"/>
              <w:adjustRightInd w:val="0"/>
              <w:snapToGrid w:val="0"/>
              <w:spacing w:line="240" w:lineRule="exact"/>
              <w:ind w:leftChars="50" w:left="100" w:rightChars="50" w:right="100"/>
              <w:jc w:val="distribute"/>
              <w:textAlignment w:val="baseline"/>
              <w:rPr>
                <w:rFonts w:hAnsi="標楷體"/>
                <w:spacing w:val="0"/>
                <w:sz w:val="20"/>
              </w:rPr>
            </w:pPr>
            <w:proofErr w:type="gramStart"/>
            <w:r>
              <w:rPr>
                <w:rFonts w:hAnsi="標楷體" w:hint="eastAsia"/>
                <w:spacing w:val="0"/>
                <w:sz w:val="20"/>
              </w:rPr>
              <w:t>綠能</w:t>
            </w:r>
            <w:r w:rsidR="00E45A8C" w:rsidRPr="00A64EDF">
              <w:rPr>
                <w:rFonts w:hAnsi="標楷體" w:hint="eastAsia"/>
                <w:spacing w:val="0"/>
                <w:sz w:val="20"/>
                <w:lang w:eastAsia="zh-HK"/>
              </w:rPr>
              <w:t>建設</w:t>
            </w:r>
            <w:proofErr w:type="gramEnd"/>
          </w:p>
        </w:tc>
        <w:tc>
          <w:tcPr>
            <w:tcW w:w="2126" w:type="dxa"/>
            <w:vAlign w:val="center"/>
          </w:tcPr>
          <w:p w:rsidR="00E45A8C" w:rsidRDefault="00E414C8" w:rsidP="00E45A8C">
            <w:pPr>
              <w:rPr>
                <w:rFonts w:hAnsi="標楷體"/>
                <w:spacing w:val="0"/>
                <w:sz w:val="20"/>
              </w:rPr>
            </w:pPr>
            <w:r>
              <w:rPr>
                <w:rFonts w:hAnsi="標楷體"/>
                <w:spacing w:val="0"/>
                <w:sz w:val="20"/>
              </w:rPr>
              <w:t>61</w:t>
            </w:r>
            <w:r w:rsidR="00E45A8C" w:rsidRPr="00A64EDF">
              <w:rPr>
                <w:rFonts w:hAnsi="標楷體"/>
                <w:spacing w:val="0"/>
                <w:sz w:val="20"/>
              </w:rPr>
              <w:t>,</w:t>
            </w:r>
            <w:r>
              <w:rPr>
                <w:rFonts w:hAnsi="標楷體"/>
                <w:spacing w:val="0"/>
                <w:sz w:val="20"/>
              </w:rPr>
              <w:t>770</w:t>
            </w:r>
          </w:p>
        </w:tc>
        <w:tc>
          <w:tcPr>
            <w:tcW w:w="2268" w:type="dxa"/>
            <w:vAlign w:val="center"/>
          </w:tcPr>
          <w:p w:rsidR="00E45A8C" w:rsidRPr="00A64EDF" w:rsidRDefault="00E414C8" w:rsidP="00E414C8">
            <w:pPr>
              <w:rPr>
                <w:rFonts w:hAnsi="標楷體"/>
                <w:spacing w:val="0"/>
                <w:sz w:val="20"/>
              </w:rPr>
            </w:pPr>
            <w:r>
              <w:rPr>
                <w:rFonts w:hAnsi="標楷體"/>
                <w:spacing w:val="0"/>
                <w:sz w:val="20"/>
              </w:rPr>
              <w:t>5</w:t>
            </w:r>
            <w:r w:rsidR="00E45A8C">
              <w:rPr>
                <w:rFonts w:hAnsi="標楷體"/>
                <w:spacing w:val="0"/>
                <w:sz w:val="20"/>
              </w:rPr>
              <w:t>8</w:t>
            </w:r>
            <w:r w:rsidR="00E45A8C" w:rsidRPr="00A64EDF">
              <w:rPr>
                <w:rFonts w:hAnsi="標楷體"/>
                <w:spacing w:val="0"/>
                <w:sz w:val="20"/>
              </w:rPr>
              <w:t>,</w:t>
            </w:r>
            <w:r>
              <w:rPr>
                <w:rFonts w:hAnsi="標楷體"/>
                <w:spacing w:val="0"/>
                <w:sz w:val="20"/>
              </w:rPr>
              <w:t>310</w:t>
            </w:r>
          </w:p>
        </w:tc>
        <w:tc>
          <w:tcPr>
            <w:tcW w:w="1276" w:type="dxa"/>
          </w:tcPr>
          <w:p w:rsidR="00E45A8C" w:rsidRDefault="00E45A8C" w:rsidP="00E414C8">
            <w:pPr>
              <w:rPr>
                <w:rFonts w:hAnsi="標楷體"/>
                <w:spacing w:val="0"/>
                <w:sz w:val="20"/>
              </w:rPr>
            </w:pPr>
            <w:r>
              <w:rPr>
                <w:rFonts w:hAnsi="標楷體" w:hint="eastAsia"/>
                <w:spacing w:val="0"/>
                <w:sz w:val="20"/>
              </w:rPr>
              <w:t>9</w:t>
            </w:r>
            <w:r w:rsidR="00E414C8">
              <w:rPr>
                <w:rFonts w:hAnsi="標楷體"/>
                <w:spacing w:val="0"/>
                <w:sz w:val="20"/>
              </w:rPr>
              <w:t>4.40</w:t>
            </w:r>
          </w:p>
        </w:tc>
      </w:tr>
      <w:tr w:rsidR="00E414C8" w:rsidRPr="00A64EDF" w:rsidTr="00A64EDF">
        <w:trPr>
          <w:trHeight w:val="397"/>
          <w:jc w:val="center"/>
        </w:trPr>
        <w:tc>
          <w:tcPr>
            <w:tcW w:w="3686" w:type="dxa"/>
            <w:tcBorders>
              <w:bottom w:val="single" w:sz="4" w:space="0" w:color="auto"/>
              <w:right w:val="single" w:sz="4" w:space="0" w:color="auto"/>
            </w:tcBorders>
            <w:vAlign w:val="center"/>
          </w:tcPr>
          <w:p w:rsidR="00E414C8" w:rsidRPr="00A64EDF" w:rsidRDefault="00E414C8" w:rsidP="00E414C8">
            <w:pPr>
              <w:overflowPunct w:val="0"/>
              <w:adjustRightInd w:val="0"/>
              <w:snapToGrid w:val="0"/>
              <w:spacing w:line="240" w:lineRule="exact"/>
              <w:ind w:leftChars="50" w:left="100" w:rightChars="50" w:right="100"/>
              <w:jc w:val="distribute"/>
              <w:textAlignment w:val="baseline"/>
              <w:rPr>
                <w:rFonts w:hAnsi="標楷體"/>
                <w:spacing w:val="0"/>
                <w:sz w:val="20"/>
                <w:lang w:eastAsia="zh-HK"/>
              </w:rPr>
            </w:pPr>
            <w:r w:rsidRPr="00A64EDF">
              <w:rPr>
                <w:rFonts w:hAnsi="標楷體" w:hint="eastAsia"/>
                <w:spacing w:val="0"/>
                <w:sz w:val="20"/>
                <w:lang w:eastAsia="zh-HK"/>
              </w:rPr>
              <w:t>食品安全建設</w:t>
            </w:r>
          </w:p>
        </w:tc>
        <w:tc>
          <w:tcPr>
            <w:tcW w:w="2126" w:type="dxa"/>
            <w:tcBorders>
              <w:bottom w:val="single" w:sz="4" w:space="0" w:color="auto"/>
            </w:tcBorders>
            <w:vAlign w:val="center"/>
          </w:tcPr>
          <w:p w:rsidR="00E414C8" w:rsidRDefault="00E414C8" w:rsidP="00E414C8">
            <w:pPr>
              <w:rPr>
                <w:rFonts w:hAnsi="標楷體"/>
                <w:spacing w:val="0"/>
                <w:sz w:val="20"/>
              </w:rPr>
            </w:pPr>
            <w:r>
              <w:rPr>
                <w:rFonts w:hAnsi="標楷體" w:hint="eastAsia"/>
                <w:spacing w:val="0"/>
                <w:sz w:val="20"/>
              </w:rPr>
              <w:t>1</w:t>
            </w:r>
            <w:r>
              <w:rPr>
                <w:rFonts w:hAnsi="標楷體"/>
                <w:spacing w:val="0"/>
                <w:sz w:val="20"/>
              </w:rPr>
              <w:t>8</w:t>
            </w:r>
            <w:r w:rsidRPr="00A64EDF">
              <w:rPr>
                <w:rFonts w:hAnsi="標楷體"/>
                <w:spacing w:val="0"/>
                <w:sz w:val="20"/>
              </w:rPr>
              <w:t>,</w:t>
            </w:r>
            <w:r>
              <w:rPr>
                <w:rFonts w:hAnsi="標楷體"/>
                <w:spacing w:val="0"/>
                <w:sz w:val="20"/>
              </w:rPr>
              <w:t>864</w:t>
            </w:r>
          </w:p>
        </w:tc>
        <w:tc>
          <w:tcPr>
            <w:tcW w:w="2268" w:type="dxa"/>
            <w:tcBorders>
              <w:bottom w:val="single" w:sz="4" w:space="0" w:color="auto"/>
            </w:tcBorders>
            <w:vAlign w:val="center"/>
          </w:tcPr>
          <w:p w:rsidR="00E414C8" w:rsidRPr="00A64EDF" w:rsidRDefault="00E414C8" w:rsidP="00E414C8">
            <w:pPr>
              <w:rPr>
                <w:rFonts w:hAnsi="標楷體"/>
                <w:spacing w:val="0"/>
                <w:sz w:val="20"/>
              </w:rPr>
            </w:pPr>
            <w:r>
              <w:rPr>
                <w:rFonts w:hAnsi="標楷體" w:hint="eastAsia"/>
                <w:spacing w:val="0"/>
                <w:sz w:val="20"/>
              </w:rPr>
              <w:t>1</w:t>
            </w:r>
            <w:r>
              <w:rPr>
                <w:rFonts w:hAnsi="標楷體"/>
                <w:spacing w:val="0"/>
                <w:sz w:val="20"/>
              </w:rPr>
              <w:t>8</w:t>
            </w:r>
            <w:r w:rsidRPr="00A64EDF">
              <w:rPr>
                <w:rFonts w:hAnsi="標楷體"/>
                <w:spacing w:val="0"/>
                <w:sz w:val="20"/>
              </w:rPr>
              <w:t>,</w:t>
            </w:r>
            <w:r>
              <w:rPr>
                <w:rFonts w:hAnsi="標楷體"/>
                <w:spacing w:val="0"/>
                <w:sz w:val="20"/>
              </w:rPr>
              <w:t>738</w:t>
            </w:r>
          </w:p>
        </w:tc>
        <w:tc>
          <w:tcPr>
            <w:tcW w:w="1276" w:type="dxa"/>
            <w:tcBorders>
              <w:bottom w:val="single" w:sz="4" w:space="0" w:color="auto"/>
            </w:tcBorders>
          </w:tcPr>
          <w:p w:rsidR="00E414C8" w:rsidRDefault="00E414C8" w:rsidP="00E414C8">
            <w:pPr>
              <w:ind w:firstLine="400"/>
              <w:rPr>
                <w:rFonts w:hAnsi="標楷體"/>
                <w:spacing w:val="0"/>
                <w:sz w:val="20"/>
              </w:rPr>
            </w:pPr>
            <w:r>
              <w:rPr>
                <w:rFonts w:hAnsi="標楷體" w:hint="eastAsia"/>
                <w:spacing w:val="0"/>
                <w:sz w:val="20"/>
              </w:rPr>
              <w:t>9</w:t>
            </w:r>
            <w:r>
              <w:rPr>
                <w:rFonts w:hAnsi="標楷體"/>
                <w:spacing w:val="0"/>
                <w:sz w:val="20"/>
              </w:rPr>
              <w:t>9.33</w:t>
            </w:r>
          </w:p>
        </w:tc>
      </w:tr>
      <w:tr w:rsidR="00E414C8" w:rsidRPr="00A64EDF" w:rsidTr="00A64EDF">
        <w:trPr>
          <w:trHeight w:val="397"/>
          <w:jc w:val="center"/>
        </w:trPr>
        <w:tc>
          <w:tcPr>
            <w:tcW w:w="3686" w:type="dxa"/>
            <w:tcBorders>
              <w:bottom w:val="single" w:sz="4" w:space="0" w:color="auto"/>
              <w:right w:val="single" w:sz="4" w:space="0" w:color="auto"/>
            </w:tcBorders>
            <w:vAlign w:val="center"/>
          </w:tcPr>
          <w:p w:rsidR="00E414C8" w:rsidRPr="00A64EDF" w:rsidRDefault="00E414C8" w:rsidP="00E414C8">
            <w:pPr>
              <w:overflowPunct w:val="0"/>
              <w:adjustRightInd w:val="0"/>
              <w:snapToGrid w:val="0"/>
              <w:spacing w:line="240" w:lineRule="exact"/>
              <w:ind w:leftChars="50" w:left="100" w:rightChars="50" w:right="100"/>
              <w:jc w:val="distribute"/>
              <w:textAlignment w:val="baseline"/>
              <w:rPr>
                <w:rFonts w:hAnsi="標楷體"/>
                <w:spacing w:val="0"/>
                <w:sz w:val="20"/>
                <w:lang w:eastAsia="zh-HK"/>
              </w:rPr>
            </w:pPr>
            <w:proofErr w:type="gramStart"/>
            <w:r w:rsidRPr="00A64EDF">
              <w:rPr>
                <w:rFonts w:hAnsi="標楷體" w:hint="eastAsia"/>
                <w:spacing w:val="0"/>
                <w:sz w:val="20"/>
                <w:lang w:eastAsia="zh-HK"/>
              </w:rPr>
              <w:t>因應少子化</w:t>
            </w:r>
            <w:proofErr w:type="gramEnd"/>
            <w:r w:rsidRPr="00A64EDF">
              <w:rPr>
                <w:rFonts w:hAnsi="標楷體" w:hint="eastAsia"/>
                <w:spacing w:val="0"/>
                <w:sz w:val="20"/>
                <w:lang w:eastAsia="zh-HK"/>
              </w:rPr>
              <w:t>友善育兒空間建設</w:t>
            </w:r>
          </w:p>
        </w:tc>
        <w:tc>
          <w:tcPr>
            <w:tcW w:w="2126" w:type="dxa"/>
            <w:tcBorders>
              <w:bottom w:val="single" w:sz="4" w:space="0" w:color="auto"/>
            </w:tcBorders>
            <w:vAlign w:val="center"/>
          </w:tcPr>
          <w:p w:rsidR="00E414C8" w:rsidRPr="00A64EDF" w:rsidRDefault="00E414C8" w:rsidP="00E414C8">
            <w:pPr>
              <w:rPr>
                <w:rFonts w:hAnsi="標楷體"/>
                <w:spacing w:val="0"/>
                <w:sz w:val="20"/>
              </w:rPr>
            </w:pPr>
            <w:r w:rsidRPr="00A64EDF">
              <w:rPr>
                <w:rFonts w:hAnsi="標楷體"/>
                <w:spacing w:val="0"/>
                <w:sz w:val="20"/>
              </w:rPr>
              <w:t xml:space="preserve"> 11,193 </w:t>
            </w:r>
          </w:p>
        </w:tc>
        <w:tc>
          <w:tcPr>
            <w:tcW w:w="2268" w:type="dxa"/>
            <w:tcBorders>
              <w:bottom w:val="single" w:sz="4" w:space="0" w:color="auto"/>
            </w:tcBorders>
            <w:vAlign w:val="center"/>
          </w:tcPr>
          <w:p w:rsidR="00E414C8" w:rsidRPr="00A64EDF" w:rsidRDefault="00E414C8" w:rsidP="00E414C8">
            <w:pPr>
              <w:rPr>
                <w:rFonts w:hAnsi="標楷體"/>
                <w:spacing w:val="0"/>
                <w:sz w:val="20"/>
              </w:rPr>
            </w:pPr>
            <w:r w:rsidRPr="00A64EDF">
              <w:rPr>
                <w:rFonts w:hAnsi="標楷體"/>
                <w:spacing w:val="0"/>
                <w:sz w:val="20"/>
              </w:rPr>
              <w:t xml:space="preserve"> 4,</w:t>
            </w:r>
            <w:r>
              <w:rPr>
                <w:rFonts w:hAnsi="標楷體"/>
                <w:spacing w:val="0"/>
                <w:sz w:val="20"/>
              </w:rPr>
              <w:t>5</w:t>
            </w:r>
            <w:r w:rsidRPr="00A64EDF">
              <w:rPr>
                <w:rFonts w:hAnsi="標楷體"/>
                <w:spacing w:val="0"/>
                <w:sz w:val="20"/>
              </w:rPr>
              <w:t xml:space="preserve">00 </w:t>
            </w:r>
          </w:p>
        </w:tc>
        <w:tc>
          <w:tcPr>
            <w:tcW w:w="1276" w:type="dxa"/>
            <w:tcBorders>
              <w:bottom w:val="single" w:sz="4" w:space="0" w:color="auto"/>
            </w:tcBorders>
          </w:tcPr>
          <w:p w:rsidR="00E414C8" w:rsidRPr="00A64EDF" w:rsidRDefault="00E414C8" w:rsidP="00E414C8">
            <w:pPr>
              <w:ind w:firstLine="400"/>
              <w:rPr>
                <w:rFonts w:hAnsi="標楷體"/>
                <w:spacing w:val="0"/>
                <w:sz w:val="20"/>
              </w:rPr>
            </w:pPr>
            <w:r>
              <w:rPr>
                <w:rFonts w:hAnsi="標楷體"/>
                <w:spacing w:val="0"/>
                <w:sz w:val="20"/>
              </w:rPr>
              <w:t>40.20</w:t>
            </w:r>
          </w:p>
        </w:tc>
      </w:tr>
      <w:tr w:rsidR="00A64EDF" w:rsidRPr="00A64EDF" w:rsidTr="00646DE1">
        <w:tblPrEx>
          <w:tblCellMar>
            <w:left w:w="28" w:type="dxa"/>
            <w:right w:w="28" w:type="dxa"/>
          </w:tblCellMar>
        </w:tblPrEx>
        <w:trPr>
          <w:jc w:val="center"/>
        </w:trPr>
        <w:tc>
          <w:tcPr>
            <w:tcW w:w="9356" w:type="dxa"/>
            <w:gridSpan w:val="4"/>
            <w:tcBorders>
              <w:left w:val="nil"/>
              <w:bottom w:val="nil"/>
              <w:right w:val="nil"/>
            </w:tcBorders>
          </w:tcPr>
          <w:p w:rsidR="00A64EDF" w:rsidRPr="00A64EDF" w:rsidRDefault="00A64EDF" w:rsidP="00A64EDF">
            <w:pPr>
              <w:overflowPunct w:val="0"/>
              <w:adjustRightInd w:val="0"/>
              <w:snapToGrid w:val="0"/>
              <w:spacing w:line="280" w:lineRule="exact"/>
              <w:ind w:rightChars="50" w:right="100"/>
              <w:jc w:val="left"/>
              <w:textAlignment w:val="baseline"/>
              <w:rPr>
                <w:rFonts w:hAnsi="標楷體"/>
                <w:spacing w:val="0"/>
                <w:sz w:val="18"/>
                <w:szCs w:val="18"/>
              </w:rPr>
            </w:pPr>
            <w:proofErr w:type="gramStart"/>
            <w:r w:rsidRPr="00A64EDF">
              <w:rPr>
                <w:rFonts w:hAnsi="標楷體" w:hint="eastAsia"/>
                <w:spacing w:val="0"/>
                <w:sz w:val="18"/>
                <w:szCs w:val="18"/>
              </w:rPr>
              <w:t>註</w:t>
            </w:r>
            <w:proofErr w:type="gramEnd"/>
            <w:r w:rsidRPr="00A64EDF">
              <w:rPr>
                <w:rFonts w:hAnsi="標楷體" w:hint="eastAsia"/>
                <w:spacing w:val="0"/>
                <w:sz w:val="18"/>
                <w:szCs w:val="18"/>
              </w:rPr>
              <w:t>：1.本表依中央政府前瞻計畫補助款金額由高至低排序。</w:t>
            </w:r>
          </w:p>
          <w:p w:rsidR="00A64EDF" w:rsidRPr="00A64EDF" w:rsidRDefault="00A64EDF" w:rsidP="00A64EDF">
            <w:pPr>
              <w:overflowPunct w:val="0"/>
              <w:adjustRightInd w:val="0"/>
              <w:snapToGrid w:val="0"/>
              <w:spacing w:line="280" w:lineRule="exact"/>
              <w:ind w:leftChars="150" w:left="300" w:firstLineChars="37" w:firstLine="67"/>
              <w:jc w:val="left"/>
              <w:textAlignment w:val="baseline"/>
              <w:rPr>
                <w:rFonts w:hAnsi="標楷體"/>
                <w:spacing w:val="0"/>
                <w:sz w:val="18"/>
                <w:szCs w:val="18"/>
              </w:rPr>
            </w:pPr>
            <w:r w:rsidRPr="00A64EDF">
              <w:rPr>
                <w:rFonts w:hAnsi="標楷體" w:hint="eastAsia"/>
                <w:spacing w:val="0"/>
                <w:sz w:val="18"/>
                <w:szCs w:val="18"/>
              </w:rPr>
              <w:t>2.前瞻計畫補助款（A）係指中央政府截至11</w:t>
            </w:r>
            <w:r w:rsidR="00E45A8C">
              <w:rPr>
                <w:rFonts w:hAnsi="標楷體"/>
                <w:spacing w:val="0"/>
                <w:sz w:val="18"/>
                <w:szCs w:val="18"/>
              </w:rPr>
              <w:t>3</w:t>
            </w:r>
            <w:r w:rsidRPr="00A64EDF">
              <w:rPr>
                <w:rFonts w:hAnsi="標楷體" w:hint="eastAsia"/>
                <w:spacing w:val="0"/>
                <w:sz w:val="18"/>
                <w:szCs w:val="18"/>
              </w:rPr>
              <w:t>年底已核定補助總額。</w:t>
            </w:r>
          </w:p>
          <w:p w:rsidR="00A64EDF" w:rsidRPr="00A64EDF" w:rsidRDefault="00A64EDF" w:rsidP="00BA40E5">
            <w:pPr>
              <w:overflowPunct w:val="0"/>
              <w:adjustRightInd w:val="0"/>
              <w:snapToGrid w:val="0"/>
              <w:spacing w:line="280" w:lineRule="exact"/>
              <w:ind w:leftChars="184" w:left="539" w:hangingChars="95" w:hanging="171"/>
              <w:jc w:val="left"/>
              <w:textAlignment w:val="baseline"/>
              <w:rPr>
                <w:rFonts w:hAnsi="標楷體"/>
                <w:spacing w:val="0"/>
                <w:sz w:val="18"/>
                <w:szCs w:val="18"/>
              </w:rPr>
            </w:pPr>
            <w:r w:rsidRPr="00A64EDF">
              <w:rPr>
                <w:rFonts w:hAnsi="標楷體" w:hint="eastAsia"/>
                <w:spacing w:val="0"/>
                <w:sz w:val="18"/>
                <w:szCs w:val="18"/>
              </w:rPr>
              <w:t>3.補助款累計執行數（B）係第4期特別預算截至11</w:t>
            </w:r>
            <w:r w:rsidR="00E45A8C">
              <w:rPr>
                <w:rFonts w:hAnsi="標楷體"/>
                <w:spacing w:val="0"/>
                <w:sz w:val="18"/>
                <w:szCs w:val="18"/>
              </w:rPr>
              <w:t>3</w:t>
            </w:r>
            <w:r w:rsidRPr="00A64EDF">
              <w:rPr>
                <w:rFonts w:hAnsi="標楷體" w:hint="eastAsia"/>
                <w:spacing w:val="0"/>
                <w:sz w:val="18"/>
                <w:szCs w:val="18"/>
              </w:rPr>
              <w:t>年底實現數。</w:t>
            </w:r>
          </w:p>
          <w:p w:rsidR="00A64EDF" w:rsidRPr="00A64EDF" w:rsidRDefault="00A64EDF" w:rsidP="00BA40E5">
            <w:pPr>
              <w:overflowPunct w:val="0"/>
              <w:adjustRightInd w:val="0"/>
              <w:snapToGrid w:val="0"/>
              <w:spacing w:line="280" w:lineRule="exact"/>
              <w:ind w:leftChars="177" w:left="476" w:hangingChars="68" w:hanging="122"/>
              <w:jc w:val="left"/>
              <w:textAlignment w:val="baseline"/>
              <w:rPr>
                <w:rFonts w:hAnsi="標楷體"/>
                <w:spacing w:val="0"/>
                <w:sz w:val="18"/>
                <w:szCs w:val="18"/>
              </w:rPr>
            </w:pPr>
            <w:r w:rsidRPr="00A64EDF">
              <w:rPr>
                <w:rFonts w:hAnsi="標楷體"/>
                <w:spacing w:val="0"/>
                <w:sz w:val="18"/>
                <w:szCs w:val="18"/>
              </w:rPr>
              <w:t>4.</w:t>
            </w:r>
            <w:r w:rsidRPr="00A64EDF">
              <w:rPr>
                <w:rFonts w:hAnsi="標楷體" w:hint="eastAsia"/>
                <w:spacing w:val="0"/>
                <w:sz w:val="18"/>
                <w:szCs w:val="18"/>
              </w:rPr>
              <w:t>資料來源：整理自中央各主管機關提供資料。</w:t>
            </w:r>
          </w:p>
          <w:p w:rsidR="00A64EDF" w:rsidRPr="00A64EDF" w:rsidRDefault="00A64EDF" w:rsidP="00A64EDF">
            <w:pPr>
              <w:overflowPunct w:val="0"/>
              <w:autoSpaceDE w:val="0"/>
              <w:autoSpaceDN w:val="0"/>
              <w:adjustRightInd w:val="0"/>
              <w:spacing w:before="240" w:line="300" w:lineRule="exact"/>
              <w:jc w:val="center"/>
              <w:rPr>
                <w:rFonts w:hAnsi="標楷體"/>
                <w:spacing w:val="0"/>
                <w:sz w:val="18"/>
                <w:szCs w:val="18"/>
              </w:rPr>
            </w:pPr>
            <w:r w:rsidRPr="00A64EDF">
              <w:rPr>
                <w:rFonts w:hAnsi="標楷體" w:hint="eastAsia"/>
                <w:b/>
                <w:spacing w:val="0"/>
                <w:szCs w:val="24"/>
              </w:rPr>
              <w:t>圖</w:t>
            </w:r>
            <w:r w:rsidRPr="00A64EDF">
              <w:rPr>
                <w:rFonts w:hAnsi="標楷體"/>
                <w:b/>
                <w:spacing w:val="0"/>
                <w:szCs w:val="24"/>
              </w:rPr>
              <w:t>12</w:t>
            </w:r>
            <w:r w:rsidRPr="00A64EDF">
              <w:rPr>
                <w:rFonts w:hAnsi="標楷體" w:hint="eastAsia"/>
                <w:b/>
                <w:spacing w:val="0"/>
                <w:szCs w:val="24"/>
              </w:rPr>
              <w:t xml:space="preserve">　前瞻第</w:t>
            </w:r>
            <w:r w:rsidRPr="00A64EDF">
              <w:rPr>
                <w:rFonts w:hAnsi="標楷體"/>
                <w:b/>
                <w:spacing w:val="0"/>
                <w:szCs w:val="24"/>
              </w:rPr>
              <w:t>4</w:t>
            </w:r>
            <w:r w:rsidRPr="00A64EDF">
              <w:rPr>
                <w:rFonts w:hAnsi="標楷體" w:hint="eastAsia"/>
                <w:b/>
                <w:spacing w:val="0"/>
                <w:szCs w:val="24"/>
              </w:rPr>
              <w:t>期補助經費已執行比率概況</w:t>
            </w:r>
          </w:p>
          <w:p w:rsidR="00A64EDF" w:rsidRPr="00A64EDF" w:rsidRDefault="00A64EDF" w:rsidP="00A64EDF">
            <w:pPr>
              <w:overflowPunct w:val="0"/>
              <w:adjustRightInd w:val="0"/>
              <w:snapToGrid w:val="0"/>
              <w:spacing w:line="280" w:lineRule="exact"/>
              <w:jc w:val="center"/>
              <w:textAlignment w:val="baseline"/>
              <w:rPr>
                <w:rFonts w:hAnsi="標楷體"/>
                <w:spacing w:val="0"/>
                <w:sz w:val="20"/>
              </w:rPr>
            </w:pPr>
            <w:r w:rsidRPr="00A64EDF">
              <w:rPr>
                <w:rFonts w:hAnsi="標楷體"/>
                <w:spacing w:val="0"/>
                <w:sz w:val="20"/>
              </w:rPr>
              <w:t xml:space="preserve">     </w:t>
            </w:r>
            <w:r w:rsidRPr="00A64EDF">
              <w:rPr>
                <w:rFonts w:hAnsi="標楷體" w:hint="eastAsia"/>
                <w:spacing w:val="0"/>
                <w:sz w:val="20"/>
              </w:rPr>
              <w:t>1</w:t>
            </w:r>
            <w:r w:rsidRPr="00A64EDF">
              <w:rPr>
                <w:rFonts w:hAnsi="標楷體"/>
                <w:spacing w:val="0"/>
                <w:sz w:val="20"/>
              </w:rPr>
              <w:t>12</w:t>
            </w:r>
            <w:r w:rsidRPr="00A64EDF">
              <w:rPr>
                <w:rFonts w:hAnsi="標楷體" w:hint="eastAsia"/>
                <w:spacing w:val="0"/>
                <w:sz w:val="20"/>
              </w:rPr>
              <w:t>年</w:t>
            </w:r>
            <w:r w:rsidRPr="00A64EDF">
              <w:rPr>
                <w:rFonts w:hAnsi="標楷體"/>
                <w:spacing w:val="0"/>
                <w:sz w:val="20"/>
              </w:rPr>
              <w:t>1</w:t>
            </w:r>
            <w:r w:rsidRPr="00A64EDF">
              <w:rPr>
                <w:rFonts w:hAnsi="標楷體" w:hint="eastAsia"/>
                <w:spacing w:val="0"/>
                <w:sz w:val="20"/>
              </w:rPr>
              <w:t>月1日至11</w:t>
            </w:r>
            <w:r w:rsidR="00E45A8C">
              <w:rPr>
                <w:rFonts w:hAnsi="標楷體"/>
                <w:spacing w:val="0"/>
                <w:sz w:val="20"/>
              </w:rPr>
              <w:t>3</w:t>
            </w:r>
            <w:r w:rsidRPr="00A64EDF">
              <w:rPr>
                <w:rFonts w:hAnsi="標楷體" w:hint="eastAsia"/>
                <w:spacing w:val="0"/>
                <w:sz w:val="20"/>
              </w:rPr>
              <w:t>年12月31日</w:t>
            </w:r>
            <w:proofErr w:type="gramStart"/>
            <w:r w:rsidRPr="00A64EDF">
              <w:rPr>
                <w:rFonts w:hAnsi="標楷體" w:hint="eastAsia"/>
                <w:spacing w:val="0"/>
                <w:sz w:val="20"/>
              </w:rPr>
              <w:t>止</w:t>
            </w:r>
            <w:proofErr w:type="gramEnd"/>
          </w:p>
          <w:p w:rsidR="00A64EDF" w:rsidRPr="00A64EDF" w:rsidRDefault="00A64EDF" w:rsidP="00A64EDF">
            <w:pPr>
              <w:overflowPunct w:val="0"/>
              <w:adjustRightInd w:val="0"/>
              <w:snapToGrid w:val="0"/>
              <w:spacing w:line="280" w:lineRule="exact"/>
              <w:jc w:val="left"/>
              <w:textAlignment w:val="baseline"/>
              <w:rPr>
                <w:rFonts w:hAnsi="標楷體"/>
                <w:spacing w:val="0"/>
                <w:sz w:val="18"/>
                <w:szCs w:val="18"/>
              </w:rPr>
            </w:pPr>
            <w:r w:rsidRPr="00A64EDF">
              <w:rPr>
                <w:rFonts w:hAnsi="標楷體"/>
                <w:spacing w:val="0"/>
                <w:sz w:val="20"/>
              </w:rPr>
              <w:t xml:space="preserve">   </w:t>
            </w:r>
            <w:r w:rsidR="00362661">
              <w:rPr>
                <w:rFonts w:hAnsi="標楷體" w:hint="eastAsia"/>
                <w:spacing w:val="0"/>
                <w:sz w:val="20"/>
              </w:rPr>
              <w:t xml:space="preserve">   </w:t>
            </w:r>
            <w:r w:rsidRPr="00A64EDF">
              <w:rPr>
                <w:rFonts w:hAnsi="標楷體"/>
                <w:spacing w:val="0"/>
                <w:sz w:val="20"/>
              </w:rPr>
              <w:t>千元</w:t>
            </w:r>
            <w:r w:rsidRPr="00A64EDF">
              <w:rPr>
                <w:rFonts w:hAnsi="標楷體" w:hint="eastAsia"/>
                <w:spacing w:val="0"/>
                <w:sz w:val="20"/>
              </w:rPr>
              <w:t xml:space="preserve">      </w:t>
            </w:r>
            <w:r w:rsidRPr="00A64EDF">
              <w:rPr>
                <w:rFonts w:hAnsi="標楷體"/>
                <w:spacing w:val="0"/>
                <w:sz w:val="20"/>
              </w:rPr>
              <w:t xml:space="preserve">                  </w:t>
            </w:r>
            <w:r w:rsidR="00362661">
              <w:rPr>
                <w:rFonts w:hAnsi="標楷體"/>
                <w:spacing w:val="0"/>
                <w:sz w:val="20"/>
              </w:rPr>
              <w:t xml:space="preserve"> </w:t>
            </w:r>
            <w:r w:rsidRPr="00A64EDF">
              <w:rPr>
                <w:rFonts w:hAnsi="標楷體"/>
                <w:spacing w:val="0"/>
                <w:sz w:val="20"/>
              </w:rPr>
              <w:t xml:space="preserve">                                                </w:t>
            </w:r>
            <w:r w:rsidRPr="00A64EDF">
              <w:rPr>
                <w:rFonts w:hAnsi="標楷體" w:hint="eastAsia"/>
                <w:spacing w:val="0"/>
                <w:sz w:val="20"/>
              </w:rPr>
              <w:t xml:space="preserve">     ％</w:t>
            </w:r>
          </w:p>
          <w:p w:rsidR="00A64EDF" w:rsidRPr="00964809" w:rsidRDefault="00646DE1" w:rsidP="00A64EDF">
            <w:pPr>
              <w:overflowPunct w:val="0"/>
              <w:adjustRightInd w:val="0"/>
              <w:snapToGrid w:val="0"/>
              <w:spacing w:line="240" w:lineRule="atLeast"/>
              <w:ind w:hanging="170"/>
              <w:textAlignment w:val="baseline"/>
              <w:rPr>
                <w:rFonts w:hAnsi="標楷體"/>
                <w:spacing w:val="0"/>
                <w:sz w:val="18"/>
                <w:szCs w:val="18"/>
              </w:rPr>
            </w:pPr>
            <w:r>
              <w:rPr>
                <w:noProof/>
              </w:rPr>
              <w:drawing>
                <wp:inline distT="0" distB="0" distL="0" distR="0" wp14:anchorId="6710CFF9" wp14:editId="004C48E4">
                  <wp:extent cx="5905500" cy="2526030"/>
                  <wp:effectExtent l="0" t="0" r="0" b="7620"/>
                  <wp:docPr id="11" name="圖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A64EDF" w:rsidRPr="00A64EDF" w:rsidRDefault="00A64EDF" w:rsidP="00A64EDF">
            <w:pPr>
              <w:overflowPunct w:val="0"/>
              <w:adjustRightInd w:val="0"/>
              <w:snapToGrid w:val="0"/>
              <w:spacing w:line="240" w:lineRule="exact"/>
              <w:ind w:firstLineChars="100" w:firstLine="180"/>
              <w:jc w:val="left"/>
              <w:textAlignment w:val="baseline"/>
              <w:rPr>
                <w:rFonts w:hAnsi="標楷體"/>
                <w:spacing w:val="0"/>
                <w:sz w:val="20"/>
              </w:rPr>
            </w:pPr>
            <w:r w:rsidRPr="00A64EDF">
              <w:rPr>
                <w:rFonts w:hAnsi="標楷體" w:hint="eastAsia"/>
                <w:color w:val="000000" w:themeColor="text1"/>
                <w:spacing w:val="0"/>
                <w:sz w:val="18"/>
                <w:szCs w:val="18"/>
              </w:rPr>
              <w:t>資料來源</w:t>
            </w:r>
            <w:r w:rsidRPr="00A64EDF">
              <w:rPr>
                <w:rFonts w:hAnsi="標楷體"/>
                <w:color w:val="000000" w:themeColor="text1"/>
                <w:spacing w:val="0"/>
                <w:sz w:val="18"/>
                <w:szCs w:val="18"/>
              </w:rPr>
              <w:t>：整理自中央各主管機關提供資料。</w:t>
            </w:r>
          </w:p>
        </w:tc>
      </w:tr>
    </w:tbl>
    <w:p w:rsidR="00A64EDF" w:rsidRPr="00A64EDF" w:rsidRDefault="00A64EDF" w:rsidP="009645C7">
      <w:pPr>
        <w:spacing w:before="240" w:after="120" w:line="520" w:lineRule="exact"/>
        <w:jc w:val="both"/>
        <w:rPr>
          <w:b/>
          <w:noProof/>
          <w:spacing w:val="0"/>
          <w:sz w:val="32"/>
          <w:szCs w:val="32"/>
        </w:rPr>
      </w:pPr>
      <w:r w:rsidRPr="00A64EDF">
        <w:rPr>
          <w:rFonts w:hAnsi="標楷體" w:hint="eastAsia"/>
          <w:b/>
          <w:spacing w:val="0"/>
          <w:sz w:val="32"/>
          <w:szCs w:val="32"/>
        </w:rPr>
        <w:t>五</w:t>
      </w:r>
      <w:r w:rsidRPr="00A64EDF">
        <w:rPr>
          <w:rFonts w:hAnsi="標楷體"/>
          <w:b/>
          <w:spacing w:val="0"/>
          <w:sz w:val="32"/>
          <w:szCs w:val="32"/>
        </w:rPr>
        <w:t>、</w:t>
      </w:r>
      <w:r w:rsidRPr="00E64338">
        <w:rPr>
          <w:rFonts w:hint="eastAsia"/>
          <w:b/>
          <w:noProof/>
          <w:spacing w:val="0"/>
          <w:sz w:val="32"/>
          <w:szCs w:val="32"/>
        </w:rPr>
        <w:t>重要審核意見</w:t>
      </w:r>
    </w:p>
    <w:p w:rsidR="00A64EDF" w:rsidRPr="00A64EDF" w:rsidRDefault="00A64EDF" w:rsidP="008F162D">
      <w:pPr>
        <w:overflowPunct w:val="0"/>
        <w:autoSpaceDE w:val="0"/>
        <w:autoSpaceDN w:val="0"/>
        <w:adjustRightInd w:val="0"/>
        <w:spacing w:line="520" w:lineRule="exact"/>
        <w:ind w:firstLineChars="200" w:firstLine="480"/>
        <w:jc w:val="both"/>
        <w:rPr>
          <w:rFonts w:hAnsi="標楷體"/>
          <w:snapToGrid w:val="0"/>
          <w:spacing w:val="0"/>
        </w:rPr>
      </w:pPr>
      <w:proofErr w:type="gramStart"/>
      <w:r w:rsidRPr="00A64EDF">
        <w:rPr>
          <w:rFonts w:hAnsi="標楷體" w:hint="eastAsia"/>
          <w:snapToGrid w:val="0"/>
          <w:spacing w:val="0"/>
        </w:rPr>
        <w:t>本室查核</w:t>
      </w:r>
      <w:proofErr w:type="gramEnd"/>
      <w:r w:rsidRPr="00A64EDF">
        <w:rPr>
          <w:rFonts w:hAnsi="標楷體" w:hint="eastAsia"/>
          <w:snapToGrid w:val="0"/>
          <w:spacing w:val="0"/>
        </w:rPr>
        <w:t>南投縣</w:t>
      </w:r>
      <w:r w:rsidRPr="00A64EDF">
        <w:rPr>
          <w:rFonts w:hAnsi="標楷體" w:hint="eastAsia"/>
          <w:color w:val="000000"/>
          <w:spacing w:val="0"/>
          <w:szCs w:val="24"/>
        </w:rPr>
        <w:t>政府</w:t>
      </w:r>
      <w:r w:rsidRPr="00A64EDF">
        <w:rPr>
          <w:rFonts w:hAnsi="標楷體" w:hint="eastAsia"/>
          <w:snapToGrid w:val="0"/>
          <w:spacing w:val="0"/>
        </w:rPr>
        <w:t>執行</w:t>
      </w:r>
      <w:r w:rsidRPr="00A64EDF">
        <w:rPr>
          <w:rFonts w:hAnsi="標楷體" w:hint="eastAsia"/>
          <w:spacing w:val="0"/>
          <w:szCs w:val="24"/>
        </w:rPr>
        <w:t>中央政府</w:t>
      </w:r>
      <w:r w:rsidRPr="00A64EDF">
        <w:rPr>
          <w:rFonts w:hAnsi="標楷體" w:hint="eastAsia"/>
          <w:snapToGrid w:val="0"/>
          <w:spacing w:val="0"/>
        </w:rPr>
        <w:t>前瞻基礎建設計畫特別預算情形，發現</w:t>
      </w:r>
      <w:proofErr w:type="gramStart"/>
      <w:r w:rsidRPr="00A64EDF">
        <w:rPr>
          <w:rFonts w:hAnsi="標楷體" w:hint="eastAsia"/>
          <w:snapToGrid w:val="0"/>
          <w:spacing w:val="0"/>
        </w:rPr>
        <w:t>缺失</w:t>
      </w:r>
      <w:r w:rsidRPr="00A64EDF">
        <w:rPr>
          <w:rFonts w:hAnsi="標楷體" w:hint="eastAsia"/>
          <w:spacing w:val="0"/>
        </w:rPr>
        <w:t>均已函</w:t>
      </w:r>
      <w:proofErr w:type="gramEnd"/>
      <w:r w:rsidRPr="00A64EDF">
        <w:rPr>
          <w:rFonts w:hAnsi="標楷體" w:hint="eastAsia"/>
          <w:spacing w:val="0"/>
        </w:rPr>
        <w:t>請各計畫主管機關積極趕辦或促請</w:t>
      </w:r>
      <w:proofErr w:type="gramStart"/>
      <w:r w:rsidRPr="00A64EDF">
        <w:rPr>
          <w:rFonts w:hAnsi="標楷體" w:hint="eastAsia"/>
          <w:spacing w:val="0"/>
        </w:rPr>
        <w:t>研</w:t>
      </w:r>
      <w:proofErr w:type="gramEnd"/>
      <w:r w:rsidRPr="00A64EDF">
        <w:rPr>
          <w:rFonts w:hAnsi="標楷體" w:hint="eastAsia"/>
          <w:spacing w:val="0"/>
        </w:rPr>
        <w:t>謀因應改善措施，</w:t>
      </w:r>
      <w:proofErr w:type="gramStart"/>
      <w:r w:rsidRPr="00A64EDF">
        <w:rPr>
          <w:rFonts w:hAnsi="標楷體" w:hint="eastAsia"/>
          <w:snapToGrid w:val="0"/>
          <w:spacing w:val="0"/>
        </w:rPr>
        <w:t>摘述如次</w:t>
      </w:r>
      <w:proofErr w:type="gramEnd"/>
      <w:r w:rsidRPr="00A64EDF">
        <w:rPr>
          <w:rFonts w:hAnsi="標楷體" w:hint="eastAsia"/>
          <w:snapToGrid w:val="0"/>
          <w:spacing w:val="0"/>
        </w:rPr>
        <w:t>：</w:t>
      </w:r>
    </w:p>
    <w:p w:rsidR="003829B8" w:rsidRPr="00A64EDF" w:rsidRDefault="003829B8" w:rsidP="003829B8">
      <w:pPr>
        <w:snapToGrid w:val="0"/>
        <w:spacing w:line="500" w:lineRule="exact"/>
        <w:ind w:firstLineChars="200" w:firstLine="561"/>
        <w:jc w:val="both"/>
        <w:rPr>
          <w:rFonts w:hAnsi="標楷體"/>
          <w:b/>
          <w:spacing w:val="0"/>
          <w:kern w:val="0"/>
          <w:sz w:val="28"/>
          <w:szCs w:val="28"/>
          <w:lang w:eastAsia="zh-HK"/>
        </w:rPr>
      </w:pPr>
      <w:r w:rsidRPr="00A64EDF">
        <w:rPr>
          <w:rFonts w:hAnsi="標楷體" w:hint="eastAsia"/>
          <w:b/>
          <w:spacing w:val="0"/>
          <w:kern w:val="0"/>
          <w:sz w:val="28"/>
          <w:szCs w:val="28"/>
        </w:rPr>
        <w:lastRenderedPageBreak/>
        <w:t>（</w:t>
      </w:r>
      <w:r>
        <w:rPr>
          <w:rFonts w:hAnsi="標楷體" w:hint="eastAsia"/>
          <w:b/>
          <w:spacing w:val="0"/>
          <w:kern w:val="0"/>
          <w:sz w:val="28"/>
          <w:szCs w:val="28"/>
        </w:rPr>
        <w:t>一</w:t>
      </w:r>
      <w:r w:rsidRPr="00A64EDF">
        <w:rPr>
          <w:rFonts w:hAnsi="標楷體" w:hint="eastAsia"/>
          <w:b/>
          <w:spacing w:val="0"/>
          <w:kern w:val="0"/>
          <w:sz w:val="28"/>
          <w:szCs w:val="28"/>
          <w:lang w:eastAsia="zh-HK"/>
        </w:rPr>
        <w:t>）</w:t>
      </w:r>
      <w:r w:rsidRPr="00F7146E">
        <w:rPr>
          <w:rFonts w:hAnsi="標楷體" w:hint="eastAsia"/>
          <w:b/>
          <w:spacing w:val="0"/>
          <w:kern w:val="0"/>
          <w:sz w:val="28"/>
          <w:szCs w:val="28"/>
          <w:lang w:eastAsia="zh-HK"/>
        </w:rPr>
        <w:t>推動前瞻基礎建設帶動地方發展，惟部分計畫執行進度落後，允宜妥謀因應改善措施，以有效發揮前瞻基礎建設計畫效益</w:t>
      </w:r>
      <w:r w:rsidRPr="00A64EDF">
        <w:rPr>
          <w:rFonts w:hAnsi="標楷體" w:hint="eastAsia"/>
          <w:b/>
          <w:spacing w:val="0"/>
          <w:kern w:val="0"/>
          <w:sz w:val="28"/>
          <w:szCs w:val="28"/>
          <w:lang w:eastAsia="zh-HK"/>
        </w:rPr>
        <w:t>。（</w:t>
      </w:r>
      <w:r w:rsidRPr="00A64EDF">
        <w:rPr>
          <w:rFonts w:hAnsi="標楷體" w:hint="eastAsia"/>
          <w:b/>
          <w:spacing w:val="0"/>
          <w:kern w:val="0"/>
          <w:sz w:val="28"/>
          <w:szCs w:val="28"/>
        </w:rPr>
        <w:t>整體性</w:t>
      </w:r>
      <w:r w:rsidRPr="00A64EDF">
        <w:rPr>
          <w:rFonts w:hAnsi="標楷體" w:hint="eastAsia"/>
          <w:b/>
          <w:spacing w:val="0"/>
          <w:kern w:val="0"/>
          <w:sz w:val="28"/>
          <w:szCs w:val="28"/>
          <w:lang w:eastAsia="zh-HK"/>
        </w:rPr>
        <w:t>）</w:t>
      </w:r>
    </w:p>
    <w:p w:rsidR="003829B8" w:rsidRPr="00A64EDF" w:rsidRDefault="003829B8" w:rsidP="003829B8">
      <w:pPr>
        <w:snapToGrid w:val="0"/>
        <w:spacing w:line="500" w:lineRule="exact"/>
        <w:ind w:firstLineChars="200" w:firstLine="480"/>
        <w:jc w:val="both"/>
        <w:rPr>
          <w:rFonts w:hAnsi="標楷體"/>
          <w:spacing w:val="0"/>
          <w:kern w:val="0"/>
          <w:szCs w:val="24"/>
          <w:lang w:eastAsia="zh-HK"/>
        </w:rPr>
      </w:pPr>
      <w:r w:rsidRPr="00116E35">
        <w:rPr>
          <w:rFonts w:hAnsi="標楷體" w:hint="eastAsia"/>
          <w:spacing w:val="0"/>
          <w:kern w:val="0"/>
          <w:szCs w:val="24"/>
          <w:lang w:eastAsia="zh-HK"/>
        </w:rPr>
        <w:t>該府為促進地方發展，向中央爭取前瞻基礎建設計畫辦理各項建設，包括「人才培育促進就業建設」、「水環境建設」、「</w:t>
      </w:r>
      <w:proofErr w:type="gramStart"/>
      <w:r w:rsidRPr="00116E35">
        <w:rPr>
          <w:rFonts w:hAnsi="標楷體" w:hint="eastAsia"/>
          <w:spacing w:val="0"/>
          <w:kern w:val="0"/>
          <w:szCs w:val="24"/>
          <w:lang w:eastAsia="zh-HK"/>
        </w:rPr>
        <w:t>因應少子化</w:t>
      </w:r>
      <w:proofErr w:type="gramEnd"/>
      <w:r w:rsidRPr="00116E35">
        <w:rPr>
          <w:rFonts w:hAnsi="標楷體" w:hint="eastAsia"/>
          <w:spacing w:val="0"/>
          <w:kern w:val="0"/>
          <w:szCs w:val="24"/>
          <w:lang w:eastAsia="zh-HK"/>
        </w:rPr>
        <w:t>友善育兒空間建設」、「城鄉建設」、「食品安全建設」、「數位建設」及「</w:t>
      </w:r>
      <w:proofErr w:type="gramStart"/>
      <w:r w:rsidRPr="00116E35">
        <w:rPr>
          <w:rFonts w:hAnsi="標楷體" w:hint="eastAsia"/>
          <w:spacing w:val="0"/>
          <w:kern w:val="0"/>
          <w:szCs w:val="24"/>
          <w:lang w:eastAsia="zh-HK"/>
        </w:rPr>
        <w:t>綠能建設</w:t>
      </w:r>
      <w:proofErr w:type="gramEnd"/>
      <w:r w:rsidRPr="00116E35">
        <w:rPr>
          <w:rFonts w:hAnsi="標楷體" w:hint="eastAsia"/>
          <w:spacing w:val="0"/>
          <w:kern w:val="0"/>
          <w:szCs w:val="24"/>
          <w:lang w:eastAsia="zh-HK"/>
        </w:rPr>
        <w:t>」等7項建設類別。截至113年12月底止，南投縣獲中央政府前瞻基礎建設計畫特別預算第1期至第4期核定計畫總經費116億9,244萬餘元（含地方自籌款18億6,879萬餘元），已撥付補助金額86億8,541萬餘元，實現數79億579萬餘元，實現率約91.02％，第1期至第3期實現率皆已達80％以上，第4期實現率79.60％，其中下水道及都市區其他排水改善計畫等12案，</w:t>
      </w:r>
      <w:proofErr w:type="gramStart"/>
      <w:r w:rsidRPr="00116E35">
        <w:rPr>
          <w:rFonts w:hAnsi="標楷體" w:hint="eastAsia"/>
          <w:spacing w:val="0"/>
          <w:kern w:val="0"/>
          <w:szCs w:val="24"/>
          <w:lang w:eastAsia="zh-HK"/>
        </w:rPr>
        <w:t>因刻正</w:t>
      </w:r>
      <w:proofErr w:type="gramEnd"/>
      <w:r w:rsidRPr="00116E35">
        <w:rPr>
          <w:rFonts w:hAnsi="標楷體" w:hint="eastAsia"/>
          <w:spacing w:val="0"/>
          <w:kern w:val="0"/>
          <w:szCs w:val="24"/>
          <w:lang w:eastAsia="zh-HK"/>
        </w:rPr>
        <w:t>辦理驗收作業、辦理規劃設計、或與民眾協調未果，暫不執行等原因，致執行進度落後，允宜切實檢討進度落後原因，妥謀因應改善措施，</w:t>
      </w:r>
      <w:proofErr w:type="gramStart"/>
      <w:r w:rsidRPr="00116E35">
        <w:rPr>
          <w:rFonts w:hAnsi="標楷體" w:hint="eastAsia"/>
          <w:spacing w:val="0"/>
          <w:kern w:val="0"/>
          <w:szCs w:val="24"/>
          <w:lang w:eastAsia="zh-HK"/>
        </w:rPr>
        <w:t>俾</w:t>
      </w:r>
      <w:proofErr w:type="gramEnd"/>
      <w:r w:rsidRPr="00116E35">
        <w:rPr>
          <w:rFonts w:hAnsi="標楷體" w:hint="eastAsia"/>
          <w:spacing w:val="0"/>
          <w:kern w:val="0"/>
          <w:szCs w:val="24"/>
          <w:lang w:eastAsia="zh-HK"/>
        </w:rPr>
        <w:t>提升預算執行率，以有效發揮前瞻基礎建設計畫效益之情事，經函請檢討改善。據復：已積極督請各承辦單位檢討進度落後原因，並妥謀因應改善措施，以提升計畫預算執行率</w:t>
      </w:r>
      <w:r w:rsidRPr="00A64EDF">
        <w:rPr>
          <w:rFonts w:hAnsi="標楷體" w:hint="eastAsia"/>
          <w:spacing w:val="0"/>
          <w:kern w:val="0"/>
          <w:szCs w:val="24"/>
          <w:lang w:eastAsia="zh-HK"/>
        </w:rPr>
        <w:t>。</w:t>
      </w:r>
      <w:r w:rsidRPr="00A64EDF">
        <w:rPr>
          <w:rFonts w:hAnsi="標楷體" w:hint="eastAsia"/>
          <w:spacing w:val="0"/>
          <w:kern w:val="0"/>
          <w:szCs w:val="24"/>
        </w:rPr>
        <w:t>（詳乙－</w:t>
      </w:r>
      <w:r w:rsidR="006F4AE3">
        <w:rPr>
          <w:rFonts w:hAnsi="標楷體" w:hint="eastAsia"/>
          <w:spacing w:val="0"/>
          <w:kern w:val="0"/>
          <w:szCs w:val="24"/>
        </w:rPr>
        <w:t>2</w:t>
      </w:r>
      <w:r w:rsidR="006F4AE3">
        <w:rPr>
          <w:rFonts w:hAnsi="標楷體"/>
          <w:spacing w:val="0"/>
          <w:kern w:val="0"/>
          <w:szCs w:val="24"/>
        </w:rPr>
        <w:t>4</w:t>
      </w:r>
      <w:r w:rsidRPr="00A64EDF">
        <w:rPr>
          <w:rFonts w:hAnsi="標楷體" w:hint="eastAsia"/>
          <w:spacing w:val="0"/>
          <w:kern w:val="0"/>
          <w:szCs w:val="24"/>
        </w:rPr>
        <w:t>頁）</w:t>
      </w:r>
    </w:p>
    <w:p w:rsidR="00173C62" w:rsidRPr="00A64EDF" w:rsidRDefault="00173C62" w:rsidP="00173C62">
      <w:pPr>
        <w:snapToGrid w:val="0"/>
        <w:spacing w:line="500" w:lineRule="exact"/>
        <w:ind w:firstLineChars="200" w:firstLine="561"/>
        <w:jc w:val="both"/>
        <w:rPr>
          <w:rFonts w:hAnsi="標楷體"/>
          <w:b/>
          <w:bCs/>
          <w:spacing w:val="0"/>
          <w:kern w:val="0"/>
          <w:sz w:val="28"/>
          <w:szCs w:val="28"/>
          <w:lang w:eastAsia="zh-HK"/>
        </w:rPr>
      </w:pPr>
      <w:r w:rsidRPr="00A64EDF">
        <w:rPr>
          <w:rFonts w:hAnsi="標楷體" w:hint="eastAsia"/>
          <w:b/>
          <w:spacing w:val="0"/>
          <w:kern w:val="0"/>
          <w:sz w:val="28"/>
          <w:szCs w:val="28"/>
          <w:lang w:eastAsia="zh-HK"/>
        </w:rPr>
        <w:t>（</w:t>
      </w:r>
      <w:r w:rsidR="003829B8">
        <w:rPr>
          <w:rFonts w:hAnsi="標楷體" w:hint="eastAsia"/>
          <w:b/>
          <w:spacing w:val="0"/>
          <w:kern w:val="0"/>
          <w:sz w:val="28"/>
          <w:szCs w:val="28"/>
        </w:rPr>
        <w:t>二</w:t>
      </w:r>
      <w:r w:rsidRPr="00A64EDF">
        <w:rPr>
          <w:rFonts w:hAnsi="標楷體" w:hint="eastAsia"/>
          <w:b/>
          <w:spacing w:val="0"/>
          <w:kern w:val="0"/>
          <w:sz w:val="28"/>
          <w:szCs w:val="28"/>
          <w:lang w:eastAsia="zh-HK"/>
        </w:rPr>
        <w:t>）</w:t>
      </w:r>
      <w:r w:rsidRPr="00FE59BC">
        <w:rPr>
          <w:rFonts w:hAnsi="標楷體" w:hint="eastAsia"/>
          <w:b/>
          <w:spacing w:val="0"/>
          <w:kern w:val="0"/>
          <w:sz w:val="28"/>
          <w:szCs w:val="28"/>
        </w:rPr>
        <w:t>辦理觀光前瞻建設及地方旅遊環境營造計畫，建構優質完善之旅遊環境，惟規劃設計欠周，工程及招商進度落後，尚待</w:t>
      </w:r>
      <w:proofErr w:type="gramStart"/>
      <w:r w:rsidRPr="00FE59BC">
        <w:rPr>
          <w:rFonts w:hAnsi="標楷體" w:hint="eastAsia"/>
          <w:b/>
          <w:spacing w:val="0"/>
          <w:kern w:val="0"/>
          <w:sz w:val="28"/>
          <w:szCs w:val="28"/>
        </w:rPr>
        <w:t>研</w:t>
      </w:r>
      <w:proofErr w:type="gramEnd"/>
      <w:r w:rsidRPr="00FE59BC">
        <w:rPr>
          <w:rFonts w:hAnsi="標楷體" w:hint="eastAsia"/>
          <w:b/>
          <w:spacing w:val="0"/>
          <w:kern w:val="0"/>
          <w:sz w:val="28"/>
          <w:szCs w:val="28"/>
        </w:rPr>
        <w:t>謀改善</w:t>
      </w:r>
      <w:r w:rsidRPr="00A64EDF">
        <w:rPr>
          <w:rFonts w:hAnsi="標楷體" w:hint="eastAsia"/>
          <w:b/>
          <w:spacing w:val="-2"/>
          <w:kern w:val="0"/>
          <w:sz w:val="28"/>
          <w:szCs w:val="28"/>
        </w:rPr>
        <w:t>。（</w:t>
      </w:r>
      <w:r>
        <w:rPr>
          <w:rFonts w:hAnsi="標楷體" w:hint="eastAsia"/>
          <w:b/>
          <w:spacing w:val="-2"/>
          <w:kern w:val="0"/>
          <w:sz w:val="28"/>
          <w:szCs w:val="28"/>
        </w:rPr>
        <w:t>城鄉</w:t>
      </w:r>
      <w:r w:rsidRPr="00A64EDF">
        <w:rPr>
          <w:rFonts w:hAnsi="標楷體" w:hint="eastAsia"/>
          <w:b/>
          <w:spacing w:val="-2"/>
          <w:kern w:val="0"/>
          <w:sz w:val="28"/>
          <w:szCs w:val="28"/>
        </w:rPr>
        <w:t>建設）</w:t>
      </w:r>
    </w:p>
    <w:p w:rsidR="00173C62" w:rsidRDefault="00173C62" w:rsidP="00173C62">
      <w:pPr>
        <w:snapToGrid w:val="0"/>
        <w:spacing w:line="500" w:lineRule="exact"/>
        <w:ind w:firstLineChars="200" w:firstLine="480"/>
        <w:jc w:val="both"/>
        <w:rPr>
          <w:rFonts w:hAnsi="標楷體"/>
          <w:b/>
          <w:spacing w:val="0"/>
          <w:kern w:val="0"/>
          <w:sz w:val="28"/>
          <w:szCs w:val="28"/>
        </w:rPr>
      </w:pPr>
      <w:r w:rsidRPr="00FE59BC">
        <w:rPr>
          <w:rFonts w:hAnsi="標楷體" w:hint="eastAsia"/>
          <w:bCs/>
          <w:spacing w:val="0"/>
          <w:kern w:val="0"/>
          <w:szCs w:val="24"/>
          <w:lang w:eastAsia="zh-HK"/>
        </w:rPr>
        <w:t>該府為改善觀光地區設施及周邊環境，以建構優質完善之觀光旅遊環境，112及</w:t>
      </w:r>
      <w:proofErr w:type="gramStart"/>
      <w:r w:rsidRPr="00FE59BC">
        <w:rPr>
          <w:rFonts w:hAnsi="標楷體" w:hint="eastAsia"/>
          <w:bCs/>
          <w:spacing w:val="0"/>
          <w:kern w:val="0"/>
          <w:szCs w:val="24"/>
          <w:lang w:eastAsia="zh-HK"/>
        </w:rPr>
        <w:t>113</w:t>
      </w:r>
      <w:proofErr w:type="gramEnd"/>
      <w:r w:rsidRPr="00FE59BC">
        <w:rPr>
          <w:rFonts w:hAnsi="標楷體" w:hint="eastAsia"/>
          <w:bCs/>
          <w:spacing w:val="0"/>
          <w:kern w:val="0"/>
          <w:szCs w:val="24"/>
          <w:lang w:eastAsia="zh-HK"/>
        </w:rPr>
        <w:t>年度經交通部觀光署（下稱觀光署）核定補助觀光前瞻建設計畫及地方旅遊環境營造計畫，辦理埔里鯉魚潭環境改善暨旅遊服務設施強化工程、埔里鎮觀音瀑布步道環境改善工程及竹山鎮山坪頂地區景觀設施建置計畫，總經費9,850萬元，並經行政院公共工程委員會核定補助辦理「南投縣埔里鎮觀音瀑布步道邊坡及棧道設施災修復建工程」，經費4,765萬餘元，另辦理南投縣觀光發展細部規劃委託技術服務勞務採購案，經費892萬元。經查計畫執行情形，核有：1.埔里鎮觀音瀑布步道因天災受損，辦理災修復建工程，雖經觀光署同意展延完工期程，惟工程尚待辦理變更設計，允宜積極趕辦，</w:t>
      </w:r>
      <w:proofErr w:type="gramStart"/>
      <w:r w:rsidRPr="00FE59BC">
        <w:rPr>
          <w:rFonts w:hAnsi="標楷體" w:hint="eastAsia"/>
          <w:bCs/>
          <w:spacing w:val="0"/>
          <w:kern w:val="0"/>
          <w:szCs w:val="24"/>
          <w:lang w:eastAsia="zh-HK"/>
        </w:rPr>
        <w:t>俾</w:t>
      </w:r>
      <w:proofErr w:type="gramEnd"/>
      <w:r w:rsidRPr="00FE59BC">
        <w:rPr>
          <w:rFonts w:hAnsi="標楷體" w:hint="eastAsia"/>
          <w:bCs/>
          <w:spacing w:val="0"/>
          <w:kern w:val="0"/>
          <w:szCs w:val="24"/>
          <w:lang w:eastAsia="zh-HK"/>
        </w:rPr>
        <w:t>利於汛期前完工；2.辦理埔里鎮觀音瀑布</w:t>
      </w:r>
      <w:proofErr w:type="gramStart"/>
      <w:r w:rsidRPr="00FE59BC">
        <w:rPr>
          <w:rFonts w:hAnsi="標楷體" w:hint="eastAsia"/>
          <w:bCs/>
          <w:spacing w:val="0"/>
          <w:kern w:val="0"/>
          <w:szCs w:val="24"/>
          <w:lang w:eastAsia="zh-HK"/>
        </w:rPr>
        <w:t>步道災修復</w:t>
      </w:r>
      <w:proofErr w:type="gramEnd"/>
      <w:r w:rsidRPr="00FE59BC">
        <w:rPr>
          <w:rFonts w:hAnsi="標楷體" w:hint="eastAsia"/>
          <w:bCs/>
          <w:spacing w:val="0"/>
          <w:kern w:val="0"/>
          <w:szCs w:val="24"/>
          <w:lang w:eastAsia="zh-HK"/>
        </w:rPr>
        <w:t>建工程，改善步道設施，惟基地部分範圍屬國</w:t>
      </w:r>
      <w:proofErr w:type="gramStart"/>
      <w:r w:rsidRPr="00FE59BC">
        <w:rPr>
          <w:rFonts w:hAnsi="標楷體" w:hint="eastAsia"/>
          <w:bCs/>
          <w:spacing w:val="0"/>
          <w:kern w:val="0"/>
          <w:szCs w:val="24"/>
          <w:lang w:eastAsia="zh-HK"/>
        </w:rPr>
        <w:t>有林放租</w:t>
      </w:r>
      <w:proofErr w:type="gramEnd"/>
      <w:r w:rsidRPr="00FE59BC">
        <w:rPr>
          <w:rFonts w:hAnsi="標楷體" w:hint="eastAsia"/>
          <w:bCs/>
          <w:spacing w:val="0"/>
          <w:kern w:val="0"/>
          <w:szCs w:val="24"/>
          <w:lang w:eastAsia="zh-HK"/>
        </w:rPr>
        <w:t>地，未於發包前完成承租作業，允宜儘速完成，以</w:t>
      </w:r>
      <w:proofErr w:type="gramStart"/>
      <w:r w:rsidRPr="00FE59BC">
        <w:rPr>
          <w:rFonts w:hAnsi="標楷體" w:hint="eastAsia"/>
          <w:bCs/>
          <w:spacing w:val="0"/>
          <w:kern w:val="0"/>
          <w:szCs w:val="24"/>
          <w:lang w:eastAsia="zh-HK"/>
        </w:rPr>
        <w:t>利工進</w:t>
      </w:r>
      <w:proofErr w:type="gramEnd"/>
      <w:r w:rsidRPr="00FE59BC">
        <w:rPr>
          <w:rFonts w:hAnsi="標楷體" w:hint="eastAsia"/>
          <w:bCs/>
          <w:spacing w:val="0"/>
          <w:kern w:val="0"/>
          <w:szCs w:val="24"/>
          <w:lang w:eastAsia="zh-HK"/>
        </w:rPr>
        <w:t>；3.辦理埔里鎮觀音瀑布步道環境改善工程，開工前未能及時確認基地範圍是否位於河川區域及整合施工界面，排定施工作業時程，另部分工項仍需辦理變更設計作業，顯未能按觀光署規定之期程辦理工程驗收及結案事宜；4.埔里鎮鯉魚潭環境改善暨旅遊服務設施強化工程之設計單位未及時辦妥建造執照等，延誤工程施工進度，允宜加強控管辦理進度並落實計畫目標；5.名間鄉松柏嶺高空觀景平台促參案件前置作業階段執行進度未如預期，影響</w:t>
      </w:r>
      <w:proofErr w:type="gramStart"/>
      <w:r w:rsidRPr="00FE59BC">
        <w:rPr>
          <w:rFonts w:hAnsi="標楷體" w:hint="eastAsia"/>
          <w:bCs/>
          <w:spacing w:val="0"/>
          <w:kern w:val="0"/>
          <w:szCs w:val="24"/>
          <w:lang w:eastAsia="zh-HK"/>
        </w:rPr>
        <w:t>招商期程</w:t>
      </w:r>
      <w:proofErr w:type="gramEnd"/>
      <w:r w:rsidRPr="00FE59BC">
        <w:rPr>
          <w:rFonts w:hAnsi="標楷體" w:hint="eastAsia"/>
          <w:bCs/>
          <w:spacing w:val="0"/>
          <w:kern w:val="0"/>
          <w:szCs w:val="24"/>
          <w:lang w:eastAsia="zh-HK"/>
        </w:rPr>
        <w:t>，允宜</w:t>
      </w:r>
      <w:proofErr w:type="gramStart"/>
      <w:r w:rsidRPr="00FE59BC">
        <w:rPr>
          <w:rFonts w:hAnsi="標楷體" w:hint="eastAsia"/>
          <w:bCs/>
          <w:spacing w:val="0"/>
          <w:kern w:val="0"/>
          <w:szCs w:val="24"/>
          <w:lang w:eastAsia="zh-HK"/>
        </w:rPr>
        <w:t>研謀</w:t>
      </w:r>
      <w:r w:rsidRPr="00FE59BC">
        <w:rPr>
          <w:rFonts w:hAnsi="標楷體" w:hint="eastAsia"/>
          <w:bCs/>
          <w:spacing w:val="0"/>
          <w:kern w:val="0"/>
          <w:szCs w:val="24"/>
          <w:lang w:eastAsia="zh-HK"/>
        </w:rPr>
        <w:lastRenderedPageBreak/>
        <w:t>善策</w:t>
      </w:r>
      <w:proofErr w:type="gramEnd"/>
      <w:r w:rsidRPr="00FE59BC">
        <w:rPr>
          <w:rFonts w:hAnsi="標楷體" w:hint="eastAsia"/>
          <w:bCs/>
          <w:spacing w:val="0"/>
          <w:kern w:val="0"/>
          <w:szCs w:val="24"/>
          <w:lang w:eastAsia="zh-HK"/>
        </w:rPr>
        <w:t>落實執行進度控管等情事，經函請檢討改善。據復：1.已請設計監造單位督責施工廠商積極趕工，變更設計書圖已送行政院公共工程委員會審查；2.已會同農業部林業及自然保育署完成現地勘查，經該署表示同意增租，將辦理租約變更及簽訂事宜；3.變更設計內容及預算書圖已報經觀光署同意，並已完成工程驗收，將持續辦理維護管理及設施開放使用等事宜；4.將依契約扣罰懲罰性違約金，並持續加強管控工程進度，督促施工廠商積極趕工；5.已召開工作會議促請廠商辦理先期規劃與招商文件</w:t>
      </w:r>
      <w:proofErr w:type="gramStart"/>
      <w:r w:rsidRPr="00FE59BC">
        <w:rPr>
          <w:rFonts w:hAnsi="標楷體" w:hint="eastAsia"/>
          <w:bCs/>
          <w:spacing w:val="0"/>
          <w:kern w:val="0"/>
          <w:szCs w:val="24"/>
          <w:lang w:eastAsia="zh-HK"/>
        </w:rPr>
        <w:t>研</w:t>
      </w:r>
      <w:proofErr w:type="gramEnd"/>
      <w:r w:rsidRPr="00FE59BC">
        <w:rPr>
          <w:rFonts w:hAnsi="標楷體" w:hint="eastAsia"/>
          <w:bCs/>
          <w:spacing w:val="0"/>
          <w:kern w:val="0"/>
          <w:szCs w:val="24"/>
          <w:lang w:eastAsia="zh-HK"/>
        </w:rPr>
        <w:t>擬，並合併召開審查會議積極加速行政流程，</w:t>
      </w:r>
      <w:proofErr w:type="gramStart"/>
      <w:r w:rsidRPr="00FE59BC">
        <w:rPr>
          <w:rFonts w:hAnsi="標楷體" w:hint="eastAsia"/>
          <w:bCs/>
          <w:spacing w:val="0"/>
          <w:kern w:val="0"/>
          <w:szCs w:val="24"/>
          <w:lang w:eastAsia="zh-HK"/>
        </w:rPr>
        <w:t>俾利招</w:t>
      </w:r>
      <w:proofErr w:type="gramEnd"/>
      <w:r w:rsidRPr="00FE59BC">
        <w:rPr>
          <w:rFonts w:hAnsi="標楷體" w:hint="eastAsia"/>
          <w:bCs/>
          <w:spacing w:val="0"/>
          <w:kern w:val="0"/>
          <w:szCs w:val="24"/>
          <w:lang w:eastAsia="zh-HK"/>
        </w:rPr>
        <w:t>商作業</w:t>
      </w:r>
      <w:r w:rsidRPr="001B2410">
        <w:rPr>
          <w:rFonts w:hAnsi="標楷體" w:hint="eastAsia"/>
          <w:bCs/>
          <w:spacing w:val="-12"/>
          <w:kern w:val="0"/>
          <w:szCs w:val="24"/>
          <w:lang w:eastAsia="zh-HK"/>
        </w:rPr>
        <w:t>。（詳乙－</w:t>
      </w:r>
      <w:r w:rsidR="006F4AE3">
        <w:rPr>
          <w:rFonts w:hAnsi="標楷體" w:hint="eastAsia"/>
          <w:bCs/>
          <w:spacing w:val="-12"/>
          <w:kern w:val="0"/>
          <w:szCs w:val="24"/>
        </w:rPr>
        <w:t>1</w:t>
      </w:r>
      <w:r w:rsidR="006F4AE3">
        <w:rPr>
          <w:rFonts w:hAnsi="標楷體"/>
          <w:bCs/>
          <w:spacing w:val="-12"/>
          <w:kern w:val="0"/>
          <w:szCs w:val="24"/>
        </w:rPr>
        <w:t>6</w:t>
      </w:r>
      <w:r w:rsidRPr="001B2410">
        <w:rPr>
          <w:rFonts w:hAnsi="標楷體" w:hint="eastAsia"/>
          <w:bCs/>
          <w:spacing w:val="-12"/>
          <w:kern w:val="0"/>
          <w:szCs w:val="24"/>
          <w:lang w:eastAsia="zh-HK"/>
        </w:rPr>
        <w:t>頁）</w:t>
      </w:r>
    </w:p>
    <w:p w:rsidR="00A64EDF" w:rsidRPr="00A64EDF" w:rsidRDefault="00A64EDF" w:rsidP="009645C7">
      <w:pPr>
        <w:snapToGrid w:val="0"/>
        <w:spacing w:line="500" w:lineRule="exact"/>
        <w:ind w:firstLineChars="200" w:firstLine="561"/>
        <w:jc w:val="both"/>
        <w:rPr>
          <w:rFonts w:hAnsi="標楷體"/>
          <w:b/>
          <w:spacing w:val="0"/>
          <w:kern w:val="0"/>
          <w:sz w:val="28"/>
          <w:szCs w:val="28"/>
        </w:rPr>
      </w:pPr>
      <w:r w:rsidRPr="00A64EDF">
        <w:rPr>
          <w:rFonts w:hAnsi="標楷體" w:hint="eastAsia"/>
          <w:b/>
          <w:spacing w:val="0"/>
          <w:kern w:val="0"/>
          <w:sz w:val="28"/>
          <w:szCs w:val="28"/>
          <w:lang w:eastAsia="zh-HK"/>
        </w:rPr>
        <w:t>（</w:t>
      </w:r>
      <w:r w:rsidR="003829B8">
        <w:rPr>
          <w:rFonts w:hAnsi="標楷體" w:hint="eastAsia"/>
          <w:b/>
          <w:spacing w:val="0"/>
          <w:kern w:val="0"/>
          <w:sz w:val="28"/>
          <w:szCs w:val="28"/>
        </w:rPr>
        <w:t>三</w:t>
      </w:r>
      <w:r w:rsidRPr="00A64EDF">
        <w:rPr>
          <w:rFonts w:hAnsi="標楷體" w:hint="eastAsia"/>
          <w:b/>
          <w:spacing w:val="0"/>
          <w:kern w:val="0"/>
          <w:sz w:val="28"/>
          <w:szCs w:val="28"/>
          <w:lang w:eastAsia="zh-HK"/>
        </w:rPr>
        <w:t>）</w:t>
      </w:r>
      <w:r w:rsidR="00FE59BC" w:rsidRPr="00FE59BC">
        <w:rPr>
          <w:rFonts w:hAnsi="標楷體" w:hint="eastAsia"/>
          <w:b/>
          <w:spacing w:val="0"/>
          <w:kern w:val="0"/>
          <w:sz w:val="28"/>
          <w:szCs w:val="28"/>
        </w:rPr>
        <w:t>落實普及社區長照服務，布建長</w:t>
      </w:r>
      <w:proofErr w:type="gramStart"/>
      <w:r w:rsidR="00FE59BC" w:rsidRPr="00FE59BC">
        <w:rPr>
          <w:rFonts w:hAnsi="標楷體" w:hint="eastAsia"/>
          <w:b/>
          <w:spacing w:val="0"/>
          <w:kern w:val="0"/>
          <w:sz w:val="28"/>
          <w:szCs w:val="28"/>
        </w:rPr>
        <w:t>照衛福</w:t>
      </w:r>
      <w:proofErr w:type="gramEnd"/>
      <w:r w:rsidR="00FE59BC" w:rsidRPr="00FE59BC">
        <w:rPr>
          <w:rFonts w:hAnsi="標楷體" w:hint="eastAsia"/>
          <w:b/>
          <w:spacing w:val="0"/>
          <w:kern w:val="0"/>
          <w:sz w:val="28"/>
          <w:szCs w:val="28"/>
        </w:rPr>
        <w:t>據點推動長期照顧政策，實現在地老化目標，</w:t>
      </w:r>
      <w:proofErr w:type="gramStart"/>
      <w:r w:rsidR="00FE59BC" w:rsidRPr="00FE59BC">
        <w:rPr>
          <w:rFonts w:hAnsi="標楷體" w:hint="eastAsia"/>
          <w:b/>
          <w:spacing w:val="0"/>
          <w:kern w:val="0"/>
          <w:sz w:val="28"/>
          <w:szCs w:val="28"/>
        </w:rPr>
        <w:t>惟間有布</w:t>
      </w:r>
      <w:proofErr w:type="gramEnd"/>
      <w:r w:rsidR="00FE59BC" w:rsidRPr="00FE59BC">
        <w:rPr>
          <w:rFonts w:hAnsi="標楷體" w:hint="eastAsia"/>
          <w:b/>
          <w:spacing w:val="0"/>
          <w:kern w:val="0"/>
          <w:sz w:val="28"/>
          <w:szCs w:val="28"/>
        </w:rPr>
        <w:t>建進度落後或布建後尚未提供長照服務，督導及輔導機制未盡完善，亟待檢討改善</w:t>
      </w:r>
      <w:r w:rsidRPr="00A64EDF">
        <w:rPr>
          <w:rFonts w:hAnsi="標楷體" w:hint="eastAsia"/>
          <w:b/>
          <w:spacing w:val="0"/>
          <w:kern w:val="0"/>
          <w:sz w:val="28"/>
          <w:szCs w:val="28"/>
        </w:rPr>
        <w:t>。（</w:t>
      </w:r>
      <w:r w:rsidR="00FE59BC">
        <w:rPr>
          <w:rFonts w:hAnsi="標楷體" w:hint="eastAsia"/>
          <w:b/>
          <w:spacing w:val="0"/>
          <w:kern w:val="0"/>
          <w:sz w:val="28"/>
          <w:szCs w:val="28"/>
        </w:rPr>
        <w:t>城鄉</w:t>
      </w:r>
      <w:r w:rsidRPr="00A64EDF">
        <w:rPr>
          <w:rFonts w:hAnsi="標楷體" w:hint="eastAsia"/>
          <w:b/>
          <w:spacing w:val="0"/>
          <w:kern w:val="0"/>
          <w:sz w:val="28"/>
          <w:szCs w:val="28"/>
        </w:rPr>
        <w:t>建設）</w:t>
      </w:r>
    </w:p>
    <w:p w:rsidR="00A64EDF" w:rsidRPr="00A64EDF" w:rsidRDefault="00FE59BC" w:rsidP="009645C7">
      <w:pPr>
        <w:snapToGrid w:val="0"/>
        <w:spacing w:line="500" w:lineRule="exact"/>
        <w:ind w:firstLineChars="200" w:firstLine="480"/>
        <w:jc w:val="both"/>
        <w:rPr>
          <w:rFonts w:hAnsi="標楷體"/>
          <w:bCs/>
          <w:spacing w:val="0"/>
          <w:kern w:val="0"/>
          <w:szCs w:val="24"/>
          <w:lang w:eastAsia="zh-HK"/>
        </w:rPr>
      </w:pPr>
      <w:r w:rsidRPr="00FE59BC">
        <w:rPr>
          <w:rFonts w:hAnsi="標楷體" w:hint="eastAsia"/>
          <w:spacing w:val="0"/>
          <w:kern w:val="0"/>
          <w:szCs w:val="24"/>
          <w:lang w:eastAsia="zh-HK"/>
        </w:rPr>
        <w:t>該府配合衛生福利部（下稱衛福部）推動前瞻基礎建設計畫</w:t>
      </w:r>
      <w:r w:rsidR="00116E35">
        <w:rPr>
          <w:rFonts w:hAnsi="標楷體" w:hint="eastAsia"/>
          <w:spacing w:val="0"/>
          <w:kern w:val="0"/>
          <w:szCs w:val="24"/>
        </w:rPr>
        <w:t>－</w:t>
      </w:r>
      <w:r w:rsidRPr="00FE59BC">
        <w:rPr>
          <w:rFonts w:hAnsi="標楷體" w:hint="eastAsia"/>
          <w:spacing w:val="0"/>
          <w:kern w:val="0"/>
          <w:szCs w:val="24"/>
          <w:lang w:eastAsia="zh-HK"/>
        </w:rPr>
        <w:t>城鄉建設</w:t>
      </w:r>
      <w:r w:rsidR="00116E35">
        <w:rPr>
          <w:rFonts w:hAnsi="標楷體" w:hint="eastAsia"/>
          <w:spacing w:val="0"/>
          <w:kern w:val="0"/>
          <w:szCs w:val="24"/>
        </w:rPr>
        <w:t>－</w:t>
      </w:r>
      <w:r w:rsidRPr="00FE59BC">
        <w:rPr>
          <w:rFonts w:hAnsi="標楷體" w:hint="eastAsia"/>
          <w:spacing w:val="0"/>
          <w:kern w:val="0"/>
          <w:szCs w:val="24"/>
          <w:lang w:eastAsia="zh-HK"/>
        </w:rPr>
        <w:t>公共服務據點</w:t>
      </w:r>
      <w:proofErr w:type="gramStart"/>
      <w:r w:rsidRPr="00FE59BC">
        <w:rPr>
          <w:rFonts w:hAnsi="標楷體" w:hint="eastAsia"/>
          <w:spacing w:val="0"/>
          <w:kern w:val="0"/>
          <w:szCs w:val="24"/>
          <w:lang w:eastAsia="zh-HK"/>
        </w:rPr>
        <w:t>整備</w:t>
      </w:r>
      <w:r w:rsidR="00116E35">
        <w:rPr>
          <w:rFonts w:hAnsi="標楷體" w:hint="eastAsia"/>
          <w:spacing w:val="0"/>
          <w:kern w:val="0"/>
          <w:szCs w:val="24"/>
        </w:rPr>
        <w:t>－</w:t>
      </w:r>
      <w:r w:rsidRPr="00FE59BC">
        <w:rPr>
          <w:rFonts w:hAnsi="標楷體" w:hint="eastAsia"/>
          <w:spacing w:val="0"/>
          <w:kern w:val="0"/>
          <w:szCs w:val="24"/>
          <w:lang w:eastAsia="zh-HK"/>
        </w:rPr>
        <w:t>整建</w:t>
      </w:r>
      <w:proofErr w:type="gramEnd"/>
      <w:r w:rsidRPr="00FE59BC">
        <w:rPr>
          <w:rFonts w:hAnsi="標楷體" w:hint="eastAsia"/>
          <w:spacing w:val="0"/>
          <w:kern w:val="0"/>
          <w:szCs w:val="24"/>
          <w:lang w:eastAsia="zh-HK"/>
        </w:rPr>
        <w:t>長</w:t>
      </w:r>
      <w:proofErr w:type="gramStart"/>
      <w:r w:rsidRPr="00FE59BC">
        <w:rPr>
          <w:rFonts w:hAnsi="標楷體" w:hint="eastAsia"/>
          <w:spacing w:val="0"/>
          <w:kern w:val="0"/>
          <w:szCs w:val="24"/>
          <w:lang w:eastAsia="zh-HK"/>
        </w:rPr>
        <w:t>照衛福</w:t>
      </w:r>
      <w:proofErr w:type="gramEnd"/>
      <w:r w:rsidRPr="00FE59BC">
        <w:rPr>
          <w:rFonts w:hAnsi="標楷體" w:hint="eastAsia"/>
          <w:spacing w:val="0"/>
          <w:kern w:val="0"/>
          <w:szCs w:val="24"/>
          <w:lang w:eastAsia="zh-HK"/>
        </w:rPr>
        <w:t>據點計畫，106至113年間</w:t>
      </w:r>
      <w:proofErr w:type="gramStart"/>
      <w:r w:rsidRPr="00FE59BC">
        <w:rPr>
          <w:rFonts w:hAnsi="標楷體" w:hint="eastAsia"/>
          <w:spacing w:val="0"/>
          <w:kern w:val="0"/>
          <w:szCs w:val="24"/>
          <w:lang w:eastAsia="zh-HK"/>
        </w:rPr>
        <w:t>經衛福部</w:t>
      </w:r>
      <w:proofErr w:type="gramEnd"/>
      <w:r w:rsidRPr="00FE59BC">
        <w:rPr>
          <w:rFonts w:hAnsi="標楷體" w:hint="eastAsia"/>
          <w:spacing w:val="0"/>
          <w:kern w:val="0"/>
          <w:szCs w:val="24"/>
          <w:lang w:eastAsia="zh-HK"/>
        </w:rPr>
        <w:t>核定補助總經費5億2,246萬餘元，規劃布建12處長</w:t>
      </w:r>
      <w:proofErr w:type="gramStart"/>
      <w:r w:rsidRPr="00FE59BC">
        <w:rPr>
          <w:rFonts w:hAnsi="標楷體" w:hint="eastAsia"/>
          <w:spacing w:val="0"/>
          <w:kern w:val="0"/>
          <w:szCs w:val="24"/>
          <w:lang w:eastAsia="zh-HK"/>
        </w:rPr>
        <w:t>照衛福</w:t>
      </w:r>
      <w:proofErr w:type="gramEnd"/>
      <w:r w:rsidRPr="00FE59BC">
        <w:rPr>
          <w:rFonts w:hAnsi="標楷體" w:hint="eastAsia"/>
          <w:spacing w:val="0"/>
          <w:kern w:val="0"/>
          <w:szCs w:val="24"/>
          <w:lang w:eastAsia="zh-HK"/>
        </w:rPr>
        <w:t>據點。經查整建長</w:t>
      </w:r>
      <w:proofErr w:type="gramStart"/>
      <w:r w:rsidRPr="00FE59BC">
        <w:rPr>
          <w:rFonts w:hAnsi="標楷體" w:hint="eastAsia"/>
          <w:spacing w:val="0"/>
          <w:kern w:val="0"/>
          <w:szCs w:val="24"/>
          <w:lang w:eastAsia="zh-HK"/>
        </w:rPr>
        <w:t>照衛福</w:t>
      </w:r>
      <w:proofErr w:type="gramEnd"/>
      <w:r w:rsidRPr="00FE59BC">
        <w:rPr>
          <w:rFonts w:hAnsi="標楷體" w:hint="eastAsia"/>
          <w:spacing w:val="0"/>
          <w:kern w:val="0"/>
          <w:szCs w:val="24"/>
          <w:lang w:eastAsia="zh-HK"/>
        </w:rPr>
        <w:t>據點計畫執行情形，核有：1.魚池鄉公所未檢視頭社村長照整合型服務</w:t>
      </w:r>
      <w:proofErr w:type="gramStart"/>
      <w:r w:rsidRPr="00FE59BC">
        <w:rPr>
          <w:rFonts w:hAnsi="標楷體" w:hint="eastAsia"/>
          <w:spacing w:val="0"/>
          <w:kern w:val="0"/>
          <w:szCs w:val="24"/>
          <w:lang w:eastAsia="zh-HK"/>
        </w:rPr>
        <w:t>場館整建</w:t>
      </w:r>
      <w:proofErr w:type="gramEnd"/>
      <w:r w:rsidRPr="00FE59BC">
        <w:rPr>
          <w:rFonts w:hAnsi="標楷體" w:hint="eastAsia"/>
          <w:spacing w:val="0"/>
          <w:kern w:val="0"/>
          <w:szCs w:val="24"/>
          <w:lang w:eastAsia="zh-HK"/>
        </w:rPr>
        <w:t>計畫工程用地，以無償撥用方式取得縣有乙種建築用地之合法性，</w:t>
      </w:r>
      <w:proofErr w:type="gramStart"/>
      <w:r w:rsidRPr="00FE59BC">
        <w:rPr>
          <w:rFonts w:hAnsi="標楷體" w:hint="eastAsia"/>
          <w:spacing w:val="0"/>
          <w:kern w:val="0"/>
          <w:szCs w:val="24"/>
          <w:lang w:eastAsia="zh-HK"/>
        </w:rPr>
        <w:t>嗣</w:t>
      </w:r>
      <w:proofErr w:type="gramEnd"/>
      <w:r w:rsidRPr="00FE59BC">
        <w:rPr>
          <w:rFonts w:hAnsi="標楷體" w:hint="eastAsia"/>
          <w:spacing w:val="0"/>
          <w:kern w:val="0"/>
          <w:szCs w:val="24"/>
          <w:lang w:eastAsia="zh-HK"/>
        </w:rPr>
        <w:t>因財政困窘無法辦理有償撥用，由縣府接續辦理興建計畫，致執行進度落後；2.提送中寮鄉爽文長照多功能服務館興建計畫前未妥為正視部分基地範圍位於河川區域，無法作為建築使用之事實，致執行1年餘再申請變更計畫，顯未能及早規劃因應，影響工程發包進度；3.南投市多功能綜合大樓、</w:t>
      </w:r>
      <w:proofErr w:type="gramStart"/>
      <w:r w:rsidRPr="00FE59BC">
        <w:rPr>
          <w:rFonts w:hAnsi="標楷體" w:hint="eastAsia"/>
          <w:spacing w:val="0"/>
          <w:kern w:val="0"/>
          <w:szCs w:val="24"/>
          <w:lang w:eastAsia="zh-HK"/>
        </w:rPr>
        <w:t>埔里鎮珠仔山</w:t>
      </w:r>
      <w:proofErr w:type="gramEnd"/>
      <w:r w:rsidRPr="00FE59BC">
        <w:rPr>
          <w:rFonts w:hAnsi="標楷體" w:hint="eastAsia"/>
          <w:spacing w:val="0"/>
          <w:kern w:val="0"/>
          <w:szCs w:val="24"/>
          <w:lang w:eastAsia="zh-HK"/>
        </w:rPr>
        <w:t>長照創新整合型服務場館及信義鄉老人活動中心等新建工程驗收合格，惟仍未開辦長期照顧服務，允宜督促執行機關檢討改進；4.執行南投縣竹山鎮長期照顧多功能社福服務綜合大樓新建工程計畫4年餘，歷經變更興建用地及因物價上漲變更興建規模，無廠商投標而多次流標，致補助計畫屆期仍無法完成工程發包作業，而申請撤案，允宜加強審查補助計畫執行之可行性；5.為因應高齡人口長期照護需求，配合中央政策推動「</w:t>
      </w:r>
      <w:proofErr w:type="gramStart"/>
      <w:r w:rsidRPr="00FE59BC">
        <w:rPr>
          <w:rFonts w:hAnsi="標楷體" w:hint="eastAsia"/>
          <w:spacing w:val="0"/>
          <w:kern w:val="0"/>
          <w:szCs w:val="24"/>
          <w:lang w:eastAsia="zh-HK"/>
        </w:rPr>
        <w:t>一</w:t>
      </w:r>
      <w:proofErr w:type="gramEnd"/>
      <w:r w:rsidRPr="00FE59BC">
        <w:rPr>
          <w:rFonts w:hAnsi="標楷體" w:hint="eastAsia"/>
          <w:spacing w:val="0"/>
          <w:kern w:val="0"/>
          <w:szCs w:val="24"/>
          <w:lang w:eastAsia="zh-HK"/>
        </w:rPr>
        <w:t>學區</w:t>
      </w:r>
      <w:proofErr w:type="gramStart"/>
      <w:r w:rsidRPr="00FE59BC">
        <w:rPr>
          <w:rFonts w:hAnsi="標楷體" w:hint="eastAsia"/>
          <w:spacing w:val="0"/>
          <w:kern w:val="0"/>
          <w:szCs w:val="24"/>
          <w:lang w:eastAsia="zh-HK"/>
        </w:rPr>
        <w:t>一</w:t>
      </w:r>
      <w:proofErr w:type="gramEnd"/>
      <w:r w:rsidRPr="00FE59BC">
        <w:rPr>
          <w:rFonts w:hAnsi="標楷體" w:hint="eastAsia"/>
          <w:spacing w:val="0"/>
          <w:kern w:val="0"/>
          <w:szCs w:val="24"/>
          <w:lang w:eastAsia="zh-HK"/>
        </w:rPr>
        <w:t>日照中心」政策，據該府提供推估資料，</w:t>
      </w:r>
      <w:proofErr w:type="gramStart"/>
      <w:r w:rsidRPr="00FE59BC">
        <w:rPr>
          <w:rFonts w:hAnsi="標楷體" w:hint="eastAsia"/>
          <w:spacing w:val="0"/>
          <w:kern w:val="0"/>
          <w:szCs w:val="24"/>
          <w:lang w:eastAsia="zh-HK"/>
        </w:rPr>
        <w:t>114</w:t>
      </w:r>
      <w:proofErr w:type="gramEnd"/>
      <w:r w:rsidRPr="00FE59BC">
        <w:rPr>
          <w:rFonts w:hAnsi="標楷體" w:hint="eastAsia"/>
          <w:spacing w:val="0"/>
          <w:kern w:val="0"/>
          <w:szCs w:val="24"/>
          <w:lang w:eastAsia="zh-HK"/>
        </w:rPr>
        <w:t>年度竹山鎮、鹿谷鄉、國姓鄉、仁愛鄉長照需求人口呈現成長趨勢，成長比率介於3.47％至6.24％，</w:t>
      </w:r>
      <w:proofErr w:type="gramStart"/>
      <w:r w:rsidRPr="00FE59BC">
        <w:rPr>
          <w:rFonts w:hAnsi="標楷體" w:hint="eastAsia"/>
          <w:spacing w:val="0"/>
          <w:kern w:val="0"/>
          <w:szCs w:val="24"/>
          <w:lang w:eastAsia="zh-HK"/>
        </w:rPr>
        <w:t>惟布點</w:t>
      </w:r>
      <w:proofErr w:type="gramEnd"/>
      <w:r w:rsidRPr="00FE59BC">
        <w:rPr>
          <w:rFonts w:hAnsi="標楷體" w:hint="eastAsia"/>
          <w:spacing w:val="0"/>
          <w:kern w:val="0"/>
          <w:szCs w:val="24"/>
          <w:lang w:eastAsia="zh-HK"/>
        </w:rPr>
        <w:t>進度落後，且有資源配置不均情事，亟待檢討改善；6.為督導A級單位提供長照服務情形，訂有相關查核機</w:t>
      </w:r>
      <w:r w:rsidR="00821142">
        <w:rPr>
          <w:rFonts w:hAnsi="標楷體" w:hint="eastAsia"/>
          <w:spacing w:val="0"/>
          <w:kern w:val="0"/>
          <w:szCs w:val="24"/>
          <w:lang w:eastAsia="zh-HK"/>
        </w:rPr>
        <w:t>制辦理查核，惟部分查核缺失連年未改善，允宜</w:t>
      </w:r>
      <w:r w:rsidRPr="00FE59BC">
        <w:rPr>
          <w:rFonts w:hAnsi="標楷體" w:hint="eastAsia"/>
          <w:spacing w:val="0"/>
          <w:kern w:val="0"/>
          <w:szCs w:val="24"/>
          <w:lang w:eastAsia="zh-HK"/>
        </w:rPr>
        <w:t>落實督導及輔導機制等情事，經函請檢討改善。據復：1.已召開「契約異動及後續執行期程推展</w:t>
      </w:r>
      <w:proofErr w:type="gramStart"/>
      <w:r w:rsidRPr="00FE59BC">
        <w:rPr>
          <w:rFonts w:hAnsi="標楷體" w:hint="eastAsia"/>
          <w:spacing w:val="0"/>
          <w:kern w:val="0"/>
          <w:szCs w:val="24"/>
          <w:lang w:eastAsia="zh-HK"/>
        </w:rPr>
        <w:t>研</w:t>
      </w:r>
      <w:proofErr w:type="gramEnd"/>
      <w:r w:rsidRPr="00FE59BC">
        <w:rPr>
          <w:rFonts w:hAnsi="標楷體" w:hint="eastAsia"/>
          <w:spacing w:val="0"/>
          <w:kern w:val="0"/>
          <w:szCs w:val="24"/>
          <w:lang w:eastAsia="zh-HK"/>
        </w:rPr>
        <w:t>商會議」，決議由該府辦理監造及工程發包，並由魚池鄉公所支付規劃設計費用，將</w:t>
      </w:r>
      <w:proofErr w:type="gramStart"/>
      <w:r w:rsidRPr="00FE59BC">
        <w:rPr>
          <w:rFonts w:hAnsi="標楷體" w:hint="eastAsia"/>
          <w:spacing w:val="0"/>
          <w:kern w:val="0"/>
          <w:szCs w:val="24"/>
          <w:lang w:eastAsia="zh-HK"/>
        </w:rPr>
        <w:t>賡</w:t>
      </w:r>
      <w:proofErr w:type="gramEnd"/>
      <w:r w:rsidRPr="00FE59BC">
        <w:rPr>
          <w:rFonts w:hAnsi="標楷體" w:hint="eastAsia"/>
          <w:spacing w:val="0"/>
          <w:kern w:val="0"/>
          <w:szCs w:val="24"/>
          <w:lang w:eastAsia="zh-HK"/>
        </w:rPr>
        <w:t>續積極督導執行單位</w:t>
      </w:r>
      <w:proofErr w:type="gramStart"/>
      <w:r w:rsidRPr="00FE59BC">
        <w:rPr>
          <w:rFonts w:hAnsi="標楷體" w:hint="eastAsia"/>
          <w:spacing w:val="0"/>
          <w:kern w:val="0"/>
          <w:szCs w:val="24"/>
          <w:lang w:eastAsia="zh-HK"/>
        </w:rPr>
        <w:t>依限提送</w:t>
      </w:r>
      <w:proofErr w:type="gramEnd"/>
      <w:r w:rsidRPr="00FE59BC">
        <w:rPr>
          <w:rFonts w:hAnsi="標楷體" w:hint="eastAsia"/>
          <w:spacing w:val="0"/>
          <w:kern w:val="0"/>
          <w:szCs w:val="24"/>
          <w:lang w:eastAsia="zh-HK"/>
        </w:rPr>
        <w:t>相關資料，如期推展進度；2.該案已委託廠商辦理規劃</w:t>
      </w:r>
      <w:r w:rsidRPr="00FE59BC">
        <w:rPr>
          <w:rFonts w:hAnsi="標楷體" w:hint="eastAsia"/>
          <w:spacing w:val="0"/>
          <w:kern w:val="0"/>
          <w:szCs w:val="24"/>
          <w:lang w:eastAsia="zh-HK"/>
        </w:rPr>
        <w:lastRenderedPageBreak/>
        <w:t>設計及監造服務，將責請廠商提供細部設計圖資料，並於確認基地、整體空間配置後，辦理興辦事業計畫書修正；3.刻正輔導相關單位於南投市多功能綜合大樓申請機構設立；埔里鎮公所尚在</w:t>
      </w:r>
      <w:proofErr w:type="gramStart"/>
      <w:r w:rsidRPr="00FE59BC">
        <w:rPr>
          <w:rFonts w:hAnsi="標楷體" w:hint="eastAsia"/>
          <w:spacing w:val="0"/>
          <w:kern w:val="0"/>
          <w:szCs w:val="24"/>
          <w:lang w:eastAsia="zh-HK"/>
        </w:rPr>
        <w:t>研</w:t>
      </w:r>
      <w:proofErr w:type="gramEnd"/>
      <w:r w:rsidRPr="00FE59BC">
        <w:rPr>
          <w:rFonts w:hAnsi="標楷體" w:hint="eastAsia"/>
          <w:spacing w:val="0"/>
          <w:kern w:val="0"/>
          <w:szCs w:val="24"/>
          <w:lang w:eastAsia="zh-HK"/>
        </w:rPr>
        <w:t>議</w:t>
      </w:r>
      <w:proofErr w:type="gramStart"/>
      <w:r w:rsidRPr="00FE59BC">
        <w:rPr>
          <w:rFonts w:hAnsi="標楷體" w:hint="eastAsia"/>
          <w:spacing w:val="0"/>
          <w:kern w:val="0"/>
          <w:szCs w:val="24"/>
          <w:lang w:eastAsia="zh-HK"/>
        </w:rPr>
        <w:t>埔里鎮珠仔山</w:t>
      </w:r>
      <w:proofErr w:type="gramEnd"/>
      <w:r w:rsidRPr="00FE59BC">
        <w:rPr>
          <w:rFonts w:hAnsi="標楷體" w:hint="eastAsia"/>
          <w:spacing w:val="0"/>
          <w:kern w:val="0"/>
          <w:szCs w:val="24"/>
          <w:lang w:eastAsia="zh-HK"/>
        </w:rPr>
        <w:t>長照創新整合型服務場館管理契約，</w:t>
      </w:r>
      <w:proofErr w:type="gramStart"/>
      <w:r w:rsidRPr="00FE59BC">
        <w:rPr>
          <w:rFonts w:hAnsi="標楷體" w:hint="eastAsia"/>
          <w:spacing w:val="0"/>
          <w:kern w:val="0"/>
          <w:szCs w:val="24"/>
          <w:lang w:eastAsia="zh-HK"/>
        </w:rPr>
        <w:t>俟</w:t>
      </w:r>
      <w:proofErr w:type="gramEnd"/>
      <w:r w:rsidRPr="00FE59BC">
        <w:rPr>
          <w:rFonts w:hAnsi="標楷體" w:hint="eastAsia"/>
          <w:spacing w:val="0"/>
          <w:kern w:val="0"/>
          <w:szCs w:val="24"/>
          <w:lang w:eastAsia="zh-HK"/>
        </w:rPr>
        <w:t>完成後辦理公開評選；信義鄉公所尚在</w:t>
      </w:r>
      <w:proofErr w:type="gramStart"/>
      <w:r w:rsidRPr="00FE59BC">
        <w:rPr>
          <w:rFonts w:hAnsi="標楷體" w:hint="eastAsia"/>
          <w:spacing w:val="0"/>
          <w:kern w:val="0"/>
          <w:szCs w:val="24"/>
          <w:lang w:eastAsia="zh-HK"/>
        </w:rPr>
        <w:t>研</w:t>
      </w:r>
      <w:proofErr w:type="gramEnd"/>
      <w:r w:rsidRPr="00FE59BC">
        <w:rPr>
          <w:rFonts w:hAnsi="標楷體" w:hint="eastAsia"/>
          <w:spacing w:val="0"/>
          <w:kern w:val="0"/>
          <w:szCs w:val="24"/>
          <w:lang w:eastAsia="zh-HK"/>
        </w:rPr>
        <w:t>議信義鄉老人活動中心長期照顧服務開辦方式，並修正相關自治條例，該府將</w:t>
      </w:r>
      <w:proofErr w:type="gramStart"/>
      <w:r w:rsidRPr="00FE59BC">
        <w:rPr>
          <w:rFonts w:hAnsi="標楷體" w:hint="eastAsia"/>
          <w:spacing w:val="0"/>
          <w:kern w:val="0"/>
          <w:szCs w:val="24"/>
          <w:lang w:eastAsia="zh-HK"/>
        </w:rPr>
        <w:t>賡</w:t>
      </w:r>
      <w:proofErr w:type="gramEnd"/>
      <w:r w:rsidRPr="00FE59BC">
        <w:rPr>
          <w:rFonts w:hAnsi="標楷體" w:hint="eastAsia"/>
          <w:spacing w:val="0"/>
          <w:kern w:val="0"/>
          <w:szCs w:val="24"/>
          <w:lang w:eastAsia="zh-HK"/>
        </w:rPr>
        <w:t>續輔導該公所開辦服務；4.將加強申請計畫先期評估及規劃作業，</w:t>
      </w:r>
      <w:proofErr w:type="gramStart"/>
      <w:r w:rsidRPr="00FE59BC">
        <w:rPr>
          <w:rFonts w:hAnsi="標楷體" w:hint="eastAsia"/>
          <w:spacing w:val="0"/>
          <w:kern w:val="0"/>
          <w:szCs w:val="24"/>
          <w:lang w:eastAsia="zh-HK"/>
        </w:rPr>
        <w:t>賡</w:t>
      </w:r>
      <w:proofErr w:type="gramEnd"/>
      <w:r w:rsidRPr="00FE59BC">
        <w:rPr>
          <w:rFonts w:hAnsi="標楷體" w:hint="eastAsia"/>
          <w:spacing w:val="0"/>
          <w:kern w:val="0"/>
          <w:szCs w:val="24"/>
          <w:lang w:eastAsia="zh-HK"/>
        </w:rPr>
        <w:t>續定期召開進度檢討會議，未來類此案件，將另案召開專案檢討會，邀集相關專家共同輔導，</w:t>
      </w:r>
      <w:proofErr w:type="gramStart"/>
      <w:r w:rsidRPr="00FE59BC">
        <w:rPr>
          <w:rFonts w:hAnsi="標楷體" w:hint="eastAsia"/>
          <w:spacing w:val="0"/>
          <w:kern w:val="0"/>
          <w:szCs w:val="24"/>
          <w:lang w:eastAsia="zh-HK"/>
        </w:rPr>
        <w:t>研</w:t>
      </w:r>
      <w:proofErr w:type="gramEnd"/>
      <w:r w:rsidRPr="00FE59BC">
        <w:rPr>
          <w:rFonts w:hAnsi="標楷體" w:hint="eastAsia"/>
          <w:spacing w:val="0"/>
          <w:kern w:val="0"/>
          <w:szCs w:val="24"/>
          <w:lang w:eastAsia="zh-HK"/>
        </w:rPr>
        <w:t>議解決策略，並落實進度管控，以提升計畫執行成效；5.持續每年度公告家庭</w:t>
      </w:r>
      <w:proofErr w:type="gramStart"/>
      <w:r w:rsidRPr="00FE59BC">
        <w:rPr>
          <w:rFonts w:hAnsi="標楷體" w:hint="eastAsia"/>
          <w:spacing w:val="0"/>
          <w:kern w:val="0"/>
          <w:szCs w:val="24"/>
          <w:lang w:eastAsia="zh-HK"/>
        </w:rPr>
        <w:t>托顧布</w:t>
      </w:r>
      <w:proofErr w:type="gramEnd"/>
      <w:r w:rsidRPr="00FE59BC">
        <w:rPr>
          <w:rFonts w:hAnsi="標楷體" w:hint="eastAsia"/>
          <w:spacing w:val="0"/>
          <w:kern w:val="0"/>
          <w:szCs w:val="24"/>
          <w:lang w:eastAsia="zh-HK"/>
        </w:rPr>
        <w:t>建原則，以一國中</w:t>
      </w:r>
      <w:proofErr w:type="gramStart"/>
      <w:r w:rsidRPr="00FE59BC">
        <w:rPr>
          <w:rFonts w:hAnsi="標楷體" w:hint="eastAsia"/>
          <w:spacing w:val="0"/>
          <w:kern w:val="0"/>
          <w:szCs w:val="24"/>
          <w:lang w:eastAsia="zh-HK"/>
        </w:rPr>
        <w:t>一</w:t>
      </w:r>
      <w:proofErr w:type="gramEnd"/>
      <w:r w:rsidRPr="00FE59BC">
        <w:rPr>
          <w:rFonts w:hAnsi="標楷體" w:hint="eastAsia"/>
          <w:spacing w:val="0"/>
          <w:kern w:val="0"/>
          <w:szCs w:val="24"/>
          <w:lang w:eastAsia="zh-HK"/>
        </w:rPr>
        <w:t>學區及原住民區不受機構家數限制方式，鼓勵在地民眾諮詢及籌（設）立，並請南投縣</w:t>
      </w:r>
      <w:proofErr w:type="gramStart"/>
      <w:r w:rsidRPr="00FE59BC">
        <w:rPr>
          <w:rFonts w:hAnsi="標楷體" w:hint="eastAsia"/>
          <w:spacing w:val="0"/>
          <w:kern w:val="0"/>
          <w:szCs w:val="24"/>
          <w:lang w:eastAsia="zh-HK"/>
        </w:rPr>
        <w:t>現有家托機構</w:t>
      </w:r>
      <w:proofErr w:type="gramEnd"/>
      <w:r w:rsidRPr="00FE59BC">
        <w:rPr>
          <w:rFonts w:hAnsi="標楷體" w:hint="eastAsia"/>
          <w:spacing w:val="0"/>
          <w:kern w:val="0"/>
          <w:szCs w:val="24"/>
          <w:lang w:eastAsia="zh-HK"/>
        </w:rPr>
        <w:t>業者擔任拓展媒介，引薦長照人員，輔導布</w:t>
      </w:r>
      <w:proofErr w:type="gramStart"/>
      <w:r w:rsidRPr="00FE59BC">
        <w:rPr>
          <w:rFonts w:hAnsi="標楷體" w:hint="eastAsia"/>
          <w:spacing w:val="0"/>
          <w:kern w:val="0"/>
          <w:szCs w:val="24"/>
          <w:lang w:eastAsia="zh-HK"/>
        </w:rPr>
        <w:t>建家托機構</w:t>
      </w:r>
      <w:proofErr w:type="gramEnd"/>
      <w:r w:rsidRPr="00FE59BC">
        <w:rPr>
          <w:rFonts w:hAnsi="標楷體" w:hint="eastAsia"/>
          <w:spacing w:val="0"/>
          <w:kern w:val="0"/>
          <w:szCs w:val="24"/>
          <w:lang w:eastAsia="zh-HK"/>
        </w:rPr>
        <w:t>，並持續輔導仁愛鄉公所盤點鄉內閒置空間進行布建，以提供民眾就近使用日照服務資源；6.持續依「南投縣社區整合型服務中心（A）服務品質管理與查核機制」辦理，針對查核缺失限期改善及回復改善結果，以利服務品質提升，並維護長期照顧服務使用者之權益</w:t>
      </w:r>
      <w:r w:rsidR="00A64EDF" w:rsidRPr="00C8667E">
        <w:rPr>
          <w:rFonts w:hAnsi="標楷體" w:hint="eastAsia"/>
          <w:spacing w:val="6"/>
          <w:kern w:val="0"/>
          <w:szCs w:val="24"/>
          <w:lang w:eastAsia="zh-HK"/>
        </w:rPr>
        <w:t>。</w:t>
      </w:r>
      <w:r w:rsidR="00A64EDF" w:rsidRPr="00A64EDF">
        <w:rPr>
          <w:rFonts w:hAnsi="標楷體" w:hint="eastAsia"/>
          <w:bCs/>
          <w:spacing w:val="-4"/>
          <w:kern w:val="0"/>
          <w:szCs w:val="24"/>
          <w:lang w:eastAsia="zh-HK"/>
        </w:rPr>
        <w:t>（詳乙</w:t>
      </w:r>
      <w:r w:rsidR="00D800B9" w:rsidRPr="00A64EDF">
        <w:rPr>
          <w:rFonts w:hAnsi="標楷體" w:hint="eastAsia"/>
          <w:bCs/>
          <w:spacing w:val="-4"/>
          <w:kern w:val="0"/>
          <w:szCs w:val="24"/>
          <w:lang w:eastAsia="zh-HK"/>
        </w:rPr>
        <w:t>－</w:t>
      </w:r>
      <w:r w:rsidR="006F4AE3">
        <w:rPr>
          <w:rFonts w:hAnsi="標楷體" w:hint="eastAsia"/>
          <w:bCs/>
          <w:spacing w:val="-4"/>
          <w:kern w:val="0"/>
          <w:szCs w:val="24"/>
        </w:rPr>
        <w:t>1</w:t>
      </w:r>
      <w:r w:rsidR="006F4AE3">
        <w:rPr>
          <w:rFonts w:hAnsi="標楷體"/>
          <w:bCs/>
          <w:spacing w:val="-4"/>
          <w:kern w:val="0"/>
          <w:szCs w:val="24"/>
        </w:rPr>
        <w:t>7</w:t>
      </w:r>
      <w:r w:rsidR="00A64EDF" w:rsidRPr="00A64EDF">
        <w:rPr>
          <w:rFonts w:hAnsi="標楷體" w:hint="eastAsia"/>
          <w:bCs/>
          <w:spacing w:val="0"/>
          <w:kern w:val="0"/>
          <w:szCs w:val="24"/>
          <w:lang w:eastAsia="zh-HK"/>
        </w:rPr>
        <w:t>頁）</w:t>
      </w:r>
    </w:p>
    <w:p w:rsidR="00A64EDF" w:rsidRPr="00A64EDF" w:rsidRDefault="00A64EDF" w:rsidP="009645C7">
      <w:pPr>
        <w:snapToGrid w:val="0"/>
        <w:spacing w:line="500" w:lineRule="exact"/>
        <w:ind w:firstLineChars="200" w:firstLine="561"/>
        <w:jc w:val="both"/>
        <w:rPr>
          <w:rFonts w:hAnsi="標楷體"/>
          <w:b/>
          <w:bCs/>
          <w:spacing w:val="0"/>
          <w:kern w:val="0"/>
          <w:sz w:val="28"/>
          <w:szCs w:val="28"/>
          <w:lang w:eastAsia="zh-HK"/>
        </w:rPr>
      </w:pPr>
      <w:r w:rsidRPr="00A64EDF">
        <w:rPr>
          <w:rFonts w:hAnsi="標楷體" w:hint="eastAsia"/>
          <w:b/>
          <w:spacing w:val="0"/>
          <w:kern w:val="0"/>
          <w:sz w:val="28"/>
          <w:szCs w:val="28"/>
          <w:lang w:eastAsia="zh-HK"/>
        </w:rPr>
        <w:t>（</w:t>
      </w:r>
      <w:r w:rsidRPr="00A64EDF">
        <w:rPr>
          <w:rFonts w:hAnsi="標楷體" w:hint="eastAsia"/>
          <w:b/>
          <w:spacing w:val="0"/>
          <w:kern w:val="0"/>
          <w:sz w:val="28"/>
          <w:szCs w:val="28"/>
        </w:rPr>
        <w:t>四</w:t>
      </w:r>
      <w:r w:rsidRPr="00A64EDF">
        <w:rPr>
          <w:rFonts w:hAnsi="標楷體" w:hint="eastAsia"/>
          <w:b/>
          <w:spacing w:val="0"/>
          <w:kern w:val="0"/>
          <w:sz w:val="28"/>
          <w:szCs w:val="28"/>
          <w:lang w:eastAsia="zh-HK"/>
        </w:rPr>
        <w:t>）</w:t>
      </w:r>
      <w:r w:rsidR="00FE59BC" w:rsidRPr="00FE59BC">
        <w:rPr>
          <w:rFonts w:hAnsi="標楷體" w:hint="eastAsia"/>
          <w:b/>
          <w:spacing w:val="0"/>
          <w:kern w:val="0"/>
          <w:sz w:val="28"/>
          <w:szCs w:val="28"/>
        </w:rPr>
        <w:t>持續辦理南投縣簡易自來水設施設置及管理維護，以確保無自來水地區民眾生活用水品質，惟自來水普及率尚待提升，又簡易自來水設施設置及管理維護情形</w:t>
      </w:r>
      <w:proofErr w:type="gramStart"/>
      <w:r w:rsidR="00FE59BC" w:rsidRPr="00FE59BC">
        <w:rPr>
          <w:rFonts w:hAnsi="標楷體" w:hint="eastAsia"/>
          <w:b/>
          <w:spacing w:val="0"/>
          <w:kern w:val="0"/>
          <w:sz w:val="28"/>
          <w:szCs w:val="28"/>
        </w:rPr>
        <w:t>未盡周妥</w:t>
      </w:r>
      <w:proofErr w:type="gramEnd"/>
      <w:r w:rsidR="00FE59BC" w:rsidRPr="00FE59BC">
        <w:rPr>
          <w:rFonts w:hAnsi="標楷體" w:hint="eastAsia"/>
          <w:b/>
          <w:spacing w:val="0"/>
          <w:kern w:val="0"/>
          <w:sz w:val="28"/>
          <w:szCs w:val="28"/>
        </w:rPr>
        <w:t>，允宜</w:t>
      </w:r>
      <w:proofErr w:type="gramStart"/>
      <w:r w:rsidR="00FE59BC" w:rsidRPr="00FE59BC">
        <w:rPr>
          <w:rFonts w:hAnsi="標楷體" w:hint="eastAsia"/>
          <w:b/>
          <w:spacing w:val="0"/>
          <w:kern w:val="0"/>
          <w:sz w:val="28"/>
          <w:szCs w:val="28"/>
        </w:rPr>
        <w:t>研</w:t>
      </w:r>
      <w:proofErr w:type="gramEnd"/>
      <w:r w:rsidR="00FE59BC" w:rsidRPr="00FE59BC">
        <w:rPr>
          <w:rFonts w:hAnsi="標楷體" w:hint="eastAsia"/>
          <w:b/>
          <w:spacing w:val="0"/>
          <w:kern w:val="0"/>
          <w:sz w:val="28"/>
          <w:szCs w:val="28"/>
        </w:rPr>
        <w:t>謀改善，以保障民眾用水安全</w:t>
      </w:r>
      <w:r w:rsidRPr="00A64EDF">
        <w:rPr>
          <w:rFonts w:hAnsi="標楷體" w:hint="eastAsia"/>
          <w:b/>
          <w:spacing w:val="-2"/>
          <w:kern w:val="0"/>
          <w:sz w:val="28"/>
          <w:szCs w:val="28"/>
        </w:rPr>
        <w:t>。（</w:t>
      </w:r>
      <w:r w:rsidR="00FE59BC">
        <w:rPr>
          <w:rFonts w:hAnsi="標楷體" w:hint="eastAsia"/>
          <w:b/>
          <w:spacing w:val="-2"/>
          <w:kern w:val="0"/>
          <w:sz w:val="28"/>
          <w:szCs w:val="28"/>
        </w:rPr>
        <w:t>水環境</w:t>
      </w:r>
      <w:r w:rsidRPr="00A64EDF">
        <w:rPr>
          <w:rFonts w:hAnsi="標楷體" w:hint="eastAsia"/>
          <w:b/>
          <w:spacing w:val="-2"/>
          <w:kern w:val="0"/>
          <w:sz w:val="28"/>
          <w:szCs w:val="28"/>
        </w:rPr>
        <w:t>建設）</w:t>
      </w:r>
    </w:p>
    <w:p w:rsidR="00A64EDF" w:rsidRPr="00A64EDF" w:rsidRDefault="00FE59BC" w:rsidP="009645C7">
      <w:pPr>
        <w:snapToGrid w:val="0"/>
        <w:spacing w:line="500" w:lineRule="exact"/>
        <w:ind w:firstLineChars="200" w:firstLine="480"/>
        <w:jc w:val="both"/>
        <w:rPr>
          <w:rFonts w:hAnsi="標楷體"/>
          <w:bCs/>
          <w:spacing w:val="-2"/>
          <w:kern w:val="0"/>
          <w:szCs w:val="24"/>
          <w:lang w:eastAsia="zh-HK"/>
        </w:rPr>
      </w:pPr>
      <w:r w:rsidRPr="00FE59BC">
        <w:rPr>
          <w:rFonts w:hAnsi="標楷體" w:hint="eastAsia"/>
          <w:bCs/>
          <w:spacing w:val="0"/>
          <w:kern w:val="0"/>
          <w:szCs w:val="24"/>
          <w:lang w:eastAsia="zh-HK"/>
        </w:rPr>
        <w:t>該府為改善無自來水地區民眾之用水環境，持續建置及改善簡易自來水系統（下稱簡水系統），截至113年底止，</w:t>
      </w:r>
      <w:proofErr w:type="gramStart"/>
      <w:r w:rsidRPr="00FE59BC">
        <w:rPr>
          <w:rFonts w:hAnsi="標楷體" w:hint="eastAsia"/>
          <w:bCs/>
          <w:spacing w:val="0"/>
          <w:kern w:val="0"/>
          <w:szCs w:val="24"/>
          <w:lang w:eastAsia="zh-HK"/>
        </w:rPr>
        <w:t>南投縣簡水系統</w:t>
      </w:r>
      <w:proofErr w:type="gramEnd"/>
      <w:r w:rsidRPr="00FE59BC">
        <w:rPr>
          <w:rFonts w:hAnsi="標楷體" w:hint="eastAsia"/>
          <w:bCs/>
          <w:spacing w:val="0"/>
          <w:kern w:val="0"/>
          <w:szCs w:val="24"/>
          <w:lang w:eastAsia="zh-HK"/>
        </w:rPr>
        <w:t>共計148處，其中一般地區82處，原住民族地區66處，另為管理輔導轄</w:t>
      </w:r>
      <w:proofErr w:type="gramStart"/>
      <w:r w:rsidRPr="00FE59BC">
        <w:rPr>
          <w:rFonts w:hAnsi="標楷體" w:hint="eastAsia"/>
          <w:bCs/>
          <w:spacing w:val="0"/>
          <w:kern w:val="0"/>
          <w:szCs w:val="24"/>
          <w:lang w:eastAsia="zh-HK"/>
        </w:rPr>
        <w:t>管簡水</w:t>
      </w:r>
      <w:proofErr w:type="gramEnd"/>
      <w:r w:rsidRPr="00FE59BC">
        <w:rPr>
          <w:rFonts w:hAnsi="標楷體" w:hint="eastAsia"/>
          <w:bCs/>
          <w:spacing w:val="0"/>
          <w:kern w:val="0"/>
          <w:szCs w:val="24"/>
          <w:lang w:eastAsia="zh-HK"/>
        </w:rPr>
        <w:t>系統之營運情形，委外</w:t>
      </w:r>
      <w:proofErr w:type="gramStart"/>
      <w:r w:rsidRPr="00FE59BC">
        <w:rPr>
          <w:rFonts w:hAnsi="標楷體" w:hint="eastAsia"/>
          <w:bCs/>
          <w:spacing w:val="0"/>
          <w:kern w:val="0"/>
          <w:szCs w:val="24"/>
          <w:lang w:eastAsia="zh-HK"/>
        </w:rPr>
        <w:t>辦理簡水系統</w:t>
      </w:r>
      <w:proofErr w:type="gramEnd"/>
      <w:r w:rsidRPr="00FE59BC">
        <w:rPr>
          <w:rFonts w:hAnsi="標楷體" w:hint="eastAsia"/>
          <w:bCs/>
          <w:spacing w:val="0"/>
          <w:kern w:val="0"/>
          <w:szCs w:val="24"/>
          <w:lang w:eastAsia="zh-HK"/>
        </w:rPr>
        <w:t>營運計畫。經查推動無自來水地區供水改善執行情形，核有：1.據經濟部水利署（下稱水利署）統計，南投縣內自來水供水普及率由</w:t>
      </w:r>
      <w:proofErr w:type="gramStart"/>
      <w:r w:rsidRPr="00FE59BC">
        <w:rPr>
          <w:rFonts w:hAnsi="標楷體" w:hint="eastAsia"/>
          <w:bCs/>
          <w:spacing w:val="0"/>
          <w:kern w:val="0"/>
          <w:szCs w:val="24"/>
          <w:lang w:eastAsia="zh-HK"/>
        </w:rPr>
        <w:t>102</w:t>
      </w:r>
      <w:proofErr w:type="gramEnd"/>
      <w:r w:rsidRPr="00FE59BC">
        <w:rPr>
          <w:rFonts w:hAnsi="標楷體" w:hint="eastAsia"/>
          <w:bCs/>
          <w:spacing w:val="0"/>
          <w:kern w:val="0"/>
          <w:szCs w:val="24"/>
          <w:lang w:eastAsia="zh-HK"/>
        </w:rPr>
        <w:t>年度之77.95％，提升至</w:t>
      </w:r>
      <w:proofErr w:type="gramStart"/>
      <w:r w:rsidRPr="00FE59BC">
        <w:rPr>
          <w:rFonts w:hAnsi="標楷體" w:hint="eastAsia"/>
          <w:bCs/>
          <w:spacing w:val="0"/>
          <w:kern w:val="0"/>
          <w:szCs w:val="24"/>
          <w:lang w:eastAsia="zh-HK"/>
        </w:rPr>
        <w:t>113</w:t>
      </w:r>
      <w:proofErr w:type="gramEnd"/>
      <w:r w:rsidRPr="00FE59BC">
        <w:rPr>
          <w:rFonts w:hAnsi="標楷體" w:hint="eastAsia"/>
          <w:bCs/>
          <w:spacing w:val="0"/>
          <w:kern w:val="0"/>
          <w:szCs w:val="24"/>
          <w:lang w:eastAsia="zh-HK"/>
        </w:rPr>
        <w:t>年度之82.26％，惟居全國次低，距全國平均自來水供水普及率95.78％，仍有大幅成長空間，另民眾申請自來水用戶設備外線補助案件逐年減少，允宜積極配合水利署推動「無自來水地區供水改善計畫第四期」，協助民眾申請自來水</w:t>
      </w:r>
      <w:proofErr w:type="gramStart"/>
      <w:r w:rsidRPr="00FE59BC">
        <w:rPr>
          <w:rFonts w:hAnsi="標楷體" w:hint="eastAsia"/>
          <w:bCs/>
          <w:spacing w:val="0"/>
          <w:kern w:val="0"/>
          <w:szCs w:val="24"/>
          <w:lang w:eastAsia="zh-HK"/>
        </w:rPr>
        <w:t>管線延管</w:t>
      </w:r>
      <w:proofErr w:type="gramEnd"/>
      <w:r w:rsidRPr="00FE59BC">
        <w:rPr>
          <w:rFonts w:hAnsi="標楷體" w:hint="eastAsia"/>
          <w:bCs/>
          <w:spacing w:val="0"/>
          <w:kern w:val="0"/>
          <w:szCs w:val="24"/>
          <w:lang w:eastAsia="zh-HK"/>
        </w:rPr>
        <w:t>；2.部分住戶位於自來水公司供水區尚未接用自來水，允宜積極瞭解未接用自來水原因，協助改善無自來水地區用水問題；3.</w:t>
      </w:r>
      <w:proofErr w:type="gramStart"/>
      <w:r w:rsidRPr="00FE59BC">
        <w:rPr>
          <w:rFonts w:hAnsi="標楷體" w:hint="eastAsia"/>
          <w:bCs/>
          <w:spacing w:val="0"/>
          <w:kern w:val="0"/>
          <w:szCs w:val="24"/>
          <w:lang w:eastAsia="zh-HK"/>
        </w:rPr>
        <w:t>部分簡水系統</w:t>
      </w:r>
      <w:proofErr w:type="gramEnd"/>
      <w:r w:rsidRPr="00FE59BC">
        <w:rPr>
          <w:rFonts w:hAnsi="標楷體" w:hint="eastAsia"/>
          <w:bCs/>
          <w:spacing w:val="0"/>
          <w:kern w:val="0"/>
          <w:szCs w:val="24"/>
          <w:lang w:eastAsia="zh-HK"/>
        </w:rPr>
        <w:t>水源頭周邊100公尺存有農業開發情形，惟水質檢測項目未含農藥，允宜</w:t>
      </w:r>
      <w:proofErr w:type="gramStart"/>
      <w:r w:rsidRPr="00FE59BC">
        <w:rPr>
          <w:rFonts w:hAnsi="標楷體" w:hint="eastAsia"/>
          <w:bCs/>
          <w:spacing w:val="0"/>
          <w:kern w:val="0"/>
          <w:szCs w:val="24"/>
          <w:lang w:eastAsia="zh-HK"/>
        </w:rPr>
        <w:t>研</w:t>
      </w:r>
      <w:proofErr w:type="gramEnd"/>
      <w:r w:rsidRPr="00FE59BC">
        <w:rPr>
          <w:rFonts w:hAnsi="標楷體" w:hint="eastAsia"/>
          <w:bCs/>
          <w:spacing w:val="0"/>
          <w:kern w:val="0"/>
          <w:szCs w:val="24"/>
          <w:lang w:eastAsia="zh-HK"/>
        </w:rPr>
        <w:t>議增加農藥檢驗項目；4.未於法定期限內完成審核自來水用戶設備外線補助申請案件，並依限撥付補助款；5.委託</w:t>
      </w:r>
      <w:proofErr w:type="gramStart"/>
      <w:r w:rsidRPr="00FE59BC">
        <w:rPr>
          <w:rFonts w:hAnsi="標楷體" w:hint="eastAsia"/>
          <w:bCs/>
          <w:spacing w:val="0"/>
          <w:kern w:val="0"/>
          <w:szCs w:val="24"/>
          <w:lang w:eastAsia="zh-HK"/>
        </w:rPr>
        <w:t>辦理簡水系統</w:t>
      </w:r>
      <w:proofErr w:type="gramEnd"/>
      <w:r w:rsidRPr="00FE59BC">
        <w:rPr>
          <w:rFonts w:hAnsi="標楷體" w:hint="eastAsia"/>
          <w:bCs/>
          <w:spacing w:val="0"/>
          <w:kern w:val="0"/>
          <w:szCs w:val="24"/>
          <w:lang w:eastAsia="zh-HK"/>
        </w:rPr>
        <w:t>營運計畫，惟部分工作項目實際辦理數量未達契約規定，允宜</w:t>
      </w:r>
      <w:proofErr w:type="gramStart"/>
      <w:r w:rsidRPr="00FE59BC">
        <w:rPr>
          <w:rFonts w:hAnsi="標楷體" w:hint="eastAsia"/>
          <w:bCs/>
          <w:spacing w:val="0"/>
          <w:kern w:val="0"/>
          <w:szCs w:val="24"/>
          <w:lang w:eastAsia="zh-HK"/>
        </w:rPr>
        <w:t>查明妥處等</w:t>
      </w:r>
      <w:proofErr w:type="gramEnd"/>
      <w:r w:rsidRPr="00FE59BC">
        <w:rPr>
          <w:rFonts w:hAnsi="標楷體" w:hint="eastAsia"/>
          <w:bCs/>
          <w:spacing w:val="0"/>
          <w:kern w:val="0"/>
          <w:szCs w:val="24"/>
          <w:lang w:eastAsia="zh-HK"/>
        </w:rPr>
        <w:t>情事，經函請檢討改善。據復：1.已建請水利署考量南投縣山區環境因素，放寬</w:t>
      </w:r>
      <w:proofErr w:type="gramStart"/>
      <w:r w:rsidRPr="00FE59BC">
        <w:rPr>
          <w:rFonts w:hAnsi="標楷體" w:hint="eastAsia"/>
          <w:bCs/>
          <w:spacing w:val="0"/>
          <w:kern w:val="0"/>
          <w:szCs w:val="24"/>
          <w:lang w:eastAsia="zh-HK"/>
        </w:rPr>
        <w:t>自來水延管評比</w:t>
      </w:r>
      <w:proofErr w:type="gramEnd"/>
      <w:r w:rsidRPr="00FE59BC">
        <w:rPr>
          <w:rFonts w:hAnsi="標楷體" w:hint="eastAsia"/>
          <w:bCs/>
          <w:spacing w:val="0"/>
          <w:kern w:val="0"/>
          <w:szCs w:val="24"/>
          <w:lang w:eastAsia="zh-HK"/>
        </w:rPr>
        <w:t>標準，將每戶興建成本基準由原60萬元修正至100萬元，以</w:t>
      </w:r>
      <w:r w:rsidRPr="00FE59BC">
        <w:rPr>
          <w:rFonts w:hAnsi="標楷體" w:hint="eastAsia"/>
          <w:bCs/>
          <w:spacing w:val="0"/>
          <w:kern w:val="0"/>
          <w:szCs w:val="24"/>
          <w:lang w:eastAsia="zh-HK"/>
        </w:rPr>
        <w:lastRenderedPageBreak/>
        <w:t>維護南投縣居民用水基本權益；2.將查明民眾未接用自來水之原因，協助改善用水問題；3.將審酌財源，</w:t>
      </w:r>
      <w:proofErr w:type="gramStart"/>
      <w:r w:rsidRPr="00FE59BC">
        <w:rPr>
          <w:rFonts w:hAnsi="標楷體" w:hint="eastAsia"/>
          <w:bCs/>
          <w:spacing w:val="0"/>
          <w:kern w:val="0"/>
          <w:szCs w:val="24"/>
          <w:lang w:eastAsia="zh-HK"/>
        </w:rPr>
        <w:t>研</w:t>
      </w:r>
      <w:proofErr w:type="gramEnd"/>
      <w:r w:rsidRPr="00FE59BC">
        <w:rPr>
          <w:rFonts w:hAnsi="標楷體" w:hint="eastAsia"/>
          <w:bCs/>
          <w:spacing w:val="0"/>
          <w:kern w:val="0"/>
          <w:szCs w:val="24"/>
          <w:lang w:eastAsia="zh-HK"/>
        </w:rPr>
        <w:t>議納入農藥相關物質檢測；4.將調整審查人力，儘速於時限內依</w:t>
      </w:r>
      <w:proofErr w:type="gramStart"/>
      <w:r w:rsidRPr="00FE59BC">
        <w:rPr>
          <w:rFonts w:hAnsi="標楷體" w:hint="eastAsia"/>
          <w:bCs/>
          <w:spacing w:val="0"/>
          <w:kern w:val="0"/>
          <w:szCs w:val="24"/>
          <w:lang w:eastAsia="zh-HK"/>
        </w:rPr>
        <w:t>規</w:t>
      </w:r>
      <w:proofErr w:type="gramEnd"/>
      <w:r w:rsidRPr="00FE59BC">
        <w:rPr>
          <w:rFonts w:hAnsi="標楷體" w:hint="eastAsia"/>
          <w:bCs/>
          <w:spacing w:val="0"/>
          <w:kern w:val="0"/>
          <w:szCs w:val="24"/>
          <w:lang w:eastAsia="zh-HK"/>
        </w:rPr>
        <w:t>撥付補助款；5.已依契約規定收回</w:t>
      </w:r>
      <w:proofErr w:type="gramStart"/>
      <w:r w:rsidRPr="00FE59BC">
        <w:rPr>
          <w:rFonts w:hAnsi="標楷體" w:hint="eastAsia"/>
          <w:bCs/>
          <w:spacing w:val="0"/>
          <w:kern w:val="0"/>
          <w:szCs w:val="24"/>
          <w:lang w:eastAsia="zh-HK"/>
        </w:rPr>
        <w:t>溢</w:t>
      </w:r>
      <w:proofErr w:type="gramEnd"/>
      <w:r w:rsidRPr="00FE59BC">
        <w:rPr>
          <w:rFonts w:hAnsi="標楷體" w:hint="eastAsia"/>
          <w:bCs/>
          <w:spacing w:val="0"/>
          <w:kern w:val="0"/>
          <w:szCs w:val="24"/>
          <w:lang w:eastAsia="zh-HK"/>
        </w:rPr>
        <w:t>領款項99萬餘元</w:t>
      </w:r>
      <w:r w:rsidR="00A64EDF" w:rsidRPr="00A64EDF">
        <w:rPr>
          <w:rFonts w:hAnsi="標楷體" w:hint="eastAsia"/>
          <w:bCs/>
          <w:spacing w:val="-2"/>
          <w:kern w:val="0"/>
          <w:szCs w:val="24"/>
          <w:lang w:eastAsia="zh-HK"/>
        </w:rPr>
        <w:t>。（詳乙</w:t>
      </w:r>
      <w:r w:rsidR="00D800B9" w:rsidRPr="00A64EDF">
        <w:rPr>
          <w:rFonts w:hAnsi="標楷體" w:hint="eastAsia"/>
          <w:bCs/>
          <w:spacing w:val="-2"/>
          <w:kern w:val="0"/>
          <w:szCs w:val="24"/>
          <w:lang w:eastAsia="zh-HK"/>
        </w:rPr>
        <w:t>－</w:t>
      </w:r>
      <w:r w:rsidR="006F4AE3">
        <w:rPr>
          <w:rFonts w:hAnsi="標楷體" w:hint="eastAsia"/>
          <w:bCs/>
          <w:spacing w:val="-2"/>
          <w:kern w:val="0"/>
          <w:szCs w:val="24"/>
        </w:rPr>
        <w:t>2</w:t>
      </w:r>
      <w:r w:rsidR="006F4AE3">
        <w:rPr>
          <w:rFonts w:hAnsi="標楷體"/>
          <w:bCs/>
          <w:spacing w:val="-2"/>
          <w:kern w:val="0"/>
          <w:szCs w:val="24"/>
        </w:rPr>
        <w:t>5</w:t>
      </w:r>
      <w:r w:rsidR="00A64EDF" w:rsidRPr="00A64EDF">
        <w:rPr>
          <w:rFonts w:hAnsi="標楷體" w:hint="eastAsia"/>
          <w:bCs/>
          <w:spacing w:val="-2"/>
          <w:kern w:val="0"/>
          <w:szCs w:val="24"/>
          <w:lang w:eastAsia="zh-HK"/>
        </w:rPr>
        <w:t>頁）</w:t>
      </w:r>
    </w:p>
    <w:p w:rsidR="00A64EDF" w:rsidRPr="00A64EDF" w:rsidRDefault="00A64EDF" w:rsidP="009645C7">
      <w:pPr>
        <w:snapToGrid w:val="0"/>
        <w:spacing w:line="500" w:lineRule="exact"/>
        <w:ind w:firstLineChars="200" w:firstLine="561"/>
        <w:jc w:val="both"/>
        <w:rPr>
          <w:rFonts w:hAnsi="標楷體"/>
          <w:b/>
          <w:bCs/>
          <w:spacing w:val="0"/>
          <w:kern w:val="0"/>
          <w:sz w:val="28"/>
          <w:szCs w:val="28"/>
          <w:lang w:eastAsia="zh-HK"/>
        </w:rPr>
      </w:pPr>
      <w:r w:rsidRPr="00A64EDF">
        <w:rPr>
          <w:rFonts w:hAnsi="標楷體" w:hint="eastAsia"/>
          <w:b/>
          <w:spacing w:val="0"/>
          <w:kern w:val="0"/>
          <w:sz w:val="28"/>
          <w:szCs w:val="28"/>
          <w:lang w:eastAsia="zh-HK"/>
        </w:rPr>
        <w:t>（</w:t>
      </w:r>
      <w:r w:rsidRPr="00A64EDF">
        <w:rPr>
          <w:rFonts w:hAnsi="標楷體" w:hint="eastAsia"/>
          <w:b/>
          <w:spacing w:val="0"/>
          <w:kern w:val="0"/>
          <w:sz w:val="28"/>
          <w:szCs w:val="28"/>
        </w:rPr>
        <w:t>五</w:t>
      </w:r>
      <w:r w:rsidRPr="00A64EDF">
        <w:rPr>
          <w:rFonts w:hAnsi="標楷體" w:hint="eastAsia"/>
          <w:b/>
          <w:spacing w:val="0"/>
          <w:kern w:val="0"/>
          <w:sz w:val="28"/>
          <w:szCs w:val="28"/>
          <w:lang w:eastAsia="zh-HK"/>
        </w:rPr>
        <w:t>）</w:t>
      </w:r>
      <w:r w:rsidR="00FE59BC" w:rsidRPr="00FE59BC">
        <w:rPr>
          <w:rFonts w:hAnsi="標楷體" w:hint="eastAsia"/>
          <w:b/>
          <w:spacing w:val="0"/>
          <w:kern w:val="0"/>
          <w:sz w:val="28"/>
          <w:szCs w:val="28"/>
        </w:rPr>
        <w:t>辦理公立高級中等以下學校電力系統改善暨冷氣裝設計畫，維護校園用電安全，惟部分學校</w:t>
      </w:r>
      <w:proofErr w:type="gramStart"/>
      <w:r w:rsidR="00FE59BC" w:rsidRPr="00FE59BC">
        <w:rPr>
          <w:rFonts w:hAnsi="標楷體" w:hint="eastAsia"/>
          <w:b/>
          <w:spacing w:val="0"/>
          <w:kern w:val="0"/>
          <w:sz w:val="28"/>
          <w:szCs w:val="28"/>
        </w:rPr>
        <w:t>經費核結</w:t>
      </w:r>
      <w:proofErr w:type="gramEnd"/>
      <w:r w:rsidR="00FE59BC" w:rsidRPr="00FE59BC">
        <w:rPr>
          <w:rFonts w:hAnsi="標楷體" w:hint="eastAsia"/>
          <w:b/>
          <w:spacing w:val="0"/>
          <w:kern w:val="0"/>
          <w:sz w:val="28"/>
          <w:szCs w:val="28"/>
        </w:rPr>
        <w:t>、節約能源成效、財產登帳及冷氣使用管理制度規章</w:t>
      </w:r>
      <w:proofErr w:type="gramStart"/>
      <w:r w:rsidR="00FE59BC" w:rsidRPr="00FE59BC">
        <w:rPr>
          <w:rFonts w:hAnsi="標楷體" w:hint="eastAsia"/>
          <w:b/>
          <w:spacing w:val="0"/>
          <w:kern w:val="0"/>
          <w:sz w:val="28"/>
          <w:szCs w:val="28"/>
        </w:rPr>
        <w:t>間有未臻</w:t>
      </w:r>
      <w:proofErr w:type="gramEnd"/>
      <w:r w:rsidR="00FE59BC" w:rsidRPr="00FE59BC">
        <w:rPr>
          <w:rFonts w:hAnsi="標楷體" w:hint="eastAsia"/>
          <w:b/>
          <w:spacing w:val="0"/>
          <w:kern w:val="0"/>
          <w:sz w:val="28"/>
          <w:szCs w:val="28"/>
        </w:rPr>
        <w:t>周妥，有待督導改善</w:t>
      </w:r>
      <w:r w:rsidRPr="00A64EDF">
        <w:rPr>
          <w:rFonts w:hAnsi="標楷體" w:hint="eastAsia"/>
          <w:b/>
          <w:spacing w:val="-2"/>
          <w:kern w:val="0"/>
          <w:sz w:val="28"/>
          <w:szCs w:val="28"/>
        </w:rPr>
        <w:t>。（城鄉建設）</w:t>
      </w:r>
    </w:p>
    <w:p w:rsidR="00A64EDF" w:rsidRPr="00A64EDF" w:rsidRDefault="00FE59BC" w:rsidP="009645C7">
      <w:pPr>
        <w:snapToGrid w:val="0"/>
        <w:spacing w:line="500" w:lineRule="exact"/>
        <w:ind w:firstLineChars="200" w:firstLine="480"/>
        <w:jc w:val="both"/>
        <w:rPr>
          <w:rFonts w:hAnsi="標楷體"/>
          <w:bCs/>
          <w:spacing w:val="0"/>
          <w:kern w:val="0"/>
          <w:szCs w:val="24"/>
          <w:lang w:eastAsia="zh-HK"/>
        </w:rPr>
      </w:pPr>
      <w:r w:rsidRPr="00FE59BC">
        <w:rPr>
          <w:rFonts w:hAnsi="標楷體" w:hint="eastAsia"/>
          <w:bCs/>
          <w:spacing w:val="0"/>
          <w:kern w:val="0"/>
          <w:szCs w:val="24"/>
          <w:lang w:eastAsia="zh-HK"/>
        </w:rPr>
        <w:t>該府為維護校園用電安全，</w:t>
      </w:r>
      <w:proofErr w:type="gramStart"/>
      <w:r w:rsidRPr="00FE59BC">
        <w:rPr>
          <w:rFonts w:hAnsi="標楷體" w:hint="eastAsia"/>
          <w:bCs/>
          <w:spacing w:val="0"/>
          <w:kern w:val="0"/>
          <w:szCs w:val="24"/>
          <w:lang w:eastAsia="zh-HK"/>
        </w:rPr>
        <w:t>提供適溫的</w:t>
      </w:r>
      <w:proofErr w:type="gramEnd"/>
      <w:r w:rsidRPr="00FE59BC">
        <w:rPr>
          <w:rFonts w:hAnsi="標楷體" w:hint="eastAsia"/>
          <w:bCs/>
          <w:spacing w:val="0"/>
          <w:kern w:val="0"/>
          <w:szCs w:val="24"/>
          <w:lang w:eastAsia="zh-HK"/>
        </w:rPr>
        <w:t>學習環境，109至111年度獲教育部補助辦理「前瞻基礎建設－城鄉建設－公立高級中等以下學校電力系統改善暨冷氣裝設計畫」，總經費9億9,350萬餘元。經查班班有冷氣計畫執行及使用管理（含用電）情形，核有：1.部分</w:t>
      </w:r>
      <w:proofErr w:type="gramStart"/>
      <w:r w:rsidRPr="00FE59BC">
        <w:rPr>
          <w:rFonts w:hAnsi="標楷體" w:hint="eastAsia"/>
          <w:bCs/>
          <w:spacing w:val="0"/>
          <w:kern w:val="0"/>
          <w:szCs w:val="24"/>
          <w:lang w:eastAsia="zh-HK"/>
        </w:rPr>
        <w:t>分</w:t>
      </w:r>
      <w:proofErr w:type="gramEnd"/>
      <w:r w:rsidRPr="00FE59BC">
        <w:rPr>
          <w:rFonts w:hAnsi="標楷體" w:hint="eastAsia"/>
          <w:bCs/>
          <w:spacing w:val="0"/>
          <w:kern w:val="0"/>
          <w:szCs w:val="24"/>
          <w:lang w:eastAsia="zh-HK"/>
        </w:rPr>
        <w:t>群學校之電力系統改善工程因委託技術服務履約爭議事項尚在處理中，致逾計畫執行</w:t>
      </w:r>
      <w:proofErr w:type="gramStart"/>
      <w:r w:rsidRPr="00FE59BC">
        <w:rPr>
          <w:rFonts w:hAnsi="標楷體" w:hint="eastAsia"/>
          <w:bCs/>
          <w:spacing w:val="0"/>
          <w:kern w:val="0"/>
          <w:szCs w:val="24"/>
          <w:lang w:eastAsia="zh-HK"/>
        </w:rPr>
        <w:t>期程近2年</w:t>
      </w:r>
      <w:proofErr w:type="gramEnd"/>
      <w:r w:rsidRPr="00FE59BC">
        <w:rPr>
          <w:rFonts w:hAnsi="標楷體" w:hint="eastAsia"/>
          <w:bCs/>
          <w:spacing w:val="0"/>
          <w:kern w:val="0"/>
          <w:szCs w:val="24"/>
          <w:lang w:eastAsia="zh-HK"/>
        </w:rPr>
        <w:t>，仍未向補助機關辦理</w:t>
      </w:r>
      <w:proofErr w:type="gramStart"/>
      <w:r w:rsidRPr="00FE59BC">
        <w:rPr>
          <w:rFonts w:hAnsi="標楷體" w:hint="eastAsia"/>
          <w:bCs/>
          <w:spacing w:val="0"/>
          <w:kern w:val="0"/>
          <w:szCs w:val="24"/>
          <w:lang w:eastAsia="zh-HK"/>
        </w:rPr>
        <w:t>經費核結作業</w:t>
      </w:r>
      <w:proofErr w:type="gramEnd"/>
      <w:r w:rsidRPr="00FE59BC">
        <w:rPr>
          <w:rFonts w:hAnsi="標楷體" w:hint="eastAsia"/>
          <w:bCs/>
          <w:spacing w:val="0"/>
          <w:kern w:val="0"/>
          <w:szCs w:val="24"/>
          <w:lang w:eastAsia="zh-HK"/>
        </w:rPr>
        <w:t>，允宜積極</w:t>
      </w:r>
      <w:proofErr w:type="gramStart"/>
      <w:r w:rsidRPr="00FE59BC">
        <w:rPr>
          <w:rFonts w:hAnsi="標楷體" w:hint="eastAsia"/>
          <w:bCs/>
          <w:spacing w:val="0"/>
          <w:kern w:val="0"/>
          <w:szCs w:val="24"/>
          <w:lang w:eastAsia="zh-HK"/>
        </w:rPr>
        <w:t>研</w:t>
      </w:r>
      <w:proofErr w:type="gramEnd"/>
      <w:r w:rsidRPr="00FE59BC">
        <w:rPr>
          <w:rFonts w:hAnsi="標楷體" w:hint="eastAsia"/>
          <w:bCs/>
          <w:spacing w:val="0"/>
          <w:kern w:val="0"/>
          <w:szCs w:val="24"/>
          <w:lang w:eastAsia="zh-HK"/>
        </w:rPr>
        <w:t>謀改善；2.逾</w:t>
      </w:r>
      <w:proofErr w:type="gramStart"/>
      <w:r w:rsidRPr="00FE59BC">
        <w:rPr>
          <w:rFonts w:hAnsi="標楷體" w:hint="eastAsia"/>
          <w:bCs/>
          <w:spacing w:val="0"/>
          <w:kern w:val="0"/>
          <w:szCs w:val="24"/>
          <w:lang w:eastAsia="zh-HK"/>
        </w:rPr>
        <w:t>7成</w:t>
      </w:r>
      <w:proofErr w:type="gramEnd"/>
      <w:r w:rsidRPr="00FE59BC">
        <w:rPr>
          <w:rFonts w:hAnsi="標楷體" w:hint="eastAsia"/>
          <w:bCs/>
          <w:spacing w:val="0"/>
          <w:kern w:val="0"/>
          <w:szCs w:val="24"/>
          <w:lang w:eastAsia="zh-HK"/>
        </w:rPr>
        <w:t>學校</w:t>
      </w:r>
      <w:proofErr w:type="gramStart"/>
      <w:r w:rsidRPr="00FE59BC">
        <w:rPr>
          <w:rFonts w:hAnsi="標楷體" w:hint="eastAsia"/>
          <w:bCs/>
          <w:spacing w:val="0"/>
          <w:kern w:val="0"/>
          <w:szCs w:val="24"/>
          <w:lang w:eastAsia="zh-HK"/>
        </w:rPr>
        <w:t>未達節電</w:t>
      </w:r>
      <w:proofErr w:type="gramEnd"/>
      <w:r w:rsidRPr="00FE59BC">
        <w:rPr>
          <w:rFonts w:hAnsi="標楷體" w:hint="eastAsia"/>
          <w:bCs/>
          <w:spacing w:val="0"/>
          <w:kern w:val="0"/>
          <w:szCs w:val="24"/>
          <w:lang w:eastAsia="zh-HK"/>
        </w:rPr>
        <w:t>目標，且有15所學校呈現連續5年用電成長情形，允宜切實督導學校落實節約用電原則及定期檢討節能推動成效；3.部分學校因功率因數未及80％，</w:t>
      </w:r>
      <w:proofErr w:type="gramStart"/>
      <w:r w:rsidRPr="00FE59BC">
        <w:rPr>
          <w:rFonts w:hAnsi="標楷體" w:hint="eastAsia"/>
          <w:bCs/>
          <w:spacing w:val="0"/>
          <w:kern w:val="0"/>
          <w:szCs w:val="24"/>
          <w:lang w:eastAsia="zh-HK"/>
        </w:rPr>
        <w:t>致須繳交</w:t>
      </w:r>
      <w:proofErr w:type="gramEnd"/>
      <w:r w:rsidRPr="00FE59BC">
        <w:rPr>
          <w:rFonts w:hAnsi="標楷體" w:hint="eastAsia"/>
          <w:bCs/>
          <w:spacing w:val="0"/>
          <w:kern w:val="0"/>
          <w:szCs w:val="24"/>
          <w:lang w:eastAsia="zh-HK"/>
        </w:rPr>
        <w:t>功率因數調整費，或</w:t>
      </w:r>
      <w:proofErr w:type="gramStart"/>
      <w:r w:rsidRPr="00FE59BC">
        <w:rPr>
          <w:rFonts w:hAnsi="標楷體" w:hint="eastAsia"/>
          <w:bCs/>
          <w:spacing w:val="0"/>
          <w:kern w:val="0"/>
          <w:szCs w:val="24"/>
          <w:lang w:eastAsia="zh-HK"/>
        </w:rPr>
        <w:t>因超約用</w:t>
      </w:r>
      <w:proofErr w:type="gramEnd"/>
      <w:r w:rsidRPr="00FE59BC">
        <w:rPr>
          <w:rFonts w:hAnsi="標楷體" w:hint="eastAsia"/>
          <w:bCs/>
          <w:spacing w:val="0"/>
          <w:kern w:val="0"/>
          <w:szCs w:val="24"/>
          <w:lang w:eastAsia="zh-HK"/>
        </w:rPr>
        <w:t>電致遭加收電費，允宜積極輔導所屬學校檢討改善；4.學校教室冷氣設備裝設案已驗收合格逾1至2年，迄未完成財產登帳事宜，允宜</w:t>
      </w:r>
      <w:proofErr w:type="gramStart"/>
      <w:r w:rsidRPr="00FE59BC">
        <w:rPr>
          <w:rFonts w:hAnsi="標楷體" w:hint="eastAsia"/>
          <w:bCs/>
          <w:spacing w:val="0"/>
          <w:kern w:val="0"/>
          <w:szCs w:val="24"/>
          <w:lang w:eastAsia="zh-HK"/>
        </w:rPr>
        <w:t>檢討妥處</w:t>
      </w:r>
      <w:proofErr w:type="gramEnd"/>
      <w:r w:rsidRPr="00FE59BC">
        <w:rPr>
          <w:rFonts w:hAnsi="標楷體" w:hint="eastAsia"/>
          <w:bCs/>
          <w:spacing w:val="0"/>
          <w:kern w:val="0"/>
          <w:szCs w:val="24"/>
          <w:lang w:eastAsia="zh-HK"/>
        </w:rPr>
        <w:t>；5.逾</w:t>
      </w:r>
      <w:proofErr w:type="gramStart"/>
      <w:r w:rsidRPr="00FE59BC">
        <w:rPr>
          <w:rFonts w:hAnsi="標楷體" w:hint="eastAsia"/>
          <w:bCs/>
          <w:spacing w:val="0"/>
          <w:kern w:val="0"/>
          <w:szCs w:val="24"/>
          <w:lang w:eastAsia="zh-HK"/>
        </w:rPr>
        <w:t>6成</w:t>
      </w:r>
      <w:proofErr w:type="gramEnd"/>
      <w:r w:rsidRPr="00FE59BC">
        <w:rPr>
          <w:rFonts w:hAnsi="標楷體" w:hint="eastAsia"/>
          <w:bCs/>
          <w:spacing w:val="0"/>
          <w:kern w:val="0"/>
          <w:szCs w:val="24"/>
          <w:lang w:eastAsia="zh-HK"/>
        </w:rPr>
        <w:t>學校之冷氣使用及管理相關規定未</w:t>
      </w:r>
      <w:proofErr w:type="gramStart"/>
      <w:r w:rsidRPr="00FE59BC">
        <w:rPr>
          <w:rFonts w:hAnsi="標楷體" w:hint="eastAsia"/>
          <w:bCs/>
          <w:spacing w:val="0"/>
          <w:kern w:val="0"/>
          <w:szCs w:val="24"/>
          <w:lang w:eastAsia="zh-HK"/>
        </w:rPr>
        <w:t>臻</w:t>
      </w:r>
      <w:proofErr w:type="gramEnd"/>
      <w:r w:rsidRPr="00FE59BC">
        <w:rPr>
          <w:rFonts w:hAnsi="標楷體" w:hint="eastAsia"/>
          <w:bCs/>
          <w:spacing w:val="0"/>
          <w:kern w:val="0"/>
          <w:szCs w:val="24"/>
          <w:lang w:eastAsia="zh-HK"/>
        </w:rPr>
        <w:t>周妥或闕如，有待督導改善等情事，經函請檢討改善。據復：1.將共同討論可行之協商方案，補助學校委任律師費用，協助學校處理相關法律問題，並持續追蹤辦理進度，適時協助；2.已函請有關學校</w:t>
      </w:r>
      <w:proofErr w:type="gramStart"/>
      <w:r w:rsidRPr="00FE59BC">
        <w:rPr>
          <w:rFonts w:hAnsi="標楷體" w:hint="eastAsia"/>
          <w:bCs/>
          <w:spacing w:val="0"/>
          <w:kern w:val="0"/>
          <w:szCs w:val="24"/>
          <w:lang w:eastAsia="zh-HK"/>
        </w:rPr>
        <w:t>研擬節</w:t>
      </w:r>
      <w:proofErr w:type="gramEnd"/>
      <w:r w:rsidRPr="00FE59BC">
        <w:rPr>
          <w:rFonts w:hAnsi="標楷體" w:hint="eastAsia"/>
          <w:bCs/>
          <w:spacing w:val="0"/>
          <w:kern w:val="0"/>
          <w:szCs w:val="24"/>
          <w:lang w:eastAsia="zh-HK"/>
        </w:rPr>
        <w:t>電策略，並督導各學校落實節約用電原則及檢討節能推動成效，以達永續低碳之目標；3.已函請有關學校檢討因應並落實宣導節約用電，以提升節能成效；4.已函請學校完成登帳程序；5.已函請學校依規定訂定相關管理機制</w:t>
      </w:r>
      <w:r w:rsidR="00A64EDF" w:rsidRPr="00A64EDF">
        <w:rPr>
          <w:rFonts w:hAnsi="標楷體" w:hint="eastAsia"/>
          <w:bCs/>
          <w:spacing w:val="-2"/>
          <w:kern w:val="0"/>
          <w:szCs w:val="24"/>
          <w:lang w:eastAsia="zh-HK"/>
        </w:rPr>
        <w:t>。（詳乙</w:t>
      </w:r>
      <w:r w:rsidR="00D800B9" w:rsidRPr="00A64EDF">
        <w:rPr>
          <w:rFonts w:hAnsi="標楷體" w:hint="eastAsia"/>
          <w:bCs/>
          <w:spacing w:val="-2"/>
          <w:kern w:val="0"/>
          <w:szCs w:val="24"/>
          <w:lang w:eastAsia="zh-HK"/>
        </w:rPr>
        <w:t>－</w:t>
      </w:r>
      <w:r w:rsidR="006F4AE3">
        <w:rPr>
          <w:rFonts w:hAnsi="標楷體" w:hint="eastAsia"/>
          <w:bCs/>
          <w:spacing w:val="-2"/>
          <w:kern w:val="0"/>
          <w:szCs w:val="24"/>
        </w:rPr>
        <w:t>3</w:t>
      </w:r>
      <w:r w:rsidR="006F4AE3">
        <w:rPr>
          <w:rFonts w:hAnsi="標楷體"/>
          <w:bCs/>
          <w:spacing w:val="-2"/>
          <w:kern w:val="0"/>
          <w:szCs w:val="24"/>
        </w:rPr>
        <w:t>4</w:t>
      </w:r>
      <w:r w:rsidR="00A64EDF" w:rsidRPr="00A64EDF">
        <w:rPr>
          <w:rFonts w:hAnsi="標楷體" w:hint="eastAsia"/>
          <w:bCs/>
          <w:spacing w:val="-2"/>
          <w:kern w:val="0"/>
          <w:szCs w:val="24"/>
          <w:lang w:eastAsia="zh-HK"/>
        </w:rPr>
        <w:t>頁）</w:t>
      </w:r>
    </w:p>
    <w:p w:rsidR="00173C62" w:rsidRPr="00A64EDF" w:rsidRDefault="00173C62" w:rsidP="00173C62">
      <w:pPr>
        <w:snapToGrid w:val="0"/>
        <w:spacing w:line="500" w:lineRule="exact"/>
        <w:ind w:firstLineChars="200" w:firstLine="561"/>
        <w:jc w:val="both"/>
        <w:rPr>
          <w:rFonts w:hAnsi="標楷體"/>
          <w:b/>
          <w:bCs/>
          <w:spacing w:val="0"/>
          <w:kern w:val="0"/>
          <w:sz w:val="28"/>
          <w:szCs w:val="28"/>
          <w:lang w:eastAsia="zh-HK"/>
        </w:rPr>
      </w:pPr>
      <w:r w:rsidRPr="00A64EDF">
        <w:rPr>
          <w:rFonts w:hAnsi="標楷體" w:hint="eastAsia"/>
          <w:b/>
          <w:spacing w:val="0"/>
          <w:kern w:val="0"/>
          <w:sz w:val="28"/>
          <w:szCs w:val="28"/>
          <w:lang w:eastAsia="zh-HK"/>
        </w:rPr>
        <w:t>（</w:t>
      </w:r>
      <w:r>
        <w:rPr>
          <w:rFonts w:hAnsi="標楷體" w:hint="eastAsia"/>
          <w:b/>
          <w:spacing w:val="0"/>
          <w:kern w:val="0"/>
          <w:sz w:val="28"/>
          <w:szCs w:val="28"/>
        </w:rPr>
        <w:t>六</w:t>
      </w:r>
      <w:r w:rsidRPr="00A64EDF">
        <w:rPr>
          <w:rFonts w:hAnsi="標楷體" w:hint="eastAsia"/>
          <w:b/>
          <w:spacing w:val="0"/>
          <w:kern w:val="0"/>
          <w:sz w:val="28"/>
          <w:szCs w:val="28"/>
          <w:lang w:eastAsia="zh-HK"/>
        </w:rPr>
        <w:t>）</w:t>
      </w:r>
      <w:r w:rsidRPr="00FE59BC">
        <w:rPr>
          <w:rFonts w:hAnsi="標楷體" w:hint="eastAsia"/>
          <w:b/>
          <w:spacing w:val="0"/>
          <w:kern w:val="0"/>
          <w:sz w:val="28"/>
          <w:szCs w:val="28"/>
        </w:rPr>
        <w:t>辦理</w:t>
      </w:r>
      <w:proofErr w:type="gramStart"/>
      <w:r w:rsidRPr="00FE59BC">
        <w:rPr>
          <w:rFonts w:hAnsi="標楷體" w:hint="eastAsia"/>
          <w:b/>
          <w:spacing w:val="0"/>
          <w:kern w:val="0"/>
          <w:sz w:val="28"/>
          <w:szCs w:val="28"/>
        </w:rPr>
        <w:t>鳳鳴長照</w:t>
      </w:r>
      <w:proofErr w:type="gramEnd"/>
      <w:r w:rsidRPr="00FE59BC">
        <w:rPr>
          <w:rFonts w:hAnsi="標楷體" w:hint="eastAsia"/>
          <w:b/>
          <w:spacing w:val="0"/>
          <w:kern w:val="0"/>
          <w:sz w:val="28"/>
          <w:szCs w:val="28"/>
        </w:rPr>
        <w:t>創新整合型服務場館，以提供長照對象多元社交休閒空間，惟招標作業及履約管理</w:t>
      </w:r>
      <w:proofErr w:type="gramStart"/>
      <w:r w:rsidRPr="00FE59BC">
        <w:rPr>
          <w:rFonts w:hAnsi="標楷體" w:hint="eastAsia"/>
          <w:b/>
          <w:spacing w:val="0"/>
          <w:kern w:val="0"/>
          <w:sz w:val="28"/>
          <w:szCs w:val="28"/>
        </w:rPr>
        <w:t>未盡周妥</w:t>
      </w:r>
      <w:proofErr w:type="gramEnd"/>
      <w:r w:rsidRPr="00FE59BC">
        <w:rPr>
          <w:rFonts w:hAnsi="標楷體" w:hint="eastAsia"/>
          <w:b/>
          <w:spacing w:val="0"/>
          <w:kern w:val="0"/>
          <w:sz w:val="28"/>
          <w:szCs w:val="28"/>
        </w:rPr>
        <w:t>，亟待</w:t>
      </w:r>
      <w:proofErr w:type="gramStart"/>
      <w:r w:rsidRPr="00FE59BC">
        <w:rPr>
          <w:rFonts w:hAnsi="標楷體" w:hint="eastAsia"/>
          <w:b/>
          <w:spacing w:val="0"/>
          <w:kern w:val="0"/>
          <w:sz w:val="28"/>
          <w:szCs w:val="28"/>
        </w:rPr>
        <w:t>研</w:t>
      </w:r>
      <w:proofErr w:type="gramEnd"/>
      <w:r w:rsidRPr="00FE59BC">
        <w:rPr>
          <w:rFonts w:hAnsi="標楷體" w:hint="eastAsia"/>
          <w:b/>
          <w:spacing w:val="0"/>
          <w:kern w:val="0"/>
          <w:sz w:val="28"/>
          <w:szCs w:val="28"/>
        </w:rPr>
        <w:t>謀改善</w:t>
      </w:r>
      <w:r w:rsidRPr="00A64EDF">
        <w:rPr>
          <w:rFonts w:hAnsi="標楷體" w:hint="eastAsia"/>
          <w:b/>
          <w:spacing w:val="-2"/>
          <w:kern w:val="0"/>
          <w:sz w:val="28"/>
          <w:szCs w:val="28"/>
        </w:rPr>
        <w:t>。（城鄉建設）</w:t>
      </w:r>
    </w:p>
    <w:p w:rsidR="00173C62" w:rsidRPr="00A64EDF" w:rsidRDefault="00173C62" w:rsidP="00173C62">
      <w:pPr>
        <w:snapToGrid w:val="0"/>
        <w:spacing w:line="500" w:lineRule="exact"/>
        <w:ind w:firstLineChars="200" w:firstLine="480"/>
        <w:jc w:val="both"/>
        <w:rPr>
          <w:rFonts w:hAnsi="標楷體"/>
          <w:bCs/>
          <w:spacing w:val="-2"/>
          <w:kern w:val="0"/>
          <w:szCs w:val="24"/>
          <w:lang w:eastAsia="zh-HK"/>
        </w:rPr>
      </w:pPr>
      <w:r w:rsidRPr="00FE59BC">
        <w:rPr>
          <w:rFonts w:hAnsi="標楷體" w:hint="eastAsia"/>
          <w:bCs/>
          <w:spacing w:val="0"/>
          <w:kern w:val="0"/>
          <w:szCs w:val="24"/>
          <w:lang w:eastAsia="zh-HK"/>
        </w:rPr>
        <w:t>該府為建構</w:t>
      </w:r>
      <w:proofErr w:type="gramStart"/>
      <w:r w:rsidRPr="00FE59BC">
        <w:rPr>
          <w:rFonts w:hAnsi="標楷體" w:hint="eastAsia"/>
          <w:bCs/>
          <w:spacing w:val="0"/>
          <w:kern w:val="0"/>
          <w:szCs w:val="24"/>
          <w:lang w:eastAsia="zh-HK"/>
        </w:rPr>
        <w:t>社區式長照</w:t>
      </w:r>
      <w:proofErr w:type="gramEnd"/>
      <w:r w:rsidRPr="00FE59BC">
        <w:rPr>
          <w:rFonts w:hAnsi="標楷體" w:hint="eastAsia"/>
          <w:bCs/>
          <w:spacing w:val="0"/>
          <w:kern w:val="0"/>
          <w:szCs w:val="24"/>
          <w:lang w:eastAsia="zh-HK"/>
        </w:rPr>
        <w:t>機構，以提供長照對象多元社交休閒空間，促進長照對象情感建立，規劃興建</w:t>
      </w:r>
      <w:proofErr w:type="gramStart"/>
      <w:r w:rsidRPr="00FE59BC">
        <w:rPr>
          <w:rFonts w:hAnsi="標楷體" w:hint="eastAsia"/>
          <w:bCs/>
          <w:spacing w:val="0"/>
          <w:kern w:val="0"/>
          <w:szCs w:val="24"/>
          <w:lang w:eastAsia="zh-HK"/>
        </w:rPr>
        <w:t>鳳鳴長照</w:t>
      </w:r>
      <w:proofErr w:type="gramEnd"/>
      <w:r w:rsidRPr="00FE59BC">
        <w:rPr>
          <w:rFonts w:hAnsi="標楷體" w:hint="eastAsia"/>
          <w:bCs/>
          <w:spacing w:val="0"/>
          <w:kern w:val="0"/>
          <w:szCs w:val="24"/>
          <w:lang w:eastAsia="zh-HK"/>
        </w:rPr>
        <w:t>創新整合型服務場館，並經衛生福利部同意於「前瞻基礎建設計畫－城鄉建設－公共服務據點</w:t>
      </w:r>
      <w:proofErr w:type="gramStart"/>
      <w:r w:rsidRPr="00FE59BC">
        <w:rPr>
          <w:rFonts w:hAnsi="標楷體" w:hint="eastAsia"/>
          <w:bCs/>
          <w:spacing w:val="0"/>
          <w:kern w:val="0"/>
          <w:szCs w:val="24"/>
          <w:lang w:eastAsia="zh-HK"/>
        </w:rPr>
        <w:t>整備－整建</w:t>
      </w:r>
      <w:proofErr w:type="gramEnd"/>
      <w:r w:rsidRPr="00FE59BC">
        <w:rPr>
          <w:rFonts w:hAnsi="標楷體" w:hint="eastAsia"/>
          <w:bCs/>
          <w:spacing w:val="0"/>
          <w:kern w:val="0"/>
          <w:szCs w:val="24"/>
          <w:lang w:eastAsia="zh-HK"/>
        </w:rPr>
        <w:t>長</w:t>
      </w:r>
      <w:proofErr w:type="gramStart"/>
      <w:r w:rsidRPr="00FE59BC">
        <w:rPr>
          <w:rFonts w:hAnsi="標楷體" w:hint="eastAsia"/>
          <w:bCs/>
          <w:spacing w:val="0"/>
          <w:kern w:val="0"/>
          <w:szCs w:val="24"/>
          <w:lang w:eastAsia="zh-HK"/>
        </w:rPr>
        <w:t>照衛福</w:t>
      </w:r>
      <w:proofErr w:type="gramEnd"/>
      <w:r w:rsidRPr="00FE59BC">
        <w:rPr>
          <w:rFonts w:hAnsi="標楷體" w:hint="eastAsia"/>
          <w:bCs/>
          <w:spacing w:val="0"/>
          <w:kern w:val="0"/>
          <w:szCs w:val="24"/>
          <w:lang w:eastAsia="zh-HK"/>
        </w:rPr>
        <w:t>據點計畫」補助，總經費</w:t>
      </w:r>
      <w:r w:rsidRPr="00FE59BC">
        <w:rPr>
          <w:rFonts w:hAnsi="標楷體"/>
          <w:bCs/>
          <w:spacing w:val="0"/>
          <w:kern w:val="0"/>
          <w:szCs w:val="24"/>
          <w:lang w:eastAsia="zh-HK"/>
        </w:rPr>
        <w:t>7,760</w:t>
      </w:r>
      <w:r w:rsidRPr="00FE59BC">
        <w:rPr>
          <w:rFonts w:hAnsi="標楷體" w:hint="eastAsia"/>
          <w:bCs/>
          <w:spacing w:val="0"/>
          <w:kern w:val="0"/>
          <w:szCs w:val="24"/>
          <w:lang w:eastAsia="zh-HK"/>
        </w:rPr>
        <w:t>萬元（中央補助</w:t>
      </w:r>
      <w:r w:rsidRPr="00FE59BC">
        <w:rPr>
          <w:rFonts w:hAnsi="標楷體"/>
          <w:bCs/>
          <w:spacing w:val="0"/>
          <w:kern w:val="0"/>
          <w:szCs w:val="24"/>
          <w:lang w:eastAsia="zh-HK"/>
        </w:rPr>
        <w:t>6,324</w:t>
      </w:r>
      <w:r w:rsidRPr="00FE59BC">
        <w:rPr>
          <w:rFonts w:hAnsi="標楷體" w:hint="eastAsia"/>
          <w:bCs/>
          <w:spacing w:val="0"/>
          <w:kern w:val="0"/>
          <w:szCs w:val="24"/>
          <w:lang w:eastAsia="zh-HK"/>
        </w:rPr>
        <w:t>萬餘元，縣府自籌</w:t>
      </w:r>
      <w:r w:rsidRPr="00FE59BC">
        <w:rPr>
          <w:rFonts w:hAnsi="標楷體"/>
          <w:bCs/>
          <w:spacing w:val="0"/>
          <w:kern w:val="0"/>
          <w:szCs w:val="24"/>
          <w:lang w:eastAsia="zh-HK"/>
        </w:rPr>
        <w:t>1,435</w:t>
      </w:r>
      <w:r w:rsidRPr="00FE59BC">
        <w:rPr>
          <w:rFonts w:hAnsi="標楷體" w:hint="eastAsia"/>
          <w:bCs/>
          <w:spacing w:val="0"/>
          <w:kern w:val="0"/>
          <w:szCs w:val="24"/>
          <w:lang w:eastAsia="zh-HK"/>
        </w:rPr>
        <w:t>萬餘元）。經查執行情形，核有：1.施作數量依現場狀況調整，惟未依契約規定辦理議價程序；2.歷經7次招標作業始完成決標，影響計畫執行達6個月餘，嗣後允宜確實檢討流廢標原因，</w:t>
      </w:r>
      <w:proofErr w:type="gramStart"/>
      <w:r w:rsidRPr="00FE59BC">
        <w:rPr>
          <w:rFonts w:hAnsi="標楷體" w:hint="eastAsia"/>
          <w:bCs/>
          <w:spacing w:val="0"/>
          <w:kern w:val="0"/>
          <w:szCs w:val="24"/>
          <w:lang w:eastAsia="zh-HK"/>
        </w:rPr>
        <w:t>採</w:t>
      </w:r>
      <w:proofErr w:type="gramEnd"/>
      <w:r w:rsidRPr="00FE59BC">
        <w:rPr>
          <w:rFonts w:hAnsi="標楷體" w:hint="eastAsia"/>
          <w:bCs/>
          <w:spacing w:val="0"/>
          <w:kern w:val="0"/>
          <w:szCs w:val="24"/>
          <w:lang w:eastAsia="zh-HK"/>
        </w:rPr>
        <w:t>行必要對策及處置；3.自規劃設計階段即預先檢討「公共工程開工管制</w:t>
      </w:r>
      <w:r w:rsidRPr="00FE59BC">
        <w:rPr>
          <w:rFonts w:hAnsi="標楷體" w:hint="eastAsia"/>
          <w:bCs/>
          <w:spacing w:val="0"/>
          <w:kern w:val="0"/>
          <w:szCs w:val="24"/>
          <w:lang w:eastAsia="zh-HK"/>
        </w:rPr>
        <w:lastRenderedPageBreak/>
        <w:t>條件機關應辦事項檢核表」所列項目，惟檢核程序有欠嚴謹，致開工當日即停工；4.部分工項施工結果與契約圖說規定不符等情事，經函請檢討改善。據復：1.後續將彙整變更設計項目依規定辦理議價程序；2.爾後將依</w:t>
      </w:r>
      <w:proofErr w:type="gramStart"/>
      <w:r w:rsidRPr="00FE59BC">
        <w:rPr>
          <w:rFonts w:hAnsi="標楷體" w:hint="eastAsia"/>
          <w:bCs/>
          <w:spacing w:val="0"/>
          <w:kern w:val="0"/>
          <w:szCs w:val="24"/>
          <w:lang w:eastAsia="zh-HK"/>
        </w:rPr>
        <w:t>規</w:t>
      </w:r>
      <w:proofErr w:type="gramEnd"/>
      <w:r w:rsidRPr="00FE59BC">
        <w:rPr>
          <w:rFonts w:hAnsi="標楷體" w:hint="eastAsia"/>
          <w:bCs/>
          <w:spacing w:val="0"/>
          <w:kern w:val="0"/>
          <w:szCs w:val="24"/>
          <w:lang w:eastAsia="zh-HK"/>
        </w:rPr>
        <w:t>檢討流廢標原因，如廠商意願、市場供需、情勢變化及專業廠商整合等因素，</w:t>
      </w:r>
      <w:proofErr w:type="gramStart"/>
      <w:r w:rsidRPr="00FE59BC">
        <w:rPr>
          <w:rFonts w:hAnsi="標楷體" w:hint="eastAsia"/>
          <w:bCs/>
          <w:spacing w:val="0"/>
          <w:kern w:val="0"/>
          <w:szCs w:val="24"/>
          <w:lang w:eastAsia="zh-HK"/>
        </w:rPr>
        <w:t>採</w:t>
      </w:r>
      <w:proofErr w:type="gramEnd"/>
      <w:r w:rsidRPr="00FE59BC">
        <w:rPr>
          <w:rFonts w:hAnsi="標楷體" w:hint="eastAsia"/>
          <w:bCs/>
          <w:spacing w:val="0"/>
          <w:kern w:val="0"/>
          <w:szCs w:val="24"/>
          <w:lang w:eastAsia="zh-HK"/>
        </w:rPr>
        <w:t>行必要對策及處置；3.爾後將注意並及早辦理開工管制條件機關應辦事項，以避免類此情形發生；4.已由施工廠商改善完成，爾後將加強監造管理</w:t>
      </w:r>
      <w:r w:rsidRPr="00A64EDF">
        <w:rPr>
          <w:rFonts w:hAnsi="標楷體" w:hint="eastAsia"/>
          <w:bCs/>
          <w:spacing w:val="-2"/>
          <w:kern w:val="0"/>
          <w:szCs w:val="24"/>
          <w:lang w:eastAsia="zh-HK"/>
        </w:rPr>
        <w:t>。（詳乙－</w:t>
      </w:r>
      <w:r w:rsidR="006F4AE3">
        <w:rPr>
          <w:rFonts w:hAnsi="標楷體" w:hint="eastAsia"/>
          <w:bCs/>
          <w:spacing w:val="-2"/>
          <w:kern w:val="0"/>
          <w:szCs w:val="24"/>
        </w:rPr>
        <w:t>5</w:t>
      </w:r>
      <w:r w:rsidR="006F4AE3">
        <w:rPr>
          <w:rFonts w:hAnsi="標楷體"/>
          <w:bCs/>
          <w:spacing w:val="-2"/>
          <w:kern w:val="0"/>
          <w:szCs w:val="24"/>
        </w:rPr>
        <w:t>4</w:t>
      </w:r>
      <w:r w:rsidRPr="00A64EDF">
        <w:rPr>
          <w:rFonts w:hAnsi="標楷體" w:hint="eastAsia"/>
          <w:bCs/>
          <w:spacing w:val="-2"/>
          <w:kern w:val="0"/>
          <w:szCs w:val="24"/>
          <w:lang w:eastAsia="zh-HK"/>
        </w:rPr>
        <w:t>頁）</w:t>
      </w:r>
    </w:p>
    <w:p w:rsidR="00173C62" w:rsidRPr="00A64EDF" w:rsidRDefault="00173C62" w:rsidP="00173C62">
      <w:pPr>
        <w:snapToGrid w:val="0"/>
        <w:spacing w:line="500" w:lineRule="exact"/>
        <w:ind w:firstLineChars="200" w:firstLine="561"/>
        <w:jc w:val="both"/>
        <w:rPr>
          <w:rFonts w:hAnsi="標楷體"/>
          <w:b/>
          <w:spacing w:val="0"/>
          <w:kern w:val="0"/>
          <w:sz w:val="28"/>
          <w:szCs w:val="28"/>
          <w:lang w:eastAsia="zh-HK"/>
        </w:rPr>
      </w:pPr>
      <w:r w:rsidRPr="00A64EDF">
        <w:rPr>
          <w:rFonts w:hAnsi="標楷體" w:hint="eastAsia"/>
          <w:b/>
          <w:spacing w:val="0"/>
          <w:kern w:val="0"/>
          <w:sz w:val="28"/>
          <w:szCs w:val="28"/>
        </w:rPr>
        <w:t>（</w:t>
      </w:r>
      <w:r>
        <w:rPr>
          <w:rFonts w:hAnsi="標楷體" w:hint="eastAsia"/>
          <w:b/>
          <w:spacing w:val="0"/>
          <w:kern w:val="0"/>
          <w:sz w:val="28"/>
          <w:szCs w:val="28"/>
        </w:rPr>
        <w:t>七</w:t>
      </w:r>
      <w:r w:rsidRPr="00A64EDF">
        <w:rPr>
          <w:rFonts w:hAnsi="標楷體" w:hint="eastAsia"/>
          <w:b/>
          <w:spacing w:val="0"/>
          <w:kern w:val="0"/>
          <w:sz w:val="28"/>
          <w:szCs w:val="28"/>
          <w:lang w:eastAsia="zh-HK"/>
        </w:rPr>
        <w:t>）</w:t>
      </w:r>
      <w:r w:rsidRPr="00FE59BC">
        <w:rPr>
          <w:rFonts w:hAnsi="標楷體" w:hint="eastAsia"/>
          <w:b/>
          <w:spacing w:val="0"/>
          <w:kern w:val="0"/>
          <w:sz w:val="28"/>
          <w:szCs w:val="28"/>
        </w:rPr>
        <w:t>辦理國姓鄉梅林</w:t>
      </w:r>
      <w:proofErr w:type="gramStart"/>
      <w:r w:rsidRPr="00FE59BC">
        <w:rPr>
          <w:rFonts w:hAnsi="標楷體" w:hint="eastAsia"/>
          <w:b/>
          <w:spacing w:val="0"/>
          <w:kern w:val="0"/>
          <w:sz w:val="28"/>
          <w:szCs w:val="28"/>
        </w:rPr>
        <w:t>社區式長照</w:t>
      </w:r>
      <w:proofErr w:type="gramEnd"/>
      <w:r w:rsidRPr="00FE59BC">
        <w:rPr>
          <w:rFonts w:hAnsi="標楷體" w:hint="eastAsia"/>
          <w:b/>
          <w:spacing w:val="0"/>
          <w:kern w:val="0"/>
          <w:sz w:val="28"/>
          <w:szCs w:val="28"/>
        </w:rPr>
        <w:t>創新整合型服務場館新建工程，設置社區關懷據點及老人供</w:t>
      </w:r>
      <w:proofErr w:type="gramStart"/>
      <w:r w:rsidRPr="00FE59BC">
        <w:rPr>
          <w:rFonts w:hAnsi="標楷體" w:hint="eastAsia"/>
          <w:b/>
          <w:spacing w:val="0"/>
          <w:kern w:val="0"/>
          <w:sz w:val="28"/>
          <w:szCs w:val="28"/>
        </w:rPr>
        <w:t>餐樂齡</w:t>
      </w:r>
      <w:proofErr w:type="gramEnd"/>
      <w:r w:rsidRPr="00FE59BC">
        <w:rPr>
          <w:rFonts w:hAnsi="標楷體" w:hint="eastAsia"/>
          <w:b/>
          <w:spacing w:val="0"/>
          <w:kern w:val="0"/>
          <w:sz w:val="28"/>
          <w:szCs w:val="28"/>
        </w:rPr>
        <w:t>學習場所，惟招標作業及履約管理</w:t>
      </w:r>
      <w:proofErr w:type="gramStart"/>
      <w:r w:rsidRPr="00FE59BC">
        <w:rPr>
          <w:rFonts w:hAnsi="標楷體" w:hint="eastAsia"/>
          <w:b/>
          <w:spacing w:val="0"/>
          <w:kern w:val="0"/>
          <w:sz w:val="28"/>
          <w:szCs w:val="28"/>
        </w:rPr>
        <w:t>未盡周妥</w:t>
      </w:r>
      <w:proofErr w:type="gramEnd"/>
      <w:r w:rsidRPr="00FE59BC">
        <w:rPr>
          <w:rFonts w:hAnsi="標楷體" w:hint="eastAsia"/>
          <w:b/>
          <w:spacing w:val="0"/>
          <w:kern w:val="0"/>
          <w:sz w:val="28"/>
          <w:szCs w:val="28"/>
        </w:rPr>
        <w:t>，亟待</w:t>
      </w:r>
      <w:proofErr w:type="gramStart"/>
      <w:r w:rsidRPr="00FE59BC">
        <w:rPr>
          <w:rFonts w:hAnsi="標楷體" w:hint="eastAsia"/>
          <w:b/>
          <w:spacing w:val="0"/>
          <w:kern w:val="0"/>
          <w:sz w:val="28"/>
          <w:szCs w:val="28"/>
        </w:rPr>
        <w:t>研</w:t>
      </w:r>
      <w:proofErr w:type="gramEnd"/>
      <w:r w:rsidRPr="00FE59BC">
        <w:rPr>
          <w:rFonts w:hAnsi="標楷體" w:hint="eastAsia"/>
          <w:b/>
          <w:spacing w:val="0"/>
          <w:kern w:val="0"/>
          <w:sz w:val="28"/>
          <w:szCs w:val="28"/>
        </w:rPr>
        <w:t>謀改善</w:t>
      </w:r>
      <w:r w:rsidRPr="00A64EDF">
        <w:rPr>
          <w:rFonts w:hAnsi="標楷體" w:hint="eastAsia"/>
          <w:b/>
          <w:spacing w:val="0"/>
          <w:kern w:val="0"/>
          <w:sz w:val="28"/>
          <w:szCs w:val="28"/>
          <w:lang w:val="x-none" w:eastAsia="zh-HK"/>
        </w:rPr>
        <w:t>。</w:t>
      </w:r>
      <w:r w:rsidRPr="00A64EDF">
        <w:rPr>
          <w:rFonts w:hAnsi="標楷體" w:hint="eastAsia"/>
          <w:b/>
          <w:spacing w:val="0"/>
          <w:kern w:val="0"/>
          <w:sz w:val="28"/>
          <w:szCs w:val="28"/>
          <w:lang w:eastAsia="zh-HK"/>
        </w:rPr>
        <w:t>（</w:t>
      </w:r>
      <w:r w:rsidRPr="00A64EDF">
        <w:rPr>
          <w:rFonts w:hAnsi="標楷體" w:hint="eastAsia"/>
          <w:b/>
          <w:spacing w:val="0"/>
          <w:kern w:val="0"/>
          <w:sz w:val="28"/>
          <w:szCs w:val="28"/>
        </w:rPr>
        <w:t>城鄉建設</w:t>
      </w:r>
      <w:r w:rsidRPr="00A64EDF">
        <w:rPr>
          <w:rFonts w:hAnsi="標楷體" w:hint="eastAsia"/>
          <w:b/>
          <w:spacing w:val="0"/>
          <w:kern w:val="0"/>
          <w:sz w:val="28"/>
          <w:szCs w:val="28"/>
          <w:lang w:eastAsia="zh-HK"/>
        </w:rPr>
        <w:t>）</w:t>
      </w:r>
    </w:p>
    <w:p w:rsidR="00173C62" w:rsidRPr="00A64EDF" w:rsidRDefault="00173C62" w:rsidP="00173C62">
      <w:pPr>
        <w:snapToGrid w:val="0"/>
        <w:spacing w:line="500" w:lineRule="exact"/>
        <w:ind w:firstLineChars="200" w:firstLine="480"/>
        <w:jc w:val="both"/>
        <w:rPr>
          <w:rFonts w:hAnsi="標楷體"/>
          <w:bCs/>
          <w:spacing w:val="-2"/>
          <w:kern w:val="0"/>
          <w:szCs w:val="24"/>
          <w:lang w:eastAsia="zh-HK"/>
        </w:rPr>
      </w:pPr>
      <w:r w:rsidRPr="00FE59BC">
        <w:rPr>
          <w:rFonts w:hAnsi="標楷體" w:hint="eastAsia"/>
          <w:bCs/>
          <w:spacing w:val="0"/>
          <w:kern w:val="0"/>
          <w:szCs w:val="24"/>
          <w:lang w:eastAsia="zh-HK"/>
        </w:rPr>
        <w:t>該府為配合衛生福利部社區整體照顧服務系統，於國姓鄉北港村梅林社區設置</w:t>
      </w:r>
      <w:proofErr w:type="gramStart"/>
      <w:r w:rsidRPr="00FE59BC">
        <w:rPr>
          <w:rFonts w:hAnsi="標楷體" w:hint="eastAsia"/>
          <w:bCs/>
          <w:spacing w:val="0"/>
          <w:kern w:val="0"/>
          <w:szCs w:val="24"/>
          <w:lang w:eastAsia="zh-HK"/>
        </w:rPr>
        <w:t>社區式長照</w:t>
      </w:r>
      <w:proofErr w:type="gramEnd"/>
      <w:r w:rsidRPr="00FE59BC">
        <w:rPr>
          <w:rFonts w:hAnsi="標楷體" w:hint="eastAsia"/>
          <w:bCs/>
          <w:spacing w:val="0"/>
          <w:kern w:val="0"/>
          <w:szCs w:val="24"/>
          <w:lang w:eastAsia="zh-HK"/>
        </w:rPr>
        <w:t>B、C級服務據點，可就近獲得社區提供社會參與、健康促進、共餐服務、預防及延緩失能等。並經衛生福利部111年12月9日同意於「前瞻基礎建設計畫－城鄉建設－加速推動地方創生－地方創生長</w:t>
      </w:r>
      <w:proofErr w:type="gramStart"/>
      <w:r w:rsidRPr="00FE59BC">
        <w:rPr>
          <w:rFonts w:hAnsi="標楷體" w:hint="eastAsia"/>
          <w:bCs/>
          <w:spacing w:val="0"/>
          <w:kern w:val="0"/>
          <w:szCs w:val="24"/>
          <w:lang w:eastAsia="zh-HK"/>
        </w:rPr>
        <w:t>照衛福</w:t>
      </w:r>
      <w:proofErr w:type="gramEnd"/>
      <w:r w:rsidRPr="00FE59BC">
        <w:rPr>
          <w:rFonts w:hAnsi="標楷體" w:hint="eastAsia"/>
          <w:bCs/>
          <w:spacing w:val="0"/>
          <w:kern w:val="0"/>
          <w:szCs w:val="24"/>
          <w:lang w:eastAsia="zh-HK"/>
        </w:rPr>
        <w:t>據點整備計畫」核定計畫總經費5,650萬元（衛生福利部補助4,279萬元、縣府自籌237萬元及國姓鄉公所自籌1,134萬餘元）。經查執行情形，核有：1.未妥為規劃預估建設經費，自109年12月29日至112年9月27日歷經9次招標作業始完成決標，影響計畫執行達3年餘；2.設計圖說限定主機馬達指定進口品與政府採購法不符；3.因天候、變更設計等因素影響，致工程進度落後；4.工程告示牌職業安全衛生管理人員內容未更新；5.臨時工務所及設備與契約規定未合等情事，經函請檢討改善。據復：1.嗣後將確實進行經費來源確認、分期開發等，並於設計階段</w:t>
      </w:r>
      <w:proofErr w:type="gramStart"/>
      <w:r w:rsidRPr="00FE59BC">
        <w:rPr>
          <w:rFonts w:hAnsi="標楷體" w:hint="eastAsia"/>
          <w:bCs/>
          <w:spacing w:val="0"/>
          <w:kern w:val="0"/>
          <w:szCs w:val="24"/>
          <w:lang w:eastAsia="zh-HK"/>
        </w:rPr>
        <w:t>覈</w:t>
      </w:r>
      <w:proofErr w:type="gramEnd"/>
      <w:r w:rsidRPr="00FE59BC">
        <w:rPr>
          <w:rFonts w:hAnsi="標楷體" w:hint="eastAsia"/>
          <w:bCs/>
          <w:spacing w:val="0"/>
          <w:kern w:val="0"/>
          <w:szCs w:val="24"/>
          <w:lang w:eastAsia="zh-HK"/>
        </w:rPr>
        <w:t>實估算及掌握工程經費</w:t>
      </w:r>
      <w:proofErr w:type="gramStart"/>
      <w:r w:rsidRPr="00FE59BC">
        <w:rPr>
          <w:rFonts w:hAnsi="標楷體" w:hint="eastAsia"/>
          <w:bCs/>
          <w:spacing w:val="0"/>
          <w:kern w:val="0"/>
          <w:szCs w:val="24"/>
          <w:lang w:eastAsia="zh-HK"/>
        </w:rPr>
        <w:t>到位期程</w:t>
      </w:r>
      <w:proofErr w:type="gramEnd"/>
      <w:r w:rsidRPr="00FE59BC">
        <w:rPr>
          <w:rFonts w:hAnsi="標楷體" w:hint="eastAsia"/>
          <w:bCs/>
          <w:spacing w:val="0"/>
          <w:kern w:val="0"/>
          <w:szCs w:val="24"/>
          <w:lang w:eastAsia="zh-HK"/>
        </w:rPr>
        <w:t>，避免影響計畫執行；2.將確實檢討改進辦理；3.已責成監造單位督促廠商</w:t>
      </w:r>
      <w:proofErr w:type="gramStart"/>
      <w:r w:rsidR="00AE0BC2" w:rsidRPr="005A0915">
        <w:rPr>
          <w:rFonts w:hAnsi="標楷體" w:hint="eastAsia"/>
          <w:bCs/>
          <w:spacing w:val="0"/>
          <w:szCs w:val="24"/>
        </w:rPr>
        <w:t>趲</w:t>
      </w:r>
      <w:proofErr w:type="gramEnd"/>
      <w:r w:rsidRPr="00FE59BC">
        <w:rPr>
          <w:rFonts w:hAnsi="標楷體" w:hint="eastAsia"/>
          <w:bCs/>
          <w:spacing w:val="0"/>
          <w:kern w:val="0"/>
          <w:szCs w:val="24"/>
          <w:lang w:eastAsia="zh-HK"/>
        </w:rPr>
        <w:t>趕工進，並請廠商提報趕工計畫；4.工程告示牌職業安全衛生管理人員內容已更新；5.將依契約</w:t>
      </w:r>
      <w:proofErr w:type="gramStart"/>
      <w:r w:rsidRPr="00FE59BC">
        <w:rPr>
          <w:rFonts w:hAnsi="標楷體" w:hint="eastAsia"/>
          <w:bCs/>
          <w:spacing w:val="0"/>
          <w:kern w:val="0"/>
          <w:szCs w:val="24"/>
          <w:lang w:eastAsia="zh-HK"/>
        </w:rPr>
        <w:t>規定妥處</w:t>
      </w:r>
      <w:proofErr w:type="gramEnd"/>
      <w:r w:rsidRPr="00FE59BC">
        <w:rPr>
          <w:rFonts w:hAnsi="標楷體" w:hint="eastAsia"/>
          <w:bCs/>
          <w:spacing w:val="0"/>
          <w:kern w:val="0"/>
          <w:szCs w:val="24"/>
          <w:lang w:eastAsia="zh-HK"/>
        </w:rPr>
        <w:t>。（詳乙－</w:t>
      </w:r>
      <w:r w:rsidR="006F4AE3">
        <w:rPr>
          <w:rFonts w:hAnsi="標楷體" w:hint="eastAsia"/>
          <w:bCs/>
          <w:spacing w:val="0"/>
          <w:kern w:val="0"/>
          <w:szCs w:val="24"/>
        </w:rPr>
        <w:t>5</w:t>
      </w:r>
      <w:r w:rsidR="006F4AE3">
        <w:rPr>
          <w:rFonts w:hAnsi="標楷體"/>
          <w:bCs/>
          <w:spacing w:val="0"/>
          <w:kern w:val="0"/>
          <w:szCs w:val="24"/>
        </w:rPr>
        <w:t>7</w:t>
      </w:r>
      <w:r w:rsidRPr="00FE59BC">
        <w:rPr>
          <w:rFonts w:hAnsi="標楷體" w:hint="eastAsia"/>
          <w:bCs/>
          <w:spacing w:val="0"/>
          <w:kern w:val="0"/>
          <w:szCs w:val="24"/>
          <w:lang w:eastAsia="zh-HK"/>
        </w:rPr>
        <w:t>頁）</w:t>
      </w:r>
    </w:p>
    <w:p w:rsidR="00A64EDF" w:rsidRPr="00A64EDF" w:rsidRDefault="00A64EDF" w:rsidP="009645C7">
      <w:pPr>
        <w:snapToGrid w:val="0"/>
        <w:spacing w:line="500" w:lineRule="exact"/>
        <w:ind w:firstLineChars="200" w:firstLine="561"/>
        <w:jc w:val="both"/>
        <w:rPr>
          <w:rFonts w:hAnsi="標楷體"/>
          <w:b/>
          <w:spacing w:val="0"/>
          <w:kern w:val="0"/>
          <w:sz w:val="28"/>
          <w:szCs w:val="28"/>
          <w:lang w:eastAsia="zh-HK"/>
        </w:rPr>
      </w:pPr>
      <w:r w:rsidRPr="00A64EDF">
        <w:rPr>
          <w:rFonts w:hAnsi="標楷體" w:hint="eastAsia"/>
          <w:b/>
          <w:spacing w:val="0"/>
          <w:kern w:val="0"/>
          <w:sz w:val="28"/>
          <w:szCs w:val="28"/>
        </w:rPr>
        <w:t>（</w:t>
      </w:r>
      <w:r w:rsidR="00173C62">
        <w:rPr>
          <w:rFonts w:hAnsi="標楷體" w:hint="eastAsia"/>
          <w:b/>
          <w:spacing w:val="0"/>
          <w:kern w:val="0"/>
          <w:sz w:val="28"/>
          <w:szCs w:val="28"/>
        </w:rPr>
        <w:t>八</w:t>
      </w:r>
      <w:r w:rsidRPr="00A64EDF">
        <w:rPr>
          <w:rFonts w:hAnsi="標楷體" w:hint="eastAsia"/>
          <w:b/>
          <w:spacing w:val="0"/>
          <w:kern w:val="0"/>
          <w:sz w:val="28"/>
          <w:szCs w:val="28"/>
          <w:lang w:eastAsia="zh-HK"/>
        </w:rPr>
        <w:t>）</w:t>
      </w:r>
      <w:r w:rsidR="00FE59BC" w:rsidRPr="00FE59BC">
        <w:rPr>
          <w:rFonts w:hAnsi="標楷體" w:hint="eastAsia"/>
          <w:b/>
          <w:spacing w:val="0"/>
          <w:kern w:val="0"/>
          <w:sz w:val="28"/>
          <w:szCs w:val="28"/>
        </w:rPr>
        <w:t>爭取內政部國土管理署補助計畫，辦理雨水下水道建設及提升道路品質計畫，惟部分工程停工解約，影響預期目標之達成、未落實於資訊系統完整填報相關資訊等情事，允宜檢討改進</w:t>
      </w:r>
      <w:r w:rsidRPr="00A64EDF">
        <w:rPr>
          <w:rFonts w:hAnsi="標楷體" w:hint="eastAsia"/>
          <w:b/>
          <w:spacing w:val="0"/>
          <w:kern w:val="0"/>
          <w:sz w:val="28"/>
          <w:szCs w:val="28"/>
          <w:lang w:val="x-none" w:eastAsia="zh-HK"/>
        </w:rPr>
        <w:t>。</w:t>
      </w:r>
      <w:r w:rsidRPr="00A64EDF">
        <w:rPr>
          <w:rFonts w:hAnsi="標楷體" w:hint="eastAsia"/>
          <w:b/>
          <w:spacing w:val="0"/>
          <w:kern w:val="0"/>
          <w:sz w:val="28"/>
          <w:szCs w:val="28"/>
          <w:lang w:eastAsia="zh-HK"/>
        </w:rPr>
        <w:t>（</w:t>
      </w:r>
      <w:r w:rsidRPr="00A64EDF">
        <w:rPr>
          <w:rFonts w:hAnsi="標楷體" w:hint="eastAsia"/>
          <w:b/>
          <w:spacing w:val="0"/>
          <w:kern w:val="0"/>
          <w:sz w:val="28"/>
          <w:szCs w:val="28"/>
        </w:rPr>
        <w:t>城鄉建設</w:t>
      </w:r>
      <w:r w:rsidRPr="00A64EDF">
        <w:rPr>
          <w:rFonts w:hAnsi="標楷體" w:hint="eastAsia"/>
          <w:b/>
          <w:spacing w:val="0"/>
          <w:kern w:val="0"/>
          <w:sz w:val="28"/>
          <w:szCs w:val="28"/>
          <w:lang w:eastAsia="zh-HK"/>
        </w:rPr>
        <w:t>）</w:t>
      </w:r>
    </w:p>
    <w:p w:rsidR="00A64EDF" w:rsidRPr="00FE59BC" w:rsidRDefault="00FE59BC" w:rsidP="00E64338">
      <w:pPr>
        <w:snapToGrid w:val="0"/>
        <w:spacing w:line="480" w:lineRule="exact"/>
        <w:ind w:firstLineChars="200" w:firstLine="480"/>
        <w:jc w:val="both"/>
        <w:rPr>
          <w:rFonts w:hAnsi="標楷體"/>
          <w:bCs/>
          <w:spacing w:val="0"/>
          <w:kern w:val="0"/>
          <w:szCs w:val="24"/>
          <w:lang w:eastAsia="zh-HK"/>
        </w:rPr>
      </w:pPr>
      <w:r w:rsidRPr="00FE59BC">
        <w:rPr>
          <w:rFonts w:hAnsi="標楷體" w:hint="eastAsia"/>
          <w:bCs/>
          <w:spacing w:val="0"/>
          <w:kern w:val="0"/>
          <w:szCs w:val="24"/>
          <w:lang w:eastAsia="zh-HK"/>
        </w:rPr>
        <w:t>內政部國土管理署</w:t>
      </w:r>
      <w:r w:rsidR="00386911">
        <w:rPr>
          <w:rFonts w:hAnsi="標楷體" w:hint="eastAsia"/>
          <w:bCs/>
          <w:spacing w:val="0"/>
          <w:kern w:val="0"/>
          <w:szCs w:val="24"/>
        </w:rPr>
        <w:t>（</w:t>
      </w:r>
      <w:r w:rsidRPr="00FE59BC">
        <w:rPr>
          <w:rFonts w:hAnsi="標楷體" w:hint="eastAsia"/>
          <w:bCs/>
          <w:spacing w:val="0"/>
          <w:kern w:val="0"/>
          <w:szCs w:val="24"/>
          <w:lang w:eastAsia="zh-HK"/>
        </w:rPr>
        <w:t>下稱國</w:t>
      </w:r>
      <w:proofErr w:type="gramStart"/>
      <w:r w:rsidRPr="00FE59BC">
        <w:rPr>
          <w:rFonts w:hAnsi="標楷體" w:hint="eastAsia"/>
          <w:bCs/>
          <w:spacing w:val="0"/>
          <w:kern w:val="0"/>
          <w:szCs w:val="24"/>
          <w:lang w:eastAsia="zh-HK"/>
        </w:rPr>
        <w:t>土署</w:t>
      </w:r>
      <w:proofErr w:type="gramEnd"/>
      <w:r w:rsidRPr="00FE59BC">
        <w:rPr>
          <w:rFonts w:hAnsi="標楷體" w:hint="eastAsia"/>
          <w:bCs/>
          <w:spacing w:val="0"/>
          <w:kern w:val="0"/>
          <w:szCs w:val="24"/>
          <w:lang w:eastAsia="zh-HK"/>
        </w:rPr>
        <w:t>）歷年補助地方機關計畫型補助案多屬都市</w:t>
      </w:r>
      <w:r w:rsidR="00195B06">
        <w:rPr>
          <w:rFonts w:hAnsi="標楷體" w:hint="eastAsia"/>
          <w:bCs/>
          <w:spacing w:val="0"/>
          <w:kern w:val="0"/>
          <w:szCs w:val="24"/>
          <w:lang w:eastAsia="zh-HK"/>
        </w:rPr>
        <w:t>計畫範圍內之基礎公共建設，其執行成效良</w:t>
      </w:r>
      <w:proofErr w:type="gramStart"/>
      <w:r w:rsidR="00195B06">
        <w:rPr>
          <w:rFonts w:hAnsi="標楷體" w:hint="eastAsia"/>
          <w:bCs/>
          <w:spacing w:val="0"/>
          <w:kern w:val="0"/>
          <w:szCs w:val="24"/>
          <w:lang w:eastAsia="zh-HK"/>
        </w:rPr>
        <w:t>窳</w:t>
      </w:r>
      <w:proofErr w:type="gramEnd"/>
      <w:r w:rsidR="00195B06">
        <w:rPr>
          <w:rFonts w:hAnsi="標楷體" w:hint="eastAsia"/>
          <w:bCs/>
          <w:spacing w:val="0"/>
          <w:kern w:val="0"/>
          <w:szCs w:val="24"/>
          <w:lang w:eastAsia="zh-HK"/>
        </w:rPr>
        <w:t>，</w:t>
      </w:r>
      <w:proofErr w:type="gramStart"/>
      <w:r w:rsidR="00195B06">
        <w:rPr>
          <w:rFonts w:hAnsi="標楷體" w:hint="eastAsia"/>
          <w:bCs/>
          <w:spacing w:val="0"/>
          <w:kern w:val="0"/>
          <w:szCs w:val="24"/>
          <w:lang w:eastAsia="zh-HK"/>
        </w:rPr>
        <w:t>攸</w:t>
      </w:r>
      <w:proofErr w:type="gramEnd"/>
      <w:r w:rsidR="00195B06">
        <w:rPr>
          <w:rFonts w:hAnsi="標楷體" w:hint="eastAsia"/>
          <w:bCs/>
          <w:spacing w:val="0"/>
          <w:kern w:val="0"/>
          <w:szCs w:val="24"/>
          <w:lang w:eastAsia="zh-HK"/>
        </w:rPr>
        <w:t>關民眾生活福祉，經</w:t>
      </w:r>
      <w:r w:rsidRPr="00FE59BC">
        <w:rPr>
          <w:rFonts w:hAnsi="標楷體" w:hint="eastAsia"/>
          <w:bCs/>
          <w:spacing w:val="0"/>
          <w:kern w:val="0"/>
          <w:szCs w:val="24"/>
          <w:lang w:eastAsia="zh-HK"/>
        </w:rPr>
        <w:t>查南投縣政府辦理國</w:t>
      </w:r>
      <w:proofErr w:type="gramStart"/>
      <w:r w:rsidRPr="00FE59BC">
        <w:rPr>
          <w:rFonts w:hAnsi="標楷體" w:hint="eastAsia"/>
          <w:bCs/>
          <w:spacing w:val="0"/>
          <w:kern w:val="0"/>
          <w:szCs w:val="24"/>
          <w:lang w:eastAsia="zh-HK"/>
        </w:rPr>
        <w:t>土署</w:t>
      </w:r>
      <w:proofErr w:type="gramEnd"/>
      <w:r w:rsidRPr="00FE59BC">
        <w:rPr>
          <w:rFonts w:hAnsi="標楷體" w:hint="eastAsia"/>
          <w:bCs/>
          <w:spacing w:val="0"/>
          <w:kern w:val="0"/>
          <w:szCs w:val="24"/>
          <w:lang w:eastAsia="zh-HK"/>
        </w:rPr>
        <w:t>106至113年度補助案件情形，核有：1.辦理「南投縣南投市彰南路一段人行道改善工程」，未事先取得私有土地所有權人之使用同意書，並確實瞭解當地民眾施作意願及積極溝通達成共識即辦理工程發包，致發包後因民眾不同意施作而長期停工，而終止工程契約，影響預期提升整體道路品質目標</w:t>
      </w:r>
      <w:r w:rsidRPr="00FE59BC">
        <w:rPr>
          <w:rFonts w:hAnsi="標楷體" w:hint="eastAsia"/>
          <w:bCs/>
          <w:spacing w:val="0"/>
          <w:kern w:val="0"/>
          <w:szCs w:val="24"/>
          <w:lang w:eastAsia="zh-HK"/>
        </w:rPr>
        <w:lastRenderedPageBreak/>
        <w:t>之達成；2.辦理「南投縣魚池鄉B幹管雨水下水道改善工程」，規劃設計階段未事先妥善規劃調查管線處理方式以提早辦理相關作業，致工程發包後因遭遇管線障礙無法施工，又因施工階段打設鋼軌樁</w:t>
      </w:r>
      <w:proofErr w:type="gramStart"/>
      <w:r w:rsidRPr="00FE59BC">
        <w:rPr>
          <w:rFonts w:hAnsi="標楷體" w:hint="eastAsia"/>
          <w:bCs/>
          <w:spacing w:val="0"/>
          <w:kern w:val="0"/>
          <w:szCs w:val="24"/>
          <w:lang w:eastAsia="zh-HK"/>
        </w:rPr>
        <w:t>造成鄰損</w:t>
      </w:r>
      <w:proofErr w:type="gramEnd"/>
      <w:r w:rsidRPr="00FE59BC">
        <w:rPr>
          <w:rFonts w:hAnsi="標楷體" w:hint="eastAsia"/>
          <w:bCs/>
          <w:spacing w:val="0"/>
          <w:kern w:val="0"/>
          <w:szCs w:val="24"/>
          <w:lang w:eastAsia="zh-HK"/>
        </w:rPr>
        <w:t>，而終止工程契約，影響預期目標之達成；3.辦理「草屯鎮虎山路及民權路等雨水下水道改善工程」，因自來水管線與工程位置重疊，於開工後4日即辦理停工，歷經9個月餘仍無法進場施作，致承攬廠商申請終止契約；4.電</w:t>
      </w:r>
      <w:proofErr w:type="gramStart"/>
      <w:r w:rsidRPr="00FE59BC">
        <w:rPr>
          <w:rFonts w:hAnsi="標楷體" w:hint="eastAsia"/>
          <w:bCs/>
          <w:spacing w:val="0"/>
          <w:kern w:val="0"/>
          <w:szCs w:val="24"/>
          <w:lang w:eastAsia="zh-HK"/>
        </w:rPr>
        <w:t>桿</w:t>
      </w:r>
      <w:proofErr w:type="gramEnd"/>
      <w:r w:rsidRPr="00FE59BC">
        <w:rPr>
          <w:rFonts w:hAnsi="標楷體" w:hint="eastAsia"/>
          <w:bCs/>
          <w:spacing w:val="0"/>
          <w:kern w:val="0"/>
          <w:szCs w:val="24"/>
          <w:lang w:eastAsia="zh-HK"/>
        </w:rPr>
        <w:t>座落人行道</w:t>
      </w:r>
      <w:proofErr w:type="gramStart"/>
      <w:r w:rsidRPr="00FE59BC">
        <w:rPr>
          <w:rFonts w:hAnsi="標楷體" w:hint="eastAsia"/>
          <w:bCs/>
          <w:spacing w:val="0"/>
          <w:kern w:val="0"/>
          <w:szCs w:val="24"/>
          <w:lang w:eastAsia="zh-HK"/>
        </w:rPr>
        <w:t>中間，</w:t>
      </w:r>
      <w:proofErr w:type="gramEnd"/>
      <w:r w:rsidRPr="00FE59BC">
        <w:rPr>
          <w:rFonts w:hAnsi="標楷體" w:hint="eastAsia"/>
          <w:bCs/>
          <w:spacing w:val="0"/>
          <w:kern w:val="0"/>
          <w:szCs w:val="24"/>
          <w:lang w:eastAsia="zh-HK"/>
        </w:rPr>
        <w:t>未於施工前協調台灣電力股份有限公司遷移電</w:t>
      </w:r>
      <w:proofErr w:type="gramStart"/>
      <w:r w:rsidRPr="00FE59BC">
        <w:rPr>
          <w:rFonts w:hAnsi="標楷體" w:hint="eastAsia"/>
          <w:bCs/>
          <w:spacing w:val="0"/>
          <w:kern w:val="0"/>
          <w:szCs w:val="24"/>
          <w:lang w:eastAsia="zh-HK"/>
        </w:rPr>
        <w:t>桿</w:t>
      </w:r>
      <w:proofErr w:type="gramEnd"/>
      <w:r w:rsidRPr="00FE59BC">
        <w:rPr>
          <w:rFonts w:hAnsi="標楷體" w:hint="eastAsia"/>
          <w:bCs/>
          <w:spacing w:val="0"/>
          <w:kern w:val="0"/>
          <w:szCs w:val="24"/>
          <w:lang w:eastAsia="zh-HK"/>
        </w:rPr>
        <w:t>，影響人行空間，致人行道淨寬僅1.2公尺，核與市區道路及附屬工程設計標準之規定未合；</w:t>
      </w:r>
      <w:r w:rsidR="00195B06">
        <w:rPr>
          <w:rFonts w:hAnsi="標楷體"/>
          <w:bCs/>
          <w:spacing w:val="0"/>
          <w:kern w:val="0"/>
          <w:szCs w:val="24"/>
          <w:lang w:eastAsia="zh-HK"/>
        </w:rPr>
        <w:t>5.</w:t>
      </w:r>
      <w:r w:rsidRPr="00FE59BC">
        <w:rPr>
          <w:rFonts w:hAnsi="標楷體" w:hint="eastAsia"/>
          <w:bCs/>
          <w:spacing w:val="0"/>
          <w:kern w:val="0"/>
          <w:szCs w:val="24"/>
          <w:lang w:eastAsia="zh-HK"/>
        </w:rPr>
        <w:t>已於市區道路人行安全地理資訊系統填報人行道資訊，惟僅標示部分人行道路段，部分路段漏未標示，另</w:t>
      </w:r>
      <w:r w:rsidR="004362D3">
        <w:rPr>
          <w:rFonts w:hAnsi="標楷體" w:hint="eastAsia"/>
          <w:bCs/>
          <w:spacing w:val="0"/>
          <w:kern w:val="0"/>
          <w:szCs w:val="24"/>
          <w:lang w:eastAsia="zh-HK"/>
        </w:rPr>
        <w:t>未揭露接受國</w:t>
      </w:r>
      <w:proofErr w:type="gramStart"/>
      <w:r w:rsidR="004362D3">
        <w:rPr>
          <w:rFonts w:hAnsi="標楷體" w:hint="eastAsia"/>
          <w:bCs/>
          <w:spacing w:val="0"/>
          <w:kern w:val="0"/>
          <w:szCs w:val="24"/>
          <w:lang w:eastAsia="zh-HK"/>
        </w:rPr>
        <w:t>土署</w:t>
      </w:r>
      <w:proofErr w:type="gramEnd"/>
      <w:r w:rsidR="004362D3">
        <w:rPr>
          <w:rFonts w:hAnsi="標楷體" w:hint="eastAsia"/>
          <w:bCs/>
          <w:spacing w:val="0"/>
          <w:kern w:val="0"/>
          <w:szCs w:val="24"/>
          <w:lang w:eastAsia="zh-HK"/>
        </w:rPr>
        <w:t>補助資訊，不利地方政府持續清查及維護管理人行道</w:t>
      </w:r>
      <w:r w:rsidRPr="00FE59BC">
        <w:rPr>
          <w:rFonts w:hAnsi="標楷體" w:hint="eastAsia"/>
          <w:bCs/>
          <w:spacing w:val="0"/>
          <w:kern w:val="0"/>
          <w:szCs w:val="24"/>
          <w:lang w:eastAsia="zh-HK"/>
        </w:rPr>
        <w:t>等情事，經函請檢討改善。據復：1.爾後將確實查明土地所有權屬，如遇土地問題尚未解決之案件，將不納入提報案件，以避免類此情事再發生；2.為避免爾後因相同原因影響工程進行，將於工程發包時，於委託設計契約條款內加</w:t>
      </w:r>
      <w:proofErr w:type="gramStart"/>
      <w:r w:rsidRPr="00FE59BC">
        <w:rPr>
          <w:rFonts w:hAnsi="標楷體" w:hint="eastAsia"/>
          <w:bCs/>
          <w:spacing w:val="0"/>
          <w:kern w:val="0"/>
          <w:szCs w:val="24"/>
          <w:lang w:eastAsia="zh-HK"/>
        </w:rPr>
        <w:t>註</w:t>
      </w:r>
      <w:proofErr w:type="gramEnd"/>
      <w:r w:rsidRPr="00FE59BC">
        <w:rPr>
          <w:rFonts w:hAnsi="標楷體" w:hint="eastAsia"/>
          <w:bCs/>
          <w:spacing w:val="0"/>
          <w:kern w:val="0"/>
          <w:szCs w:val="24"/>
          <w:lang w:eastAsia="zh-HK"/>
        </w:rPr>
        <w:t>設計階段需先配合辦理</w:t>
      </w:r>
      <w:proofErr w:type="gramStart"/>
      <w:r w:rsidRPr="00FE59BC">
        <w:rPr>
          <w:rFonts w:hAnsi="標楷體" w:hint="eastAsia"/>
          <w:bCs/>
          <w:spacing w:val="0"/>
          <w:kern w:val="0"/>
          <w:szCs w:val="24"/>
          <w:lang w:eastAsia="zh-HK"/>
        </w:rPr>
        <w:t>工區試挖作業</w:t>
      </w:r>
      <w:proofErr w:type="gramEnd"/>
      <w:r w:rsidRPr="00FE59BC">
        <w:rPr>
          <w:rFonts w:hAnsi="標楷體" w:hint="eastAsia"/>
          <w:bCs/>
          <w:spacing w:val="0"/>
          <w:kern w:val="0"/>
          <w:szCs w:val="24"/>
          <w:lang w:eastAsia="zh-HK"/>
        </w:rPr>
        <w:t>，以完整調查地下管道分布，並與管道單位</w:t>
      </w:r>
      <w:proofErr w:type="gramStart"/>
      <w:r w:rsidRPr="00FE59BC">
        <w:rPr>
          <w:rFonts w:hAnsi="標楷體" w:hint="eastAsia"/>
          <w:bCs/>
          <w:spacing w:val="0"/>
          <w:kern w:val="0"/>
          <w:szCs w:val="24"/>
          <w:lang w:eastAsia="zh-HK"/>
        </w:rPr>
        <w:t>研</w:t>
      </w:r>
      <w:proofErr w:type="gramEnd"/>
      <w:r w:rsidRPr="00FE59BC">
        <w:rPr>
          <w:rFonts w:hAnsi="標楷體" w:hint="eastAsia"/>
          <w:bCs/>
          <w:spacing w:val="0"/>
          <w:kern w:val="0"/>
          <w:szCs w:val="24"/>
          <w:lang w:eastAsia="zh-HK"/>
        </w:rPr>
        <w:t>議，減少管線障礙成因，</w:t>
      </w:r>
      <w:proofErr w:type="gramStart"/>
      <w:r w:rsidRPr="00FE59BC">
        <w:rPr>
          <w:rFonts w:hAnsi="標楷體" w:hint="eastAsia"/>
          <w:bCs/>
          <w:spacing w:val="0"/>
          <w:kern w:val="0"/>
          <w:szCs w:val="24"/>
          <w:lang w:eastAsia="zh-HK"/>
        </w:rPr>
        <w:t>俾</w:t>
      </w:r>
      <w:proofErr w:type="gramEnd"/>
      <w:r w:rsidRPr="00FE59BC">
        <w:rPr>
          <w:rFonts w:hAnsi="標楷體" w:hint="eastAsia"/>
          <w:bCs/>
          <w:spacing w:val="0"/>
          <w:kern w:val="0"/>
          <w:szCs w:val="24"/>
          <w:lang w:eastAsia="zh-HK"/>
        </w:rPr>
        <w:t>達成工程預期效益；3.爾後將於工程設計階段即</w:t>
      </w:r>
      <w:proofErr w:type="gramStart"/>
      <w:r w:rsidRPr="00FE59BC">
        <w:rPr>
          <w:rFonts w:hAnsi="標楷體" w:hint="eastAsia"/>
          <w:bCs/>
          <w:spacing w:val="0"/>
          <w:kern w:val="0"/>
          <w:szCs w:val="24"/>
          <w:lang w:eastAsia="zh-HK"/>
        </w:rPr>
        <w:t>納入試挖工</w:t>
      </w:r>
      <w:proofErr w:type="gramEnd"/>
      <w:r w:rsidRPr="00FE59BC">
        <w:rPr>
          <w:rFonts w:hAnsi="標楷體" w:hint="eastAsia"/>
          <w:bCs/>
          <w:spacing w:val="0"/>
          <w:kern w:val="0"/>
          <w:szCs w:val="24"/>
          <w:lang w:eastAsia="zh-HK"/>
        </w:rPr>
        <w:t>項，並將其結果納入設計</w:t>
      </w:r>
      <w:proofErr w:type="gramStart"/>
      <w:r w:rsidRPr="00FE59BC">
        <w:rPr>
          <w:rFonts w:hAnsi="標楷體" w:hint="eastAsia"/>
          <w:bCs/>
          <w:spacing w:val="0"/>
          <w:kern w:val="0"/>
          <w:szCs w:val="24"/>
          <w:lang w:eastAsia="zh-HK"/>
        </w:rPr>
        <w:t>研</w:t>
      </w:r>
      <w:proofErr w:type="gramEnd"/>
      <w:r w:rsidRPr="00FE59BC">
        <w:rPr>
          <w:rFonts w:hAnsi="標楷體" w:hint="eastAsia"/>
          <w:bCs/>
          <w:spacing w:val="0"/>
          <w:kern w:val="0"/>
          <w:szCs w:val="24"/>
          <w:lang w:eastAsia="zh-HK"/>
        </w:rPr>
        <w:t>議，於設計階段即與管線單位</w:t>
      </w:r>
      <w:proofErr w:type="gramStart"/>
      <w:r w:rsidRPr="00FE59BC">
        <w:rPr>
          <w:rFonts w:hAnsi="標楷體" w:hint="eastAsia"/>
          <w:bCs/>
          <w:spacing w:val="0"/>
          <w:kern w:val="0"/>
          <w:szCs w:val="24"/>
          <w:lang w:eastAsia="zh-HK"/>
        </w:rPr>
        <w:t>研</w:t>
      </w:r>
      <w:proofErr w:type="gramEnd"/>
      <w:r w:rsidRPr="00FE59BC">
        <w:rPr>
          <w:rFonts w:hAnsi="標楷體" w:hint="eastAsia"/>
          <w:bCs/>
          <w:spacing w:val="0"/>
          <w:kern w:val="0"/>
          <w:szCs w:val="24"/>
          <w:lang w:eastAsia="zh-HK"/>
        </w:rPr>
        <w:t>商管線遷移之可能性，以確保採購目標如期達成；4.將邀集所屬單位辦理現場會</w:t>
      </w:r>
      <w:proofErr w:type="gramStart"/>
      <w:r w:rsidRPr="00FE59BC">
        <w:rPr>
          <w:rFonts w:hAnsi="標楷體" w:hint="eastAsia"/>
          <w:bCs/>
          <w:spacing w:val="0"/>
          <w:kern w:val="0"/>
          <w:szCs w:val="24"/>
          <w:lang w:eastAsia="zh-HK"/>
        </w:rPr>
        <w:t>勘</w:t>
      </w:r>
      <w:proofErr w:type="gramEnd"/>
      <w:r w:rsidRPr="00FE59BC">
        <w:rPr>
          <w:rFonts w:hAnsi="標楷體" w:hint="eastAsia"/>
          <w:bCs/>
          <w:spacing w:val="0"/>
          <w:kern w:val="0"/>
          <w:szCs w:val="24"/>
          <w:lang w:eastAsia="zh-HK"/>
        </w:rPr>
        <w:t>，並要求限期遷移至公共設施帶內，以符合市區道路及附屬工程設計標準人行道淨寬達至少1.5公尺之規定；</w:t>
      </w:r>
      <w:r w:rsidR="00195B06">
        <w:rPr>
          <w:rFonts w:hAnsi="標楷體" w:hint="eastAsia"/>
          <w:bCs/>
          <w:spacing w:val="0"/>
          <w:kern w:val="0"/>
          <w:szCs w:val="24"/>
          <w:lang w:eastAsia="zh-HK"/>
        </w:rPr>
        <w:t>5</w:t>
      </w:r>
      <w:r w:rsidRPr="00FE59BC">
        <w:rPr>
          <w:rFonts w:hAnsi="標楷體" w:hint="eastAsia"/>
          <w:bCs/>
          <w:spacing w:val="0"/>
          <w:kern w:val="0"/>
          <w:szCs w:val="24"/>
          <w:lang w:eastAsia="zh-HK"/>
        </w:rPr>
        <w:t>.將於「市區道路人行安全地理資訊系統」更新並落實標示興建之人行道及填報相關資料，以達系統管理之目的</w:t>
      </w:r>
      <w:r w:rsidR="00A64EDF" w:rsidRPr="00FE59BC">
        <w:rPr>
          <w:rFonts w:hAnsi="標楷體" w:hint="eastAsia"/>
          <w:bCs/>
          <w:spacing w:val="0"/>
          <w:kern w:val="0"/>
          <w:szCs w:val="24"/>
          <w:lang w:eastAsia="zh-HK"/>
        </w:rPr>
        <w:t>。（詳乙</w:t>
      </w:r>
      <w:r w:rsidR="00D800B9" w:rsidRPr="00FE59BC">
        <w:rPr>
          <w:rFonts w:hAnsi="標楷體" w:hint="eastAsia"/>
          <w:bCs/>
          <w:spacing w:val="0"/>
          <w:kern w:val="0"/>
          <w:szCs w:val="24"/>
          <w:lang w:eastAsia="zh-HK"/>
        </w:rPr>
        <w:t>－</w:t>
      </w:r>
      <w:r w:rsidR="006F4AE3">
        <w:rPr>
          <w:rFonts w:hAnsi="標楷體" w:hint="eastAsia"/>
          <w:bCs/>
          <w:spacing w:val="0"/>
          <w:kern w:val="0"/>
          <w:szCs w:val="24"/>
        </w:rPr>
        <w:t>5</w:t>
      </w:r>
      <w:r w:rsidR="006F4AE3">
        <w:rPr>
          <w:rFonts w:hAnsi="標楷體"/>
          <w:bCs/>
          <w:spacing w:val="0"/>
          <w:kern w:val="0"/>
          <w:szCs w:val="24"/>
        </w:rPr>
        <w:t>8</w:t>
      </w:r>
      <w:r w:rsidR="00A64EDF" w:rsidRPr="00FE59BC">
        <w:rPr>
          <w:rFonts w:hAnsi="標楷體" w:hint="eastAsia"/>
          <w:bCs/>
          <w:spacing w:val="0"/>
          <w:kern w:val="0"/>
          <w:szCs w:val="24"/>
          <w:lang w:eastAsia="zh-HK"/>
        </w:rPr>
        <w:t>頁）</w:t>
      </w:r>
    </w:p>
    <w:p w:rsidR="00A64EDF" w:rsidRPr="00A64EDF" w:rsidRDefault="00A64EDF" w:rsidP="009645C7">
      <w:pPr>
        <w:snapToGrid w:val="0"/>
        <w:spacing w:line="500" w:lineRule="exact"/>
        <w:ind w:firstLineChars="200" w:firstLine="561"/>
        <w:jc w:val="both"/>
        <w:rPr>
          <w:rFonts w:hAnsi="標楷體"/>
          <w:b/>
          <w:spacing w:val="0"/>
          <w:kern w:val="0"/>
          <w:sz w:val="28"/>
          <w:szCs w:val="28"/>
        </w:rPr>
      </w:pPr>
      <w:r w:rsidRPr="00A64EDF">
        <w:rPr>
          <w:rFonts w:hAnsi="標楷體" w:hint="eastAsia"/>
          <w:b/>
          <w:spacing w:val="0"/>
          <w:kern w:val="0"/>
          <w:sz w:val="28"/>
          <w:szCs w:val="28"/>
        </w:rPr>
        <w:t>（九）</w:t>
      </w:r>
      <w:r w:rsidR="00173C62" w:rsidRPr="00173C62">
        <w:rPr>
          <w:rFonts w:hAnsi="標楷體" w:hint="eastAsia"/>
          <w:b/>
          <w:spacing w:val="0"/>
          <w:kern w:val="0"/>
          <w:sz w:val="28"/>
          <w:szCs w:val="28"/>
        </w:rPr>
        <w:t>持續辦理博物館及地方文化館升級計畫，豐富數位典藏，惟文物典藏網及典藏品管理未</w:t>
      </w:r>
      <w:proofErr w:type="gramStart"/>
      <w:r w:rsidR="00173C62" w:rsidRPr="00173C62">
        <w:rPr>
          <w:rFonts w:hAnsi="標楷體" w:hint="eastAsia"/>
          <w:b/>
          <w:spacing w:val="0"/>
          <w:kern w:val="0"/>
          <w:sz w:val="28"/>
          <w:szCs w:val="28"/>
        </w:rPr>
        <w:t>臻</w:t>
      </w:r>
      <w:proofErr w:type="gramEnd"/>
      <w:r w:rsidR="00173C62" w:rsidRPr="00173C62">
        <w:rPr>
          <w:rFonts w:hAnsi="標楷體" w:hint="eastAsia"/>
          <w:b/>
          <w:spacing w:val="0"/>
          <w:kern w:val="0"/>
          <w:sz w:val="28"/>
          <w:szCs w:val="28"/>
        </w:rPr>
        <w:t>完善，亟待檢討改善</w:t>
      </w:r>
      <w:r w:rsidRPr="00A64EDF">
        <w:rPr>
          <w:rFonts w:hAnsi="標楷體" w:hint="eastAsia"/>
          <w:b/>
          <w:spacing w:val="0"/>
          <w:kern w:val="0"/>
          <w:sz w:val="28"/>
          <w:szCs w:val="28"/>
        </w:rPr>
        <w:t>。（</w:t>
      </w:r>
      <w:r w:rsidR="00FE59BC">
        <w:rPr>
          <w:rFonts w:hAnsi="標楷體" w:hint="eastAsia"/>
          <w:b/>
          <w:spacing w:val="0"/>
          <w:kern w:val="0"/>
          <w:sz w:val="28"/>
          <w:szCs w:val="28"/>
        </w:rPr>
        <w:t>城鄉</w:t>
      </w:r>
      <w:r w:rsidRPr="00A64EDF">
        <w:rPr>
          <w:rFonts w:hAnsi="標楷體" w:hint="eastAsia"/>
          <w:b/>
          <w:spacing w:val="0"/>
          <w:kern w:val="0"/>
          <w:sz w:val="28"/>
          <w:szCs w:val="28"/>
        </w:rPr>
        <w:t>建設）</w:t>
      </w:r>
    </w:p>
    <w:p w:rsidR="00A64EDF" w:rsidRPr="00A64EDF" w:rsidRDefault="00FE59BC" w:rsidP="00E64338">
      <w:pPr>
        <w:snapToGrid w:val="0"/>
        <w:spacing w:line="480" w:lineRule="exact"/>
        <w:ind w:firstLineChars="200" w:firstLine="480"/>
        <w:jc w:val="both"/>
        <w:rPr>
          <w:rFonts w:hAnsi="標楷體"/>
          <w:bCs/>
          <w:spacing w:val="0"/>
          <w:kern w:val="0"/>
          <w:szCs w:val="24"/>
          <w:lang w:eastAsia="zh-HK"/>
        </w:rPr>
      </w:pPr>
      <w:r>
        <w:rPr>
          <w:rFonts w:hAnsi="標楷體" w:hint="eastAsia"/>
          <w:bCs/>
          <w:spacing w:val="0"/>
          <w:kern w:val="0"/>
          <w:szCs w:val="24"/>
        </w:rPr>
        <w:t>南投縣政府文化局</w:t>
      </w:r>
      <w:r w:rsidR="00173C62" w:rsidRPr="00173C62">
        <w:rPr>
          <w:rFonts w:hAnsi="標楷體" w:hint="eastAsia"/>
          <w:bCs/>
          <w:spacing w:val="0"/>
          <w:kern w:val="0"/>
          <w:szCs w:val="24"/>
        </w:rPr>
        <w:t>為整合地方文化資源，強化館舍多重</w:t>
      </w:r>
      <w:proofErr w:type="gramStart"/>
      <w:r w:rsidR="00173C62" w:rsidRPr="00173C62">
        <w:rPr>
          <w:rFonts w:hAnsi="標楷體" w:hint="eastAsia"/>
          <w:bCs/>
          <w:spacing w:val="0"/>
          <w:kern w:val="0"/>
          <w:szCs w:val="24"/>
        </w:rPr>
        <w:t>跨域、</w:t>
      </w:r>
      <w:proofErr w:type="gramEnd"/>
      <w:r w:rsidR="00173C62" w:rsidRPr="00173C62">
        <w:rPr>
          <w:rFonts w:hAnsi="標楷體" w:hint="eastAsia"/>
          <w:bCs/>
          <w:spacing w:val="0"/>
          <w:kern w:val="0"/>
          <w:szCs w:val="24"/>
        </w:rPr>
        <w:t>異業結盟之能量，建立地方文館與博物館之支援體系，獲文化部補助辦理112至113年度「前瞻基礎建設計畫－博物館及地方文化館升級計畫」，總經費1,070萬元，</w:t>
      </w:r>
      <w:r w:rsidR="004362D3">
        <w:rPr>
          <w:rFonts w:hAnsi="標楷體" w:hint="eastAsia"/>
          <w:bCs/>
          <w:spacing w:val="0"/>
          <w:kern w:val="0"/>
          <w:szCs w:val="24"/>
        </w:rPr>
        <w:t>經查計畫執行情形，</w:t>
      </w:r>
      <w:r w:rsidR="00173C62" w:rsidRPr="00173C62">
        <w:rPr>
          <w:rFonts w:hAnsi="標楷體" w:hint="eastAsia"/>
          <w:bCs/>
          <w:spacing w:val="0"/>
          <w:kern w:val="0"/>
          <w:szCs w:val="24"/>
        </w:rPr>
        <w:t>核有：1.</w:t>
      </w:r>
      <w:proofErr w:type="gramStart"/>
      <w:r w:rsidR="00173C62" w:rsidRPr="00173C62">
        <w:rPr>
          <w:rFonts w:hAnsi="標楷體" w:hint="eastAsia"/>
          <w:bCs/>
          <w:spacing w:val="0"/>
          <w:kern w:val="0"/>
          <w:szCs w:val="24"/>
        </w:rPr>
        <w:t>典藏網查無113</w:t>
      </w:r>
      <w:proofErr w:type="gramEnd"/>
      <w:r w:rsidR="00173C62" w:rsidRPr="00173C62">
        <w:rPr>
          <w:rFonts w:hAnsi="標楷體" w:hint="eastAsia"/>
          <w:bCs/>
          <w:spacing w:val="0"/>
          <w:kern w:val="0"/>
          <w:szCs w:val="24"/>
        </w:rPr>
        <w:t>年度新建置之典藏品詮釋資料，且典藏品照片均無法正常顯示，允宜檢視更新典藏網之典藏品詮釋資料及照片，以利民眾查詢參閱；2.部分典藏品儲放位置不明、未登錄照片且重複編號，亟待查明典藏品去向，並補齊照片資料暨</w:t>
      </w:r>
      <w:proofErr w:type="gramStart"/>
      <w:r w:rsidR="00173C62" w:rsidRPr="00173C62">
        <w:rPr>
          <w:rFonts w:hAnsi="標楷體" w:hint="eastAsia"/>
          <w:bCs/>
          <w:spacing w:val="0"/>
          <w:kern w:val="0"/>
          <w:szCs w:val="24"/>
        </w:rPr>
        <w:t>釐</w:t>
      </w:r>
      <w:proofErr w:type="gramEnd"/>
      <w:r w:rsidR="00173C62" w:rsidRPr="00173C62">
        <w:rPr>
          <w:rFonts w:hAnsi="標楷體" w:hint="eastAsia"/>
          <w:bCs/>
          <w:spacing w:val="0"/>
          <w:kern w:val="0"/>
          <w:szCs w:val="24"/>
        </w:rPr>
        <w:t>清重複編號；3.未依典藏文物管理作業要點規定期限辦理典藏品全面盤點事宜；4.部分典藏品儲</w:t>
      </w:r>
      <w:proofErr w:type="gramStart"/>
      <w:r w:rsidR="00173C62" w:rsidRPr="00173C62">
        <w:rPr>
          <w:rFonts w:hAnsi="標楷體" w:hint="eastAsia"/>
          <w:bCs/>
          <w:spacing w:val="0"/>
          <w:kern w:val="0"/>
          <w:szCs w:val="24"/>
        </w:rPr>
        <w:t>放展櫃</w:t>
      </w:r>
      <w:proofErr w:type="gramEnd"/>
      <w:r w:rsidR="00173C62" w:rsidRPr="00173C62">
        <w:rPr>
          <w:rFonts w:hAnsi="標楷體" w:hint="eastAsia"/>
          <w:bCs/>
          <w:spacing w:val="0"/>
          <w:kern w:val="0"/>
          <w:szCs w:val="24"/>
        </w:rPr>
        <w:t>環境看板平均濕度高於設定值，允宜</w:t>
      </w:r>
      <w:proofErr w:type="gramStart"/>
      <w:r w:rsidR="00173C62" w:rsidRPr="00173C62">
        <w:rPr>
          <w:rFonts w:hAnsi="標楷體" w:hint="eastAsia"/>
          <w:bCs/>
          <w:spacing w:val="0"/>
          <w:kern w:val="0"/>
          <w:szCs w:val="24"/>
        </w:rPr>
        <w:t>研</w:t>
      </w:r>
      <w:proofErr w:type="gramEnd"/>
      <w:r w:rsidR="00173C62" w:rsidRPr="00173C62">
        <w:rPr>
          <w:rFonts w:hAnsi="標楷體" w:hint="eastAsia"/>
          <w:bCs/>
          <w:spacing w:val="0"/>
          <w:kern w:val="0"/>
          <w:szCs w:val="24"/>
        </w:rPr>
        <w:t>議改善，以利典藏品維護保存；5.部分典藏品僅登錄於典藏系統內，未依財產管理相關規定登記於一般財產或珍貴動產帳上，亟待清點典藏品資料，列帳管理等情事，經函請檢討改善。據復：1.113年度建置之典藏品詮釋資料將全數導入典藏系統，並全面檢視查詢介面，將公開典藏品基本資料、詮</w:t>
      </w:r>
      <w:r w:rsidR="00173C62" w:rsidRPr="00173C62">
        <w:rPr>
          <w:rFonts w:hAnsi="標楷體" w:hint="eastAsia"/>
          <w:bCs/>
          <w:spacing w:val="0"/>
          <w:kern w:val="0"/>
          <w:szCs w:val="24"/>
        </w:rPr>
        <w:lastRenderedPageBreak/>
        <w:t>釋資料及中小圖，供民眾查詢參閱；2.將補齊典藏品之照片、詮釋資料暨</w:t>
      </w:r>
      <w:proofErr w:type="gramStart"/>
      <w:r w:rsidR="00173C62" w:rsidRPr="00173C62">
        <w:rPr>
          <w:rFonts w:hAnsi="標楷體" w:hint="eastAsia"/>
          <w:bCs/>
          <w:spacing w:val="0"/>
          <w:kern w:val="0"/>
          <w:szCs w:val="24"/>
        </w:rPr>
        <w:t>釐</w:t>
      </w:r>
      <w:proofErr w:type="gramEnd"/>
      <w:r w:rsidR="00173C62" w:rsidRPr="00173C62">
        <w:rPr>
          <w:rFonts w:hAnsi="標楷體" w:hint="eastAsia"/>
          <w:bCs/>
          <w:spacing w:val="0"/>
          <w:kern w:val="0"/>
          <w:szCs w:val="24"/>
        </w:rPr>
        <w:t>清重複編號，並檢視更新儲放位置，健全典藏品管理維護機制；3.已向文化部提案申請辦理典藏策略調查研究暨空間改善計畫，將</w:t>
      </w:r>
      <w:proofErr w:type="gramStart"/>
      <w:r w:rsidR="00173C62" w:rsidRPr="00173C62">
        <w:rPr>
          <w:rFonts w:hAnsi="標楷體" w:hint="eastAsia"/>
          <w:bCs/>
          <w:spacing w:val="0"/>
          <w:kern w:val="0"/>
          <w:szCs w:val="24"/>
        </w:rPr>
        <w:t>賡</w:t>
      </w:r>
      <w:proofErr w:type="gramEnd"/>
      <w:r w:rsidR="00173C62" w:rsidRPr="00173C62">
        <w:rPr>
          <w:rFonts w:hAnsi="標楷體" w:hint="eastAsia"/>
          <w:bCs/>
          <w:spacing w:val="0"/>
          <w:kern w:val="0"/>
          <w:szCs w:val="24"/>
        </w:rPr>
        <w:t>續辦理各項典藏計畫；4.已請廠商調整校正典藏</w:t>
      </w:r>
      <w:proofErr w:type="gramStart"/>
      <w:r w:rsidR="00173C62" w:rsidRPr="00173C62">
        <w:rPr>
          <w:rFonts w:hAnsi="標楷體" w:hint="eastAsia"/>
          <w:bCs/>
          <w:spacing w:val="0"/>
          <w:kern w:val="0"/>
          <w:szCs w:val="24"/>
        </w:rPr>
        <w:t>品展櫃環境</w:t>
      </w:r>
      <w:proofErr w:type="gramEnd"/>
      <w:r w:rsidR="00173C62" w:rsidRPr="00173C62">
        <w:rPr>
          <w:rFonts w:hAnsi="標楷體" w:hint="eastAsia"/>
          <w:bCs/>
          <w:spacing w:val="0"/>
          <w:kern w:val="0"/>
          <w:szCs w:val="24"/>
        </w:rPr>
        <w:t>看板溫濕度顯示及</w:t>
      </w:r>
      <w:r w:rsidR="00173C62" w:rsidRPr="006F4AE3">
        <w:rPr>
          <w:rFonts w:hAnsi="標楷體" w:hint="eastAsia"/>
          <w:bCs/>
          <w:spacing w:val="4"/>
          <w:kern w:val="0"/>
          <w:szCs w:val="24"/>
        </w:rPr>
        <w:t>並</w:t>
      </w:r>
      <w:proofErr w:type="gramStart"/>
      <w:r w:rsidR="00173C62" w:rsidRPr="006F4AE3">
        <w:rPr>
          <w:rFonts w:hAnsi="標楷體" w:hint="eastAsia"/>
          <w:bCs/>
          <w:spacing w:val="4"/>
          <w:kern w:val="0"/>
          <w:szCs w:val="24"/>
        </w:rPr>
        <w:t>研</w:t>
      </w:r>
      <w:proofErr w:type="gramEnd"/>
      <w:r w:rsidR="00173C62" w:rsidRPr="006F4AE3">
        <w:rPr>
          <w:rFonts w:hAnsi="標楷體" w:hint="eastAsia"/>
          <w:bCs/>
          <w:spacing w:val="4"/>
          <w:kern w:val="0"/>
          <w:szCs w:val="24"/>
        </w:rPr>
        <w:t>提相關改善策略；5.</w:t>
      </w:r>
      <w:r w:rsidR="009E153A" w:rsidRPr="006F4AE3">
        <w:rPr>
          <w:rFonts w:hAnsi="標楷體" w:hint="eastAsia"/>
          <w:bCs/>
          <w:spacing w:val="4"/>
          <w:kern w:val="0"/>
          <w:szCs w:val="24"/>
        </w:rPr>
        <w:t>將依規定辦理未登記帳上典藏品之財產增、</w:t>
      </w:r>
      <w:proofErr w:type="gramStart"/>
      <w:r w:rsidR="009E153A" w:rsidRPr="006F4AE3">
        <w:rPr>
          <w:rFonts w:hAnsi="標楷體" w:hint="eastAsia"/>
          <w:bCs/>
          <w:spacing w:val="4"/>
          <w:kern w:val="0"/>
          <w:szCs w:val="24"/>
        </w:rPr>
        <w:t>減帳事宜</w:t>
      </w:r>
      <w:proofErr w:type="gramEnd"/>
      <w:r w:rsidR="00A64EDF" w:rsidRPr="006F4AE3">
        <w:rPr>
          <w:rFonts w:hAnsi="標楷體" w:hint="eastAsia"/>
          <w:bCs/>
          <w:spacing w:val="4"/>
          <w:kern w:val="0"/>
          <w:szCs w:val="24"/>
        </w:rPr>
        <w:t>。</w:t>
      </w:r>
      <w:r w:rsidR="00A64EDF" w:rsidRPr="006F4AE3">
        <w:rPr>
          <w:rFonts w:hAnsi="標楷體" w:hint="eastAsia"/>
          <w:bCs/>
          <w:spacing w:val="4"/>
          <w:kern w:val="0"/>
          <w:szCs w:val="24"/>
          <w:lang w:eastAsia="zh-HK"/>
        </w:rPr>
        <w:t>（詳乙</w:t>
      </w:r>
      <w:r w:rsidR="00D800B9" w:rsidRPr="006F4AE3">
        <w:rPr>
          <w:rFonts w:hAnsi="標楷體" w:hint="eastAsia"/>
          <w:bCs/>
          <w:spacing w:val="4"/>
          <w:kern w:val="0"/>
          <w:szCs w:val="24"/>
          <w:lang w:eastAsia="zh-HK"/>
        </w:rPr>
        <w:t>－</w:t>
      </w:r>
      <w:r w:rsidR="006F4AE3" w:rsidRPr="006F4AE3">
        <w:rPr>
          <w:rFonts w:hAnsi="標楷體" w:hint="eastAsia"/>
          <w:bCs/>
          <w:spacing w:val="4"/>
          <w:kern w:val="0"/>
          <w:szCs w:val="24"/>
        </w:rPr>
        <w:t>1</w:t>
      </w:r>
      <w:r w:rsidR="006F4AE3" w:rsidRPr="006F4AE3">
        <w:rPr>
          <w:rFonts w:hAnsi="標楷體"/>
          <w:bCs/>
          <w:spacing w:val="4"/>
          <w:kern w:val="0"/>
          <w:szCs w:val="24"/>
        </w:rPr>
        <w:t>07</w:t>
      </w:r>
      <w:r w:rsidR="00A64EDF" w:rsidRPr="006F4AE3">
        <w:rPr>
          <w:rFonts w:hAnsi="標楷體" w:hint="eastAsia"/>
          <w:bCs/>
          <w:spacing w:val="4"/>
          <w:kern w:val="0"/>
          <w:szCs w:val="24"/>
          <w:lang w:eastAsia="zh-HK"/>
        </w:rPr>
        <w:t>頁）</w:t>
      </w:r>
    </w:p>
    <w:sectPr w:rsidR="00A64EDF" w:rsidRPr="00A64EDF" w:rsidSect="0028244C">
      <w:footerReference w:type="even" r:id="rId24"/>
      <w:footerReference w:type="default" r:id="rId25"/>
      <w:pgSz w:w="11906" w:h="16838" w:code="9"/>
      <w:pgMar w:top="1418" w:right="992" w:bottom="1418" w:left="992" w:header="1021" w:footer="737" w:gutter="0"/>
      <w:pgNumType w:chapStyle="1"/>
      <w:cols w:space="425"/>
      <w:docGrid w:type="linesAndChars" w:linePitch="45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F6A3B" w:rsidRDefault="001F6A3B">
      <w:r>
        <w:separator/>
      </w:r>
    </w:p>
  </w:endnote>
  <w:endnote w:type="continuationSeparator" w:id="0">
    <w:p w:rsidR="001F6A3B" w:rsidRDefault="001F6A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華康隸書體W5外字集">
    <w:altName w:val="新細明體"/>
    <w:charset w:val="88"/>
    <w:family w:val="modern"/>
    <w:pitch w:val="fixed"/>
    <w:sig w:usb0="80000001" w:usb1="28091800" w:usb2="00000016" w:usb3="00000000" w:csb0="00100000" w:csb1="00000000"/>
  </w:font>
  <w:font w:name="Arial Unicode MS">
    <w:panose1 w:val="020B0604020202020204"/>
    <w:charset w:val="88"/>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華康楷書體W5">
    <w:altName w:val="微軟正黑體"/>
    <w:charset w:val="88"/>
    <w:family w:val="script"/>
    <w:pitch w:val="fixed"/>
    <w:sig w:usb0="00000000" w:usb1="28091800" w:usb2="00000016" w:usb3="00000000" w:csb0="00100000" w:csb1="00000000"/>
  </w:font>
  <w:font w:name="Verdana">
    <w:panose1 w:val="020B0604030504040204"/>
    <w:charset w:val="00"/>
    <w:family w:val="swiss"/>
    <w:pitch w:val="variable"/>
    <w:sig w:usb0="A00006FF" w:usb1="4000205B" w:usb2="00000010" w:usb3="00000000" w:csb0="0000019F" w:csb1="00000000"/>
  </w:font>
  <w:font w:name="SimHei">
    <w:altName w:val="黑体"/>
    <w:panose1 w:val="02010600030101010101"/>
    <w:charset w:val="86"/>
    <w:family w:val="modern"/>
    <w:notTrueType/>
    <w:pitch w:val="fixed"/>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Calibri">
    <w:panose1 w:val="020F0502020204030204"/>
    <w:charset w:val="00"/>
    <w:family w:val="swiss"/>
    <w:pitch w:val="variable"/>
    <w:sig w:usb0="E4002EFF" w:usb1="C2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A0915" w:rsidRPr="00912F6E" w:rsidRDefault="005A0915" w:rsidP="00AD7860">
    <w:pPr>
      <w:pStyle w:val="af"/>
      <w:framePr w:wrap="around" w:vAnchor="text" w:hAnchor="margin" w:xAlign="center" w:y="1"/>
      <w:jc w:val="center"/>
      <w:rPr>
        <w:rFonts w:hAnsi="標楷體"/>
      </w:rPr>
    </w:pPr>
    <w:proofErr w:type="gramStart"/>
    <w:r w:rsidRPr="00912F6E">
      <w:rPr>
        <w:rStyle w:val="af1"/>
        <w:rFonts w:hAnsi="標楷體" w:cs="Arial"/>
        <w:spacing w:val="20"/>
        <w:sz w:val="24"/>
        <w:szCs w:val="24"/>
      </w:rPr>
      <w:t>戊</w:t>
    </w:r>
    <w:proofErr w:type="gramEnd"/>
    <w:r w:rsidRPr="00912F6E">
      <w:rPr>
        <w:rStyle w:val="af1"/>
        <w:rFonts w:hAnsi="標楷體" w:cs="Arial" w:hint="eastAsia"/>
        <w:spacing w:val="20"/>
        <w:sz w:val="24"/>
        <w:szCs w:val="24"/>
      </w:rPr>
      <w:t>－</w:t>
    </w:r>
    <w:r w:rsidRPr="00912F6E">
      <w:rPr>
        <w:rStyle w:val="af1"/>
        <w:rFonts w:hAnsi="標楷體" w:cs="Arial"/>
        <w:spacing w:val="20"/>
        <w:sz w:val="24"/>
        <w:szCs w:val="24"/>
      </w:rPr>
      <w:fldChar w:fldCharType="begin"/>
    </w:r>
    <w:r w:rsidRPr="00912F6E">
      <w:rPr>
        <w:rStyle w:val="af1"/>
        <w:rFonts w:hAnsi="標楷體" w:cs="Arial"/>
        <w:spacing w:val="20"/>
        <w:sz w:val="24"/>
        <w:szCs w:val="24"/>
      </w:rPr>
      <w:instrText xml:space="preserve">PAGE  </w:instrText>
    </w:r>
    <w:r w:rsidRPr="00912F6E">
      <w:rPr>
        <w:rStyle w:val="af1"/>
        <w:rFonts w:hAnsi="標楷體" w:cs="Arial"/>
        <w:spacing w:val="20"/>
        <w:sz w:val="24"/>
        <w:szCs w:val="24"/>
      </w:rPr>
      <w:fldChar w:fldCharType="separate"/>
    </w:r>
    <w:r w:rsidR="003773AB">
      <w:rPr>
        <w:rStyle w:val="af1"/>
        <w:rFonts w:hAnsi="標楷體" w:cs="Arial"/>
        <w:noProof/>
        <w:spacing w:val="20"/>
        <w:sz w:val="24"/>
        <w:szCs w:val="24"/>
      </w:rPr>
      <w:t>38</w:t>
    </w:r>
    <w:r w:rsidRPr="00912F6E">
      <w:rPr>
        <w:rStyle w:val="af1"/>
        <w:rFonts w:hAnsi="標楷體" w:cs="Arial"/>
        <w:spacing w:val="20"/>
        <w:sz w:val="24"/>
        <w:szCs w:val="24"/>
      </w:rPr>
      <w:fldChar w:fldCharType="end"/>
    </w:r>
  </w:p>
  <w:p w:rsidR="005A0915" w:rsidRDefault="005A0915">
    <w:pPr>
      <w:pStyle w:val="af"/>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A0915" w:rsidRPr="00912F6E" w:rsidRDefault="005A0915" w:rsidP="007A306D">
    <w:pPr>
      <w:pStyle w:val="af"/>
      <w:jc w:val="center"/>
      <w:rPr>
        <w:rFonts w:hAnsi="標楷體"/>
      </w:rPr>
    </w:pPr>
    <w:proofErr w:type="gramStart"/>
    <w:r w:rsidRPr="00912F6E">
      <w:rPr>
        <w:rStyle w:val="af1"/>
        <w:rFonts w:hAnsi="標楷體" w:cs="Arial"/>
        <w:spacing w:val="20"/>
        <w:sz w:val="24"/>
        <w:szCs w:val="24"/>
      </w:rPr>
      <w:t>戊</w:t>
    </w:r>
    <w:proofErr w:type="gramEnd"/>
    <w:r w:rsidRPr="00912F6E">
      <w:rPr>
        <w:rStyle w:val="af1"/>
        <w:rFonts w:hAnsi="標楷體" w:cs="Arial" w:hint="eastAsia"/>
        <w:spacing w:val="20"/>
        <w:sz w:val="24"/>
        <w:szCs w:val="24"/>
      </w:rPr>
      <w:t>－</w:t>
    </w:r>
    <w:r w:rsidRPr="00912F6E">
      <w:rPr>
        <w:rStyle w:val="af1"/>
        <w:rFonts w:hAnsi="標楷體" w:cs="Arial"/>
        <w:spacing w:val="20"/>
        <w:sz w:val="24"/>
        <w:szCs w:val="24"/>
      </w:rPr>
      <w:fldChar w:fldCharType="begin"/>
    </w:r>
    <w:r w:rsidRPr="00912F6E">
      <w:rPr>
        <w:rStyle w:val="af1"/>
        <w:rFonts w:hAnsi="標楷體" w:cs="Arial"/>
        <w:spacing w:val="20"/>
        <w:sz w:val="24"/>
        <w:szCs w:val="24"/>
      </w:rPr>
      <w:instrText xml:space="preserve">PAGE  </w:instrText>
    </w:r>
    <w:r w:rsidRPr="00912F6E">
      <w:rPr>
        <w:rStyle w:val="af1"/>
        <w:rFonts w:hAnsi="標楷體" w:cs="Arial"/>
        <w:spacing w:val="20"/>
        <w:sz w:val="24"/>
        <w:szCs w:val="24"/>
      </w:rPr>
      <w:fldChar w:fldCharType="separate"/>
    </w:r>
    <w:r w:rsidR="003773AB">
      <w:rPr>
        <w:rStyle w:val="af1"/>
        <w:rFonts w:hAnsi="標楷體" w:cs="Arial"/>
        <w:noProof/>
        <w:spacing w:val="20"/>
        <w:sz w:val="24"/>
        <w:szCs w:val="24"/>
      </w:rPr>
      <w:t>37</w:t>
    </w:r>
    <w:r w:rsidRPr="00912F6E">
      <w:rPr>
        <w:rStyle w:val="af1"/>
        <w:rFonts w:hAnsi="標楷體" w:cs="Arial"/>
        <w:spacing w:val="20"/>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F6A3B" w:rsidRDefault="001F6A3B">
      <w:r>
        <w:separator/>
      </w:r>
    </w:p>
  </w:footnote>
  <w:footnote w:type="continuationSeparator" w:id="0">
    <w:p w:rsidR="001F6A3B" w:rsidRDefault="001F6A3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5CDCA6"/>
    <w:lvl w:ilvl="0">
      <w:start w:val="1"/>
      <w:numFmt w:val="bullet"/>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00DE79C1"/>
    <w:multiLevelType w:val="hybridMultilevel"/>
    <w:tmpl w:val="82A44F72"/>
    <w:lvl w:ilvl="0" w:tplc="18223B06">
      <w:start w:val="1"/>
      <w:numFmt w:val="taiwaneseCountingThousand"/>
      <w:lvlText w:val="%1、"/>
      <w:lvlJc w:val="left"/>
      <w:pPr>
        <w:tabs>
          <w:tab w:val="num" w:pos="720"/>
        </w:tabs>
        <w:ind w:left="720" w:hanging="7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 w15:restartNumberingAfterBreak="0">
    <w:nsid w:val="11837DB4"/>
    <w:multiLevelType w:val="hybridMultilevel"/>
    <w:tmpl w:val="BC00068C"/>
    <w:lvl w:ilvl="0" w:tplc="4B625D5A">
      <w:start w:val="1"/>
      <w:numFmt w:val="taiwaneseCountingThousand"/>
      <w:lvlText w:val="(%1)"/>
      <w:lvlJc w:val="left"/>
      <w:pPr>
        <w:tabs>
          <w:tab w:val="num" w:pos="960"/>
        </w:tabs>
        <w:ind w:left="960" w:hanging="720"/>
      </w:pPr>
      <w:rPr>
        <w:rFonts w:hint="default"/>
      </w:rPr>
    </w:lvl>
    <w:lvl w:ilvl="1" w:tplc="04090019">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3" w15:restartNumberingAfterBreak="0">
    <w:nsid w:val="14AC46B8"/>
    <w:multiLevelType w:val="singleLevel"/>
    <w:tmpl w:val="744627DA"/>
    <w:lvl w:ilvl="0">
      <w:numFmt w:val="bullet"/>
      <w:lvlText w:val="□"/>
      <w:lvlJc w:val="left"/>
      <w:pPr>
        <w:tabs>
          <w:tab w:val="num" w:pos="324"/>
        </w:tabs>
        <w:ind w:left="324" w:hanging="324"/>
      </w:pPr>
      <w:rPr>
        <w:rFonts w:ascii="標楷體" w:eastAsia="標楷體" w:hAnsi="Times New Roman" w:hint="eastAsia"/>
      </w:rPr>
    </w:lvl>
  </w:abstractNum>
  <w:abstractNum w:abstractNumId="4" w15:restartNumberingAfterBreak="0">
    <w:nsid w:val="1A252D47"/>
    <w:multiLevelType w:val="multilevel"/>
    <w:tmpl w:val="BE2C244C"/>
    <w:lvl w:ilvl="0">
      <w:start w:val="1"/>
      <w:numFmt w:val="ideographTraditional"/>
      <w:suff w:val="nothing"/>
      <w:lvlText w:val="%1-"/>
      <w:lvlJc w:val="left"/>
      <w:pPr>
        <w:ind w:left="425" w:hanging="425"/>
      </w:pPr>
      <w:rPr>
        <w:rFonts w:hint="eastAsia"/>
      </w:rPr>
    </w:lvl>
    <w:lvl w:ilvl="1">
      <w:start w:val="1"/>
      <w:numFmt w:val="ideographZodiac"/>
      <w:suff w:val="nothing"/>
      <w:lvlText w:val="%2、"/>
      <w:lvlJc w:val="left"/>
      <w:pPr>
        <w:ind w:left="992" w:hanging="567"/>
      </w:pPr>
      <w:rPr>
        <w:rFonts w:hint="eastAsia"/>
      </w:rPr>
    </w:lvl>
    <w:lvl w:ilvl="2">
      <w:start w:val="1"/>
      <w:numFmt w:val="ideographLegalTraditional"/>
      <w:suff w:val="nothing"/>
      <w:lvlText w:val="%3、"/>
      <w:lvlJc w:val="left"/>
      <w:pPr>
        <w:ind w:left="1418" w:hanging="567"/>
      </w:pPr>
      <w:rPr>
        <w:rFonts w:hint="eastAsia"/>
      </w:rPr>
    </w:lvl>
    <w:lvl w:ilvl="3">
      <w:start w:val="1"/>
      <w:numFmt w:val="taiwaneseCountingThousand"/>
      <w:suff w:val="nothing"/>
      <w:lvlText w:val="%4、"/>
      <w:lvlJc w:val="left"/>
      <w:pPr>
        <w:ind w:left="1984" w:hanging="708"/>
      </w:pPr>
      <w:rPr>
        <w:rFonts w:hint="eastAsia"/>
      </w:rPr>
    </w:lvl>
    <w:lvl w:ilvl="4">
      <w:start w:val="1"/>
      <w:numFmt w:val="decimal"/>
      <w:lvlText w:val="%5."/>
      <w:lvlJc w:val="left"/>
      <w:pPr>
        <w:tabs>
          <w:tab w:val="num" w:pos="2551"/>
        </w:tabs>
        <w:ind w:left="2551" w:hanging="850"/>
      </w:pPr>
      <w:rPr>
        <w:rFonts w:hint="eastAsia"/>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5" w15:restartNumberingAfterBreak="0">
    <w:nsid w:val="1B8C0278"/>
    <w:multiLevelType w:val="hybridMultilevel"/>
    <w:tmpl w:val="D382D026"/>
    <w:lvl w:ilvl="0" w:tplc="16A643C2">
      <w:start w:val="1"/>
      <w:numFmt w:val="taiwaneseCountingThousand"/>
      <w:lvlText w:val="(%1)"/>
      <w:lvlJc w:val="left"/>
      <w:pPr>
        <w:ind w:left="815" w:hanging="405"/>
      </w:pPr>
      <w:rPr>
        <w:rFonts w:hint="default"/>
      </w:rPr>
    </w:lvl>
    <w:lvl w:ilvl="1" w:tplc="04090019" w:tentative="1">
      <w:start w:val="1"/>
      <w:numFmt w:val="ideographTraditional"/>
      <w:lvlText w:val="%2、"/>
      <w:lvlJc w:val="left"/>
      <w:pPr>
        <w:ind w:left="1370" w:hanging="480"/>
      </w:pPr>
    </w:lvl>
    <w:lvl w:ilvl="2" w:tplc="0409001B" w:tentative="1">
      <w:start w:val="1"/>
      <w:numFmt w:val="lowerRoman"/>
      <w:lvlText w:val="%3."/>
      <w:lvlJc w:val="right"/>
      <w:pPr>
        <w:ind w:left="1850" w:hanging="480"/>
      </w:pPr>
    </w:lvl>
    <w:lvl w:ilvl="3" w:tplc="0409000F" w:tentative="1">
      <w:start w:val="1"/>
      <w:numFmt w:val="decimal"/>
      <w:lvlText w:val="%4."/>
      <w:lvlJc w:val="left"/>
      <w:pPr>
        <w:ind w:left="2330" w:hanging="480"/>
      </w:pPr>
    </w:lvl>
    <w:lvl w:ilvl="4" w:tplc="04090019" w:tentative="1">
      <w:start w:val="1"/>
      <w:numFmt w:val="ideographTraditional"/>
      <w:lvlText w:val="%5、"/>
      <w:lvlJc w:val="left"/>
      <w:pPr>
        <w:ind w:left="2810" w:hanging="480"/>
      </w:pPr>
    </w:lvl>
    <w:lvl w:ilvl="5" w:tplc="0409001B" w:tentative="1">
      <w:start w:val="1"/>
      <w:numFmt w:val="lowerRoman"/>
      <w:lvlText w:val="%6."/>
      <w:lvlJc w:val="right"/>
      <w:pPr>
        <w:ind w:left="3290" w:hanging="480"/>
      </w:pPr>
    </w:lvl>
    <w:lvl w:ilvl="6" w:tplc="0409000F" w:tentative="1">
      <w:start w:val="1"/>
      <w:numFmt w:val="decimal"/>
      <w:lvlText w:val="%7."/>
      <w:lvlJc w:val="left"/>
      <w:pPr>
        <w:ind w:left="3770" w:hanging="480"/>
      </w:pPr>
    </w:lvl>
    <w:lvl w:ilvl="7" w:tplc="04090019" w:tentative="1">
      <w:start w:val="1"/>
      <w:numFmt w:val="ideographTraditional"/>
      <w:lvlText w:val="%8、"/>
      <w:lvlJc w:val="left"/>
      <w:pPr>
        <w:ind w:left="4250" w:hanging="480"/>
      </w:pPr>
    </w:lvl>
    <w:lvl w:ilvl="8" w:tplc="0409001B" w:tentative="1">
      <w:start w:val="1"/>
      <w:numFmt w:val="lowerRoman"/>
      <w:lvlText w:val="%9."/>
      <w:lvlJc w:val="right"/>
      <w:pPr>
        <w:ind w:left="4730" w:hanging="480"/>
      </w:pPr>
    </w:lvl>
  </w:abstractNum>
  <w:abstractNum w:abstractNumId="6" w15:restartNumberingAfterBreak="0">
    <w:nsid w:val="1C62034F"/>
    <w:multiLevelType w:val="hybridMultilevel"/>
    <w:tmpl w:val="0CF0C7A8"/>
    <w:lvl w:ilvl="0" w:tplc="84287392">
      <w:start w:val="1"/>
      <w:numFmt w:val="decimal"/>
      <w:lvlText w:val="%1."/>
      <w:lvlJc w:val="left"/>
      <w:pPr>
        <w:tabs>
          <w:tab w:val="num" w:pos="840"/>
        </w:tabs>
        <w:ind w:left="840" w:hanging="360"/>
      </w:pPr>
      <w:rPr>
        <w:rFonts w:hint="default"/>
      </w:rPr>
    </w:lvl>
    <w:lvl w:ilvl="1" w:tplc="04090019" w:tentative="1">
      <w:start w:val="1"/>
      <w:numFmt w:val="ideographTraditional"/>
      <w:lvlText w:val="%2、"/>
      <w:lvlJc w:val="left"/>
      <w:pPr>
        <w:tabs>
          <w:tab w:val="num" w:pos="1440"/>
        </w:tabs>
        <w:ind w:left="1440" w:hanging="480"/>
      </w:pPr>
    </w:lvl>
    <w:lvl w:ilvl="2" w:tplc="0409001B" w:tentative="1">
      <w:start w:val="1"/>
      <w:numFmt w:val="lowerRoman"/>
      <w:lvlText w:val="%3."/>
      <w:lvlJc w:val="right"/>
      <w:pPr>
        <w:tabs>
          <w:tab w:val="num" w:pos="1920"/>
        </w:tabs>
        <w:ind w:left="1920" w:hanging="480"/>
      </w:pPr>
    </w:lvl>
    <w:lvl w:ilvl="3" w:tplc="0409000F" w:tentative="1">
      <w:start w:val="1"/>
      <w:numFmt w:val="decimal"/>
      <w:lvlText w:val="%4."/>
      <w:lvlJc w:val="left"/>
      <w:pPr>
        <w:tabs>
          <w:tab w:val="num" w:pos="2400"/>
        </w:tabs>
        <w:ind w:left="2400" w:hanging="480"/>
      </w:pPr>
    </w:lvl>
    <w:lvl w:ilvl="4" w:tplc="04090019" w:tentative="1">
      <w:start w:val="1"/>
      <w:numFmt w:val="ideographTraditional"/>
      <w:lvlText w:val="%5、"/>
      <w:lvlJc w:val="left"/>
      <w:pPr>
        <w:tabs>
          <w:tab w:val="num" w:pos="2880"/>
        </w:tabs>
        <w:ind w:left="2880" w:hanging="480"/>
      </w:pPr>
    </w:lvl>
    <w:lvl w:ilvl="5" w:tplc="0409001B" w:tentative="1">
      <w:start w:val="1"/>
      <w:numFmt w:val="lowerRoman"/>
      <w:lvlText w:val="%6."/>
      <w:lvlJc w:val="right"/>
      <w:pPr>
        <w:tabs>
          <w:tab w:val="num" w:pos="3360"/>
        </w:tabs>
        <w:ind w:left="3360" w:hanging="480"/>
      </w:pPr>
    </w:lvl>
    <w:lvl w:ilvl="6" w:tplc="0409000F" w:tentative="1">
      <w:start w:val="1"/>
      <w:numFmt w:val="decimal"/>
      <w:lvlText w:val="%7."/>
      <w:lvlJc w:val="left"/>
      <w:pPr>
        <w:tabs>
          <w:tab w:val="num" w:pos="3840"/>
        </w:tabs>
        <w:ind w:left="3840" w:hanging="480"/>
      </w:pPr>
    </w:lvl>
    <w:lvl w:ilvl="7" w:tplc="04090019" w:tentative="1">
      <w:start w:val="1"/>
      <w:numFmt w:val="ideographTraditional"/>
      <w:lvlText w:val="%8、"/>
      <w:lvlJc w:val="left"/>
      <w:pPr>
        <w:tabs>
          <w:tab w:val="num" w:pos="4320"/>
        </w:tabs>
        <w:ind w:left="4320" w:hanging="480"/>
      </w:pPr>
    </w:lvl>
    <w:lvl w:ilvl="8" w:tplc="0409001B" w:tentative="1">
      <w:start w:val="1"/>
      <w:numFmt w:val="lowerRoman"/>
      <w:lvlText w:val="%9."/>
      <w:lvlJc w:val="right"/>
      <w:pPr>
        <w:tabs>
          <w:tab w:val="num" w:pos="4800"/>
        </w:tabs>
        <w:ind w:left="4800" w:hanging="480"/>
      </w:pPr>
    </w:lvl>
  </w:abstractNum>
  <w:abstractNum w:abstractNumId="7" w15:restartNumberingAfterBreak="0">
    <w:nsid w:val="20A1771C"/>
    <w:multiLevelType w:val="hybridMultilevel"/>
    <w:tmpl w:val="403A7EB4"/>
    <w:lvl w:ilvl="0" w:tplc="C9380724">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36C2706D"/>
    <w:multiLevelType w:val="hybridMultilevel"/>
    <w:tmpl w:val="AA1C9D98"/>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3A602420"/>
    <w:multiLevelType w:val="hybridMultilevel"/>
    <w:tmpl w:val="1862E6CE"/>
    <w:lvl w:ilvl="0" w:tplc="A5CAC6F0">
      <w:start w:val="1"/>
      <w:numFmt w:val="ideographTraditional"/>
      <w:lvlText w:val="%1"/>
      <w:lvlJc w:val="left"/>
      <w:pPr>
        <w:tabs>
          <w:tab w:val="num" w:pos="567"/>
        </w:tabs>
        <w:ind w:left="680" w:hanging="68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0" w15:restartNumberingAfterBreak="0">
    <w:nsid w:val="403D1E9C"/>
    <w:multiLevelType w:val="multilevel"/>
    <w:tmpl w:val="C282AE40"/>
    <w:lvl w:ilvl="0">
      <w:start w:val="2"/>
      <w:numFmt w:val="ideographTraditional"/>
      <w:suff w:val="nothing"/>
      <w:lvlText w:val="%1-"/>
      <w:lvlJc w:val="left"/>
      <w:pPr>
        <w:ind w:left="425" w:hanging="425"/>
      </w:pPr>
      <w:rPr>
        <w:rFonts w:hint="eastAsia"/>
      </w:rPr>
    </w:lvl>
    <w:lvl w:ilvl="1">
      <w:start w:val="1"/>
      <w:numFmt w:val="ideographZodiac"/>
      <w:suff w:val="nothing"/>
      <w:lvlText w:val="%2、"/>
      <w:lvlJc w:val="left"/>
      <w:pPr>
        <w:ind w:left="992" w:hanging="567"/>
      </w:pPr>
      <w:rPr>
        <w:rFonts w:hint="eastAsia"/>
      </w:rPr>
    </w:lvl>
    <w:lvl w:ilvl="2">
      <w:start w:val="1"/>
      <w:numFmt w:val="ideographLegalTraditional"/>
      <w:suff w:val="nothing"/>
      <w:lvlText w:val="%3、"/>
      <w:lvlJc w:val="left"/>
      <w:pPr>
        <w:ind w:left="1418" w:hanging="567"/>
      </w:pPr>
      <w:rPr>
        <w:rFonts w:hint="eastAsia"/>
      </w:rPr>
    </w:lvl>
    <w:lvl w:ilvl="3">
      <w:start w:val="1"/>
      <w:numFmt w:val="taiwaneseCountingThousand"/>
      <w:suff w:val="nothing"/>
      <w:lvlText w:val="%4、"/>
      <w:lvlJc w:val="left"/>
      <w:pPr>
        <w:ind w:left="1984" w:hanging="708"/>
      </w:pPr>
      <w:rPr>
        <w:rFonts w:hint="eastAsia"/>
      </w:rPr>
    </w:lvl>
    <w:lvl w:ilvl="4">
      <w:start w:val="1"/>
      <w:numFmt w:val="decimal"/>
      <w:lvlText w:val="%5."/>
      <w:lvlJc w:val="left"/>
      <w:pPr>
        <w:tabs>
          <w:tab w:val="num" w:pos="2551"/>
        </w:tabs>
        <w:ind w:left="2551" w:hanging="850"/>
      </w:pPr>
      <w:rPr>
        <w:rFonts w:hint="eastAsia"/>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11" w15:restartNumberingAfterBreak="0">
    <w:nsid w:val="42016884"/>
    <w:multiLevelType w:val="hybridMultilevel"/>
    <w:tmpl w:val="B896EDCC"/>
    <w:lvl w:ilvl="0" w:tplc="E87C7BC6">
      <w:start w:val="1"/>
      <w:numFmt w:val="taiwaneseCountingThousand"/>
      <w:lvlText w:val="(%1)"/>
      <w:lvlJc w:val="left"/>
      <w:pPr>
        <w:ind w:left="624" w:hanging="624"/>
      </w:pPr>
      <w:rPr>
        <w:rFonts w:cs="Arial"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44152139"/>
    <w:multiLevelType w:val="hybridMultilevel"/>
    <w:tmpl w:val="DD686A88"/>
    <w:lvl w:ilvl="0" w:tplc="95E4BFAC">
      <w:start w:val="1"/>
      <w:numFmt w:val="taiwaneseCountingThousand"/>
      <w:lvlText w:val="%1、"/>
      <w:lvlJc w:val="left"/>
      <w:pPr>
        <w:tabs>
          <w:tab w:val="num" w:pos="1038"/>
        </w:tabs>
        <w:ind w:left="1038" w:hanging="7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 w15:restartNumberingAfterBreak="0">
    <w:nsid w:val="4D226401"/>
    <w:multiLevelType w:val="hybridMultilevel"/>
    <w:tmpl w:val="EE9ECE0E"/>
    <w:lvl w:ilvl="0" w:tplc="CB4EE54A">
      <w:start w:val="1"/>
      <w:numFmt w:val="taiwaneseCountingThousand"/>
      <w:lvlText w:val="%1、"/>
      <w:lvlJc w:val="left"/>
      <w:pPr>
        <w:tabs>
          <w:tab w:val="num" w:pos="615"/>
        </w:tabs>
        <w:ind w:left="615" w:hanging="615"/>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4" w15:restartNumberingAfterBreak="0">
    <w:nsid w:val="51EF76C7"/>
    <w:multiLevelType w:val="hybridMultilevel"/>
    <w:tmpl w:val="D78A6278"/>
    <w:lvl w:ilvl="0" w:tplc="577CAAD2">
      <w:numFmt w:val="bullet"/>
      <w:lvlText w:val="-"/>
      <w:lvlJc w:val="left"/>
      <w:pPr>
        <w:ind w:left="360" w:hanging="360"/>
      </w:pPr>
      <w:rPr>
        <w:rFonts w:ascii="細明體" w:eastAsia="細明體" w:hAnsi="細明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 w15:restartNumberingAfterBreak="0">
    <w:nsid w:val="55BE3464"/>
    <w:multiLevelType w:val="hybridMultilevel"/>
    <w:tmpl w:val="8B943040"/>
    <w:lvl w:ilvl="0" w:tplc="79CAB0AE">
      <w:start w:val="1"/>
      <w:numFmt w:val="taiwaneseCountingThousand"/>
      <w:lvlText w:val="%1、"/>
      <w:lvlJc w:val="left"/>
      <w:pPr>
        <w:ind w:left="390" w:hanging="39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55E329B2"/>
    <w:multiLevelType w:val="multilevel"/>
    <w:tmpl w:val="0409001F"/>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7" w15:restartNumberingAfterBreak="0">
    <w:nsid w:val="577279F2"/>
    <w:multiLevelType w:val="hybridMultilevel"/>
    <w:tmpl w:val="38209E4C"/>
    <w:lvl w:ilvl="0" w:tplc="43FA47FE">
      <w:start w:val="1"/>
      <w:numFmt w:val="taiwaneseCountingThousand"/>
      <w:lvlText w:val="(%1)"/>
      <w:lvlJc w:val="left"/>
      <w:pPr>
        <w:ind w:left="975" w:hanging="495"/>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8" w15:restartNumberingAfterBreak="0">
    <w:nsid w:val="606D0C3C"/>
    <w:multiLevelType w:val="multilevel"/>
    <w:tmpl w:val="04090023"/>
    <w:numStyleLink w:val="a"/>
  </w:abstractNum>
  <w:abstractNum w:abstractNumId="19" w15:restartNumberingAfterBreak="0">
    <w:nsid w:val="66CD1F9C"/>
    <w:multiLevelType w:val="hybridMultilevel"/>
    <w:tmpl w:val="1A801D4E"/>
    <w:lvl w:ilvl="0" w:tplc="5B9E2AB2">
      <w:start w:val="1"/>
      <w:numFmt w:val="taiwaneseCountingThousand"/>
      <w:pStyle w:val="4"/>
      <w:lvlText w:val="（%1）"/>
      <w:lvlJc w:val="left"/>
      <w:pPr>
        <w:tabs>
          <w:tab w:val="num" w:pos="1695"/>
        </w:tabs>
        <w:ind w:left="1695" w:hanging="855"/>
      </w:pPr>
      <w:rPr>
        <w:rFonts w:hint="eastAsia"/>
      </w:rPr>
    </w:lvl>
    <w:lvl w:ilvl="1" w:tplc="609811B0" w:tentative="1">
      <w:start w:val="1"/>
      <w:numFmt w:val="ideographTraditional"/>
      <w:lvlText w:val="%2、"/>
      <w:lvlJc w:val="left"/>
      <w:pPr>
        <w:tabs>
          <w:tab w:val="num" w:pos="1800"/>
        </w:tabs>
        <w:ind w:left="1800" w:hanging="480"/>
      </w:pPr>
    </w:lvl>
    <w:lvl w:ilvl="2" w:tplc="072224F8" w:tentative="1">
      <w:start w:val="1"/>
      <w:numFmt w:val="lowerRoman"/>
      <w:lvlText w:val="%3."/>
      <w:lvlJc w:val="right"/>
      <w:pPr>
        <w:tabs>
          <w:tab w:val="num" w:pos="2280"/>
        </w:tabs>
        <w:ind w:left="2280" w:hanging="480"/>
      </w:pPr>
    </w:lvl>
    <w:lvl w:ilvl="3" w:tplc="C1F8E804" w:tentative="1">
      <w:start w:val="1"/>
      <w:numFmt w:val="decimal"/>
      <w:lvlText w:val="%4."/>
      <w:lvlJc w:val="left"/>
      <w:pPr>
        <w:tabs>
          <w:tab w:val="num" w:pos="2760"/>
        </w:tabs>
        <w:ind w:left="2760" w:hanging="480"/>
      </w:pPr>
    </w:lvl>
    <w:lvl w:ilvl="4" w:tplc="8E92057C" w:tentative="1">
      <w:start w:val="1"/>
      <w:numFmt w:val="ideographTraditional"/>
      <w:lvlText w:val="%5、"/>
      <w:lvlJc w:val="left"/>
      <w:pPr>
        <w:tabs>
          <w:tab w:val="num" w:pos="3240"/>
        </w:tabs>
        <w:ind w:left="3240" w:hanging="480"/>
      </w:pPr>
    </w:lvl>
    <w:lvl w:ilvl="5" w:tplc="AA8E9E54" w:tentative="1">
      <w:start w:val="1"/>
      <w:numFmt w:val="lowerRoman"/>
      <w:lvlText w:val="%6."/>
      <w:lvlJc w:val="right"/>
      <w:pPr>
        <w:tabs>
          <w:tab w:val="num" w:pos="3720"/>
        </w:tabs>
        <w:ind w:left="3720" w:hanging="480"/>
      </w:pPr>
    </w:lvl>
    <w:lvl w:ilvl="6" w:tplc="75A0E9D8" w:tentative="1">
      <w:start w:val="1"/>
      <w:numFmt w:val="decimal"/>
      <w:lvlText w:val="%7."/>
      <w:lvlJc w:val="left"/>
      <w:pPr>
        <w:tabs>
          <w:tab w:val="num" w:pos="4200"/>
        </w:tabs>
        <w:ind w:left="4200" w:hanging="480"/>
      </w:pPr>
    </w:lvl>
    <w:lvl w:ilvl="7" w:tplc="848C5F80" w:tentative="1">
      <w:start w:val="1"/>
      <w:numFmt w:val="ideographTraditional"/>
      <w:lvlText w:val="%8、"/>
      <w:lvlJc w:val="left"/>
      <w:pPr>
        <w:tabs>
          <w:tab w:val="num" w:pos="4680"/>
        </w:tabs>
        <w:ind w:left="4680" w:hanging="480"/>
      </w:pPr>
    </w:lvl>
    <w:lvl w:ilvl="8" w:tplc="414C5A2A" w:tentative="1">
      <w:start w:val="1"/>
      <w:numFmt w:val="lowerRoman"/>
      <w:lvlText w:val="%9."/>
      <w:lvlJc w:val="right"/>
      <w:pPr>
        <w:tabs>
          <w:tab w:val="num" w:pos="5160"/>
        </w:tabs>
        <w:ind w:left="5160" w:hanging="480"/>
      </w:pPr>
    </w:lvl>
  </w:abstractNum>
  <w:abstractNum w:abstractNumId="20" w15:restartNumberingAfterBreak="0">
    <w:nsid w:val="6731195A"/>
    <w:multiLevelType w:val="multilevel"/>
    <w:tmpl w:val="9FEA61B4"/>
    <w:lvl w:ilvl="0">
      <w:start w:val="1"/>
      <w:numFmt w:val="ideographTraditional"/>
      <w:suff w:val="nothing"/>
      <w:lvlText w:val="%1、"/>
      <w:lvlJc w:val="left"/>
      <w:pPr>
        <w:ind w:left="425" w:hanging="425"/>
      </w:pPr>
      <w:rPr>
        <w:rFonts w:hint="eastAsia"/>
      </w:rPr>
    </w:lvl>
    <w:lvl w:ilvl="1">
      <w:start w:val="1"/>
      <w:numFmt w:val="ideographZodiac"/>
      <w:suff w:val="nothing"/>
      <w:lvlText w:val="%2、"/>
      <w:lvlJc w:val="left"/>
      <w:pPr>
        <w:ind w:left="992" w:hanging="567"/>
      </w:pPr>
      <w:rPr>
        <w:rFonts w:hint="eastAsia"/>
      </w:rPr>
    </w:lvl>
    <w:lvl w:ilvl="2">
      <w:start w:val="1"/>
      <w:numFmt w:val="ideographLegalTraditional"/>
      <w:suff w:val="nothing"/>
      <w:lvlText w:val="%3、"/>
      <w:lvlJc w:val="left"/>
      <w:pPr>
        <w:ind w:left="1418" w:hanging="567"/>
      </w:pPr>
      <w:rPr>
        <w:rFonts w:hint="eastAsia"/>
      </w:rPr>
    </w:lvl>
    <w:lvl w:ilvl="3">
      <w:start w:val="1"/>
      <w:numFmt w:val="taiwaneseCountingThousand"/>
      <w:suff w:val="nothing"/>
      <w:lvlText w:val="%4、"/>
      <w:lvlJc w:val="left"/>
      <w:pPr>
        <w:ind w:left="1984" w:hanging="708"/>
      </w:pPr>
      <w:rPr>
        <w:rFonts w:hint="eastAsia"/>
      </w:rPr>
    </w:lvl>
    <w:lvl w:ilvl="4">
      <w:start w:val="1"/>
      <w:numFmt w:val="decimal"/>
      <w:lvlText w:val="%5."/>
      <w:lvlJc w:val="left"/>
      <w:pPr>
        <w:tabs>
          <w:tab w:val="num" w:pos="2551"/>
        </w:tabs>
        <w:ind w:left="2551" w:hanging="850"/>
      </w:pPr>
      <w:rPr>
        <w:rFonts w:hint="eastAsia"/>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21" w15:restartNumberingAfterBreak="0">
    <w:nsid w:val="684F78AF"/>
    <w:multiLevelType w:val="multilevel"/>
    <w:tmpl w:val="04090023"/>
    <w:lvl w:ilvl="0">
      <w:start w:val="1"/>
      <w:numFmt w:val="ideographTraditional"/>
      <w:suff w:val="nothing"/>
      <w:lvlText w:val="%1、"/>
      <w:lvlJc w:val="left"/>
      <w:pPr>
        <w:ind w:left="425" w:hanging="425"/>
      </w:pPr>
    </w:lvl>
    <w:lvl w:ilvl="1">
      <w:start w:val="1"/>
      <w:numFmt w:val="ideographZodiac"/>
      <w:suff w:val="nothing"/>
      <w:lvlText w:val="%2、"/>
      <w:lvlJc w:val="left"/>
      <w:pPr>
        <w:ind w:left="992" w:hanging="567"/>
      </w:pPr>
    </w:lvl>
    <w:lvl w:ilvl="2">
      <w:start w:val="1"/>
      <w:numFmt w:val="ideographLegalTraditional"/>
      <w:suff w:val="nothing"/>
      <w:lvlText w:val="%3、"/>
      <w:lvlJc w:val="left"/>
      <w:pPr>
        <w:ind w:left="1418" w:hanging="567"/>
      </w:pPr>
    </w:lvl>
    <w:lvl w:ilvl="3">
      <w:start w:val="1"/>
      <w:numFmt w:val="taiwaneseCountingThousand"/>
      <w:suff w:val="nothing"/>
      <w:lvlText w:val="%4、"/>
      <w:lvlJc w:val="left"/>
      <w:pPr>
        <w:ind w:left="1984" w:hanging="708"/>
      </w:pPr>
    </w:lvl>
    <w:lvl w:ilvl="4">
      <w:start w:val="1"/>
      <w:numFmt w:val="decimal"/>
      <w:lvlText w:val="%5."/>
      <w:lvlJc w:val="left"/>
      <w:pPr>
        <w:ind w:left="2551" w:hanging="850"/>
      </w:pPr>
    </w:lvl>
    <w:lvl w:ilvl="5">
      <w:start w:val="1"/>
      <w:numFmt w:val="decimal"/>
      <w:lvlText w:val="%6)"/>
      <w:lvlJc w:val="left"/>
      <w:pPr>
        <w:ind w:left="3260" w:hanging="1134"/>
      </w:pPr>
    </w:lvl>
    <w:lvl w:ilvl="6">
      <w:start w:val="1"/>
      <w:numFmt w:val="decimal"/>
      <w:lvlText w:val="(%7)"/>
      <w:lvlJc w:val="left"/>
      <w:pPr>
        <w:ind w:left="3827" w:hanging="1276"/>
      </w:pPr>
    </w:lvl>
    <w:lvl w:ilvl="7">
      <w:start w:val="1"/>
      <w:numFmt w:val="lowerLetter"/>
      <w:lvlText w:val="%8."/>
      <w:lvlJc w:val="left"/>
      <w:pPr>
        <w:ind w:left="4394" w:hanging="1418"/>
      </w:pPr>
    </w:lvl>
    <w:lvl w:ilvl="8">
      <w:start w:val="1"/>
      <w:numFmt w:val="lowerLetter"/>
      <w:lvlText w:val="%9)"/>
      <w:lvlJc w:val="left"/>
      <w:pPr>
        <w:ind w:left="5102" w:hanging="1700"/>
      </w:pPr>
    </w:lvl>
  </w:abstractNum>
  <w:abstractNum w:abstractNumId="22" w15:restartNumberingAfterBreak="0">
    <w:nsid w:val="6CC936B0"/>
    <w:multiLevelType w:val="hybridMultilevel"/>
    <w:tmpl w:val="D3F26D84"/>
    <w:lvl w:ilvl="0" w:tplc="B896C46A">
      <w:start w:val="1"/>
      <w:numFmt w:val="decimal"/>
      <w:lvlText w:val="%1、"/>
      <w:lvlJc w:val="left"/>
      <w:pPr>
        <w:tabs>
          <w:tab w:val="num" w:pos="360"/>
        </w:tabs>
        <w:ind w:left="360" w:hanging="360"/>
      </w:pPr>
      <w:rPr>
        <w:rFonts w:ascii="Times New Roman" w:hAnsi="Times New Roman"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3" w15:restartNumberingAfterBreak="0">
    <w:nsid w:val="72962AD5"/>
    <w:multiLevelType w:val="multilevel"/>
    <w:tmpl w:val="04090023"/>
    <w:styleLink w:val="a"/>
    <w:lvl w:ilvl="0">
      <w:start w:val="1"/>
      <w:numFmt w:val="ideographTraditional"/>
      <w:suff w:val="nothing"/>
      <w:lvlText w:val="%1、"/>
      <w:lvlJc w:val="left"/>
      <w:pPr>
        <w:tabs>
          <w:tab w:val="num" w:pos="425"/>
        </w:tabs>
        <w:ind w:left="425" w:hanging="425"/>
      </w:pPr>
    </w:lvl>
    <w:lvl w:ilvl="1">
      <w:start w:val="1"/>
      <w:numFmt w:val="ideographZodiac"/>
      <w:suff w:val="nothing"/>
      <w:lvlText w:val="%2、"/>
      <w:lvlJc w:val="left"/>
      <w:pPr>
        <w:tabs>
          <w:tab w:val="num" w:pos="992"/>
        </w:tabs>
        <w:ind w:left="992" w:hanging="567"/>
      </w:pPr>
    </w:lvl>
    <w:lvl w:ilvl="2">
      <w:start w:val="1"/>
      <w:numFmt w:val="ideographLegalTraditional"/>
      <w:suff w:val="nothing"/>
      <w:lvlText w:val="%3、"/>
      <w:lvlJc w:val="left"/>
      <w:pPr>
        <w:tabs>
          <w:tab w:val="num" w:pos="1418"/>
        </w:tabs>
        <w:ind w:left="1418" w:hanging="567"/>
      </w:pPr>
    </w:lvl>
    <w:lvl w:ilvl="3">
      <w:start w:val="1"/>
      <w:numFmt w:val="taiwaneseCountingThousand"/>
      <w:suff w:val="nothing"/>
      <w:lvlText w:val="%4、"/>
      <w:lvlJc w:val="left"/>
      <w:pPr>
        <w:tabs>
          <w:tab w:val="num" w:pos="1984"/>
        </w:tabs>
        <w:ind w:left="1984" w:hanging="708"/>
      </w:pPr>
    </w:lvl>
    <w:lvl w:ilvl="4">
      <w:start w:val="1"/>
      <w:numFmt w:val="decimal"/>
      <w:lvlText w:val="%5."/>
      <w:lvlJc w:val="left"/>
      <w:pPr>
        <w:tabs>
          <w:tab w:val="num" w:pos="2551"/>
        </w:tabs>
        <w:ind w:left="2551" w:hanging="850"/>
      </w:pPr>
    </w:lvl>
    <w:lvl w:ilvl="5">
      <w:start w:val="1"/>
      <w:numFmt w:val="decimal"/>
      <w:lvlText w:val="%6)"/>
      <w:lvlJc w:val="left"/>
      <w:pPr>
        <w:tabs>
          <w:tab w:val="num" w:pos="3260"/>
        </w:tabs>
        <w:ind w:left="3260" w:hanging="1134"/>
      </w:p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24" w15:restartNumberingAfterBreak="0">
    <w:nsid w:val="75BE3E6E"/>
    <w:multiLevelType w:val="multilevel"/>
    <w:tmpl w:val="FBB4B8FA"/>
    <w:lvl w:ilvl="0">
      <w:start w:val="1"/>
      <w:numFmt w:val="ideographTraditional"/>
      <w:suff w:val="nothing"/>
      <w:lvlText w:val="%1-"/>
      <w:lvlJc w:val="left"/>
      <w:pPr>
        <w:ind w:left="425" w:hanging="425"/>
      </w:pPr>
      <w:rPr>
        <w:rFonts w:hint="eastAsia"/>
      </w:rPr>
    </w:lvl>
    <w:lvl w:ilvl="1">
      <w:start w:val="1"/>
      <w:numFmt w:val="ideographZodiac"/>
      <w:suff w:val="nothing"/>
      <w:lvlText w:val="%2、"/>
      <w:lvlJc w:val="left"/>
      <w:pPr>
        <w:ind w:left="992" w:hanging="567"/>
      </w:pPr>
      <w:rPr>
        <w:rFonts w:hint="eastAsia"/>
      </w:rPr>
    </w:lvl>
    <w:lvl w:ilvl="2">
      <w:start w:val="1"/>
      <w:numFmt w:val="ideographLegalTraditional"/>
      <w:suff w:val="nothing"/>
      <w:lvlText w:val="%3、"/>
      <w:lvlJc w:val="left"/>
      <w:pPr>
        <w:ind w:left="1418" w:hanging="567"/>
      </w:pPr>
      <w:rPr>
        <w:rFonts w:hint="eastAsia"/>
      </w:rPr>
    </w:lvl>
    <w:lvl w:ilvl="3">
      <w:start w:val="1"/>
      <w:numFmt w:val="taiwaneseCountingThousand"/>
      <w:suff w:val="nothing"/>
      <w:lvlText w:val="%4、"/>
      <w:lvlJc w:val="left"/>
      <w:pPr>
        <w:ind w:left="1984" w:hanging="708"/>
      </w:pPr>
      <w:rPr>
        <w:rFonts w:hint="eastAsia"/>
      </w:rPr>
    </w:lvl>
    <w:lvl w:ilvl="4">
      <w:start w:val="1"/>
      <w:numFmt w:val="decimal"/>
      <w:lvlText w:val="%5."/>
      <w:lvlJc w:val="left"/>
      <w:pPr>
        <w:tabs>
          <w:tab w:val="num" w:pos="2551"/>
        </w:tabs>
        <w:ind w:left="2551" w:hanging="850"/>
      </w:pPr>
      <w:rPr>
        <w:rFonts w:hint="eastAsia"/>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25" w15:restartNumberingAfterBreak="0">
    <w:nsid w:val="794B0D71"/>
    <w:multiLevelType w:val="multilevel"/>
    <w:tmpl w:val="0409001D"/>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571"/>
        </w:tabs>
        <w:ind w:left="1418" w:hanging="567"/>
      </w:pPr>
    </w:lvl>
    <w:lvl w:ilvl="3">
      <w:start w:val="1"/>
      <w:numFmt w:val="decimal"/>
      <w:lvlText w:val="%1.%2.%3.%4"/>
      <w:lvlJc w:val="left"/>
      <w:pPr>
        <w:tabs>
          <w:tab w:val="num" w:pos="2356"/>
        </w:tabs>
        <w:ind w:left="1984" w:hanging="708"/>
      </w:pPr>
    </w:lvl>
    <w:lvl w:ilvl="4">
      <w:start w:val="1"/>
      <w:numFmt w:val="decimal"/>
      <w:lvlText w:val="%1.%2.%3.%4.%5"/>
      <w:lvlJc w:val="left"/>
      <w:pPr>
        <w:tabs>
          <w:tab w:val="num" w:pos="3141"/>
        </w:tabs>
        <w:ind w:left="2551" w:hanging="850"/>
      </w:pPr>
    </w:lvl>
    <w:lvl w:ilvl="5">
      <w:start w:val="1"/>
      <w:numFmt w:val="decimal"/>
      <w:lvlText w:val="%1.%2.%3.%4.%5.%6"/>
      <w:lvlJc w:val="left"/>
      <w:pPr>
        <w:tabs>
          <w:tab w:val="num" w:pos="3926"/>
        </w:tabs>
        <w:ind w:left="3260" w:hanging="1134"/>
      </w:pPr>
    </w:lvl>
    <w:lvl w:ilvl="6">
      <w:start w:val="1"/>
      <w:numFmt w:val="decimal"/>
      <w:lvlText w:val="%1.%2.%3.%4.%5.%6.%7"/>
      <w:lvlJc w:val="left"/>
      <w:pPr>
        <w:tabs>
          <w:tab w:val="num" w:pos="4711"/>
        </w:tabs>
        <w:ind w:left="3827" w:hanging="1276"/>
      </w:pPr>
    </w:lvl>
    <w:lvl w:ilvl="7">
      <w:start w:val="1"/>
      <w:numFmt w:val="decimal"/>
      <w:lvlText w:val="%1.%2.%3.%4.%5.%6.%7.%8"/>
      <w:lvlJc w:val="left"/>
      <w:pPr>
        <w:tabs>
          <w:tab w:val="num" w:pos="5136"/>
        </w:tabs>
        <w:ind w:left="4394" w:hanging="1418"/>
      </w:pPr>
    </w:lvl>
    <w:lvl w:ilvl="8">
      <w:start w:val="1"/>
      <w:numFmt w:val="decimal"/>
      <w:lvlText w:val="%1.%2.%3.%4.%5.%6.%7.%8.%9"/>
      <w:lvlJc w:val="left"/>
      <w:pPr>
        <w:tabs>
          <w:tab w:val="num" w:pos="5922"/>
        </w:tabs>
        <w:ind w:left="5102" w:hanging="1700"/>
      </w:pPr>
    </w:lvl>
  </w:abstractNum>
  <w:abstractNum w:abstractNumId="26" w15:restartNumberingAfterBreak="0">
    <w:nsid w:val="7AF67370"/>
    <w:multiLevelType w:val="multilevel"/>
    <w:tmpl w:val="170444FE"/>
    <w:lvl w:ilvl="0">
      <w:start w:val="2"/>
      <w:numFmt w:val="ideographTraditional"/>
      <w:suff w:val="nothing"/>
      <w:lvlText w:val="%1、"/>
      <w:lvlJc w:val="left"/>
      <w:pPr>
        <w:ind w:left="425" w:hanging="425"/>
      </w:pPr>
      <w:rPr>
        <w:rFonts w:hint="eastAsia"/>
      </w:rPr>
    </w:lvl>
    <w:lvl w:ilvl="1">
      <w:start w:val="1"/>
      <w:numFmt w:val="ideographZodiac"/>
      <w:suff w:val="nothing"/>
      <w:lvlText w:val="%2、"/>
      <w:lvlJc w:val="left"/>
      <w:pPr>
        <w:ind w:left="992" w:hanging="567"/>
      </w:pPr>
      <w:rPr>
        <w:rFonts w:hint="eastAsia"/>
      </w:rPr>
    </w:lvl>
    <w:lvl w:ilvl="2">
      <w:start w:val="1"/>
      <w:numFmt w:val="ideographLegalTraditional"/>
      <w:suff w:val="nothing"/>
      <w:lvlText w:val="%3、"/>
      <w:lvlJc w:val="left"/>
      <w:pPr>
        <w:ind w:left="1418" w:hanging="567"/>
      </w:pPr>
      <w:rPr>
        <w:rFonts w:hint="eastAsia"/>
      </w:rPr>
    </w:lvl>
    <w:lvl w:ilvl="3">
      <w:start w:val="1"/>
      <w:numFmt w:val="taiwaneseCountingThousand"/>
      <w:suff w:val="nothing"/>
      <w:lvlText w:val="%4、"/>
      <w:lvlJc w:val="left"/>
      <w:pPr>
        <w:ind w:left="1984" w:hanging="708"/>
      </w:pPr>
      <w:rPr>
        <w:rFonts w:hint="eastAsia"/>
      </w:rPr>
    </w:lvl>
    <w:lvl w:ilvl="4">
      <w:start w:val="1"/>
      <w:numFmt w:val="decimal"/>
      <w:lvlText w:val="%5."/>
      <w:lvlJc w:val="left"/>
      <w:pPr>
        <w:tabs>
          <w:tab w:val="num" w:pos="2551"/>
        </w:tabs>
        <w:ind w:left="2551" w:hanging="850"/>
      </w:pPr>
      <w:rPr>
        <w:rFonts w:hint="eastAsia"/>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num w:numId="1">
    <w:abstractNumId w:val="19"/>
  </w:num>
  <w:num w:numId="2">
    <w:abstractNumId w:val="9"/>
  </w:num>
  <w:num w:numId="3">
    <w:abstractNumId w:val="23"/>
  </w:num>
  <w:num w:numId="4">
    <w:abstractNumId w:val="18"/>
  </w:num>
  <w:num w:numId="5">
    <w:abstractNumId w:val="20"/>
  </w:num>
  <w:num w:numId="6">
    <w:abstractNumId w:val="24"/>
  </w:num>
  <w:num w:numId="7">
    <w:abstractNumId w:val="26"/>
  </w:num>
  <w:num w:numId="8">
    <w:abstractNumId w:val="4"/>
  </w:num>
  <w:num w:numId="9">
    <w:abstractNumId w:val="10"/>
  </w:num>
  <w:num w:numId="10">
    <w:abstractNumId w:val="3"/>
  </w:num>
  <w:num w:numId="11">
    <w:abstractNumId w:val="22"/>
  </w:num>
  <w:num w:numId="12">
    <w:abstractNumId w:val="2"/>
  </w:num>
  <w:num w:numId="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
  </w:num>
  <w:num w:numId="15">
    <w:abstractNumId w:val="1"/>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
  </w:num>
  <w:num w:numId="18">
    <w:abstractNumId w:val="0"/>
  </w:num>
  <w:num w:numId="1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1"/>
  </w:num>
  <w:num w:numId="21">
    <w:abstractNumId w:val="16"/>
  </w:num>
  <w:num w:numId="22">
    <w:abstractNumId w:val="25"/>
  </w:num>
  <w:num w:numId="23">
    <w:abstractNumId w:val="11"/>
  </w:num>
  <w:num w:numId="24">
    <w:abstractNumId w:val="14"/>
  </w:num>
  <w:num w:numId="25">
    <w:abstractNumId w:val="5"/>
  </w:num>
  <w:num w:numId="26">
    <w:abstractNumId w:val="15"/>
  </w:num>
  <w:num w:numId="27">
    <w:abstractNumId w:val="7"/>
  </w:num>
  <w:num w:numId="28">
    <w:abstractNumId w:val="17"/>
  </w:num>
  <w:num w:numId="2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mirrorMargins/>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evenAndOddHeaders/>
  <w:drawingGridHorizontalSpacing w:val="108"/>
  <w:drawingGridVerticalSpacing w:val="225"/>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300B"/>
    <w:rsid w:val="00000932"/>
    <w:rsid w:val="00000E0E"/>
    <w:rsid w:val="00001F24"/>
    <w:rsid w:val="00003514"/>
    <w:rsid w:val="00003ECC"/>
    <w:rsid w:val="0000464A"/>
    <w:rsid w:val="000052AA"/>
    <w:rsid w:val="00005368"/>
    <w:rsid w:val="00005C1C"/>
    <w:rsid w:val="000066D1"/>
    <w:rsid w:val="00007646"/>
    <w:rsid w:val="00007A7B"/>
    <w:rsid w:val="000101D5"/>
    <w:rsid w:val="00010EB3"/>
    <w:rsid w:val="0001138F"/>
    <w:rsid w:val="0001156C"/>
    <w:rsid w:val="00012A11"/>
    <w:rsid w:val="00012D74"/>
    <w:rsid w:val="00013F31"/>
    <w:rsid w:val="00014993"/>
    <w:rsid w:val="00014B8A"/>
    <w:rsid w:val="00020C7C"/>
    <w:rsid w:val="00020E16"/>
    <w:rsid w:val="00022110"/>
    <w:rsid w:val="000221D4"/>
    <w:rsid w:val="0002244D"/>
    <w:rsid w:val="000227F8"/>
    <w:rsid w:val="00022E73"/>
    <w:rsid w:val="00023489"/>
    <w:rsid w:val="00024305"/>
    <w:rsid w:val="00024ECB"/>
    <w:rsid w:val="00024F80"/>
    <w:rsid w:val="000302CF"/>
    <w:rsid w:val="0003060F"/>
    <w:rsid w:val="000309EA"/>
    <w:rsid w:val="0003102B"/>
    <w:rsid w:val="000318EE"/>
    <w:rsid w:val="000320D8"/>
    <w:rsid w:val="00033B77"/>
    <w:rsid w:val="00033C2F"/>
    <w:rsid w:val="000340EF"/>
    <w:rsid w:val="00034B18"/>
    <w:rsid w:val="00035814"/>
    <w:rsid w:val="00036DA0"/>
    <w:rsid w:val="000370BF"/>
    <w:rsid w:val="00037BBB"/>
    <w:rsid w:val="00040864"/>
    <w:rsid w:val="000412FD"/>
    <w:rsid w:val="0004153E"/>
    <w:rsid w:val="00042F54"/>
    <w:rsid w:val="00043004"/>
    <w:rsid w:val="0004392E"/>
    <w:rsid w:val="00044417"/>
    <w:rsid w:val="00044540"/>
    <w:rsid w:val="000445F6"/>
    <w:rsid w:val="00044B8B"/>
    <w:rsid w:val="000450D0"/>
    <w:rsid w:val="00045AD6"/>
    <w:rsid w:val="000460C0"/>
    <w:rsid w:val="00046175"/>
    <w:rsid w:val="00046AAF"/>
    <w:rsid w:val="00050620"/>
    <w:rsid w:val="000506A6"/>
    <w:rsid w:val="0005092B"/>
    <w:rsid w:val="00051115"/>
    <w:rsid w:val="000534E2"/>
    <w:rsid w:val="0005369A"/>
    <w:rsid w:val="00053C54"/>
    <w:rsid w:val="00053CD9"/>
    <w:rsid w:val="00054F13"/>
    <w:rsid w:val="000556E1"/>
    <w:rsid w:val="000561FC"/>
    <w:rsid w:val="00057102"/>
    <w:rsid w:val="000602FC"/>
    <w:rsid w:val="0006052F"/>
    <w:rsid w:val="00060B28"/>
    <w:rsid w:val="00061D4E"/>
    <w:rsid w:val="000623C3"/>
    <w:rsid w:val="00063559"/>
    <w:rsid w:val="00063600"/>
    <w:rsid w:val="00063A22"/>
    <w:rsid w:val="00063CFF"/>
    <w:rsid w:val="000645FA"/>
    <w:rsid w:val="00064803"/>
    <w:rsid w:val="00064E83"/>
    <w:rsid w:val="00066029"/>
    <w:rsid w:val="00066BE7"/>
    <w:rsid w:val="00067020"/>
    <w:rsid w:val="000676CB"/>
    <w:rsid w:val="00070B2B"/>
    <w:rsid w:val="0007101C"/>
    <w:rsid w:val="00071050"/>
    <w:rsid w:val="000712DB"/>
    <w:rsid w:val="000718A1"/>
    <w:rsid w:val="00071CF9"/>
    <w:rsid w:val="0007252D"/>
    <w:rsid w:val="00072CBC"/>
    <w:rsid w:val="00072DB2"/>
    <w:rsid w:val="00073163"/>
    <w:rsid w:val="000735FF"/>
    <w:rsid w:val="00074132"/>
    <w:rsid w:val="00075472"/>
    <w:rsid w:val="000756F3"/>
    <w:rsid w:val="0008022F"/>
    <w:rsid w:val="00080827"/>
    <w:rsid w:val="00080DDD"/>
    <w:rsid w:val="00081101"/>
    <w:rsid w:val="0008138A"/>
    <w:rsid w:val="00082041"/>
    <w:rsid w:val="00084A54"/>
    <w:rsid w:val="00085F10"/>
    <w:rsid w:val="00086149"/>
    <w:rsid w:val="00086DD2"/>
    <w:rsid w:val="000910D9"/>
    <w:rsid w:val="000911B4"/>
    <w:rsid w:val="00091873"/>
    <w:rsid w:val="00092804"/>
    <w:rsid w:val="00092B15"/>
    <w:rsid w:val="00092E2F"/>
    <w:rsid w:val="000937F7"/>
    <w:rsid w:val="00094B47"/>
    <w:rsid w:val="00094BDF"/>
    <w:rsid w:val="00095796"/>
    <w:rsid w:val="0009622F"/>
    <w:rsid w:val="000963B7"/>
    <w:rsid w:val="00096813"/>
    <w:rsid w:val="000A026F"/>
    <w:rsid w:val="000A037E"/>
    <w:rsid w:val="000A139D"/>
    <w:rsid w:val="000A1497"/>
    <w:rsid w:val="000A1A2C"/>
    <w:rsid w:val="000A30A1"/>
    <w:rsid w:val="000A356B"/>
    <w:rsid w:val="000A391A"/>
    <w:rsid w:val="000A5B87"/>
    <w:rsid w:val="000A609B"/>
    <w:rsid w:val="000A66C9"/>
    <w:rsid w:val="000A7C3C"/>
    <w:rsid w:val="000A7D4F"/>
    <w:rsid w:val="000B0032"/>
    <w:rsid w:val="000B08FF"/>
    <w:rsid w:val="000B14B2"/>
    <w:rsid w:val="000B323D"/>
    <w:rsid w:val="000B4D6F"/>
    <w:rsid w:val="000B4E65"/>
    <w:rsid w:val="000B6544"/>
    <w:rsid w:val="000B6CAF"/>
    <w:rsid w:val="000B75CD"/>
    <w:rsid w:val="000B77B4"/>
    <w:rsid w:val="000B7983"/>
    <w:rsid w:val="000B7A4C"/>
    <w:rsid w:val="000C0140"/>
    <w:rsid w:val="000C04F2"/>
    <w:rsid w:val="000C0923"/>
    <w:rsid w:val="000C0D1C"/>
    <w:rsid w:val="000C1186"/>
    <w:rsid w:val="000C1705"/>
    <w:rsid w:val="000C1D7A"/>
    <w:rsid w:val="000C22EC"/>
    <w:rsid w:val="000C2812"/>
    <w:rsid w:val="000C2B34"/>
    <w:rsid w:val="000C2F0C"/>
    <w:rsid w:val="000C372F"/>
    <w:rsid w:val="000C4C1F"/>
    <w:rsid w:val="000C4D89"/>
    <w:rsid w:val="000C63CC"/>
    <w:rsid w:val="000C7298"/>
    <w:rsid w:val="000C7BDC"/>
    <w:rsid w:val="000D0209"/>
    <w:rsid w:val="000D0633"/>
    <w:rsid w:val="000D0A60"/>
    <w:rsid w:val="000D1D83"/>
    <w:rsid w:val="000D3831"/>
    <w:rsid w:val="000D5956"/>
    <w:rsid w:val="000D59AA"/>
    <w:rsid w:val="000D5FA0"/>
    <w:rsid w:val="000D6FE7"/>
    <w:rsid w:val="000D7BF9"/>
    <w:rsid w:val="000E038E"/>
    <w:rsid w:val="000E09CD"/>
    <w:rsid w:val="000E0C55"/>
    <w:rsid w:val="000E17AC"/>
    <w:rsid w:val="000E2CDB"/>
    <w:rsid w:val="000E3A29"/>
    <w:rsid w:val="000E4084"/>
    <w:rsid w:val="000E4662"/>
    <w:rsid w:val="000E4674"/>
    <w:rsid w:val="000E6D10"/>
    <w:rsid w:val="000F0F4D"/>
    <w:rsid w:val="000F12DD"/>
    <w:rsid w:val="000F1B77"/>
    <w:rsid w:val="000F23BE"/>
    <w:rsid w:val="000F244B"/>
    <w:rsid w:val="000F25ED"/>
    <w:rsid w:val="000F270B"/>
    <w:rsid w:val="000F3333"/>
    <w:rsid w:val="000F3A07"/>
    <w:rsid w:val="000F42DB"/>
    <w:rsid w:val="000F4F8D"/>
    <w:rsid w:val="000F64FF"/>
    <w:rsid w:val="000F6BCE"/>
    <w:rsid w:val="000F6F36"/>
    <w:rsid w:val="00102AC0"/>
    <w:rsid w:val="00103A56"/>
    <w:rsid w:val="00104180"/>
    <w:rsid w:val="00104230"/>
    <w:rsid w:val="001045DB"/>
    <w:rsid w:val="00104680"/>
    <w:rsid w:val="00105191"/>
    <w:rsid w:val="00105448"/>
    <w:rsid w:val="00105E33"/>
    <w:rsid w:val="00105FF4"/>
    <w:rsid w:val="00106246"/>
    <w:rsid w:val="00106650"/>
    <w:rsid w:val="00111814"/>
    <w:rsid w:val="00113484"/>
    <w:rsid w:val="00113AF4"/>
    <w:rsid w:val="00114348"/>
    <w:rsid w:val="00114A5D"/>
    <w:rsid w:val="00114AAC"/>
    <w:rsid w:val="0011562A"/>
    <w:rsid w:val="00116650"/>
    <w:rsid w:val="00116CD8"/>
    <w:rsid w:val="00116E35"/>
    <w:rsid w:val="00117220"/>
    <w:rsid w:val="0012032F"/>
    <w:rsid w:val="001203AA"/>
    <w:rsid w:val="001207D0"/>
    <w:rsid w:val="00120FCC"/>
    <w:rsid w:val="00122891"/>
    <w:rsid w:val="001232F1"/>
    <w:rsid w:val="001244CF"/>
    <w:rsid w:val="0012504E"/>
    <w:rsid w:val="00125D9D"/>
    <w:rsid w:val="001263FE"/>
    <w:rsid w:val="001264B7"/>
    <w:rsid w:val="00126521"/>
    <w:rsid w:val="001265E0"/>
    <w:rsid w:val="00127198"/>
    <w:rsid w:val="00130384"/>
    <w:rsid w:val="0013292C"/>
    <w:rsid w:val="001335B1"/>
    <w:rsid w:val="00133A17"/>
    <w:rsid w:val="001342FA"/>
    <w:rsid w:val="00134555"/>
    <w:rsid w:val="001346CE"/>
    <w:rsid w:val="00134753"/>
    <w:rsid w:val="0013486F"/>
    <w:rsid w:val="001354BB"/>
    <w:rsid w:val="00135EB0"/>
    <w:rsid w:val="00135F26"/>
    <w:rsid w:val="001365A6"/>
    <w:rsid w:val="00136AF9"/>
    <w:rsid w:val="00136EEC"/>
    <w:rsid w:val="00137481"/>
    <w:rsid w:val="001378E9"/>
    <w:rsid w:val="00137F2D"/>
    <w:rsid w:val="00141737"/>
    <w:rsid w:val="00141FA2"/>
    <w:rsid w:val="00142109"/>
    <w:rsid w:val="00144381"/>
    <w:rsid w:val="001474DB"/>
    <w:rsid w:val="00147945"/>
    <w:rsid w:val="00147DDF"/>
    <w:rsid w:val="00151C1F"/>
    <w:rsid w:val="001526EE"/>
    <w:rsid w:val="00152B94"/>
    <w:rsid w:val="0015304C"/>
    <w:rsid w:val="001535E4"/>
    <w:rsid w:val="001539FD"/>
    <w:rsid w:val="00153AA1"/>
    <w:rsid w:val="00153CE7"/>
    <w:rsid w:val="00153CFB"/>
    <w:rsid w:val="001549DE"/>
    <w:rsid w:val="001552AC"/>
    <w:rsid w:val="0015556B"/>
    <w:rsid w:val="00155B07"/>
    <w:rsid w:val="0015696E"/>
    <w:rsid w:val="00157BC4"/>
    <w:rsid w:val="00157BDB"/>
    <w:rsid w:val="0016004C"/>
    <w:rsid w:val="0016047A"/>
    <w:rsid w:val="001607DF"/>
    <w:rsid w:val="00160C50"/>
    <w:rsid w:val="00160D14"/>
    <w:rsid w:val="00162615"/>
    <w:rsid w:val="00163C55"/>
    <w:rsid w:val="0016423F"/>
    <w:rsid w:val="0016448D"/>
    <w:rsid w:val="00164829"/>
    <w:rsid w:val="00164872"/>
    <w:rsid w:val="00165390"/>
    <w:rsid w:val="0016549E"/>
    <w:rsid w:val="00165998"/>
    <w:rsid w:val="00165C64"/>
    <w:rsid w:val="001662B8"/>
    <w:rsid w:val="00166568"/>
    <w:rsid w:val="00166AB5"/>
    <w:rsid w:val="0016703B"/>
    <w:rsid w:val="00167846"/>
    <w:rsid w:val="001678CB"/>
    <w:rsid w:val="00170B08"/>
    <w:rsid w:val="0017129E"/>
    <w:rsid w:val="00172402"/>
    <w:rsid w:val="0017290D"/>
    <w:rsid w:val="00173C62"/>
    <w:rsid w:val="00173F1C"/>
    <w:rsid w:val="00174E19"/>
    <w:rsid w:val="0017512A"/>
    <w:rsid w:val="00175752"/>
    <w:rsid w:val="00175831"/>
    <w:rsid w:val="00175A44"/>
    <w:rsid w:val="00176D69"/>
    <w:rsid w:val="00177B9A"/>
    <w:rsid w:val="001803B7"/>
    <w:rsid w:val="001806E4"/>
    <w:rsid w:val="00181431"/>
    <w:rsid w:val="0018173A"/>
    <w:rsid w:val="00181DB8"/>
    <w:rsid w:val="00181E20"/>
    <w:rsid w:val="001822CE"/>
    <w:rsid w:val="00182FCB"/>
    <w:rsid w:val="001833F9"/>
    <w:rsid w:val="00183EDE"/>
    <w:rsid w:val="00184988"/>
    <w:rsid w:val="00184E3E"/>
    <w:rsid w:val="001850FA"/>
    <w:rsid w:val="001864B2"/>
    <w:rsid w:val="00186B05"/>
    <w:rsid w:val="00186BAE"/>
    <w:rsid w:val="00187A88"/>
    <w:rsid w:val="00187E40"/>
    <w:rsid w:val="001902E8"/>
    <w:rsid w:val="00190E77"/>
    <w:rsid w:val="0019158E"/>
    <w:rsid w:val="001921D0"/>
    <w:rsid w:val="00192EE0"/>
    <w:rsid w:val="0019330D"/>
    <w:rsid w:val="001946F0"/>
    <w:rsid w:val="00195216"/>
    <w:rsid w:val="001959C2"/>
    <w:rsid w:val="00195B06"/>
    <w:rsid w:val="00195ECB"/>
    <w:rsid w:val="00196A33"/>
    <w:rsid w:val="00196C39"/>
    <w:rsid w:val="00196D5D"/>
    <w:rsid w:val="00197B67"/>
    <w:rsid w:val="001A03EF"/>
    <w:rsid w:val="001A058A"/>
    <w:rsid w:val="001A05BB"/>
    <w:rsid w:val="001A0987"/>
    <w:rsid w:val="001A1050"/>
    <w:rsid w:val="001A1143"/>
    <w:rsid w:val="001A2F5A"/>
    <w:rsid w:val="001A3303"/>
    <w:rsid w:val="001A3DB4"/>
    <w:rsid w:val="001A4398"/>
    <w:rsid w:val="001A4A41"/>
    <w:rsid w:val="001A4C24"/>
    <w:rsid w:val="001A4CF4"/>
    <w:rsid w:val="001A5443"/>
    <w:rsid w:val="001A564A"/>
    <w:rsid w:val="001A5C40"/>
    <w:rsid w:val="001A7D6A"/>
    <w:rsid w:val="001A7E52"/>
    <w:rsid w:val="001B0065"/>
    <w:rsid w:val="001B010A"/>
    <w:rsid w:val="001B01AA"/>
    <w:rsid w:val="001B2410"/>
    <w:rsid w:val="001B2D63"/>
    <w:rsid w:val="001B3193"/>
    <w:rsid w:val="001B31EE"/>
    <w:rsid w:val="001B43B5"/>
    <w:rsid w:val="001B4AD0"/>
    <w:rsid w:val="001B4B65"/>
    <w:rsid w:val="001B5814"/>
    <w:rsid w:val="001B5992"/>
    <w:rsid w:val="001B59EC"/>
    <w:rsid w:val="001B6894"/>
    <w:rsid w:val="001B6E41"/>
    <w:rsid w:val="001B769F"/>
    <w:rsid w:val="001B7BDF"/>
    <w:rsid w:val="001B7E9F"/>
    <w:rsid w:val="001C089A"/>
    <w:rsid w:val="001C0A02"/>
    <w:rsid w:val="001C0C50"/>
    <w:rsid w:val="001C19C5"/>
    <w:rsid w:val="001C25E3"/>
    <w:rsid w:val="001C2B55"/>
    <w:rsid w:val="001C3838"/>
    <w:rsid w:val="001C3D54"/>
    <w:rsid w:val="001C403E"/>
    <w:rsid w:val="001C4606"/>
    <w:rsid w:val="001C4764"/>
    <w:rsid w:val="001C54DC"/>
    <w:rsid w:val="001C563A"/>
    <w:rsid w:val="001C5C23"/>
    <w:rsid w:val="001C7EBE"/>
    <w:rsid w:val="001D0804"/>
    <w:rsid w:val="001D0FF2"/>
    <w:rsid w:val="001D3041"/>
    <w:rsid w:val="001D48B9"/>
    <w:rsid w:val="001D57C8"/>
    <w:rsid w:val="001D5C24"/>
    <w:rsid w:val="001D69E3"/>
    <w:rsid w:val="001D6DB1"/>
    <w:rsid w:val="001D6E94"/>
    <w:rsid w:val="001D6FAD"/>
    <w:rsid w:val="001D7907"/>
    <w:rsid w:val="001D7B46"/>
    <w:rsid w:val="001E0AA4"/>
    <w:rsid w:val="001E1040"/>
    <w:rsid w:val="001E17CB"/>
    <w:rsid w:val="001E1965"/>
    <w:rsid w:val="001E1F7B"/>
    <w:rsid w:val="001E21C3"/>
    <w:rsid w:val="001E2925"/>
    <w:rsid w:val="001E3D87"/>
    <w:rsid w:val="001E4FA1"/>
    <w:rsid w:val="001E4FB8"/>
    <w:rsid w:val="001E57C8"/>
    <w:rsid w:val="001E7732"/>
    <w:rsid w:val="001E78A4"/>
    <w:rsid w:val="001F09A1"/>
    <w:rsid w:val="001F0E9C"/>
    <w:rsid w:val="001F2575"/>
    <w:rsid w:val="001F2AC0"/>
    <w:rsid w:val="001F40CA"/>
    <w:rsid w:val="001F410E"/>
    <w:rsid w:val="001F6276"/>
    <w:rsid w:val="001F67E7"/>
    <w:rsid w:val="001F6A3B"/>
    <w:rsid w:val="001F6BA1"/>
    <w:rsid w:val="001F71C1"/>
    <w:rsid w:val="001F771F"/>
    <w:rsid w:val="001F7834"/>
    <w:rsid w:val="001F78A4"/>
    <w:rsid w:val="001F7B9F"/>
    <w:rsid w:val="002009B5"/>
    <w:rsid w:val="00200B34"/>
    <w:rsid w:val="00201CEE"/>
    <w:rsid w:val="00202106"/>
    <w:rsid w:val="002025E9"/>
    <w:rsid w:val="0020389D"/>
    <w:rsid w:val="0020390E"/>
    <w:rsid w:val="00203DED"/>
    <w:rsid w:val="00204193"/>
    <w:rsid w:val="0020422A"/>
    <w:rsid w:val="002055C7"/>
    <w:rsid w:val="00210777"/>
    <w:rsid w:val="0021155F"/>
    <w:rsid w:val="00211978"/>
    <w:rsid w:val="00211F45"/>
    <w:rsid w:val="00212CF6"/>
    <w:rsid w:val="00213144"/>
    <w:rsid w:val="00213288"/>
    <w:rsid w:val="00214411"/>
    <w:rsid w:val="00214BBF"/>
    <w:rsid w:val="00215862"/>
    <w:rsid w:val="00215D1B"/>
    <w:rsid w:val="00216CAA"/>
    <w:rsid w:val="00217182"/>
    <w:rsid w:val="002179BC"/>
    <w:rsid w:val="00217B3E"/>
    <w:rsid w:val="00217D88"/>
    <w:rsid w:val="00220563"/>
    <w:rsid w:val="00220624"/>
    <w:rsid w:val="0022203E"/>
    <w:rsid w:val="0022331E"/>
    <w:rsid w:val="00223454"/>
    <w:rsid w:val="00224210"/>
    <w:rsid w:val="00224275"/>
    <w:rsid w:val="00224AD0"/>
    <w:rsid w:val="00224DE3"/>
    <w:rsid w:val="00227241"/>
    <w:rsid w:val="0022731D"/>
    <w:rsid w:val="0022785A"/>
    <w:rsid w:val="00227B16"/>
    <w:rsid w:val="00227F82"/>
    <w:rsid w:val="00230A1A"/>
    <w:rsid w:val="00230F6F"/>
    <w:rsid w:val="00231FCA"/>
    <w:rsid w:val="00233683"/>
    <w:rsid w:val="00233684"/>
    <w:rsid w:val="00233AEB"/>
    <w:rsid w:val="00234F77"/>
    <w:rsid w:val="0023516C"/>
    <w:rsid w:val="00235F07"/>
    <w:rsid w:val="00237756"/>
    <w:rsid w:val="00237B15"/>
    <w:rsid w:val="00240892"/>
    <w:rsid w:val="00240B29"/>
    <w:rsid w:val="002417D2"/>
    <w:rsid w:val="002424A5"/>
    <w:rsid w:val="00243075"/>
    <w:rsid w:val="0024422D"/>
    <w:rsid w:val="00244524"/>
    <w:rsid w:val="0024474C"/>
    <w:rsid w:val="002453F1"/>
    <w:rsid w:val="0024564B"/>
    <w:rsid w:val="00246106"/>
    <w:rsid w:val="00246BE9"/>
    <w:rsid w:val="00246FBE"/>
    <w:rsid w:val="002471BB"/>
    <w:rsid w:val="00247693"/>
    <w:rsid w:val="002478CC"/>
    <w:rsid w:val="002505BB"/>
    <w:rsid w:val="00252D58"/>
    <w:rsid w:val="0025304A"/>
    <w:rsid w:val="00253B8D"/>
    <w:rsid w:val="00254CEB"/>
    <w:rsid w:val="00255759"/>
    <w:rsid w:val="00255B42"/>
    <w:rsid w:val="00255D48"/>
    <w:rsid w:val="0025628E"/>
    <w:rsid w:val="002564C4"/>
    <w:rsid w:val="002617AE"/>
    <w:rsid w:val="002624E0"/>
    <w:rsid w:val="002637FE"/>
    <w:rsid w:val="00264974"/>
    <w:rsid w:val="00264BC0"/>
    <w:rsid w:val="00264C07"/>
    <w:rsid w:val="00265A03"/>
    <w:rsid w:val="0026631D"/>
    <w:rsid w:val="00266471"/>
    <w:rsid w:val="0026660F"/>
    <w:rsid w:val="00267931"/>
    <w:rsid w:val="00267FFD"/>
    <w:rsid w:val="0027076D"/>
    <w:rsid w:val="002707B8"/>
    <w:rsid w:val="002708B0"/>
    <w:rsid w:val="00271541"/>
    <w:rsid w:val="00272112"/>
    <w:rsid w:val="002726B8"/>
    <w:rsid w:val="00272A24"/>
    <w:rsid w:val="00273312"/>
    <w:rsid w:val="00273621"/>
    <w:rsid w:val="002738A4"/>
    <w:rsid w:val="00274BBE"/>
    <w:rsid w:val="00275F5A"/>
    <w:rsid w:val="00276330"/>
    <w:rsid w:val="0027648B"/>
    <w:rsid w:val="0027697B"/>
    <w:rsid w:val="00277923"/>
    <w:rsid w:val="00280C29"/>
    <w:rsid w:val="00282061"/>
    <w:rsid w:val="0028244C"/>
    <w:rsid w:val="002825BA"/>
    <w:rsid w:val="002838C5"/>
    <w:rsid w:val="0028402A"/>
    <w:rsid w:val="00286F3C"/>
    <w:rsid w:val="00287347"/>
    <w:rsid w:val="002873D9"/>
    <w:rsid w:val="002876BE"/>
    <w:rsid w:val="002879A9"/>
    <w:rsid w:val="00287A9F"/>
    <w:rsid w:val="00287B88"/>
    <w:rsid w:val="00290535"/>
    <w:rsid w:val="002906E5"/>
    <w:rsid w:val="00290E8A"/>
    <w:rsid w:val="0029148A"/>
    <w:rsid w:val="002919E4"/>
    <w:rsid w:val="00292075"/>
    <w:rsid w:val="00292D22"/>
    <w:rsid w:val="002939C1"/>
    <w:rsid w:val="002941CE"/>
    <w:rsid w:val="0029442C"/>
    <w:rsid w:val="00295133"/>
    <w:rsid w:val="00295353"/>
    <w:rsid w:val="0029591B"/>
    <w:rsid w:val="00296E06"/>
    <w:rsid w:val="002977F8"/>
    <w:rsid w:val="00297B34"/>
    <w:rsid w:val="00297DE8"/>
    <w:rsid w:val="002A0295"/>
    <w:rsid w:val="002A02DC"/>
    <w:rsid w:val="002A064E"/>
    <w:rsid w:val="002A14C4"/>
    <w:rsid w:val="002A1534"/>
    <w:rsid w:val="002A19F2"/>
    <w:rsid w:val="002A20ED"/>
    <w:rsid w:val="002A2824"/>
    <w:rsid w:val="002A3645"/>
    <w:rsid w:val="002A39C3"/>
    <w:rsid w:val="002A3B1F"/>
    <w:rsid w:val="002A4F0E"/>
    <w:rsid w:val="002A51ED"/>
    <w:rsid w:val="002A6107"/>
    <w:rsid w:val="002A6AE5"/>
    <w:rsid w:val="002B0319"/>
    <w:rsid w:val="002B0D48"/>
    <w:rsid w:val="002B13D7"/>
    <w:rsid w:val="002B16C0"/>
    <w:rsid w:val="002B192E"/>
    <w:rsid w:val="002B1BF7"/>
    <w:rsid w:val="002B2A76"/>
    <w:rsid w:val="002B2E60"/>
    <w:rsid w:val="002B3C4A"/>
    <w:rsid w:val="002B4260"/>
    <w:rsid w:val="002B45AF"/>
    <w:rsid w:val="002B463E"/>
    <w:rsid w:val="002B573B"/>
    <w:rsid w:val="002B5D22"/>
    <w:rsid w:val="002B5F64"/>
    <w:rsid w:val="002B7514"/>
    <w:rsid w:val="002B7D60"/>
    <w:rsid w:val="002C02EB"/>
    <w:rsid w:val="002C086F"/>
    <w:rsid w:val="002C14F5"/>
    <w:rsid w:val="002C1BD9"/>
    <w:rsid w:val="002C3E9F"/>
    <w:rsid w:val="002C40C2"/>
    <w:rsid w:val="002C4E4A"/>
    <w:rsid w:val="002C5276"/>
    <w:rsid w:val="002C5731"/>
    <w:rsid w:val="002C63A8"/>
    <w:rsid w:val="002C6BD7"/>
    <w:rsid w:val="002C6C33"/>
    <w:rsid w:val="002C7735"/>
    <w:rsid w:val="002C78A8"/>
    <w:rsid w:val="002D0324"/>
    <w:rsid w:val="002D0F2F"/>
    <w:rsid w:val="002D1143"/>
    <w:rsid w:val="002D13AC"/>
    <w:rsid w:val="002D1D9A"/>
    <w:rsid w:val="002D202F"/>
    <w:rsid w:val="002D2A5E"/>
    <w:rsid w:val="002D4CE6"/>
    <w:rsid w:val="002D51D8"/>
    <w:rsid w:val="002D6925"/>
    <w:rsid w:val="002D78C0"/>
    <w:rsid w:val="002E185B"/>
    <w:rsid w:val="002E18E0"/>
    <w:rsid w:val="002E1D0E"/>
    <w:rsid w:val="002E2394"/>
    <w:rsid w:val="002E26D3"/>
    <w:rsid w:val="002E375B"/>
    <w:rsid w:val="002E37DE"/>
    <w:rsid w:val="002E3A8D"/>
    <w:rsid w:val="002E3CC8"/>
    <w:rsid w:val="002E45A0"/>
    <w:rsid w:val="002E47EE"/>
    <w:rsid w:val="002E5142"/>
    <w:rsid w:val="002E515D"/>
    <w:rsid w:val="002E76E1"/>
    <w:rsid w:val="002E770E"/>
    <w:rsid w:val="002F06EB"/>
    <w:rsid w:val="002F1265"/>
    <w:rsid w:val="002F12B0"/>
    <w:rsid w:val="002F18EF"/>
    <w:rsid w:val="002F1D24"/>
    <w:rsid w:val="002F21B6"/>
    <w:rsid w:val="002F267F"/>
    <w:rsid w:val="002F2AF9"/>
    <w:rsid w:val="002F2C54"/>
    <w:rsid w:val="002F3528"/>
    <w:rsid w:val="002F75C8"/>
    <w:rsid w:val="002F785D"/>
    <w:rsid w:val="002F7EA2"/>
    <w:rsid w:val="00300B4A"/>
    <w:rsid w:val="00300BD0"/>
    <w:rsid w:val="00301BA9"/>
    <w:rsid w:val="00303375"/>
    <w:rsid w:val="00304531"/>
    <w:rsid w:val="0030478D"/>
    <w:rsid w:val="00305D64"/>
    <w:rsid w:val="003060A1"/>
    <w:rsid w:val="003063BA"/>
    <w:rsid w:val="00307CA0"/>
    <w:rsid w:val="003103F9"/>
    <w:rsid w:val="0031090C"/>
    <w:rsid w:val="00311590"/>
    <w:rsid w:val="0031176A"/>
    <w:rsid w:val="003117B2"/>
    <w:rsid w:val="0031310B"/>
    <w:rsid w:val="00313DA5"/>
    <w:rsid w:val="00314DED"/>
    <w:rsid w:val="00314F86"/>
    <w:rsid w:val="00315230"/>
    <w:rsid w:val="003164FE"/>
    <w:rsid w:val="00316AAD"/>
    <w:rsid w:val="003178C2"/>
    <w:rsid w:val="00317D65"/>
    <w:rsid w:val="003203B6"/>
    <w:rsid w:val="00321BC5"/>
    <w:rsid w:val="003229EA"/>
    <w:rsid w:val="00322F55"/>
    <w:rsid w:val="00323B21"/>
    <w:rsid w:val="00324C9D"/>
    <w:rsid w:val="00324FA3"/>
    <w:rsid w:val="00325DB7"/>
    <w:rsid w:val="00326DD1"/>
    <w:rsid w:val="0033015C"/>
    <w:rsid w:val="00330BC1"/>
    <w:rsid w:val="00333F6F"/>
    <w:rsid w:val="0033456A"/>
    <w:rsid w:val="003353A3"/>
    <w:rsid w:val="003354FC"/>
    <w:rsid w:val="0033584E"/>
    <w:rsid w:val="003379A6"/>
    <w:rsid w:val="0034027C"/>
    <w:rsid w:val="0034052D"/>
    <w:rsid w:val="0034061C"/>
    <w:rsid w:val="0034081E"/>
    <w:rsid w:val="0034252D"/>
    <w:rsid w:val="003440F1"/>
    <w:rsid w:val="003442E0"/>
    <w:rsid w:val="003443B0"/>
    <w:rsid w:val="00344445"/>
    <w:rsid w:val="0034540C"/>
    <w:rsid w:val="00346BC9"/>
    <w:rsid w:val="00347CBD"/>
    <w:rsid w:val="00352173"/>
    <w:rsid w:val="00352A3F"/>
    <w:rsid w:val="00353329"/>
    <w:rsid w:val="00353505"/>
    <w:rsid w:val="00353B78"/>
    <w:rsid w:val="00353E9F"/>
    <w:rsid w:val="003563EF"/>
    <w:rsid w:val="00356F13"/>
    <w:rsid w:val="003575EA"/>
    <w:rsid w:val="00357C62"/>
    <w:rsid w:val="00361313"/>
    <w:rsid w:val="00361351"/>
    <w:rsid w:val="00361AE6"/>
    <w:rsid w:val="00362016"/>
    <w:rsid w:val="003624A2"/>
    <w:rsid w:val="00362661"/>
    <w:rsid w:val="00363252"/>
    <w:rsid w:val="003634B4"/>
    <w:rsid w:val="00364DC6"/>
    <w:rsid w:val="003660C0"/>
    <w:rsid w:val="00366819"/>
    <w:rsid w:val="00367FC0"/>
    <w:rsid w:val="00370346"/>
    <w:rsid w:val="0037055E"/>
    <w:rsid w:val="00371B2A"/>
    <w:rsid w:val="00371E14"/>
    <w:rsid w:val="003720FD"/>
    <w:rsid w:val="00372A78"/>
    <w:rsid w:val="003731D6"/>
    <w:rsid w:val="003737EB"/>
    <w:rsid w:val="00374334"/>
    <w:rsid w:val="00375096"/>
    <w:rsid w:val="00375E59"/>
    <w:rsid w:val="0037611F"/>
    <w:rsid w:val="003766EC"/>
    <w:rsid w:val="003773AB"/>
    <w:rsid w:val="00380A75"/>
    <w:rsid w:val="003829B8"/>
    <w:rsid w:val="00383184"/>
    <w:rsid w:val="00383547"/>
    <w:rsid w:val="003845EA"/>
    <w:rsid w:val="00384D59"/>
    <w:rsid w:val="00385296"/>
    <w:rsid w:val="00386807"/>
    <w:rsid w:val="00386911"/>
    <w:rsid w:val="00386ACF"/>
    <w:rsid w:val="003877EC"/>
    <w:rsid w:val="00390233"/>
    <w:rsid w:val="003906A7"/>
    <w:rsid w:val="003914F8"/>
    <w:rsid w:val="0039165A"/>
    <w:rsid w:val="00391FC3"/>
    <w:rsid w:val="00392027"/>
    <w:rsid w:val="00392DC3"/>
    <w:rsid w:val="003930F0"/>
    <w:rsid w:val="0039363F"/>
    <w:rsid w:val="00393880"/>
    <w:rsid w:val="00393C60"/>
    <w:rsid w:val="003940DD"/>
    <w:rsid w:val="00394B5D"/>
    <w:rsid w:val="00394D23"/>
    <w:rsid w:val="00395548"/>
    <w:rsid w:val="00395631"/>
    <w:rsid w:val="00395698"/>
    <w:rsid w:val="00395B93"/>
    <w:rsid w:val="00395BF2"/>
    <w:rsid w:val="00396033"/>
    <w:rsid w:val="00397962"/>
    <w:rsid w:val="00397B5F"/>
    <w:rsid w:val="003A105D"/>
    <w:rsid w:val="003A2237"/>
    <w:rsid w:val="003A2B7F"/>
    <w:rsid w:val="003A5A92"/>
    <w:rsid w:val="003A5E9E"/>
    <w:rsid w:val="003A6BB7"/>
    <w:rsid w:val="003A79FF"/>
    <w:rsid w:val="003A7AF1"/>
    <w:rsid w:val="003B1656"/>
    <w:rsid w:val="003B1F15"/>
    <w:rsid w:val="003B397B"/>
    <w:rsid w:val="003B4F1D"/>
    <w:rsid w:val="003B56C8"/>
    <w:rsid w:val="003B5B71"/>
    <w:rsid w:val="003B5D31"/>
    <w:rsid w:val="003B5E20"/>
    <w:rsid w:val="003B6C2E"/>
    <w:rsid w:val="003B6D0A"/>
    <w:rsid w:val="003B6DCC"/>
    <w:rsid w:val="003C0905"/>
    <w:rsid w:val="003C0B49"/>
    <w:rsid w:val="003C197A"/>
    <w:rsid w:val="003C1FC1"/>
    <w:rsid w:val="003C2642"/>
    <w:rsid w:val="003C2DDB"/>
    <w:rsid w:val="003C30BF"/>
    <w:rsid w:val="003C36A1"/>
    <w:rsid w:val="003C4009"/>
    <w:rsid w:val="003C4FB5"/>
    <w:rsid w:val="003C5834"/>
    <w:rsid w:val="003C592E"/>
    <w:rsid w:val="003C5DAB"/>
    <w:rsid w:val="003C6BFF"/>
    <w:rsid w:val="003C6F50"/>
    <w:rsid w:val="003C7110"/>
    <w:rsid w:val="003C751F"/>
    <w:rsid w:val="003D0E40"/>
    <w:rsid w:val="003D1C10"/>
    <w:rsid w:val="003D2320"/>
    <w:rsid w:val="003D3AE5"/>
    <w:rsid w:val="003D3CFC"/>
    <w:rsid w:val="003D40F2"/>
    <w:rsid w:val="003D4730"/>
    <w:rsid w:val="003D50D5"/>
    <w:rsid w:val="003D5F59"/>
    <w:rsid w:val="003D662E"/>
    <w:rsid w:val="003D67E7"/>
    <w:rsid w:val="003D709B"/>
    <w:rsid w:val="003D7466"/>
    <w:rsid w:val="003E00C9"/>
    <w:rsid w:val="003E076B"/>
    <w:rsid w:val="003E1436"/>
    <w:rsid w:val="003E2227"/>
    <w:rsid w:val="003E334D"/>
    <w:rsid w:val="003E349D"/>
    <w:rsid w:val="003E43C7"/>
    <w:rsid w:val="003E4442"/>
    <w:rsid w:val="003E468C"/>
    <w:rsid w:val="003E52D8"/>
    <w:rsid w:val="003E586D"/>
    <w:rsid w:val="003E7281"/>
    <w:rsid w:val="003E7FCE"/>
    <w:rsid w:val="003F05E0"/>
    <w:rsid w:val="003F116E"/>
    <w:rsid w:val="003F1748"/>
    <w:rsid w:val="003F1DAB"/>
    <w:rsid w:val="003F248B"/>
    <w:rsid w:val="003F2D7E"/>
    <w:rsid w:val="003F3B4D"/>
    <w:rsid w:val="003F48AA"/>
    <w:rsid w:val="003F4ED8"/>
    <w:rsid w:val="003F5773"/>
    <w:rsid w:val="003F5BD6"/>
    <w:rsid w:val="003F67FC"/>
    <w:rsid w:val="003F7806"/>
    <w:rsid w:val="0040010C"/>
    <w:rsid w:val="00400CF6"/>
    <w:rsid w:val="00400EC5"/>
    <w:rsid w:val="00401105"/>
    <w:rsid w:val="004027D9"/>
    <w:rsid w:val="0040314F"/>
    <w:rsid w:val="00404769"/>
    <w:rsid w:val="004048E2"/>
    <w:rsid w:val="00405267"/>
    <w:rsid w:val="00405294"/>
    <w:rsid w:val="0040576E"/>
    <w:rsid w:val="004060B7"/>
    <w:rsid w:val="00406400"/>
    <w:rsid w:val="0040663D"/>
    <w:rsid w:val="00406B17"/>
    <w:rsid w:val="0040706F"/>
    <w:rsid w:val="00407787"/>
    <w:rsid w:val="00410583"/>
    <w:rsid w:val="00411EB0"/>
    <w:rsid w:val="00412211"/>
    <w:rsid w:val="004122F8"/>
    <w:rsid w:val="0041269F"/>
    <w:rsid w:val="00412968"/>
    <w:rsid w:val="00415229"/>
    <w:rsid w:val="004153AF"/>
    <w:rsid w:val="004159FA"/>
    <w:rsid w:val="00416356"/>
    <w:rsid w:val="00416377"/>
    <w:rsid w:val="0041746C"/>
    <w:rsid w:val="00417FA0"/>
    <w:rsid w:val="0042082D"/>
    <w:rsid w:val="00420CA5"/>
    <w:rsid w:val="00421507"/>
    <w:rsid w:val="00421774"/>
    <w:rsid w:val="004217DA"/>
    <w:rsid w:val="004224C5"/>
    <w:rsid w:val="00422599"/>
    <w:rsid w:val="00422762"/>
    <w:rsid w:val="00423F28"/>
    <w:rsid w:val="00424647"/>
    <w:rsid w:val="0042489C"/>
    <w:rsid w:val="00425026"/>
    <w:rsid w:val="00425376"/>
    <w:rsid w:val="004254CF"/>
    <w:rsid w:val="00425C91"/>
    <w:rsid w:val="004263A8"/>
    <w:rsid w:val="0042640E"/>
    <w:rsid w:val="004269EC"/>
    <w:rsid w:val="00430A8D"/>
    <w:rsid w:val="00430BC5"/>
    <w:rsid w:val="0043121A"/>
    <w:rsid w:val="00431C3B"/>
    <w:rsid w:val="00431FDC"/>
    <w:rsid w:val="0043231D"/>
    <w:rsid w:val="00432470"/>
    <w:rsid w:val="00433212"/>
    <w:rsid w:val="0043540A"/>
    <w:rsid w:val="004357D1"/>
    <w:rsid w:val="004362D3"/>
    <w:rsid w:val="00436A22"/>
    <w:rsid w:val="004378AF"/>
    <w:rsid w:val="00437C22"/>
    <w:rsid w:val="0044189D"/>
    <w:rsid w:val="004430FC"/>
    <w:rsid w:val="00444939"/>
    <w:rsid w:val="004449BE"/>
    <w:rsid w:val="004454FC"/>
    <w:rsid w:val="004455E5"/>
    <w:rsid w:val="0044699C"/>
    <w:rsid w:val="00446CCB"/>
    <w:rsid w:val="00446FD1"/>
    <w:rsid w:val="00447AA4"/>
    <w:rsid w:val="004504CC"/>
    <w:rsid w:val="00450DA4"/>
    <w:rsid w:val="0045107C"/>
    <w:rsid w:val="00452085"/>
    <w:rsid w:val="00452890"/>
    <w:rsid w:val="00452A4A"/>
    <w:rsid w:val="00453521"/>
    <w:rsid w:val="00453AD8"/>
    <w:rsid w:val="00453E8F"/>
    <w:rsid w:val="0045457A"/>
    <w:rsid w:val="0045485D"/>
    <w:rsid w:val="004549FC"/>
    <w:rsid w:val="0045578F"/>
    <w:rsid w:val="004570FC"/>
    <w:rsid w:val="0045748B"/>
    <w:rsid w:val="00457589"/>
    <w:rsid w:val="00461B6B"/>
    <w:rsid w:val="00463113"/>
    <w:rsid w:val="004638E7"/>
    <w:rsid w:val="00463E1E"/>
    <w:rsid w:val="00463ED8"/>
    <w:rsid w:val="00464694"/>
    <w:rsid w:val="004653B2"/>
    <w:rsid w:val="004657E1"/>
    <w:rsid w:val="00466A66"/>
    <w:rsid w:val="00471CDD"/>
    <w:rsid w:val="0047235F"/>
    <w:rsid w:val="00472373"/>
    <w:rsid w:val="00472A66"/>
    <w:rsid w:val="00472A68"/>
    <w:rsid w:val="00472BCF"/>
    <w:rsid w:val="00472EF9"/>
    <w:rsid w:val="00473C4C"/>
    <w:rsid w:val="00473D74"/>
    <w:rsid w:val="0047552B"/>
    <w:rsid w:val="004775DD"/>
    <w:rsid w:val="004801BD"/>
    <w:rsid w:val="004804FD"/>
    <w:rsid w:val="00480930"/>
    <w:rsid w:val="00481311"/>
    <w:rsid w:val="004814DE"/>
    <w:rsid w:val="00481E8B"/>
    <w:rsid w:val="00482520"/>
    <w:rsid w:val="004836D3"/>
    <w:rsid w:val="004837E3"/>
    <w:rsid w:val="004843D1"/>
    <w:rsid w:val="0048520F"/>
    <w:rsid w:val="00485A7B"/>
    <w:rsid w:val="00485E73"/>
    <w:rsid w:val="004873FA"/>
    <w:rsid w:val="00490569"/>
    <w:rsid w:val="004906BE"/>
    <w:rsid w:val="00491677"/>
    <w:rsid w:val="00492255"/>
    <w:rsid w:val="0049269C"/>
    <w:rsid w:val="00493356"/>
    <w:rsid w:val="00493498"/>
    <w:rsid w:val="00493BAA"/>
    <w:rsid w:val="00494AB3"/>
    <w:rsid w:val="00495057"/>
    <w:rsid w:val="00495461"/>
    <w:rsid w:val="00496040"/>
    <w:rsid w:val="00496D40"/>
    <w:rsid w:val="004972A7"/>
    <w:rsid w:val="004973D6"/>
    <w:rsid w:val="0049779D"/>
    <w:rsid w:val="00497ACE"/>
    <w:rsid w:val="004A0257"/>
    <w:rsid w:val="004A051E"/>
    <w:rsid w:val="004A27F5"/>
    <w:rsid w:val="004A3801"/>
    <w:rsid w:val="004A3B3B"/>
    <w:rsid w:val="004A3BB3"/>
    <w:rsid w:val="004A6ADC"/>
    <w:rsid w:val="004A6C38"/>
    <w:rsid w:val="004A6CC9"/>
    <w:rsid w:val="004A6F3F"/>
    <w:rsid w:val="004A7E0F"/>
    <w:rsid w:val="004A7FF7"/>
    <w:rsid w:val="004B0B16"/>
    <w:rsid w:val="004B232E"/>
    <w:rsid w:val="004B24EC"/>
    <w:rsid w:val="004B257F"/>
    <w:rsid w:val="004B25A2"/>
    <w:rsid w:val="004B4A69"/>
    <w:rsid w:val="004B5548"/>
    <w:rsid w:val="004B58A7"/>
    <w:rsid w:val="004B5F1C"/>
    <w:rsid w:val="004B6D3E"/>
    <w:rsid w:val="004B6F13"/>
    <w:rsid w:val="004B72E3"/>
    <w:rsid w:val="004C179E"/>
    <w:rsid w:val="004C2650"/>
    <w:rsid w:val="004C2E4D"/>
    <w:rsid w:val="004C46F8"/>
    <w:rsid w:val="004C4946"/>
    <w:rsid w:val="004C7043"/>
    <w:rsid w:val="004D0B2B"/>
    <w:rsid w:val="004D0C39"/>
    <w:rsid w:val="004D0C60"/>
    <w:rsid w:val="004D14CD"/>
    <w:rsid w:val="004D16BB"/>
    <w:rsid w:val="004D26F0"/>
    <w:rsid w:val="004D301A"/>
    <w:rsid w:val="004D33BE"/>
    <w:rsid w:val="004D3BFE"/>
    <w:rsid w:val="004D46BF"/>
    <w:rsid w:val="004D5B06"/>
    <w:rsid w:val="004D67CA"/>
    <w:rsid w:val="004D6DFB"/>
    <w:rsid w:val="004D6FD7"/>
    <w:rsid w:val="004D7A1B"/>
    <w:rsid w:val="004E0F61"/>
    <w:rsid w:val="004E120C"/>
    <w:rsid w:val="004E173E"/>
    <w:rsid w:val="004E1925"/>
    <w:rsid w:val="004E2EA3"/>
    <w:rsid w:val="004E31B1"/>
    <w:rsid w:val="004E3FE2"/>
    <w:rsid w:val="004E4518"/>
    <w:rsid w:val="004E59C8"/>
    <w:rsid w:val="004E79E5"/>
    <w:rsid w:val="004E7CBD"/>
    <w:rsid w:val="004F14A8"/>
    <w:rsid w:val="004F1975"/>
    <w:rsid w:val="004F19B3"/>
    <w:rsid w:val="004F1F20"/>
    <w:rsid w:val="004F26A8"/>
    <w:rsid w:val="004F29EE"/>
    <w:rsid w:val="004F31C8"/>
    <w:rsid w:val="004F3599"/>
    <w:rsid w:val="004F35CB"/>
    <w:rsid w:val="004F3833"/>
    <w:rsid w:val="004F3A6A"/>
    <w:rsid w:val="004F4B9D"/>
    <w:rsid w:val="004F4BD9"/>
    <w:rsid w:val="004F5CC5"/>
    <w:rsid w:val="004F6878"/>
    <w:rsid w:val="00501B37"/>
    <w:rsid w:val="00501C3D"/>
    <w:rsid w:val="005021EB"/>
    <w:rsid w:val="00502E75"/>
    <w:rsid w:val="00503CBA"/>
    <w:rsid w:val="00504B5B"/>
    <w:rsid w:val="0050603C"/>
    <w:rsid w:val="00506332"/>
    <w:rsid w:val="00506C59"/>
    <w:rsid w:val="0050740E"/>
    <w:rsid w:val="00507EDB"/>
    <w:rsid w:val="0051036E"/>
    <w:rsid w:val="00511F84"/>
    <w:rsid w:val="00511FFE"/>
    <w:rsid w:val="00512238"/>
    <w:rsid w:val="00512270"/>
    <w:rsid w:val="00512466"/>
    <w:rsid w:val="00512645"/>
    <w:rsid w:val="005129FA"/>
    <w:rsid w:val="00512F0E"/>
    <w:rsid w:val="0051360B"/>
    <w:rsid w:val="0051378A"/>
    <w:rsid w:val="005139F8"/>
    <w:rsid w:val="00514A0F"/>
    <w:rsid w:val="00514C24"/>
    <w:rsid w:val="00514DF5"/>
    <w:rsid w:val="00514FF6"/>
    <w:rsid w:val="0051561E"/>
    <w:rsid w:val="00515AF5"/>
    <w:rsid w:val="00515FFD"/>
    <w:rsid w:val="00517171"/>
    <w:rsid w:val="00517232"/>
    <w:rsid w:val="005175A3"/>
    <w:rsid w:val="005178E5"/>
    <w:rsid w:val="00517D59"/>
    <w:rsid w:val="00520D1A"/>
    <w:rsid w:val="005216A3"/>
    <w:rsid w:val="0052302D"/>
    <w:rsid w:val="00523BF8"/>
    <w:rsid w:val="00524628"/>
    <w:rsid w:val="00524C20"/>
    <w:rsid w:val="005259D5"/>
    <w:rsid w:val="005260D5"/>
    <w:rsid w:val="00526873"/>
    <w:rsid w:val="00530122"/>
    <w:rsid w:val="00530518"/>
    <w:rsid w:val="005310B9"/>
    <w:rsid w:val="00531292"/>
    <w:rsid w:val="0053216E"/>
    <w:rsid w:val="005322AE"/>
    <w:rsid w:val="00532C8A"/>
    <w:rsid w:val="0053456E"/>
    <w:rsid w:val="00535652"/>
    <w:rsid w:val="0053590B"/>
    <w:rsid w:val="005403F1"/>
    <w:rsid w:val="00540AD4"/>
    <w:rsid w:val="0054117E"/>
    <w:rsid w:val="00541491"/>
    <w:rsid w:val="00541A32"/>
    <w:rsid w:val="00541A51"/>
    <w:rsid w:val="00541BE3"/>
    <w:rsid w:val="00542378"/>
    <w:rsid w:val="005424E5"/>
    <w:rsid w:val="00542627"/>
    <w:rsid w:val="00542DBA"/>
    <w:rsid w:val="00543E1A"/>
    <w:rsid w:val="0054447E"/>
    <w:rsid w:val="00544A50"/>
    <w:rsid w:val="00544B96"/>
    <w:rsid w:val="00545DA7"/>
    <w:rsid w:val="00547166"/>
    <w:rsid w:val="005477F3"/>
    <w:rsid w:val="00550A87"/>
    <w:rsid w:val="005516B0"/>
    <w:rsid w:val="0055221E"/>
    <w:rsid w:val="005526EE"/>
    <w:rsid w:val="00552EF1"/>
    <w:rsid w:val="005532AA"/>
    <w:rsid w:val="00553DC5"/>
    <w:rsid w:val="00556D77"/>
    <w:rsid w:val="00557469"/>
    <w:rsid w:val="00557629"/>
    <w:rsid w:val="005578D3"/>
    <w:rsid w:val="00560085"/>
    <w:rsid w:val="0056046B"/>
    <w:rsid w:val="00560ECD"/>
    <w:rsid w:val="00561062"/>
    <w:rsid w:val="0056197D"/>
    <w:rsid w:val="00561A11"/>
    <w:rsid w:val="00561A9F"/>
    <w:rsid w:val="0056260D"/>
    <w:rsid w:val="00562810"/>
    <w:rsid w:val="00563635"/>
    <w:rsid w:val="005639FE"/>
    <w:rsid w:val="00563B67"/>
    <w:rsid w:val="00565903"/>
    <w:rsid w:val="00565AF1"/>
    <w:rsid w:val="00565C33"/>
    <w:rsid w:val="00567921"/>
    <w:rsid w:val="005700BA"/>
    <w:rsid w:val="005700FD"/>
    <w:rsid w:val="00570EA9"/>
    <w:rsid w:val="00571612"/>
    <w:rsid w:val="00571D9E"/>
    <w:rsid w:val="00573368"/>
    <w:rsid w:val="0057341E"/>
    <w:rsid w:val="005734AF"/>
    <w:rsid w:val="00574AD7"/>
    <w:rsid w:val="00575343"/>
    <w:rsid w:val="00575380"/>
    <w:rsid w:val="005765B7"/>
    <w:rsid w:val="00576DEF"/>
    <w:rsid w:val="00577517"/>
    <w:rsid w:val="00583230"/>
    <w:rsid w:val="00583567"/>
    <w:rsid w:val="00583A88"/>
    <w:rsid w:val="0058527B"/>
    <w:rsid w:val="00585ACF"/>
    <w:rsid w:val="00585B2B"/>
    <w:rsid w:val="00585E20"/>
    <w:rsid w:val="005860FC"/>
    <w:rsid w:val="00587076"/>
    <w:rsid w:val="00587AAB"/>
    <w:rsid w:val="00590872"/>
    <w:rsid w:val="00590CE4"/>
    <w:rsid w:val="00592790"/>
    <w:rsid w:val="00593B13"/>
    <w:rsid w:val="005942CA"/>
    <w:rsid w:val="005943A8"/>
    <w:rsid w:val="00594620"/>
    <w:rsid w:val="0059480A"/>
    <w:rsid w:val="00594BAA"/>
    <w:rsid w:val="00594DC3"/>
    <w:rsid w:val="005957D6"/>
    <w:rsid w:val="00595F09"/>
    <w:rsid w:val="0059641D"/>
    <w:rsid w:val="0059651E"/>
    <w:rsid w:val="00596B8F"/>
    <w:rsid w:val="005971B4"/>
    <w:rsid w:val="00597683"/>
    <w:rsid w:val="00597998"/>
    <w:rsid w:val="00597C24"/>
    <w:rsid w:val="005A000C"/>
    <w:rsid w:val="005A05DE"/>
    <w:rsid w:val="005A0915"/>
    <w:rsid w:val="005A2389"/>
    <w:rsid w:val="005A24A0"/>
    <w:rsid w:val="005A2A91"/>
    <w:rsid w:val="005A3754"/>
    <w:rsid w:val="005A4B3C"/>
    <w:rsid w:val="005A4E0D"/>
    <w:rsid w:val="005A4E7C"/>
    <w:rsid w:val="005A59FB"/>
    <w:rsid w:val="005A67D5"/>
    <w:rsid w:val="005A6840"/>
    <w:rsid w:val="005A6AC5"/>
    <w:rsid w:val="005B0BE2"/>
    <w:rsid w:val="005B1A63"/>
    <w:rsid w:val="005B2206"/>
    <w:rsid w:val="005B2A70"/>
    <w:rsid w:val="005B3B1A"/>
    <w:rsid w:val="005B4214"/>
    <w:rsid w:val="005B4906"/>
    <w:rsid w:val="005B55B1"/>
    <w:rsid w:val="005B5716"/>
    <w:rsid w:val="005B6B7B"/>
    <w:rsid w:val="005B7986"/>
    <w:rsid w:val="005C045C"/>
    <w:rsid w:val="005C2055"/>
    <w:rsid w:val="005C2B8B"/>
    <w:rsid w:val="005C311B"/>
    <w:rsid w:val="005C46FB"/>
    <w:rsid w:val="005C5318"/>
    <w:rsid w:val="005C59B1"/>
    <w:rsid w:val="005C5CE7"/>
    <w:rsid w:val="005C6F28"/>
    <w:rsid w:val="005C7235"/>
    <w:rsid w:val="005C7423"/>
    <w:rsid w:val="005C76A9"/>
    <w:rsid w:val="005C79E1"/>
    <w:rsid w:val="005C7A3A"/>
    <w:rsid w:val="005D130B"/>
    <w:rsid w:val="005D1A46"/>
    <w:rsid w:val="005D2666"/>
    <w:rsid w:val="005D2A03"/>
    <w:rsid w:val="005D2FB9"/>
    <w:rsid w:val="005D35D2"/>
    <w:rsid w:val="005D3A08"/>
    <w:rsid w:val="005D3C72"/>
    <w:rsid w:val="005D4C48"/>
    <w:rsid w:val="005D53C3"/>
    <w:rsid w:val="005D57F1"/>
    <w:rsid w:val="005D6228"/>
    <w:rsid w:val="005D75A0"/>
    <w:rsid w:val="005D76DD"/>
    <w:rsid w:val="005E0884"/>
    <w:rsid w:val="005E08A1"/>
    <w:rsid w:val="005E0D83"/>
    <w:rsid w:val="005E12FD"/>
    <w:rsid w:val="005E18C4"/>
    <w:rsid w:val="005E1903"/>
    <w:rsid w:val="005E1EB3"/>
    <w:rsid w:val="005E48A1"/>
    <w:rsid w:val="005E50DD"/>
    <w:rsid w:val="005E5464"/>
    <w:rsid w:val="005E60A8"/>
    <w:rsid w:val="005E634D"/>
    <w:rsid w:val="005E6E36"/>
    <w:rsid w:val="005E7AB5"/>
    <w:rsid w:val="005E7B59"/>
    <w:rsid w:val="005F2A77"/>
    <w:rsid w:val="005F2E25"/>
    <w:rsid w:val="005F3375"/>
    <w:rsid w:val="005F3625"/>
    <w:rsid w:val="005F437F"/>
    <w:rsid w:val="005F54BC"/>
    <w:rsid w:val="005F54EE"/>
    <w:rsid w:val="005F60D3"/>
    <w:rsid w:val="005F7417"/>
    <w:rsid w:val="005F7843"/>
    <w:rsid w:val="006008A3"/>
    <w:rsid w:val="00600A5E"/>
    <w:rsid w:val="00601ADD"/>
    <w:rsid w:val="00601DAA"/>
    <w:rsid w:val="006026F7"/>
    <w:rsid w:val="00602D04"/>
    <w:rsid w:val="006031E5"/>
    <w:rsid w:val="0060395F"/>
    <w:rsid w:val="00603E56"/>
    <w:rsid w:val="006049B4"/>
    <w:rsid w:val="00604AE9"/>
    <w:rsid w:val="00605562"/>
    <w:rsid w:val="00606650"/>
    <w:rsid w:val="006066C2"/>
    <w:rsid w:val="006069A7"/>
    <w:rsid w:val="00607178"/>
    <w:rsid w:val="00607C2A"/>
    <w:rsid w:val="00610F02"/>
    <w:rsid w:val="00611005"/>
    <w:rsid w:val="006136F5"/>
    <w:rsid w:val="00613D78"/>
    <w:rsid w:val="00613EE0"/>
    <w:rsid w:val="006148F0"/>
    <w:rsid w:val="0061547C"/>
    <w:rsid w:val="00615D8E"/>
    <w:rsid w:val="00616242"/>
    <w:rsid w:val="00616D72"/>
    <w:rsid w:val="00617DBB"/>
    <w:rsid w:val="00620F38"/>
    <w:rsid w:val="00620F81"/>
    <w:rsid w:val="0062105C"/>
    <w:rsid w:val="00621D59"/>
    <w:rsid w:val="006238E2"/>
    <w:rsid w:val="00623B68"/>
    <w:rsid w:val="006252CF"/>
    <w:rsid w:val="00625736"/>
    <w:rsid w:val="0062646E"/>
    <w:rsid w:val="0062695D"/>
    <w:rsid w:val="00630205"/>
    <w:rsid w:val="00631C5A"/>
    <w:rsid w:val="006323B9"/>
    <w:rsid w:val="006327AD"/>
    <w:rsid w:val="00633325"/>
    <w:rsid w:val="00633E01"/>
    <w:rsid w:val="00635BC3"/>
    <w:rsid w:val="0063605B"/>
    <w:rsid w:val="00636CF8"/>
    <w:rsid w:val="00636F61"/>
    <w:rsid w:val="00636FE1"/>
    <w:rsid w:val="00637154"/>
    <w:rsid w:val="006404DE"/>
    <w:rsid w:val="00640DC9"/>
    <w:rsid w:val="00641BCE"/>
    <w:rsid w:val="00642791"/>
    <w:rsid w:val="00642B62"/>
    <w:rsid w:val="00643908"/>
    <w:rsid w:val="0064427A"/>
    <w:rsid w:val="0064451D"/>
    <w:rsid w:val="00645848"/>
    <w:rsid w:val="00646DE1"/>
    <w:rsid w:val="00647131"/>
    <w:rsid w:val="00647BB9"/>
    <w:rsid w:val="00650C67"/>
    <w:rsid w:val="00650EB6"/>
    <w:rsid w:val="00651068"/>
    <w:rsid w:val="0065132A"/>
    <w:rsid w:val="00651614"/>
    <w:rsid w:val="006521D9"/>
    <w:rsid w:val="006525BF"/>
    <w:rsid w:val="00652DA1"/>
    <w:rsid w:val="006531A5"/>
    <w:rsid w:val="00653416"/>
    <w:rsid w:val="006534D3"/>
    <w:rsid w:val="00653705"/>
    <w:rsid w:val="00653B50"/>
    <w:rsid w:val="006543E7"/>
    <w:rsid w:val="0065602A"/>
    <w:rsid w:val="00656152"/>
    <w:rsid w:val="00656513"/>
    <w:rsid w:val="00657566"/>
    <w:rsid w:val="00657905"/>
    <w:rsid w:val="0066269D"/>
    <w:rsid w:val="006628B7"/>
    <w:rsid w:val="006652ED"/>
    <w:rsid w:val="006655C3"/>
    <w:rsid w:val="00665792"/>
    <w:rsid w:val="00666961"/>
    <w:rsid w:val="00666BDF"/>
    <w:rsid w:val="006673F4"/>
    <w:rsid w:val="00667A70"/>
    <w:rsid w:val="0067047D"/>
    <w:rsid w:val="0067164F"/>
    <w:rsid w:val="00671D08"/>
    <w:rsid w:val="00671DCE"/>
    <w:rsid w:val="006720EB"/>
    <w:rsid w:val="006736DE"/>
    <w:rsid w:val="006738B3"/>
    <w:rsid w:val="00673CEA"/>
    <w:rsid w:val="00673F1E"/>
    <w:rsid w:val="00674930"/>
    <w:rsid w:val="00675036"/>
    <w:rsid w:val="0067620B"/>
    <w:rsid w:val="006771B8"/>
    <w:rsid w:val="00680706"/>
    <w:rsid w:val="00680D3F"/>
    <w:rsid w:val="00684EE0"/>
    <w:rsid w:val="00686317"/>
    <w:rsid w:val="00686796"/>
    <w:rsid w:val="006875AD"/>
    <w:rsid w:val="006904E1"/>
    <w:rsid w:val="00690D3E"/>
    <w:rsid w:val="00690DF5"/>
    <w:rsid w:val="00690FE2"/>
    <w:rsid w:val="006914F0"/>
    <w:rsid w:val="00692DFF"/>
    <w:rsid w:val="0069362B"/>
    <w:rsid w:val="00693BBB"/>
    <w:rsid w:val="00693F83"/>
    <w:rsid w:val="00694365"/>
    <w:rsid w:val="00695CB2"/>
    <w:rsid w:val="0069741C"/>
    <w:rsid w:val="00697761"/>
    <w:rsid w:val="00697AC0"/>
    <w:rsid w:val="006A067D"/>
    <w:rsid w:val="006A18BF"/>
    <w:rsid w:val="006A1EB5"/>
    <w:rsid w:val="006A2684"/>
    <w:rsid w:val="006A3DB1"/>
    <w:rsid w:val="006A5188"/>
    <w:rsid w:val="006A60E7"/>
    <w:rsid w:val="006A6A43"/>
    <w:rsid w:val="006A7410"/>
    <w:rsid w:val="006A7923"/>
    <w:rsid w:val="006B00B0"/>
    <w:rsid w:val="006B0698"/>
    <w:rsid w:val="006B176F"/>
    <w:rsid w:val="006B2C9A"/>
    <w:rsid w:val="006B33DF"/>
    <w:rsid w:val="006B45D0"/>
    <w:rsid w:val="006B5E2D"/>
    <w:rsid w:val="006B6143"/>
    <w:rsid w:val="006B642B"/>
    <w:rsid w:val="006B64C7"/>
    <w:rsid w:val="006B65C7"/>
    <w:rsid w:val="006B6796"/>
    <w:rsid w:val="006B6B4D"/>
    <w:rsid w:val="006B7379"/>
    <w:rsid w:val="006B7562"/>
    <w:rsid w:val="006B7B60"/>
    <w:rsid w:val="006C0054"/>
    <w:rsid w:val="006C00E2"/>
    <w:rsid w:val="006C0271"/>
    <w:rsid w:val="006C1D97"/>
    <w:rsid w:val="006C2E79"/>
    <w:rsid w:val="006C355C"/>
    <w:rsid w:val="006C4379"/>
    <w:rsid w:val="006C4F63"/>
    <w:rsid w:val="006C56B3"/>
    <w:rsid w:val="006C58D7"/>
    <w:rsid w:val="006C5A29"/>
    <w:rsid w:val="006C65F4"/>
    <w:rsid w:val="006C69A8"/>
    <w:rsid w:val="006C6B99"/>
    <w:rsid w:val="006C76EF"/>
    <w:rsid w:val="006D0E25"/>
    <w:rsid w:val="006D1BAA"/>
    <w:rsid w:val="006D296E"/>
    <w:rsid w:val="006D3373"/>
    <w:rsid w:val="006D3769"/>
    <w:rsid w:val="006D3BA6"/>
    <w:rsid w:val="006D3C93"/>
    <w:rsid w:val="006D3D49"/>
    <w:rsid w:val="006D402E"/>
    <w:rsid w:val="006D447E"/>
    <w:rsid w:val="006D5294"/>
    <w:rsid w:val="006D56BB"/>
    <w:rsid w:val="006D5AAF"/>
    <w:rsid w:val="006D736B"/>
    <w:rsid w:val="006D7374"/>
    <w:rsid w:val="006D74B5"/>
    <w:rsid w:val="006E050E"/>
    <w:rsid w:val="006E2BFB"/>
    <w:rsid w:val="006E3EB4"/>
    <w:rsid w:val="006E4190"/>
    <w:rsid w:val="006E50CB"/>
    <w:rsid w:val="006E54BF"/>
    <w:rsid w:val="006E6099"/>
    <w:rsid w:val="006E76A8"/>
    <w:rsid w:val="006E79F4"/>
    <w:rsid w:val="006F0F0E"/>
    <w:rsid w:val="006F15C5"/>
    <w:rsid w:val="006F25AE"/>
    <w:rsid w:val="006F2884"/>
    <w:rsid w:val="006F2D0E"/>
    <w:rsid w:val="006F2F6F"/>
    <w:rsid w:val="006F3456"/>
    <w:rsid w:val="006F37EE"/>
    <w:rsid w:val="006F40E3"/>
    <w:rsid w:val="006F4AE3"/>
    <w:rsid w:val="006F5DD8"/>
    <w:rsid w:val="006F5DF3"/>
    <w:rsid w:val="006F6340"/>
    <w:rsid w:val="006F679F"/>
    <w:rsid w:val="006F7095"/>
    <w:rsid w:val="006F71F1"/>
    <w:rsid w:val="006F7891"/>
    <w:rsid w:val="00700065"/>
    <w:rsid w:val="007000ED"/>
    <w:rsid w:val="00701E20"/>
    <w:rsid w:val="00702337"/>
    <w:rsid w:val="00704276"/>
    <w:rsid w:val="00704447"/>
    <w:rsid w:val="00704505"/>
    <w:rsid w:val="00706B6F"/>
    <w:rsid w:val="00706DCA"/>
    <w:rsid w:val="00707739"/>
    <w:rsid w:val="00707949"/>
    <w:rsid w:val="0071064F"/>
    <w:rsid w:val="007106A6"/>
    <w:rsid w:val="00711E5B"/>
    <w:rsid w:val="00712049"/>
    <w:rsid w:val="007126A9"/>
    <w:rsid w:val="007134AD"/>
    <w:rsid w:val="00713EBE"/>
    <w:rsid w:val="007144FF"/>
    <w:rsid w:val="00716B1E"/>
    <w:rsid w:val="00717EEC"/>
    <w:rsid w:val="007206FC"/>
    <w:rsid w:val="007208ED"/>
    <w:rsid w:val="00721DA6"/>
    <w:rsid w:val="00721F89"/>
    <w:rsid w:val="00722155"/>
    <w:rsid w:val="00722441"/>
    <w:rsid w:val="007242F4"/>
    <w:rsid w:val="007255A2"/>
    <w:rsid w:val="0072579F"/>
    <w:rsid w:val="00725BAA"/>
    <w:rsid w:val="00726045"/>
    <w:rsid w:val="0072617D"/>
    <w:rsid w:val="0072642B"/>
    <w:rsid w:val="00726CFD"/>
    <w:rsid w:val="007275D8"/>
    <w:rsid w:val="007278F3"/>
    <w:rsid w:val="00730C75"/>
    <w:rsid w:val="00735542"/>
    <w:rsid w:val="00735CFC"/>
    <w:rsid w:val="007362CF"/>
    <w:rsid w:val="00736D45"/>
    <w:rsid w:val="00740A81"/>
    <w:rsid w:val="00740AFA"/>
    <w:rsid w:val="00741ECA"/>
    <w:rsid w:val="00742358"/>
    <w:rsid w:val="007433C3"/>
    <w:rsid w:val="0074394F"/>
    <w:rsid w:val="0074412C"/>
    <w:rsid w:val="0074461F"/>
    <w:rsid w:val="007463D9"/>
    <w:rsid w:val="007465B9"/>
    <w:rsid w:val="0074688A"/>
    <w:rsid w:val="00746C3E"/>
    <w:rsid w:val="0075013E"/>
    <w:rsid w:val="00750174"/>
    <w:rsid w:val="007516C8"/>
    <w:rsid w:val="00752033"/>
    <w:rsid w:val="00752542"/>
    <w:rsid w:val="00752F47"/>
    <w:rsid w:val="00753426"/>
    <w:rsid w:val="0075357E"/>
    <w:rsid w:val="0075444E"/>
    <w:rsid w:val="00754DA1"/>
    <w:rsid w:val="007559CE"/>
    <w:rsid w:val="0075665C"/>
    <w:rsid w:val="0075686F"/>
    <w:rsid w:val="00757320"/>
    <w:rsid w:val="00760C62"/>
    <w:rsid w:val="007614D0"/>
    <w:rsid w:val="00761D59"/>
    <w:rsid w:val="00762EB6"/>
    <w:rsid w:val="00765A4C"/>
    <w:rsid w:val="00766E30"/>
    <w:rsid w:val="007677DB"/>
    <w:rsid w:val="007700CA"/>
    <w:rsid w:val="00770BC1"/>
    <w:rsid w:val="007714C1"/>
    <w:rsid w:val="0077196E"/>
    <w:rsid w:val="00771A06"/>
    <w:rsid w:val="00771C5E"/>
    <w:rsid w:val="00771E73"/>
    <w:rsid w:val="00772798"/>
    <w:rsid w:val="0077303B"/>
    <w:rsid w:val="007734E5"/>
    <w:rsid w:val="00773B92"/>
    <w:rsid w:val="00773E2C"/>
    <w:rsid w:val="007746E1"/>
    <w:rsid w:val="00775F96"/>
    <w:rsid w:val="007761A5"/>
    <w:rsid w:val="007763A0"/>
    <w:rsid w:val="00776EAD"/>
    <w:rsid w:val="00777036"/>
    <w:rsid w:val="007774F9"/>
    <w:rsid w:val="007801C5"/>
    <w:rsid w:val="0078066E"/>
    <w:rsid w:val="007810C5"/>
    <w:rsid w:val="0078149E"/>
    <w:rsid w:val="00781B09"/>
    <w:rsid w:val="00783164"/>
    <w:rsid w:val="00783AFB"/>
    <w:rsid w:val="00783B31"/>
    <w:rsid w:val="0078406F"/>
    <w:rsid w:val="00784D5F"/>
    <w:rsid w:val="00790690"/>
    <w:rsid w:val="007909DE"/>
    <w:rsid w:val="00790F20"/>
    <w:rsid w:val="0079120A"/>
    <w:rsid w:val="00791B90"/>
    <w:rsid w:val="00791C6A"/>
    <w:rsid w:val="00792744"/>
    <w:rsid w:val="007933C1"/>
    <w:rsid w:val="007939CF"/>
    <w:rsid w:val="00793CD4"/>
    <w:rsid w:val="00794EFD"/>
    <w:rsid w:val="00795676"/>
    <w:rsid w:val="00795C04"/>
    <w:rsid w:val="00795E83"/>
    <w:rsid w:val="00796139"/>
    <w:rsid w:val="00796643"/>
    <w:rsid w:val="007972F1"/>
    <w:rsid w:val="007A06AF"/>
    <w:rsid w:val="007A0FD0"/>
    <w:rsid w:val="007A15D4"/>
    <w:rsid w:val="007A16A2"/>
    <w:rsid w:val="007A191B"/>
    <w:rsid w:val="007A28B3"/>
    <w:rsid w:val="007A2C21"/>
    <w:rsid w:val="007A306D"/>
    <w:rsid w:val="007A3827"/>
    <w:rsid w:val="007A3A50"/>
    <w:rsid w:val="007A3B03"/>
    <w:rsid w:val="007A5FD7"/>
    <w:rsid w:val="007A6B33"/>
    <w:rsid w:val="007B0757"/>
    <w:rsid w:val="007B1578"/>
    <w:rsid w:val="007B2B68"/>
    <w:rsid w:val="007B30D2"/>
    <w:rsid w:val="007B378B"/>
    <w:rsid w:val="007B3990"/>
    <w:rsid w:val="007B4873"/>
    <w:rsid w:val="007B508B"/>
    <w:rsid w:val="007B6066"/>
    <w:rsid w:val="007B7030"/>
    <w:rsid w:val="007B7AA5"/>
    <w:rsid w:val="007B7CBE"/>
    <w:rsid w:val="007C0346"/>
    <w:rsid w:val="007C0DBB"/>
    <w:rsid w:val="007C12EF"/>
    <w:rsid w:val="007C1A60"/>
    <w:rsid w:val="007C1EA7"/>
    <w:rsid w:val="007C318B"/>
    <w:rsid w:val="007C4EB6"/>
    <w:rsid w:val="007C4FF6"/>
    <w:rsid w:val="007C5596"/>
    <w:rsid w:val="007C62F2"/>
    <w:rsid w:val="007C6708"/>
    <w:rsid w:val="007C732A"/>
    <w:rsid w:val="007C7541"/>
    <w:rsid w:val="007C75F3"/>
    <w:rsid w:val="007D1CAB"/>
    <w:rsid w:val="007D4515"/>
    <w:rsid w:val="007D4FE8"/>
    <w:rsid w:val="007D5D6D"/>
    <w:rsid w:val="007D6864"/>
    <w:rsid w:val="007D7023"/>
    <w:rsid w:val="007E02F3"/>
    <w:rsid w:val="007E0F67"/>
    <w:rsid w:val="007E1AFA"/>
    <w:rsid w:val="007E27B6"/>
    <w:rsid w:val="007E3AA0"/>
    <w:rsid w:val="007E40EE"/>
    <w:rsid w:val="007E41FC"/>
    <w:rsid w:val="007E435D"/>
    <w:rsid w:val="007E4DF7"/>
    <w:rsid w:val="007E5495"/>
    <w:rsid w:val="007E54F5"/>
    <w:rsid w:val="007E5B6D"/>
    <w:rsid w:val="007E6CC6"/>
    <w:rsid w:val="007E7331"/>
    <w:rsid w:val="007E7704"/>
    <w:rsid w:val="007E7916"/>
    <w:rsid w:val="007E7F04"/>
    <w:rsid w:val="007F08E8"/>
    <w:rsid w:val="007F2218"/>
    <w:rsid w:val="007F2F3C"/>
    <w:rsid w:val="007F399A"/>
    <w:rsid w:val="007F3A6E"/>
    <w:rsid w:val="007F3FE1"/>
    <w:rsid w:val="007F482C"/>
    <w:rsid w:val="007F49B9"/>
    <w:rsid w:val="007F55F6"/>
    <w:rsid w:val="007F604F"/>
    <w:rsid w:val="007F6079"/>
    <w:rsid w:val="007F6598"/>
    <w:rsid w:val="007F659F"/>
    <w:rsid w:val="007F6A81"/>
    <w:rsid w:val="007F7B81"/>
    <w:rsid w:val="00801B58"/>
    <w:rsid w:val="00802057"/>
    <w:rsid w:val="00802BC0"/>
    <w:rsid w:val="00803785"/>
    <w:rsid w:val="00803B1D"/>
    <w:rsid w:val="00806C80"/>
    <w:rsid w:val="00806E10"/>
    <w:rsid w:val="00807015"/>
    <w:rsid w:val="008076B3"/>
    <w:rsid w:val="008101CB"/>
    <w:rsid w:val="0081028E"/>
    <w:rsid w:val="00812879"/>
    <w:rsid w:val="0081306D"/>
    <w:rsid w:val="00813368"/>
    <w:rsid w:val="00815031"/>
    <w:rsid w:val="00815DFD"/>
    <w:rsid w:val="0081617F"/>
    <w:rsid w:val="00816EA1"/>
    <w:rsid w:val="0082058D"/>
    <w:rsid w:val="00821142"/>
    <w:rsid w:val="00821411"/>
    <w:rsid w:val="00821D01"/>
    <w:rsid w:val="008231E1"/>
    <w:rsid w:val="0082377C"/>
    <w:rsid w:val="00823E05"/>
    <w:rsid w:val="00824257"/>
    <w:rsid w:val="008242A3"/>
    <w:rsid w:val="0082471F"/>
    <w:rsid w:val="00824AE3"/>
    <w:rsid w:val="00824C61"/>
    <w:rsid w:val="00824D3D"/>
    <w:rsid w:val="0082539B"/>
    <w:rsid w:val="00825CBF"/>
    <w:rsid w:val="0082664A"/>
    <w:rsid w:val="00826C72"/>
    <w:rsid w:val="00827C21"/>
    <w:rsid w:val="00827CE4"/>
    <w:rsid w:val="008303E5"/>
    <w:rsid w:val="008305CA"/>
    <w:rsid w:val="00830AAA"/>
    <w:rsid w:val="00831185"/>
    <w:rsid w:val="00831284"/>
    <w:rsid w:val="00831365"/>
    <w:rsid w:val="0083180B"/>
    <w:rsid w:val="0083186B"/>
    <w:rsid w:val="00832582"/>
    <w:rsid w:val="008345B1"/>
    <w:rsid w:val="00834701"/>
    <w:rsid w:val="00834DCE"/>
    <w:rsid w:val="00834E40"/>
    <w:rsid w:val="00835174"/>
    <w:rsid w:val="00835561"/>
    <w:rsid w:val="008356C8"/>
    <w:rsid w:val="00836422"/>
    <w:rsid w:val="00836560"/>
    <w:rsid w:val="0083659D"/>
    <w:rsid w:val="008369C2"/>
    <w:rsid w:val="00837724"/>
    <w:rsid w:val="00837FDC"/>
    <w:rsid w:val="00840151"/>
    <w:rsid w:val="0084107D"/>
    <w:rsid w:val="00841DE1"/>
    <w:rsid w:val="00843835"/>
    <w:rsid w:val="00843DCA"/>
    <w:rsid w:val="008447B8"/>
    <w:rsid w:val="00844BE8"/>
    <w:rsid w:val="008456FB"/>
    <w:rsid w:val="0084679B"/>
    <w:rsid w:val="008468DA"/>
    <w:rsid w:val="00846D6C"/>
    <w:rsid w:val="00847029"/>
    <w:rsid w:val="00847291"/>
    <w:rsid w:val="00847C57"/>
    <w:rsid w:val="008508AE"/>
    <w:rsid w:val="00850D13"/>
    <w:rsid w:val="0085205F"/>
    <w:rsid w:val="00852AAF"/>
    <w:rsid w:val="00852FB6"/>
    <w:rsid w:val="00853A39"/>
    <w:rsid w:val="00854506"/>
    <w:rsid w:val="00855220"/>
    <w:rsid w:val="00855DD6"/>
    <w:rsid w:val="00857805"/>
    <w:rsid w:val="00857D6A"/>
    <w:rsid w:val="008604DA"/>
    <w:rsid w:val="00861A01"/>
    <w:rsid w:val="00862854"/>
    <w:rsid w:val="00862983"/>
    <w:rsid w:val="00862F38"/>
    <w:rsid w:val="00863346"/>
    <w:rsid w:val="00863F0B"/>
    <w:rsid w:val="0086452F"/>
    <w:rsid w:val="00865E67"/>
    <w:rsid w:val="00867E4A"/>
    <w:rsid w:val="00870843"/>
    <w:rsid w:val="00870EDC"/>
    <w:rsid w:val="00871C86"/>
    <w:rsid w:val="00871EA2"/>
    <w:rsid w:val="00872B5B"/>
    <w:rsid w:val="00873418"/>
    <w:rsid w:val="008734EC"/>
    <w:rsid w:val="00873600"/>
    <w:rsid w:val="00873EE3"/>
    <w:rsid w:val="0087405A"/>
    <w:rsid w:val="008745CF"/>
    <w:rsid w:val="008748B1"/>
    <w:rsid w:val="00874D1B"/>
    <w:rsid w:val="008750BD"/>
    <w:rsid w:val="008754B5"/>
    <w:rsid w:val="00875DDE"/>
    <w:rsid w:val="008765D6"/>
    <w:rsid w:val="00877445"/>
    <w:rsid w:val="00877A8A"/>
    <w:rsid w:val="0088060F"/>
    <w:rsid w:val="00880673"/>
    <w:rsid w:val="00881162"/>
    <w:rsid w:val="00881C34"/>
    <w:rsid w:val="008835AB"/>
    <w:rsid w:val="00883C51"/>
    <w:rsid w:val="00884417"/>
    <w:rsid w:val="00884565"/>
    <w:rsid w:val="0088467A"/>
    <w:rsid w:val="00884922"/>
    <w:rsid w:val="008853C7"/>
    <w:rsid w:val="00885CEA"/>
    <w:rsid w:val="00886884"/>
    <w:rsid w:val="008877BC"/>
    <w:rsid w:val="00887E64"/>
    <w:rsid w:val="008906CF"/>
    <w:rsid w:val="00891BE5"/>
    <w:rsid w:val="00891C32"/>
    <w:rsid w:val="00892052"/>
    <w:rsid w:val="00893222"/>
    <w:rsid w:val="0089368E"/>
    <w:rsid w:val="008937BF"/>
    <w:rsid w:val="00893872"/>
    <w:rsid w:val="008943AC"/>
    <w:rsid w:val="00894D19"/>
    <w:rsid w:val="008974BD"/>
    <w:rsid w:val="008A02F9"/>
    <w:rsid w:val="008A05D7"/>
    <w:rsid w:val="008A3275"/>
    <w:rsid w:val="008A5420"/>
    <w:rsid w:val="008A5783"/>
    <w:rsid w:val="008A780E"/>
    <w:rsid w:val="008B008D"/>
    <w:rsid w:val="008B0DE5"/>
    <w:rsid w:val="008B198D"/>
    <w:rsid w:val="008B1ABB"/>
    <w:rsid w:val="008B2716"/>
    <w:rsid w:val="008B302A"/>
    <w:rsid w:val="008B360A"/>
    <w:rsid w:val="008B384A"/>
    <w:rsid w:val="008B58EF"/>
    <w:rsid w:val="008B7C91"/>
    <w:rsid w:val="008B7CE6"/>
    <w:rsid w:val="008B7F06"/>
    <w:rsid w:val="008C0049"/>
    <w:rsid w:val="008C0C48"/>
    <w:rsid w:val="008C0DFA"/>
    <w:rsid w:val="008C11A7"/>
    <w:rsid w:val="008C20F7"/>
    <w:rsid w:val="008C24A3"/>
    <w:rsid w:val="008C36E7"/>
    <w:rsid w:val="008C3921"/>
    <w:rsid w:val="008C44EC"/>
    <w:rsid w:val="008C46FA"/>
    <w:rsid w:val="008C5A7D"/>
    <w:rsid w:val="008C5DDE"/>
    <w:rsid w:val="008C6536"/>
    <w:rsid w:val="008C68FB"/>
    <w:rsid w:val="008C6A94"/>
    <w:rsid w:val="008C757F"/>
    <w:rsid w:val="008C7D84"/>
    <w:rsid w:val="008D01B5"/>
    <w:rsid w:val="008D0536"/>
    <w:rsid w:val="008D144F"/>
    <w:rsid w:val="008D2847"/>
    <w:rsid w:val="008D2A2A"/>
    <w:rsid w:val="008D36A2"/>
    <w:rsid w:val="008D3F6E"/>
    <w:rsid w:val="008D50E0"/>
    <w:rsid w:val="008D66EB"/>
    <w:rsid w:val="008E05A0"/>
    <w:rsid w:val="008E09DA"/>
    <w:rsid w:val="008E0A6B"/>
    <w:rsid w:val="008E32BC"/>
    <w:rsid w:val="008E3854"/>
    <w:rsid w:val="008E3965"/>
    <w:rsid w:val="008E427B"/>
    <w:rsid w:val="008E4298"/>
    <w:rsid w:val="008E5A45"/>
    <w:rsid w:val="008E5B2D"/>
    <w:rsid w:val="008E608E"/>
    <w:rsid w:val="008E7E7D"/>
    <w:rsid w:val="008F00BB"/>
    <w:rsid w:val="008F162D"/>
    <w:rsid w:val="008F220B"/>
    <w:rsid w:val="008F2B5A"/>
    <w:rsid w:val="008F2CB7"/>
    <w:rsid w:val="008F362C"/>
    <w:rsid w:val="008F41F3"/>
    <w:rsid w:val="008F4877"/>
    <w:rsid w:val="008F4CF5"/>
    <w:rsid w:val="008F56FC"/>
    <w:rsid w:val="008F6451"/>
    <w:rsid w:val="008F66B1"/>
    <w:rsid w:val="008F7376"/>
    <w:rsid w:val="00900BA1"/>
    <w:rsid w:val="00901285"/>
    <w:rsid w:val="0090148D"/>
    <w:rsid w:val="009017F7"/>
    <w:rsid w:val="009019DA"/>
    <w:rsid w:val="00901B7A"/>
    <w:rsid w:val="00903908"/>
    <w:rsid w:val="00903CEE"/>
    <w:rsid w:val="00903E4D"/>
    <w:rsid w:val="00903F3E"/>
    <w:rsid w:val="00904D4C"/>
    <w:rsid w:val="00904FB0"/>
    <w:rsid w:val="00905102"/>
    <w:rsid w:val="009051B3"/>
    <w:rsid w:val="00905B57"/>
    <w:rsid w:val="009060A9"/>
    <w:rsid w:val="009070D2"/>
    <w:rsid w:val="009073DE"/>
    <w:rsid w:val="0090792A"/>
    <w:rsid w:val="009105B3"/>
    <w:rsid w:val="00910C11"/>
    <w:rsid w:val="00910E0E"/>
    <w:rsid w:val="00911308"/>
    <w:rsid w:val="00911683"/>
    <w:rsid w:val="0091170B"/>
    <w:rsid w:val="00911B02"/>
    <w:rsid w:val="00912F6E"/>
    <w:rsid w:val="00913325"/>
    <w:rsid w:val="00914037"/>
    <w:rsid w:val="0091473C"/>
    <w:rsid w:val="00914DCB"/>
    <w:rsid w:val="009159CE"/>
    <w:rsid w:val="00916248"/>
    <w:rsid w:val="00916307"/>
    <w:rsid w:val="0091692E"/>
    <w:rsid w:val="00917504"/>
    <w:rsid w:val="009176C7"/>
    <w:rsid w:val="00920485"/>
    <w:rsid w:val="00920FAE"/>
    <w:rsid w:val="00922136"/>
    <w:rsid w:val="00922774"/>
    <w:rsid w:val="0092401D"/>
    <w:rsid w:val="00924A8E"/>
    <w:rsid w:val="009250BA"/>
    <w:rsid w:val="009263D3"/>
    <w:rsid w:val="00926CF5"/>
    <w:rsid w:val="00926ED2"/>
    <w:rsid w:val="009276E3"/>
    <w:rsid w:val="00927E26"/>
    <w:rsid w:val="00930A00"/>
    <w:rsid w:val="009311BC"/>
    <w:rsid w:val="00931395"/>
    <w:rsid w:val="00932AB6"/>
    <w:rsid w:val="00932CC9"/>
    <w:rsid w:val="0093314E"/>
    <w:rsid w:val="009331D5"/>
    <w:rsid w:val="00933538"/>
    <w:rsid w:val="00933973"/>
    <w:rsid w:val="00933F54"/>
    <w:rsid w:val="00934D5B"/>
    <w:rsid w:val="00936445"/>
    <w:rsid w:val="00937C96"/>
    <w:rsid w:val="00940E15"/>
    <w:rsid w:val="00941126"/>
    <w:rsid w:val="0094239B"/>
    <w:rsid w:val="0094374E"/>
    <w:rsid w:val="009445BF"/>
    <w:rsid w:val="0094464E"/>
    <w:rsid w:val="009447FB"/>
    <w:rsid w:val="0094601D"/>
    <w:rsid w:val="00946BBD"/>
    <w:rsid w:val="00946FEB"/>
    <w:rsid w:val="00947F6F"/>
    <w:rsid w:val="00950EFB"/>
    <w:rsid w:val="009511C4"/>
    <w:rsid w:val="009518F5"/>
    <w:rsid w:val="00952FCB"/>
    <w:rsid w:val="00953EBC"/>
    <w:rsid w:val="00954914"/>
    <w:rsid w:val="00954DB7"/>
    <w:rsid w:val="00955226"/>
    <w:rsid w:val="00955807"/>
    <w:rsid w:val="00955946"/>
    <w:rsid w:val="00955C58"/>
    <w:rsid w:val="009563CF"/>
    <w:rsid w:val="009565A5"/>
    <w:rsid w:val="00957E4F"/>
    <w:rsid w:val="00960108"/>
    <w:rsid w:val="00960D9C"/>
    <w:rsid w:val="0096326F"/>
    <w:rsid w:val="00963B71"/>
    <w:rsid w:val="009645C7"/>
    <w:rsid w:val="00964809"/>
    <w:rsid w:val="00964E38"/>
    <w:rsid w:val="009655B2"/>
    <w:rsid w:val="00965A2D"/>
    <w:rsid w:val="009679E8"/>
    <w:rsid w:val="009700F7"/>
    <w:rsid w:val="0097014F"/>
    <w:rsid w:val="0097118A"/>
    <w:rsid w:val="00972E72"/>
    <w:rsid w:val="0097317A"/>
    <w:rsid w:val="00974173"/>
    <w:rsid w:val="009749D9"/>
    <w:rsid w:val="00974C85"/>
    <w:rsid w:val="009750EF"/>
    <w:rsid w:val="0097631F"/>
    <w:rsid w:val="009769E4"/>
    <w:rsid w:val="00977007"/>
    <w:rsid w:val="009770DD"/>
    <w:rsid w:val="00977368"/>
    <w:rsid w:val="00977F92"/>
    <w:rsid w:val="00980220"/>
    <w:rsid w:val="00981529"/>
    <w:rsid w:val="009818C5"/>
    <w:rsid w:val="00982290"/>
    <w:rsid w:val="009822C3"/>
    <w:rsid w:val="009833FD"/>
    <w:rsid w:val="0098365C"/>
    <w:rsid w:val="00983FF3"/>
    <w:rsid w:val="00984EB9"/>
    <w:rsid w:val="00985A55"/>
    <w:rsid w:val="00985B60"/>
    <w:rsid w:val="00986145"/>
    <w:rsid w:val="00986878"/>
    <w:rsid w:val="0098692E"/>
    <w:rsid w:val="00986A9F"/>
    <w:rsid w:val="00986B73"/>
    <w:rsid w:val="00986FC3"/>
    <w:rsid w:val="00987147"/>
    <w:rsid w:val="0098774A"/>
    <w:rsid w:val="00992DE1"/>
    <w:rsid w:val="0099396B"/>
    <w:rsid w:val="009946AC"/>
    <w:rsid w:val="00994A2D"/>
    <w:rsid w:val="009951D2"/>
    <w:rsid w:val="00997B63"/>
    <w:rsid w:val="009A030B"/>
    <w:rsid w:val="009A030D"/>
    <w:rsid w:val="009A56D5"/>
    <w:rsid w:val="009A5F7E"/>
    <w:rsid w:val="009A6493"/>
    <w:rsid w:val="009A6627"/>
    <w:rsid w:val="009A667A"/>
    <w:rsid w:val="009A709F"/>
    <w:rsid w:val="009A7D92"/>
    <w:rsid w:val="009B0E48"/>
    <w:rsid w:val="009B10DC"/>
    <w:rsid w:val="009B199A"/>
    <w:rsid w:val="009B1B19"/>
    <w:rsid w:val="009B1BF5"/>
    <w:rsid w:val="009B224B"/>
    <w:rsid w:val="009B3697"/>
    <w:rsid w:val="009B3DAC"/>
    <w:rsid w:val="009B3FC6"/>
    <w:rsid w:val="009B4868"/>
    <w:rsid w:val="009B49F7"/>
    <w:rsid w:val="009B4F1E"/>
    <w:rsid w:val="009B5D21"/>
    <w:rsid w:val="009B6448"/>
    <w:rsid w:val="009B7042"/>
    <w:rsid w:val="009B7239"/>
    <w:rsid w:val="009B761E"/>
    <w:rsid w:val="009C0D28"/>
    <w:rsid w:val="009C0EF4"/>
    <w:rsid w:val="009C2506"/>
    <w:rsid w:val="009C3B00"/>
    <w:rsid w:val="009C434A"/>
    <w:rsid w:val="009C485E"/>
    <w:rsid w:val="009C4983"/>
    <w:rsid w:val="009C4B0C"/>
    <w:rsid w:val="009C5C5C"/>
    <w:rsid w:val="009C5D54"/>
    <w:rsid w:val="009C62F7"/>
    <w:rsid w:val="009D0705"/>
    <w:rsid w:val="009D0715"/>
    <w:rsid w:val="009D0740"/>
    <w:rsid w:val="009D07B1"/>
    <w:rsid w:val="009D0D59"/>
    <w:rsid w:val="009D285A"/>
    <w:rsid w:val="009D4870"/>
    <w:rsid w:val="009D4C3B"/>
    <w:rsid w:val="009D4F38"/>
    <w:rsid w:val="009D4F83"/>
    <w:rsid w:val="009D4FF8"/>
    <w:rsid w:val="009D59AE"/>
    <w:rsid w:val="009D7009"/>
    <w:rsid w:val="009E07F3"/>
    <w:rsid w:val="009E0A59"/>
    <w:rsid w:val="009E10DE"/>
    <w:rsid w:val="009E153A"/>
    <w:rsid w:val="009E197C"/>
    <w:rsid w:val="009E2222"/>
    <w:rsid w:val="009E23C2"/>
    <w:rsid w:val="009E2BDC"/>
    <w:rsid w:val="009E2D46"/>
    <w:rsid w:val="009E2ECB"/>
    <w:rsid w:val="009E4EEF"/>
    <w:rsid w:val="009E5BBF"/>
    <w:rsid w:val="009E71FA"/>
    <w:rsid w:val="009F13D1"/>
    <w:rsid w:val="009F2E51"/>
    <w:rsid w:val="009F4072"/>
    <w:rsid w:val="009F4497"/>
    <w:rsid w:val="009F4C46"/>
    <w:rsid w:val="009F54B8"/>
    <w:rsid w:val="009F5507"/>
    <w:rsid w:val="009F5D0F"/>
    <w:rsid w:val="009F78EA"/>
    <w:rsid w:val="00A01A40"/>
    <w:rsid w:val="00A03635"/>
    <w:rsid w:val="00A03790"/>
    <w:rsid w:val="00A043B9"/>
    <w:rsid w:val="00A04BDC"/>
    <w:rsid w:val="00A05166"/>
    <w:rsid w:val="00A05EEE"/>
    <w:rsid w:val="00A07446"/>
    <w:rsid w:val="00A0750F"/>
    <w:rsid w:val="00A10161"/>
    <w:rsid w:val="00A11384"/>
    <w:rsid w:val="00A11984"/>
    <w:rsid w:val="00A11B5D"/>
    <w:rsid w:val="00A12715"/>
    <w:rsid w:val="00A12D71"/>
    <w:rsid w:val="00A12E65"/>
    <w:rsid w:val="00A1572E"/>
    <w:rsid w:val="00A166B5"/>
    <w:rsid w:val="00A16F27"/>
    <w:rsid w:val="00A17D6B"/>
    <w:rsid w:val="00A17F4B"/>
    <w:rsid w:val="00A20BA3"/>
    <w:rsid w:val="00A21AA8"/>
    <w:rsid w:val="00A21E4E"/>
    <w:rsid w:val="00A21ED5"/>
    <w:rsid w:val="00A24C9C"/>
    <w:rsid w:val="00A25546"/>
    <w:rsid w:val="00A26352"/>
    <w:rsid w:val="00A26397"/>
    <w:rsid w:val="00A26788"/>
    <w:rsid w:val="00A27F75"/>
    <w:rsid w:val="00A30A68"/>
    <w:rsid w:val="00A311DD"/>
    <w:rsid w:val="00A329C8"/>
    <w:rsid w:val="00A32FCB"/>
    <w:rsid w:val="00A334CB"/>
    <w:rsid w:val="00A33860"/>
    <w:rsid w:val="00A34461"/>
    <w:rsid w:val="00A3498E"/>
    <w:rsid w:val="00A351A9"/>
    <w:rsid w:val="00A357DA"/>
    <w:rsid w:val="00A36664"/>
    <w:rsid w:val="00A36A9B"/>
    <w:rsid w:val="00A378C8"/>
    <w:rsid w:val="00A37AB3"/>
    <w:rsid w:val="00A40BE9"/>
    <w:rsid w:val="00A41FFC"/>
    <w:rsid w:val="00A43CBF"/>
    <w:rsid w:val="00A44429"/>
    <w:rsid w:val="00A44BE6"/>
    <w:rsid w:val="00A44F4D"/>
    <w:rsid w:val="00A45933"/>
    <w:rsid w:val="00A45AAD"/>
    <w:rsid w:val="00A45AE1"/>
    <w:rsid w:val="00A46201"/>
    <w:rsid w:val="00A47E47"/>
    <w:rsid w:val="00A50895"/>
    <w:rsid w:val="00A50DEA"/>
    <w:rsid w:val="00A50E70"/>
    <w:rsid w:val="00A51562"/>
    <w:rsid w:val="00A51BA6"/>
    <w:rsid w:val="00A52781"/>
    <w:rsid w:val="00A53353"/>
    <w:rsid w:val="00A53381"/>
    <w:rsid w:val="00A53F8D"/>
    <w:rsid w:val="00A541DC"/>
    <w:rsid w:val="00A544F7"/>
    <w:rsid w:val="00A54BD9"/>
    <w:rsid w:val="00A5509C"/>
    <w:rsid w:val="00A5530F"/>
    <w:rsid w:val="00A568D1"/>
    <w:rsid w:val="00A57922"/>
    <w:rsid w:val="00A61DBD"/>
    <w:rsid w:val="00A621C9"/>
    <w:rsid w:val="00A62256"/>
    <w:rsid w:val="00A62289"/>
    <w:rsid w:val="00A62739"/>
    <w:rsid w:val="00A62EAA"/>
    <w:rsid w:val="00A63118"/>
    <w:rsid w:val="00A634EC"/>
    <w:rsid w:val="00A64037"/>
    <w:rsid w:val="00A640FC"/>
    <w:rsid w:val="00A64651"/>
    <w:rsid w:val="00A64EDF"/>
    <w:rsid w:val="00A671A3"/>
    <w:rsid w:val="00A678FF"/>
    <w:rsid w:val="00A67933"/>
    <w:rsid w:val="00A67BF1"/>
    <w:rsid w:val="00A70A34"/>
    <w:rsid w:val="00A71B3D"/>
    <w:rsid w:val="00A72346"/>
    <w:rsid w:val="00A7237A"/>
    <w:rsid w:val="00A724A9"/>
    <w:rsid w:val="00A72806"/>
    <w:rsid w:val="00A7280B"/>
    <w:rsid w:val="00A74164"/>
    <w:rsid w:val="00A750EA"/>
    <w:rsid w:val="00A75126"/>
    <w:rsid w:val="00A753E6"/>
    <w:rsid w:val="00A75FC3"/>
    <w:rsid w:val="00A76442"/>
    <w:rsid w:val="00A767B2"/>
    <w:rsid w:val="00A7692D"/>
    <w:rsid w:val="00A76C05"/>
    <w:rsid w:val="00A76C6D"/>
    <w:rsid w:val="00A76DCD"/>
    <w:rsid w:val="00A77291"/>
    <w:rsid w:val="00A77E2A"/>
    <w:rsid w:val="00A77EE8"/>
    <w:rsid w:val="00A80533"/>
    <w:rsid w:val="00A808DB"/>
    <w:rsid w:val="00A8106E"/>
    <w:rsid w:val="00A8125C"/>
    <w:rsid w:val="00A81BB6"/>
    <w:rsid w:val="00A82188"/>
    <w:rsid w:val="00A83892"/>
    <w:rsid w:val="00A83A7F"/>
    <w:rsid w:val="00A83D4F"/>
    <w:rsid w:val="00A8402E"/>
    <w:rsid w:val="00A8448F"/>
    <w:rsid w:val="00A862CD"/>
    <w:rsid w:val="00A86415"/>
    <w:rsid w:val="00A86A63"/>
    <w:rsid w:val="00A872CD"/>
    <w:rsid w:val="00A873CC"/>
    <w:rsid w:val="00A8755D"/>
    <w:rsid w:val="00A916A2"/>
    <w:rsid w:val="00A91DF4"/>
    <w:rsid w:val="00A91F75"/>
    <w:rsid w:val="00A91F8A"/>
    <w:rsid w:val="00A92565"/>
    <w:rsid w:val="00A92745"/>
    <w:rsid w:val="00A92BCC"/>
    <w:rsid w:val="00A94515"/>
    <w:rsid w:val="00A94E9F"/>
    <w:rsid w:val="00A96A4F"/>
    <w:rsid w:val="00A97880"/>
    <w:rsid w:val="00AA1391"/>
    <w:rsid w:val="00AA1A6B"/>
    <w:rsid w:val="00AA2DBB"/>
    <w:rsid w:val="00AA2EBF"/>
    <w:rsid w:val="00AA3B71"/>
    <w:rsid w:val="00AA4F27"/>
    <w:rsid w:val="00AA5DB9"/>
    <w:rsid w:val="00AA72DD"/>
    <w:rsid w:val="00AA75AC"/>
    <w:rsid w:val="00AA7C74"/>
    <w:rsid w:val="00AB1CB4"/>
    <w:rsid w:val="00AB2521"/>
    <w:rsid w:val="00AB2B8D"/>
    <w:rsid w:val="00AB2C4E"/>
    <w:rsid w:val="00AB38F9"/>
    <w:rsid w:val="00AB50E6"/>
    <w:rsid w:val="00AB5A25"/>
    <w:rsid w:val="00AB63E9"/>
    <w:rsid w:val="00AB687A"/>
    <w:rsid w:val="00AB69B6"/>
    <w:rsid w:val="00AB69D9"/>
    <w:rsid w:val="00AB6CB2"/>
    <w:rsid w:val="00AB6F12"/>
    <w:rsid w:val="00AB7C97"/>
    <w:rsid w:val="00AC04EF"/>
    <w:rsid w:val="00AC0F68"/>
    <w:rsid w:val="00AC1ECA"/>
    <w:rsid w:val="00AC2297"/>
    <w:rsid w:val="00AC3343"/>
    <w:rsid w:val="00AC40D5"/>
    <w:rsid w:val="00AC4973"/>
    <w:rsid w:val="00AC4D07"/>
    <w:rsid w:val="00AC56C5"/>
    <w:rsid w:val="00AC677F"/>
    <w:rsid w:val="00AC70C6"/>
    <w:rsid w:val="00AC72EF"/>
    <w:rsid w:val="00AC7E76"/>
    <w:rsid w:val="00AD0A0B"/>
    <w:rsid w:val="00AD0C51"/>
    <w:rsid w:val="00AD1DC2"/>
    <w:rsid w:val="00AD245F"/>
    <w:rsid w:val="00AD253C"/>
    <w:rsid w:val="00AD3D64"/>
    <w:rsid w:val="00AD448A"/>
    <w:rsid w:val="00AD5A6B"/>
    <w:rsid w:val="00AD5E17"/>
    <w:rsid w:val="00AD5F8C"/>
    <w:rsid w:val="00AD7331"/>
    <w:rsid w:val="00AD7392"/>
    <w:rsid w:val="00AD742B"/>
    <w:rsid w:val="00AD76E8"/>
    <w:rsid w:val="00AD7860"/>
    <w:rsid w:val="00AD78F5"/>
    <w:rsid w:val="00AE027B"/>
    <w:rsid w:val="00AE0BC2"/>
    <w:rsid w:val="00AE186B"/>
    <w:rsid w:val="00AE2623"/>
    <w:rsid w:val="00AE344F"/>
    <w:rsid w:val="00AE4321"/>
    <w:rsid w:val="00AE5087"/>
    <w:rsid w:val="00AE66A3"/>
    <w:rsid w:val="00AE6830"/>
    <w:rsid w:val="00AE72DE"/>
    <w:rsid w:val="00AE7E4B"/>
    <w:rsid w:val="00AF060B"/>
    <w:rsid w:val="00AF0C7C"/>
    <w:rsid w:val="00AF1A64"/>
    <w:rsid w:val="00AF2852"/>
    <w:rsid w:val="00AF370D"/>
    <w:rsid w:val="00AF457A"/>
    <w:rsid w:val="00AF45CF"/>
    <w:rsid w:val="00AF5290"/>
    <w:rsid w:val="00AF5A0C"/>
    <w:rsid w:val="00AF5BCE"/>
    <w:rsid w:val="00B0051A"/>
    <w:rsid w:val="00B013F5"/>
    <w:rsid w:val="00B01DE9"/>
    <w:rsid w:val="00B02490"/>
    <w:rsid w:val="00B029C1"/>
    <w:rsid w:val="00B03248"/>
    <w:rsid w:val="00B0396D"/>
    <w:rsid w:val="00B03E26"/>
    <w:rsid w:val="00B042D6"/>
    <w:rsid w:val="00B0437D"/>
    <w:rsid w:val="00B04644"/>
    <w:rsid w:val="00B061B4"/>
    <w:rsid w:val="00B108A7"/>
    <w:rsid w:val="00B10ACD"/>
    <w:rsid w:val="00B10EA9"/>
    <w:rsid w:val="00B1198D"/>
    <w:rsid w:val="00B11DCB"/>
    <w:rsid w:val="00B122DE"/>
    <w:rsid w:val="00B1284D"/>
    <w:rsid w:val="00B12A8C"/>
    <w:rsid w:val="00B133CA"/>
    <w:rsid w:val="00B13AE2"/>
    <w:rsid w:val="00B13AF1"/>
    <w:rsid w:val="00B14521"/>
    <w:rsid w:val="00B1452A"/>
    <w:rsid w:val="00B16A71"/>
    <w:rsid w:val="00B17015"/>
    <w:rsid w:val="00B1783F"/>
    <w:rsid w:val="00B2022E"/>
    <w:rsid w:val="00B208A6"/>
    <w:rsid w:val="00B20EAD"/>
    <w:rsid w:val="00B21D5B"/>
    <w:rsid w:val="00B226E1"/>
    <w:rsid w:val="00B22728"/>
    <w:rsid w:val="00B22E86"/>
    <w:rsid w:val="00B237FF"/>
    <w:rsid w:val="00B23F6B"/>
    <w:rsid w:val="00B24A6E"/>
    <w:rsid w:val="00B26032"/>
    <w:rsid w:val="00B26388"/>
    <w:rsid w:val="00B2639B"/>
    <w:rsid w:val="00B26A5E"/>
    <w:rsid w:val="00B26E95"/>
    <w:rsid w:val="00B27193"/>
    <w:rsid w:val="00B27841"/>
    <w:rsid w:val="00B27D38"/>
    <w:rsid w:val="00B306AA"/>
    <w:rsid w:val="00B31E6A"/>
    <w:rsid w:val="00B32403"/>
    <w:rsid w:val="00B32B41"/>
    <w:rsid w:val="00B33DE6"/>
    <w:rsid w:val="00B34811"/>
    <w:rsid w:val="00B34B9A"/>
    <w:rsid w:val="00B35349"/>
    <w:rsid w:val="00B35E24"/>
    <w:rsid w:val="00B37593"/>
    <w:rsid w:val="00B40A48"/>
    <w:rsid w:val="00B41B16"/>
    <w:rsid w:val="00B41C44"/>
    <w:rsid w:val="00B43110"/>
    <w:rsid w:val="00B44765"/>
    <w:rsid w:val="00B454C3"/>
    <w:rsid w:val="00B45A96"/>
    <w:rsid w:val="00B45ECE"/>
    <w:rsid w:val="00B46DBB"/>
    <w:rsid w:val="00B50D3D"/>
    <w:rsid w:val="00B50D81"/>
    <w:rsid w:val="00B52EC9"/>
    <w:rsid w:val="00B53D05"/>
    <w:rsid w:val="00B54207"/>
    <w:rsid w:val="00B545D7"/>
    <w:rsid w:val="00B54EC7"/>
    <w:rsid w:val="00B60A4B"/>
    <w:rsid w:val="00B624A6"/>
    <w:rsid w:val="00B64367"/>
    <w:rsid w:val="00B6665A"/>
    <w:rsid w:val="00B703D6"/>
    <w:rsid w:val="00B706F1"/>
    <w:rsid w:val="00B710CE"/>
    <w:rsid w:val="00B730CE"/>
    <w:rsid w:val="00B735D8"/>
    <w:rsid w:val="00B74AE5"/>
    <w:rsid w:val="00B74C71"/>
    <w:rsid w:val="00B7592D"/>
    <w:rsid w:val="00B75D3F"/>
    <w:rsid w:val="00B760E6"/>
    <w:rsid w:val="00B764CA"/>
    <w:rsid w:val="00B7681A"/>
    <w:rsid w:val="00B813EF"/>
    <w:rsid w:val="00B827EA"/>
    <w:rsid w:val="00B82B02"/>
    <w:rsid w:val="00B8300B"/>
    <w:rsid w:val="00B8378B"/>
    <w:rsid w:val="00B83C3B"/>
    <w:rsid w:val="00B844BB"/>
    <w:rsid w:val="00B85342"/>
    <w:rsid w:val="00B86E62"/>
    <w:rsid w:val="00B873AC"/>
    <w:rsid w:val="00B87813"/>
    <w:rsid w:val="00B90EF7"/>
    <w:rsid w:val="00B9219E"/>
    <w:rsid w:val="00B92471"/>
    <w:rsid w:val="00B92FDE"/>
    <w:rsid w:val="00B9359C"/>
    <w:rsid w:val="00B948FD"/>
    <w:rsid w:val="00B949CC"/>
    <w:rsid w:val="00B94BDA"/>
    <w:rsid w:val="00B95866"/>
    <w:rsid w:val="00B95C8A"/>
    <w:rsid w:val="00B96A74"/>
    <w:rsid w:val="00B9744A"/>
    <w:rsid w:val="00B97FDC"/>
    <w:rsid w:val="00BA02CF"/>
    <w:rsid w:val="00BA09DF"/>
    <w:rsid w:val="00BA1C7A"/>
    <w:rsid w:val="00BA1FF1"/>
    <w:rsid w:val="00BA22E2"/>
    <w:rsid w:val="00BA268E"/>
    <w:rsid w:val="00BA2709"/>
    <w:rsid w:val="00BA3099"/>
    <w:rsid w:val="00BA40CC"/>
    <w:rsid w:val="00BA40E5"/>
    <w:rsid w:val="00BA5803"/>
    <w:rsid w:val="00BA5AD9"/>
    <w:rsid w:val="00BA61D3"/>
    <w:rsid w:val="00BA66EF"/>
    <w:rsid w:val="00BA66FF"/>
    <w:rsid w:val="00BA7CDE"/>
    <w:rsid w:val="00BB0936"/>
    <w:rsid w:val="00BB0C6D"/>
    <w:rsid w:val="00BB1392"/>
    <w:rsid w:val="00BB29B8"/>
    <w:rsid w:val="00BB2A3B"/>
    <w:rsid w:val="00BB30B4"/>
    <w:rsid w:val="00BB30F1"/>
    <w:rsid w:val="00BB3BBD"/>
    <w:rsid w:val="00BB3CA7"/>
    <w:rsid w:val="00BB4455"/>
    <w:rsid w:val="00BB53DB"/>
    <w:rsid w:val="00BB55E7"/>
    <w:rsid w:val="00BB6237"/>
    <w:rsid w:val="00BC06A3"/>
    <w:rsid w:val="00BC14FD"/>
    <w:rsid w:val="00BC1534"/>
    <w:rsid w:val="00BC25AE"/>
    <w:rsid w:val="00BC2ED2"/>
    <w:rsid w:val="00BC3FEC"/>
    <w:rsid w:val="00BC416C"/>
    <w:rsid w:val="00BC429E"/>
    <w:rsid w:val="00BC48AD"/>
    <w:rsid w:val="00BC4F40"/>
    <w:rsid w:val="00BC626A"/>
    <w:rsid w:val="00BC628A"/>
    <w:rsid w:val="00BC6484"/>
    <w:rsid w:val="00BC6F88"/>
    <w:rsid w:val="00BC6F94"/>
    <w:rsid w:val="00BC7B5B"/>
    <w:rsid w:val="00BC7C3C"/>
    <w:rsid w:val="00BD02D3"/>
    <w:rsid w:val="00BD0391"/>
    <w:rsid w:val="00BD04CC"/>
    <w:rsid w:val="00BD19F5"/>
    <w:rsid w:val="00BD2BA6"/>
    <w:rsid w:val="00BD31D0"/>
    <w:rsid w:val="00BD3C42"/>
    <w:rsid w:val="00BD3E13"/>
    <w:rsid w:val="00BD4433"/>
    <w:rsid w:val="00BD5C23"/>
    <w:rsid w:val="00BD610B"/>
    <w:rsid w:val="00BE0752"/>
    <w:rsid w:val="00BE0A15"/>
    <w:rsid w:val="00BE0DD7"/>
    <w:rsid w:val="00BE1395"/>
    <w:rsid w:val="00BE14F3"/>
    <w:rsid w:val="00BE1846"/>
    <w:rsid w:val="00BE2E7E"/>
    <w:rsid w:val="00BE43EF"/>
    <w:rsid w:val="00BE57F9"/>
    <w:rsid w:val="00BE66E1"/>
    <w:rsid w:val="00BE6B32"/>
    <w:rsid w:val="00BE7AC2"/>
    <w:rsid w:val="00BF064C"/>
    <w:rsid w:val="00BF0F59"/>
    <w:rsid w:val="00BF1D6C"/>
    <w:rsid w:val="00BF1DCC"/>
    <w:rsid w:val="00BF1F45"/>
    <w:rsid w:val="00BF200A"/>
    <w:rsid w:val="00BF4897"/>
    <w:rsid w:val="00BF4AEC"/>
    <w:rsid w:val="00BF6B73"/>
    <w:rsid w:val="00BF7E99"/>
    <w:rsid w:val="00C0098B"/>
    <w:rsid w:val="00C009A6"/>
    <w:rsid w:val="00C00BA4"/>
    <w:rsid w:val="00C00DB8"/>
    <w:rsid w:val="00C02851"/>
    <w:rsid w:val="00C039B8"/>
    <w:rsid w:val="00C03F34"/>
    <w:rsid w:val="00C0491A"/>
    <w:rsid w:val="00C05169"/>
    <w:rsid w:val="00C05682"/>
    <w:rsid w:val="00C05D29"/>
    <w:rsid w:val="00C0638D"/>
    <w:rsid w:val="00C07070"/>
    <w:rsid w:val="00C079AB"/>
    <w:rsid w:val="00C11E06"/>
    <w:rsid w:val="00C137F2"/>
    <w:rsid w:val="00C139C4"/>
    <w:rsid w:val="00C139D6"/>
    <w:rsid w:val="00C14063"/>
    <w:rsid w:val="00C140FF"/>
    <w:rsid w:val="00C14249"/>
    <w:rsid w:val="00C14BC5"/>
    <w:rsid w:val="00C14F8B"/>
    <w:rsid w:val="00C159F4"/>
    <w:rsid w:val="00C15D45"/>
    <w:rsid w:val="00C16C75"/>
    <w:rsid w:val="00C1768C"/>
    <w:rsid w:val="00C17AF7"/>
    <w:rsid w:val="00C203DE"/>
    <w:rsid w:val="00C20FE9"/>
    <w:rsid w:val="00C211D5"/>
    <w:rsid w:val="00C21863"/>
    <w:rsid w:val="00C225AA"/>
    <w:rsid w:val="00C233EB"/>
    <w:rsid w:val="00C236E5"/>
    <w:rsid w:val="00C23838"/>
    <w:rsid w:val="00C23E1C"/>
    <w:rsid w:val="00C24248"/>
    <w:rsid w:val="00C2427E"/>
    <w:rsid w:val="00C25680"/>
    <w:rsid w:val="00C25D26"/>
    <w:rsid w:val="00C25F76"/>
    <w:rsid w:val="00C30556"/>
    <w:rsid w:val="00C305B0"/>
    <w:rsid w:val="00C311E8"/>
    <w:rsid w:val="00C33243"/>
    <w:rsid w:val="00C33710"/>
    <w:rsid w:val="00C33D69"/>
    <w:rsid w:val="00C33EF7"/>
    <w:rsid w:val="00C347AF"/>
    <w:rsid w:val="00C3592C"/>
    <w:rsid w:val="00C36759"/>
    <w:rsid w:val="00C3713E"/>
    <w:rsid w:val="00C372BA"/>
    <w:rsid w:val="00C37402"/>
    <w:rsid w:val="00C4355F"/>
    <w:rsid w:val="00C43EB0"/>
    <w:rsid w:val="00C43F64"/>
    <w:rsid w:val="00C46DC3"/>
    <w:rsid w:val="00C47893"/>
    <w:rsid w:val="00C5179F"/>
    <w:rsid w:val="00C526C0"/>
    <w:rsid w:val="00C529BA"/>
    <w:rsid w:val="00C52A4B"/>
    <w:rsid w:val="00C531DA"/>
    <w:rsid w:val="00C5346F"/>
    <w:rsid w:val="00C537CA"/>
    <w:rsid w:val="00C54ECA"/>
    <w:rsid w:val="00C55E31"/>
    <w:rsid w:val="00C563F8"/>
    <w:rsid w:val="00C56805"/>
    <w:rsid w:val="00C56AB7"/>
    <w:rsid w:val="00C572F5"/>
    <w:rsid w:val="00C57B58"/>
    <w:rsid w:val="00C61A50"/>
    <w:rsid w:val="00C61FFC"/>
    <w:rsid w:val="00C62491"/>
    <w:rsid w:val="00C63C63"/>
    <w:rsid w:val="00C63D42"/>
    <w:rsid w:val="00C64681"/>
    <w:rsid w:val="00C64764"/>
    <w:rsid w:val="00C649C3"/>
    <w:rsid w:val="00C64CB5"/>
    <w:rsid w:val="00C67832"/>
    <w:rsid w:val="00C67FD1"/>
    <w:rsid w:val="00C708C2"/>
    <w:rsid w:val="00C70A01"/>
    <w:rsid w:val="00C71D13"/>
    <w:rsid w:val="00C7216D"/>
    <w:rsid w:val="00C725FE"/>
    <w:rsid w:val="00C729EE"/>
    <w:rsid w:val="00C732C7"/>
    <w:rsid w:val="00C7439D"/>
    <w:rsid w:val="00C7503C"/>
    <w:rsid w:val="00C751BF"/>
    <w:rsid w:val="00C758FD"/>
    <w:rsid w:val="00C76052"/>
    <w:rsid w:val="00C76653"/>
    <w:rsid w:val="00C76D70"/>
    <w:rsid w:val="00C775BA"/>
    <w:rsid w:val="00C7783B"/>
    <w:rsid w:val="00C77D0B"/>
    <w:rsid w:val="00C803A6"/>
    <w:rsid w:val="00C80866"/>
    <w:rsid w:val="00C80CD8"/>
    <w:rsid w:val="00C82234"/>
    <w:rsid w:val="00C82D2C"/>
    <w:rsid w:val="00C83AB3"/>
    <w:rsid w:val="00C85330"/>
    <w:rsid w:val="00C85C9C"/>
    <w:rsid w:val="00C8667E"/>
    <w:rsid w:val="00C86D2D"/>
    <w:rsid w:val="00C86DCC"/>
    <w:rsid w:val="00C872B7"/>
    <w:rsid w:val="00C9004F"/>
    <w:rsid w:val="00C906CD"/>
    <w:rsid w:val="00C90D5E"/>
    <w:rsid w:val="00C91938"/>
    <w:rsid w:val="00C91ABE"/>
    <w:rsid w:val="00C91CA6"/>
    <w:rsid w:val="00C91EF3"/>
    <w:rsid w:val="00C91F47"/>
    <w:rsid w:val="00C926D0"/>
    <w:rsid w:val="00C93314"/>
    <w:rsid w:val="00C9333B"/>
    <w:rsid w:val="00C9501E"/>
    <w:rsid w:val="00C9655E"/>
    <w:rsid w:val="00C96C82"/>
    <w:rsid w:val="00C97744"/>
    <w:rsid w:val="00C97FE9"/>
    <w:rsid w:val="00CA0CBD"/>
    <w:rsid w:val="00CA20F9"/>
    <w:rsid w:val="00CA2D22"/>
    <w:rsid w:val="00CA4559"/>
    <w:rsid w:val="00CA66A3"/>
    <w:rsid w:val="00CA6823"/>
    <w:rsid w:val="00CA6BE7"/>
    <w:rsid w:val="00CA71CB"/>
    <w:rsid w:val="00CA7CC4"/>
    <w:rsid w:val="00CB24F7"/>
    <w:rsid w:val="00CB28D5"/>
    <w:rsid w:val="00CB2BEB"/>
    <w:rsid w:val="00CB2E49"/>
    <w:rsid w:val="00CB2E5A"/>
    <w:rsid w:val="00CB4175"/>
    <w:rsid w:val="00CB44AF"/>
    <w:rsid w:val="00CB4811"/>
    <w:rsid w:val="00CB4C0A"/>
    <w:rsid w:val="00CB6C9F"/>
    <w:rsid w:val="00CB73CD"/>
    <w:rsid w:val="00CB744D"/>
    <w:rsid w:val="00CB756E"/>
    <w:rsid w:val="00CB7990"/>
    <w:rsid w:val="00CC07EC"/>
    <w:rsid w:val="00CC107B"/>
    <w:rsid w:val="00CC1AD7"/>
    <w:rsid w:val="00CC1D6C"/>
    <w:rsid w:val="00CC1E2E"/>
    <w:rsid w:val="00CC3866"/>
    <w:rsid w:val="00CC4043"/>
    <w:rsid w:val="00CC4251"/>
    <w:rsid w:val="00CC5867"/>
    <w:rsid w:val="00CC5AE7"/>
    <w:rsid w:val="00CC5D1A"/>
    <w:rsid w:val="00CC5F87"/>
    <w:rsid w:val="00CC601E"/>
    <w:rsid w:val="00CC651B"/>
    <w:rsid w:val="00CC6543"/>
    <w:rsid w:val="00CC6E82"/>
    <w:rsid w:val="00CD0710"/>
    <w:rsid w:val="00CD0E34"/>
    <w:rsid w:val="00CD2604"/>
    <w:rsid w:val="00CD41F2"/>
    <w:rsid w:val="00CD5053"/>
    <w:rsid w:val="00CD5C67"/>
    <w:rsid w:val="00CD6729"/>
    <w:rsid w:val="00CD7C15"/>
    <w:rsid w:val="00CE0599"/>
    <w:rsid w:val="00CE0640"/>
    <w:rsid w:val="00CE14F9"/>
    <w:rsid w:val="00CE19D0"/>
    <w:rsid w:val="00CE204F"/>
    <w:rsid w:val="00CE2707"/>
    <w:rsid w:val="00CE3C0B"/>
    <w:rsid w:val="00CE3DC7"/>
    <w:rsid w:val="00CE48CF"/>
    <w:rsid w:val="00CE48EF"/>
    <w:rsid w:val="00CE4E06"/>
    <w:rsid w:val="00CE50F9"/>
    <w:rsid w:val="00CE624B"/>
    <w:rsid w:val="00CE6A1F"/>
    <w:rsid w:val="00CE7AB8"/>
    <w:rsid w:val="00CF0E56"/>
    <w:rsid w:val="00CF30DB"/>
    <w:rsid w:val="00CF386A"/>
    <w:rsid w:val="00CF392D"/>
    <w:rsid w:val="00CF3F68"/>
    <w:rsid w:val="00CF5F1A"/>
    <w:rsid w:val="00CF6040"/>
    <w:rsid w:val="00CF6391"/>
    <w:rsid w:val="00CF69B5"/>
    <w:rsid w:val="00CF6F97"/>
    <w:rsid w:val="00CF6FF1"/>
    <w:rsid w:val="00CF7703"/>
    <w:rsid w:val="00CF7A5B"/>
    <w:rsid w:val="00D0077C"/>
    <w:rsid w:val="00D00848"/>
    <w:rsid w:val="00D00D2D"/>
    <w:rsid w:val="00D01062"/>
    <w:rsid w:val="00D01115"/>
    <w:rsid w:val="00D0121C"/>
    <w:rsid w:val="00D023F1"/>
    <w:rsid w:val="00D0295D"/>
    <w:rsid w:val="00D02FF8"/>
    <w:rsid w:val="00D0305D"/>
    <w:rsid w:val="00D031EC"/>
    <w:rsid w:val="00D032D4"/>
    <w:rsid w:val="00D041CD"/>
    <w:rsid w:val="00D06172"/>
    <w:rsid w:val="00D061FB"/>
    <w:rsid w:val="00D06776"/>
    <w:rsid w:val="00D070BC"/>
    <w:rsid w:val="00D0738A"/>
    <w:rsid w:val="00D07B88"/>
    <w:rsid w:val="00D10CA5"/>
    <w:rsid w:val="00D110BD"/>
    <w:rsid w:val="00D11182"/>
    <w:rsid w:val="00D11C6C"/>
    <w:rsid w:val="00D128AB"/>
    <w:rsid w:val="00D131B5"/>
    <w:rsid w:val="00D138DC"/>
    <w:rsid w:val="00D14CEF"/>
    <w:rsid w:val="00D15B79"/>
    <w:rsid w:val="00D16FE0"/>
    <w:rsid w:val="00D20DB8"/>
    <w:rsid w:val="00D21B5F"/>
    <w:rsid w:val="00D222D3"/>
    <w:rsid w:val="00D2259E"/>
    <w:rsid w:val="00D22CAB"/>
    <w:rsid w:val="00D230E6"/>
    <w:rsid w:val="00D24064"/>
    <w:rsid w:val="00D24113"/>
    <w:rsid w:val="00D2452B"/>
    <w:rsid w:val="00D2480C"/>
    <w:rsid w:val="00D25C68"/>
    <w:rsid w:val="00D26093"/>
    <w:rsid w:val="00D262AC"/>
    <w:rsid w:val="00D2665E"/>
    <w:rsid w:val="00D26AD9"/>
    <w:rsid w:val="00D27638"/>
    <w:rsid w:val="00D277FC"/>
    <w:rsid w:val="00D27A8D"/>
    <w:rsid w:val="00D303FA"/>
    <w:rsid w:val="00D305D5"/>
    <w:rsid w:val="00D30DB3"/>
    <w:rsid w:val="00D3253D"/>
    <w:rsid w:val="00D33126"/>
    <w:rsid w:val="00D33B5A"/>
    <w:rsid w:val="00D33E1E"/>
    <w:rsid w:val="00D34C61"/>
    <w:rsid w:val="00D35028"/>
    <w:rsid w:val="00D3646A"/>
    <w:rsid w:val="00D37478"/>
    <w:rsid w:val="00D4033D"/>
    <w:rsid w:val="00D40472"/>
    <w:rsid w:val="00D40566"/>
    <w:rsid w:val="00D40FD3"/>
    <w:rsid w:val="00D4110D"/>
    <w:rsid w:val="00D41F9E"/>
    <w:rsid w:val="00D43317"/>
    <w:rsid w:val="00D443DF"/>
    <w:rsid w:val="00D45006"/>
    <w:rsid w:val="00D45724"/>
    <w:rsid w:val="00D46EEA"/>
    <w:rsid w:val="00D47465"/>
    <w:rsid w:val="00D50D82"/>
    <w:rsid w:val="00D52217"/>
    <w:rsid w:val="00D52343"/>
    <w:rsid w:val="00D52EC1"/>
    <w:rsid w:val="00D532EC"/>
    <w:rsid w:val="00D53AF6"/>
    <w:rsid w:val="00D543DF"/>
    <w:rsid w:val="00D547EA"/>
    <w:rsid w:val="00D551DB"/>
    <w:rsid w:val="00D5574E"/>
    <w:rsid w:val="00D55D65"/>
    <w:rsid w:val="00D566B3"/>
    <w:rsid w:val="00D57158"/>
    <w:rsid w:val="00D57622"/>
    <w:rsid w:val="00D60201"/>
    <w:rsid w:val="00D60AB0"/>
    <w:rsid w:val="00D62548"/>
    <w:rsid w:val="00D638F0"/>
    <w:rsid w:val="00D63BFB"/>
    <w:rsid w:val="00D64410"/>
    <w:rsid w:val="00D6480B"/>
    <w:rsid w:val="00D64EF9"/>
    <w:rsid w:val="00D64F00"/>
    <w:rsid w:val="00D6556C"/>
    <w:rsid w:val="00D65D99"/>
    <w:rsid w:val="00D65F44"/>
    <w:rsid w:val="00D66964"/>
    <w:rsid w:val="00D66C6A"/>
    <w:rsid w:val="00D66F49"/>
    <w:rsid w:val="00D673A5"/>
    <w:rsid w:val="00D67758"/>
    <w:rsid w:val="00D701A5"/>
    <w:rsid w:val="00D7150B"/>
    <w:rsid w:val="00D7182A"/>
    <w:rsid w:val="00D71986"/>
    <w:rsid w:val="00D71AAA"/>
    <w:rsid w:val="00D72207"/>
    <w:rsid w:val="00D728A2"/>
    <w:rsid w:val="00D729DF"/>
    <w:rsid w:val="00D72AA8"/>
    <w:rsid w:val="00D73E8F"/>
    <w:rsid w:val="00D73FE7"/>
    <w:rsid w:val="00D74215"/>
    <w:rsid w:val="00D755C3"/>
    <w:rsid w:val="00D75E15"/>
    <w:rsid w:val="00D7611D"/>
    <w:rsid w:val="00D76577"/>
    <w:rsid w:val="00D76645"/>
    <w:rsid w:val="00D76D04"/>
    <w:rsid w:val="00D800B9"/>
    <w:rsid w:val="00D802A6"/>
    <w:rsid w:val="00D807DE"/>
    <w:rsid w:val="00D81311"/>
    <w:rsid w:val="00D81CE1"/>
    <w:rsid w:val="00D81F74"/>
    <w:rsid w:val="00D82241"/>
    <w:rsid w:val="00D83ADB"/>
    <w:rsid w:val="00D83B9D"/>
    <w:rsid w:val="00D84901"/>
    <w:rsid w:val="00D85244"/>
    <w:rsid w:val="00D85454"/>
    <w:rsid w:val="00D85E1A"/>
    <w:rsid w:val="00D861C1"/>
    <w:rsid w:val="00D863A6"/>
    <w:rsid w:val="00D86EFE"/>
    <w:rsid w:val="00D87CF3"/>
    <w:rsid w:val="00D9080C"/>
    <w:rsid w:val="00D91A50"/>
    <w:rsid w:val="00D91D81"/>
    <w:rsid w:val="00D92074"/>
    <w:rsid w:val="00D947F4"/>
    <w:rsid w:val="00D9589A"/>
    <w:rsid w:val="00D96429"/>
    <w:rsid w:val="00D9697A"/>
    <w:rsid w:val="00D969D5"/>
    <w:rsid w:val="00D97BB6"/>
    <w:rsid w:val="00DA0C78"/>
    <w:rsid w:val="00DA124D"/>
    <w:rsid w:val="00DA23B2"/>
    <w:rsid w:val="00DA2827"/>
    <w:rsid w:val="00DA300C"/>
    <w:rsid w:val="00DA4E73"/>
    <w:rsid w:val="00DA5039"/>
    <w:rsid w:val="00DA541B"/>
    <w:rsid w:val="00DA60CC"/>
    <w:rsid w:val="00DA69CF"/>
    <w:rsid w:val="00DA6B1B"/>
    <w:rsid w:val="00DA6F66"/>
    <w:rsid w:val="00DA70EF"/>
    <w:rsid w:val="00DA7A0F"/>
    <w:rsid w:val="00DA7F66"/>
    <w:rsid w:val="00DB0519"/>
    <w:rsid w:val="00DB187B"/>
    <w:rsid w:val="00DB1B41"/>
    <w:rsid w:val="00DB1BB5"/>
    <w:rsid w:val="00DB29D6"/>
    <w:rsid w:val="00DB2ABF"/>
    <w:rsid w:val="00DB3923"/>
    <w:rsid w:val="00DB4149"/>
    <w:rsid w:val="00DB5D25"/>
    <w:rsid w:val="00DB5E86"/>
    <w:rsid w:val="00DB625A"/>
    <w:rsid w:val="00DB725B"/>
    <w:rsid w:val="00DB72DC"/>
    <w:rsid w:val="00DB7F33"/>
    <w:rsid w:val="00DC01ED"/>
    <w:rsid w:val="00DC0403"/>
    <w:rsid w:val="00DC0FB1"/>
    <w:rsid w:val="00DC14FD"/>
    <w:rsid w:val="00DC2205"/>
    <w:rsid w:val="00DC390C"/>
    <w:rsid w:val="00DC3A80"/>
    <w:rsid w:val="00DC44E3"/>
    <w:rsid w:val="00DC4723"/>
    <w:rsid w:val="00DC4CC0"/>
    <w:rsid w:val="00DC525C"/>
    <w:rsid w:val="00DC56E6"/>
    <w:rsid w:val="00DC5987"/>
    <w:rsid w:val="00DC6048"/>
    <w:rsid w:val="00DC6A4C"/>
    <w:rsid w:val="00DD07E9"/>
    <w:rsid w:val="00DD295F"/>
    <w:rsid w:val="00DD2DFC"/>
    <w:rsid w:val="00DD38E8"/>
    <w:rsid w:val="00DD3A0B"/>
    <w:rsid w:val="00DD4CB0"/>
    <w:rsid w:val="00DD57AF"/>
    <w:rsid w:val="00DD61D5"/>
    <w:rsid w:val="00DD6958"/>
    <w:rsid w:val="00DD7494"/>
    <w:rsid w:val="00DD78A5"/>
    <w:rsid w:val="00DD7C74"/>
    <w:rsid w:val="00DE233C"/>
    <w:rsid w:val="00DE2EF5"/>
    <w:rsid w:val="00DE3168"/>
    <w:rsid w:val="00DE36D3"/>
    <w:rsid w:val="00DE3C1C"/>
    <w:rsid w:val="00DE3CB0"/>
    <w:rsid w:val="00DE481A"/>
    <w:rsid w:val="00DE60E0"/>
    <w:rsid w:val="00DE7765"/>
    <w:rsid w:val="00DE7A9D"/>
    <w:rsid w:val="00DF0E0A"/>
    <w:rsid w:val="00DF10B4"/>
    <w:rsid w:val="00DF2C7F"/>
    <w:rsid w:val="00DF3E94"/>
    <w:rsid w:val="00DF4307"/>
    <w:rsid w:val="00DF4822"/>
    <w:rsid w:val="00DF511F"/>
    <w:rsid w:val="00DF51D1"/>
    <w:rsid w:val="00DF54E4"/>
    <w:rsid w:val="00DF6C96"/>
    <w:rsid w:val="00DF7A39"/>
    <w:rsid w:val="00DF7D3D"/>
    <w:rsid w:val="00E00DAA"/>
    <w:rsid w:val="00E03BD1"/>
    <w:rsid w:val="00E0481F"/>
    <w:rsid w:val="00E07B94"/>
    <w:rsid w:val="00E07FBB"/>
    <w:rsid w:val="00E1252E"/>
    <w:rsid w:val="00E12CF4"/>
    <w:rsid w:val="00E14220"/>
    <w:rsid w:val="00E144A8"/>
    <w:rsid w:val="00E15CAB"/>
    <w:rsid w:val="00E1684A"/>
    <w:rsid w:val="00E2154A"/>
    <w:rsid w:val="00E21A37"/>
    <w:rsid w:val="00E22ABD"/>
    <w:rsid w:val="00E23455"/>
    <w:rsid w:val="00E237E8"/>
    <w:rsid w:val="00E23FE1"/>
    <w:rsid w:val="00E2475B"/>
    <w:rsid w:val="00E24E88"/>
    <w:rsid w:val="00E27358"/>
    <w:rsid w:val="00E27C67"/>
    <w:rsid w:val="00E31A3B"/>
    <w:rsid w:val="00E31B28"/>
    <w:rsid w:val="00E32301"/>
    <w:rsid w:val="00E32682"/>
    <w:rsid w:val="00E32724"/>
    <w:rsid w:val="00E3351A"/>
    <w:rsid w:val="00E343EA"/>
    <w:rsid w:val="00E345A2"/>
    <w:rsid w:val="00E347C8"/>
    <w:rsid w:val="00E34858"/>
    <w:rsid w:val="00E37511"/>
    <w:rsid w:val="00E401AD"/>
    <w:rsid w:val="00E402E7"/>
    <w:rsid w:val="00E414C8"/>
    <w:rsid w:val="00E41ECE"/>
    <w:rsid w:val="00E41FC8"/>
    <w:rsid w:val="00E42038"/>
    <w:rsid w:val="00E42885"/>
    <w:rsid w:val="00E42ABB"/>
    <w:rsid w:val="00E42CEB"/>
    <w:rsid w:val="00E43D57"/>
    <w:rsid w:val="00E44691"/>
    <w:rsid w:val="00E44B36"/>
    <w:rsid w:val="00E44EDB"/>
    <w:rsid w:val="00E457D4"/>
    <w:rsid w:val="00E45A8C"/>
    <w:rsid w:val="00E4633F"/>
    <w:rsid w:val="00E46FC6"/>
    <w:rsid w:val="00E47CCB"/>
    <w:rsid w:val="00E47DEB"/>
    <w:rsid w:val="00E50BCF"/>
    <w:rsid w:val="00E50E77"/>
    <w:rsid w:val="00E52569"/>
    <w:rsid w:val="00E5294F"/>
    <w:rsid w:val="00E53112"/>
    <w:rsid w:val="00E53DF8"/>
    <w:rsid w:val="00E54703"/>
    <w:rsid w:val="00E56C2F"/>
    <w:rsid w:val="00E61AAC"/>
    <w:rsid w:val="00E63383"/>
    <w:rsid w:val="00E6394A"/>
    <w:rsid w:val="00E6405C"/>
    <w:rsid w:val="00E64338"/>
    <w:rsid w:val="00E65B81"/>
    <w:rsid w:val="00E65C12"/>
    <w:rsid w:val="00E67AD9"/>
    <w:rsid w:val="00E67E8C"/>
    <w:rsid w:val="00E70428"/>
    <w:rsid w:val="00E70AF0"/>
    <w:rsid w:val="00E71637"/>
    <w:rsid w:val="00E7238B"/>
    <w:rsid w:val="00E72871"/>
    <w:rsid w:val="00E72C79"/>
    <w:rsid w:val="00E73829"/>
    <w:rsid w:val="00E740A2"/>
    <w:rsid w:val="00E74BCA"/>
    <w:rsid w:val="00E752CF"/>
    <w:rsid w:val="00E7582C"/>
    <w:rsid w:val="00E758AA"/>
    <w:rsid w:val="00E76B2D"/>
    <w:rsid w:val="00E774F5"/>
    <w:rsid w:val="00E77FB0"/>
    <w:rsid w:val="00E80040"/>
    <w:rsid w:val="00E80F0E"/>
    <w:rsid w:val="00E81B36"/>
    <w:rsid w:val="00E81C8B"/>
    <w:rsid w:val="00E81DD1"/>
    <w:rsid w:val="00E81FC8"/>
    <w:rsid w:val="00E82EDD"/>
    <w:rsid w:val="00E82FC9"/>
    <w:rsid w:val="00E846AB"/>
    <w:rsid w:val="00E85AC7"/>
    <w:rsid w:val="00E85EE9"/>
    <w:rsid w:val="00E86864"/>
    <w:rsid w:val="00E87853"/>
    <w:rsid w:val="00E91F97"/>
    <w:rsid w:val="00E92948"/>
    <w:rsid w:val="00E92D53"/>
    <w:rsid w:val="00E9346C"/>
    <w:rsid w:val="00E93962"/>
    <w:rsid w:val="00E9445F"/>
    <w:rsid w:val="00E949A7"/>
    <w:rsid w:val="00E94B86"/>
    <w:rsid w:val="00E959B2"/>
    <w:rsid w:val="00E96028"/>
    <w:rsid w:val="00E96A4D"/>
    <w:rsid w:val="00E970DC"/>
    <w:rsid w:val="00E9793A"/>
    <w:rsid w:val="00EA0723"/>
    <w:rsid w:val="00EA221D"/>
    <w:rsid w:val="00EA2904"/>
    <w:rsid w:val="00EA528D"/>
    <w:rsid w:val="00EA5BA5"/>
    <w:rsid w:val="00EA5E75"/>
    <w:rsid w:val="00EA6CDF"/>
    <w:rsid w:val="00EA7E82"/>
    <w:rsid w:val="00EB04C2"/>
    <w:rsid w:val="00EB0FBE"/>
    <w:rsid w:val="00EB1A02"/>
    <w:rsid w:val="00EB1D3D"/>
    <w:rsid w:val="00EB209D"/>
    <w:rsid w:val="00EB3F94"/>
    <w:rsid w:val="00EB59FF"/>
    <w:rsid w:val="00EB5C4C"/>
    <w:rsid w:val="00EB633D"/>
    <w:rsid w:val="00EB67C6"/>
    <w:rsid w:val="00EB6AEC"/>
    <w:rsid w:val="00EB6F97"/>
    <w:rsid w:val="00EB715A"/>
    <w:rsid w:val="00EB759A"/>
    <w:rsid w:val="00EB7C78"/>
    <w:rsid w:val="00EB7CE4"/>
    <w:rsid w:val="00EC0640"/>
    <w:rsid w:val="00EC077B"/>
    <w:rsid w:val="00EC2199"/>
    <w:rsid w:val="00EC25D2"/>
    <w:rsid w:val="00EC3060"/>
    <w:rsid w:val="00EC3386"/>
    <w:rsid w:val="00EC3A34"/>
    <w:rsid w:val="00EC3D43"/>
    <w:rsid w:val="00EC465A"/>
    <w:rsid w:val="00EC4ADD"/>
    <w:rsid w:val="00EC4EE8"/>
    <w:rsid w:val="00EC535A"/>
    <w:rsid w:val="00EC544A"/>
    <w:rsid w:val="00EC5851"/>
    <w:rsid w:val="00EC5953"/>
    <w:rsid w:val="00EC69B4"/>
    <w:rsid w:val="00EC6D94"/>
    <w:rsid w:val="00EC74EF"/>
    <w:rsid w:val="00EC771D"/>
    <w:rsid w:val="00EC7FE5"/>
    <w:rsid w:val="00ED05AA"/>
    <w:rsid w:val="00ED1151"/>
    <w:rsid w:val="00ED12EF"/>
    <w:rsid w:val="00ED171C"/>
    <w:rsid w:val="00ED1B58"/>
    <w:rsid w:val="00ED1FED"/>
    <w:rsid w:val="00ED31FC"/>
    <w:rsid w:val="00ED33CD"/>
    <w:rsid w:val="00ED38E9"/>
    <w:rsid w:val="00ED416E"/>
    <w:rsid w:val="00ED4740"/>
    <w:rsid w:val="00ED5F15"/>
    <w:rsid w:val="00ED6790"/>
    <w:rsid w:val="00ED6CC1"/>
    <w:rsid w:val="00ED6E6F"/>
    <w:rsid w:val="00ED7E8D"/>
    <w:rsid w:val="00EE0815"/>
    <w:rsid w:val="00EE3C49"/>
    <w:rsid w:val="00EE40C9"/>
    <w:rsid w:val="00EE471C"/>
    <w:rsid w:val="00EE6ADA"/>
    <w:rsid w:val="00EE70D4"/>
    <w:rsid w:val="00EE71E6"/>
    <w:rsid w:val="00EE7306"/>
    <w:rsid w:val="00EE7FAD"/>
    <w:rsid w:val="00EF0A73"/>
    <w:rsid w:val="00EF0E5B"/>
    <w:rsid w:val="00EF0E75"/>
    <w:rsid w:val="00EF1355"/>
    <w:rsid w:val="00EF1653"/>
    <w:rsid w:val="00EF2115"/>
    <w:rsid w:val="00EF27A4"/>
    <w:rsid w:val="00EF2B92"/>
    <w:rsid w:val="00EF2E2C"/>
    <w:rsid w:val="00EF3479"/>
    <w:rsid w:val="00EF3E6B"/>
    <w:rsid w:val="00EF431E"/>
    <w:rsid w:val="00EF454C"/>
    <w:rsid w:val="00EF463E"/>
    <w:rsid w:val="00EF48A3"/>
    <w:rsid w:val="00EF4CFC"/>
    <w:rsid w:val="00EF52A0"/>
    <w:rsid w:val="00EF5626"/>
    <w:rsid w:val="00EF585B"/>
    <w:rsid w:val="00EF5A0E"/>
    <w:rsid w:val="00EF5B0A"/>
    <w:rsid w:val="00EF5C99"/>
    <w:rsid w:val="00EF6B94"/>
    <w:rsid w:val="00EF6D73"/>
    <w:rsid w:val="00EF7C5E"/>
    <w:rsid w:val="00EF7FE4"/>
    <w:rsid w:val="00F00135"/>
    <w:rsid w:val="00F00215"/>
    <w:rsid w:val="00F01C2D"/>
    <w:rsid w:val="00F0385D"/>
    <w:rsid w:val="00F03CE8"/>
    <w:rsid w:val="00F03D7C"/>
    <w:rsid w:val="00F03F7C"/>
    <w:rsid w:val="00F04493"/>
    <w:rsid w:val="00F046BE"/>
    <w:rsid w:val="00F057EB"/>
    <w:rsid w:val="00F05C37"/>
    <w:rsid w:val="00F0655D"/>
    <w:rsid w:val="00F077D3"/>
    <w:rsid w:val="00F07CF3"/>
    <w:rsid w:val="00F07F36"/>
    <w:rsid w:val="00F111F3"/>
    <w:rsid w:val="00F11D00"/>
    <w:rsid w:val="00F121FE"/>
    <w:rsid w:val="00F1255E"/>
    <w:rsid w:val="00F133FB"/>
    <w:rsid w:val="00F14281"/>
    <w:rsid w:val="00F14FBD"/>
    <w:rsid w:val="00F15A96"/>
    <w:rsid w:val="00F167CE"/>
    <w:rsid w:val="00F1689C"/>
    <w:rsid w:val="00F16C29"/>
    <w:rsid w:val="00F17A86"/>
    <w:rsid w:val="00F206BB"/>
    <w:rsid w:val="00F21640"/>
    <w:rsid w:val="00F22F1B"/>
    <w:rsid w:val="00F2388D"/>
    <w:rsid w:val="00F23C5A"/>
    <w:rsid w:val="00F241EF"/>
    <w:rsid w:val="00F24A4E"/>
    <w:rsid w:val="00F250F0"/>
    <w:rsid w:val="00F251C2"/>
    <w:rsid w:val="00F254C8"/>
    <w:rsid w:val="00F25BF3"/>
    <w:rsid w:val="00F26019"/>
    <w:rsid w:val="00F26069"/>
    <w:rsid w:val="00F268B2"/>
    <w:rsid w:val="00F26E75"/>
    <w:rsid w:val="00F278DC"/>
    <w:rsid w:val="00F27DA8"/>
    <w:rsid w:val="00F3097A"/>
    <w:rsid w:val="00F3271C"/>
    <w:rsid w:val="00F32B04"/>
    <w:rsid w:val="00F341EC"/>
    <w:rsid w:val="00F34795"/>
    <w:rsid w:val="00F355D2"/>
    <w:rsid w:val="00F35602"/>
    <w:rsid w:val="00F35FB5"/>
    <w:rsid w:val="00F363C3"/>
    <w:rsid w:val="00F364E7"/>
    <w:rsid w:val="00F3722E"/>
    <w:rsid w:val="00F37FA7"/>
    <w:rsid w:val="00F406D9"/>
    <w:rsid w:val="00F40707"/>
    <w:rsid w:val="00F40883"/>
    <w:rsid w:val="00F40BFA"/>
    <w:rsid w:val="00F41536"/>
    <w:rsid w:val="00F42DD9"/>
    <w:rsid w:val="00F431D9"/>
    <w:rsid w:val="00F435BF"/>
    <w:rsid w:val="00F4491B"/>
    <w:rsid w:val="00F44E16"/>
    <w:rsid w:val="00F456CC"/>
    <w:rsid w:val="00F46CB8"/>
    <w:rsid w:val="00F47D19"/>
    <w:rsid w:val="00F50C09"/>
    <w:rsid w:val="00F51053"/>
    <w:rsid w:val="00F52338"/>
    <w:rsid w:val="00F562E4"/>
    <w:rsid w:val="00F56BD2"/>
    <w:rsid w:val="00F56E65"/>
    <w:rsid w:val="00F5775F"/>
    <w:rsid w:val="00F57FDE"/>
    <w:rsid w:val="00F57FF7"/>
    <w:rsid w:val="00F609BD"/>
    <w:rsid w:val="00F611D4"/>
    <w:rsid w:val="00F61A85"/>
    <w:rsid w:val="00F624E5"/>
    <w:rsid w:val="00F632C8"/>
    <w:rsid w:val="00F63468"/>
    <w:rsid w:val="00F63DC4"/>
    <w:rsid w:val="00F63EA5"/>
    <w:rsid w:val="00F64D2C"/>
    <w:rsid w:val="00F64E53"/>
    <w:rsid w:val="00F6532E"/>
    <w:rsid w:val="00F664B0"/>
    <w:rsid w:val="00F66751"/>
    <w:rsid w:val="00F6770C"/>
    <w:rsid w:val="00F67D25"/>
    <w:rsid w:val="00F7009F"/>
    <w:rsid w:val="00F70131"/>
    <w:rsid w:val="00F70674"/>
    <w:rsid w:val="00F70C38"/>
    <w:rsid w:val="00F70FA5"/>
    <w:rsid w:val="00F7146E"/>
    <w:rsid w:val="00F71868"/>
    <w:rsid w:val="00F72213"/>
    <w:rsid w:val="00F72311"/>
    <w:rsid w:val="00F7300B"/>
    <w:rsid w:val="00F7306A"/>
    <w:rsid w:val="00F731AF"/>
    <w:rsid w:val="00F7387B"/>
    <w:rsid w:val="00F73903"/>
    <w:rsid w:val="00F75BE9"/>
    <w:rsid w:val="00F75DAA"/>
    <w:rsid w:val="00F770E6"/>
    <w:rsid w:val="00F8194F"/>
    <w:rsid w:val="00F81EF4"/>
    <w:rsid w:val="00F82310"/>
    <w:rsid w:val="00F8318F"/>
    <w:rsid w:val="00F83A6B"/>
    <w:rsid w:val="00F84B8B"/>
    <w:rsid w:val="00F871B4"/>
    <w:rsid w:val="00F877BA"/>
    <w:rsid w:val="00F8788F"/>
    <w:rsid w:val="00F903A2"/>
    <w:rsid w:val="00F904B5"/>
    <w:rsid w:val="00F9071E"/>
    <w:rsid w:val="00F9096E"/>
    <w:rsid w:val="00F91436"/>
    <w:rsid w:val="00F921A4"/>
    <w:rsid w:val="00F92609"/>
    <w:rsid w:val="00F928B6"/>
    <w:rsid w:val="00F92DE1"/>
    <w:rsid w:val="00F93036"/>
    <w:rsid w:val="00F93631"/>
    <w:rsid w:val="00F9367C"/>
    <w:rsid w:val="00F94093"/>
    <w:rsid w:val="00F94449"/>
    <w:rsid w:val="00F94EA2"/>
    <w:rsid w:val="00F9521E"/>
    <w:rsid w:val="00F95330"/>
    <w:rsid w:val="00F966A9"/>
    <w:rsid w:val="00F96747"/>
    <w:rsid w:val="00F9685E"/>
    <w:rsid w:val="00F97D14"/>
    <w:rsid w:val="00FA0059"/>
    <w:rsid w:val="00FA2EAD"/>
    <w:rsid w:val="00FA4728"/>
    <w:rsid w:val="00FA47E1"/>
    <w:rsid w:val="00FA4A4A"/>
    <w:rsid w:val="00FA66F9"/>
    <w:rsid w:val="00FA7168"/>
    <w:rsid w:val="00FA7789"/>
    <w:rsid w:val="00FA7C39"/>
    <w:rsid w:val="00FB03BD"/>
    <w:rsid w:val="00FB0C39"/>
    <w:rsid w:val="00FB0F80"/>
    <w:rsid w:val="00FB1C64"/>
    <w:rsid w:val="00FB2261"/>
    <w:rsid w:val="00FB3725"/>
    <w:rsid w:val="00FB4521"/>
    <w:rsid w:val="00FB53B1"/>
    <w:rsid w:val="00FB6034"/>
    <w:rsid w:val="00FB6F8C"/>
    <w:rsid w:val="00FC0A52"/>
    <w:rsid w:val="00FC1356"/>
    <w:rsid w:val="00FC1D49"/>
    <w:rsid w:val="00FC2D9E"/>
    <w:rsid w:val="00FC51E3"/>
    <w:rsid w:val="00FC5413"/>
    <w:rsid w:val="00FC6551"/>
    <w:rsid w:val="00FC66CB"/>
    <w:rsid w:val="00FC693D"/>
    <w:rsid w:val="00FC7560"/>
    <w:rsid w:val="00FD0FC2"/>
    <w:rsid w:val="00FD1E51"/>
    <w:rsid w:val="00FD1E6E"/>
    <w:rsid w:val="00FD349A"/>
    <w:rsid w:val="00FD36ED"/>
    <w:rsid w:val="00FD3D21"/>
    <w:rsid w:val="00FD527A"/>
    <w:rsid w:val="00FD66F8"/>
    <w:rsid w:val="00FD6A47"/>
    <w:rsid w:val="00FD6D12"/>
    <w:rsid w:val="00FE1074"/>
    <w:rsid w:val="00FE121E"/>
    <w:rsid w:val="00FE174E"/>
    <w:rsid w:val="00FE26FD"/>
    <w:rsid w:val="00FE2D18"/>
    <w:rsid w:val="00FE2F6C"/>
    <w:rsid w:val="00FE32D8"/>
    <w:rsid w:val="00FE35AB"/>
    <w:rsid w:val="00FE4426"/>
    <w:rsid w:val="00FE4462"/>
    <w:rsid w:val="00FE55CE"/>
    <w:rsid w:val="00FE59BC"/>
    <w:rsid w:val="00FE727B"/>
    <w:rsid w:val="00FE747B"/>
    <w:rsid w:val="00FE7727"/>
    <w:rsid w:val="00FF11C2"/>
    <w:rsid w:val="00FF20BD"/>
    <w:rsid w:val="00FF2336"/>
    <w:rsid w:val="00FF2DB8"/>
    <w:rsid w:val="00FF33A5"/>
    <w:rsid w:val="00FF44DA"/>
    <w:rsid w:val="00FF48CC"/>
    <w:rsid w:val="00FF5158"/>
    <w:rsid w:val="00FF548A"/>
    <w:rsid w:val="00FF59DD"/>
    <w:rsid w:val="00FF5D32"/>
    <w:rsid w:val="00FF622A"/>
    <w:rsid w:val="00FF6BB8"/>
    <w:rsid w:val="00FF72CB"/>
    <w:rsid w:val="00FF779C"/>
    <w:rsid w:val="00FF7C26"/>
    <w:rsid w:val="00FF7D6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DCB8FEF7-A613-4FA2-B83D-3AAC352C3B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FB0C39"/>
    <w:pPr>
      <w:widowControl w:val="0"/>
      <w:jc w:val="right"/>
    </w:pPr>
    <w:rPr>
      <w:rFonts w:ascii="標楷體" w:eastAsia="標楷體"/>
      <w:spacing w:val="-20"/>
      <w:kern w:val="2"/>
      <w:sz w:val="24"/>
    </w:rPr>
  </w:style>
  <w:style w:type="paragraph" w:styleId="1">
    <w:name w:val="heading 1"/>
    <w:basedOn w:val="a0"/>
    <w:next w:val="a0"/>
    <w:link w:val="10"/>
    <w:qFormat/>
    <w:rsid w:val="00036DA0"/>
    <w:pPr>
      <w:keepNext/>
      <w:spacing w:before="180" w:after="180" w:line="720" w:lineRule="auto"/>
      <w:outlineLvl w:val="0"/>
    </w:pPr>
    <w:rPr>
      <w:rFonts w:ascii="Arial" w:eastAsia="新細明體" w:hAnsi="Arial"/>
      <w:b/>
      <w:bCs/>
      <w:kern w:val="52"/>
      <w:sz w:val="52"/>
      <w:szCs w:val="52"/>
    </w:rPr>
  </w:style>
  <w:style w:type="paragraph" w:styleId="2">
    <w:name w:val="heading 2"/>
    <w:basedOn w:val="a0"/>
    <w:next w:val="a0"/>
    <w:link w:val="20"/>
    <w:qFormat/>
    <w:rsid w:val="00036DA0"/>
    <w:pPr>
      <w:keepNext/>
      <w:spacing w:line="720" w:lineRule="auto"/>
      <w:outlineLvl w:val="1"/>
    </w:pPr>
    <w:rPr>
      <w:rFonts w:ascii="Arial" w:eastAsia="新細明體" w:hAnsi="Arial"/>
      <w:b/>
      <w:bCs/>
      <w:sz w:val="48"/>
      <w:szCs w:val="48"/>
    </w:rPr>
  </w:style>
  <w:style w:type="paragraph" w:styleId="3">
    <w:name w:val="heading 3"/>
    <w:basedOn w:val="a0"/>
    <w:next w:val="a0"/>
    <w:link w:val="30"/>
    <w:qFormat/>
    <w:rsid w:val="00F7300B"/>
    <w:pPr>
      <w:keepNext/>
      <w:spacing w:line="720" w:lineRule="auto"/>
      <w:outlineLvl w:val="2"/>
    </w:pPr>
    <w:rPr>
      <w:rFonts w:ascii="Arial" w:eastAsia="新細明體" w:hAnsi="Arial"/>
      <w:b/>
      <w:bCs/>
      <w:sz w:val="36"/>
      <w:szCs w:val="36"/>
    </w:rPr>
  </w:style>
  <w:style w:type="paragraph" w:styleId="40">
    <w:name w:val="heading 4"/>
    <w:basedOn w:val="a0"/>
    <w:next w:val="a0"/>
    <w:link w:val="41"/>
    <w:qFormat/>
    <w:rsid w:val="00273312"/>
    <w:pPr>
      <w:keepNext/>
      <w:spacing w:line="720" w:lineRule="auto"/>
      <w:outlineLvl w:val="3"/>
    </w:pPr>
    <w:rPr>
      <w:rFonts w:ascii="Arial" w:eastAsia="新細明體" w:hAnsi="Arial"/>
      <w:sz w:val="36"/>
      <w:szCs w:val="36"/>
    </w:rPr>
  </w:style>
  <w:style w:type="paragraph" w:styleId="5">
    <w:name w:val="heading 5"/>
    <w:basedOn w:val="a0"/>
    <w:next w:val="a1"/>
    <w:link w:val="50"/>
    <w:qFormat/>
    <w:rsid w:val="00F167CE"/>
    <w:pPr>
      <w:keepNext/>
      <w:tabs>
        <w:tab w:val="left" w:pos="425"/>
      </w:tabs>
      <w:spacing w:line="340" w:lineRule="atLeast"/>
      <w:ind w:firstLine="425"/>
      <w:jc w:val="left"/>
      <w:outlineLvl w:val="4"/>
    </w:pPr>
    <w:rPr>
      <w:rFonts w:hAnsi="Courier New"/>
      <w:spacing w:val="0"/>
    </w:rPr>
  </w:style>
  <w:style w:type="paragraph" w:styleId="6">
    <w:name w:val="heading 6"/>
    <w:basedOn w:val="a0"/>
    <w:next w:val="a1"/>
    <w:link w:val="60"/>
    <w:qFormat/>
    <w:rsid w:val="00F167CE"/>
    <w:pPr>
      <w:keepNext/>
      <w:tabs>
        <w:tab w:val="left" w:pos="425"/>
      </w:tabs>
      <w:spacing w:line="440" w:lineRule="exact"/>
      <w:ind w:firstLine="425"/>
      <w:jc w:val="both"/>
      <w:outlineLvl w:val="5"/>
    </w:pPr>
    <w:rPr>
      <w:rFonts w:ascii="華康隸書體W5外字集" w:hAnsi="Arial"/>
      <w:spacing w:val="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11">
    <w:name w:val="內文1"/>
    <w:basedOn w:val="a0"/>
    <w:rsid w:val="00F7300B"/>
    <w:pPr>
      <w:topLinePunct/>
      <w:autoSpaceDE w:val="0"/>
      <w:adjustRightInd w:val="0"/>
      <w:spacing w:line="570" w:lineRule="exact"/>
      <w:ind w:firstLineChars="200" w:firstLine="552"/>
      <w:jc w:val="both"/>
      <w:textAlignment w:val="baseline"/>
    </w:pPr>
    <w:rPr>
      <w:rFonts w:ascii="Arial" w:hAnsi="標楷體" w:cs="Arial"/>
      <w:spacing w:val="0"/>
      <w:kern w:val="16"/>
      <w:sz w:val="28"/>
    </w:rPr>
  </w:style>
  <w:style w:type="character" w:customStyle="1" w:styleId="a5">
    <w:name w:val="（一） 字元"/>
    <w:rsid w:val="00F7300B"/>
    <w:rPr>
      <w:rFonts w:ascii="標楷體" w:eastAsia="標楷體"/>
      <w:sz w:val="28"/>
      <w:lang w:val="en-US" w:eastAsia="zh-TW" w:bidi="ar-SA"/>
    </w:rPr>
  </w:style>
  <w:style w:type="paragraph" w:customStyle="1" w:styleId="a6">
    <w:name w:val="(一)"/>
    <w:basedOn w:val="a0"/>
    <w:rsid w:val="00F7300B"/>
    <w:pPr>
      <w:topLinePunct/>
      <w:adjustRightInd w:val="0"/>
      <w:spacing w:line="520" w:lineRule="exact"/>
      <w:ind w:firstLineChars="450" w:firstLine="1243"/>
      <w:jc w:val="both"/>
      <w:textAlignment w:val="baseline"/>
    </w:pPr>
    <w:rPr>
      <w:rFonts w:ascii="Arial" w:hAnsi="Arial" w:cs="Arial"/>
      <w:b/>
      <w:spacing w:val="0"/>
      <w:kern w:val="20"/>
      <w:sz w:val="28"/>
    </w:rPr>
  </w:style>
  <w:style w:type="paragraph" w:customStyle="1" w:styleId="a7">
    <w:name w:val=""/>
    <w:basedOn w:val="a0"/>
    <w:rsid w:val="00F7300B"/>
    <w:pPr>
      <w:spacing w:line="540" w:lineRule="exact"/>
      <w:ind w:leftChars="550" w:left="1540"/>
      <w:jc w:val="both"/>
    </w:pPr>
    <w:rPr>
      <w:rFonts w:ascii="Arial" w:hAnsi="Arial" w:cs="Arial"/>
      <w:b/>
      <w:bCs/>
      <w:spacing w:val="0"/>
      <w:kern w:val="0"/>
      <w:sz w:val="28"/>
    </w:rPr>
  </w:style>
  <w:style w:type="paragraph" w:styleId="a8">
    <w:name w:val="Balloon Text"/>
    <w:basedOn w:val="a0"/>
    <w:link w:val="a9"/>
    <w:semiHidden/>
    <w:rsid w:val="0087405A"/>
    <w:rPr>
      <w:rFonts w:ascii="Arial" w:eastAsia="新細明體" w:hAnsi="Arial"/>
      <w:sz w:val="18"/>
      <w:szCs w:val="18"/>
    </w:rPr>
  </w:style>
  <w:style w:type="paragraph" w:styleId="a1">
    <w:name w:val="Normal Indent"/>
    <w:basedOn w:val="a0"/>
    <w:rsid w:val="00B1284D"/>
    <w:pPr>
      <w:ind w:left="480"/>
    </w:pPr>
  </w:style>
  <w:style w:type="paragraph" w:styleId="aa">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 字元 字元 字元 字元 字元 字元 字元 字元 字元 字元 字元 字元 字元 字元 字元 字元 字元 字元 字元 字元 字元"/>
    <w:basedOn w:val="a0"/>
    <w:link w:val="ab"/>
    <w:rsid w:val="00B1284D"/>
    <w:pPr>
      <w:jc w:val="left"/>
    </w:pPr>
    <w:rPr>
      <w:rFonts w:ascii="細明體" w:eastAsia="細明體" w:hAnsi="Courier New"/>
      <w:spacing w:val="0"/>
    </w:rPr>
  </w:style>
  <w:style w:type="paragraph" w:customStyle="1" w:styleId="12">
    <w:name w:val="樣式1"/>
    <w:basedOn w:val="a0"/>
    <w:next w:val="a0"/>
    <w:autoRedefine/>
    <w:rsid w:val="00B1284D"/>
    <w:pPr>
      <w:spacing w:after="60" w:line="450" w:lineRule="exact"/>
      <w:ind w:firstLineChars="174" w:firstLine="766"/>
      <w:jc w:val="both"/>
    </w:pPr>
    <w:rPr>
      <w:rFonts w:hAnsi="標楷體"/>
      <w:b/>
      <w:bCs/>
      <w:spacing w:val="20"/>
      <w:sz w:val="40"/>
      <w:szCs w:val="32"/>
    </w:rPr>
  </w:style>
  <w:style w:type="paragraph" w:customStyle="1" w:styleId="21">
    <w:name w:val="樣式2"/>
    <w:basedOn w:val="a0"/>
    <w:autoRedefine/>
    <w:rsid w:val="00B1284D"/>
    <w:pPr>
      <w:spacing w:before="60" w:after="240" w:line="450" w:lineRule="exact"/>
      <w:jc w:val="both"/>
    </w:pPr>
    <w:rPr>
      <w:rFonts w:cs="Arial"/>
      <w:b/>
      <w:spacing w:val="20"/>
      <w:sz w:val="28"/>
    </w:rPr>
  </w:style>
  <w:style w:type="paragraph" w:customStyle="1" w:styleId="31">
    <w:name w:val="樣式3"/>
    <w:basedOn w:val="a0"/>
    <w:link w:val="32"/>
    <w:autoRedefine/>
    <w:rsid w:val="00B1284D"/>
    <w:pPr>
      <w:adjustRightInd w:val="0"/>
      <w:spacing w:before="60" w:after="60" w:line="440" w:lineRule="exact"/>
      <w:ind w:firstLine="645"/>
      <w:jc w:val="both"/>
    </w:pPr>
    <w:rPr>
      <w:rFonts w:hAnsi="標楷體"/>
      <w:b/>
      <w:bCs/>
      <w:spacing w:val="20"/>
      <w:sz w:val="28"/>
      <w:szCs w:val="24"/>
    </w:rPr>
  </w:style>
  <w:style w:type="character" w:customStyle="1" w:styleId="32">
    <w:name w:val="樣式3 字元"/>
    <w:link w:val="31"/>
    <w:rsid w:val="00E82FC9"/>
    <w:rPr>
      <w:rFonts w:ascii="標楷體" w:eastAsia="標楷體" w:hAnsi="標楷體"/>
      <w:b/>
      <w:bCs/>
      <w:spacing w:val="20"/>
      <w:kern w:val="2"/>
      <w:sz w:val="28"/>
      <w:szCs w:val="24"/>
      <w:lang w:val="en-US" w:eastAsia="zh-TW" w:bidi="ar-SA"/>
    </w:rPr>
  </w:style>
  <w:style w:type="character" w:customStyle="1" w:styleId="ab">
    <w:name w:val="純文字 字元"/>
    <w:aliases w:val="一般文字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
    <w:link w:val="aa"/>
    <w:rsid w:val="00E82FC9"/>
    <w:rPr>
      <w:rFonts w:ascii="細明體" w:eastAsia="細明體" w:hAnsi="Courier New"/>
      <w:kern w:val="2"/>
      <w:sz w:val="24"/>
      <w:lang w:val="en-US" w:eastAsia="zh-TW" w:bidi="ar-SA"/>
    </w:rPr>
  </w:style>
  <w:style w:type="paragraph" w:customStyle="1" w:styleId="123">
    <w:name w:val="123"/>
    <w:basedOn w:val="a0"/>
    <w:rsid w:val="003C5834"/>
    <w:pPr>
      <w:spacing w:line="360" w:lineRule="auto"/>
      <w:ind w:firstLine="425"/>
      <w:jc w:val="both"/>
    </w:pPr>
  </w:style>
  <w:style w:type="paragraph" w:customStyle="1" w:styleId="ac">
    <w:name w:val="一、"/>
    <w:basedOn w:val="a0"/>
    <w:rsid w:val="003C5834"/>
    <w:pPr>
      <w:spacing w:line="520" w:lineRule="exact"/>
      <w:ind w:leftChars="174" w:left="1034" w:hangingChars="195" w:hanging="616"/>
      <w:jc w:val="left"/>
    </w:pPr>
    <w:rPr>
      <w:spacing w:val="-2"/>
      <w:sz w:val="32"/>
      <w:szCs w:val="24"/>
    </w:rPr>
  </w:style>
  <w:style w:type="paragraph" w:styleId="ad">
    <w:name w:val="header"/>
    <w:basedOn w:val="a0"/>
    <w:link w:val="ae"/>
    <w:rsid w:val="0051378A"/>
    <w:pPr>
      <w:tabs>
        <w:tab w:val="center" w:pos="4153"/>
        <w:tab w:val="right" w:pos="8306"/>
      </w:tabs>
      <w:snapToGrid w:val="0"/>
    </w:pPr>
    <w:rPr>
      <w:sz w:val="20"/>
    </w:rPr>
  </w:style>
  <w:style w:type="paragraph" w:styleId="af">
    <w:name w:val="footer"/>
    <w:basedOn w:val="a0"/>
    <w:link w:val="af0"/>
    <w:rsid w:val="0051378A"/>
    <w:pPr>
      <w:tabs>
        <w:tab w:val="center" w:pos="4153"/>
        <w:tab w:val="right" w:pos="8306"/>
      </w:tabs>
      <w:snapToGrid w:val="0"/>
    </w:pPr>
    <w:rPr>
      <w:sz w:val="20"/>
    </w:rPr>
  </w:style>
  <w:style w:type="character" w:styleId="af1">
    <w:name w:val="page number"/>
    <w:basedOn w:val="a2"/>
    <w:rsid w:val="0051378A"/>
  </w:style>
  <w:style w:type="paragraph" w:customStyle="1" w:styleId="af2">
    <w:name w:val=""/>
    <w:basedOn w:val="a0"/>
    <w:rsid w:val="00552EF1"/>
    <w:pPr>
      <w:spacing w:line="580" w:lineRule="exact"/>
      <w:ind w:leftChars="400" w:left="1120"/>
      <w:jc w:val="left"/>
    </w:pPr>
    <w:rPr>
      <w:rFonts w:ascii="Arial" w:hAnsi="Arial" w:cs="Arial"/>
      <w:b/>
      <w:bCs/>
      <w:color w:val="000000"/>
      <w:spacing w:val="0"/>
      <w:kern w:val="20"/>
      <w:sz w:val="28"/>
    </w:rPr>
  </w:style>
  <w:style w:type="paragraph" w:customStyle="1" w:styleId="af3">
    <w:name w:val="１"/>
    <w:rsid w:val="00F03F7C"/>
    <w:pPr>
      <w:widowControl w:val="0"/>
      <w:adjustRightInd w:val="0"/>
      <w:spacing w:line="440" w:lineRule="atLeast"/>
      <w:ind w:left="720" w:hanging="600"/>
      <w:jc w:val="both"/>
      <w:textAlignment w:val="baseline"/>
    </w:pPr>
    <w:rPr>
      <w:rFonts w:eastAsia="細明體"/>
      <w:sz w:val="26"/>
    </w:rPr>
  </w:style>
  <w:style w:type="paragraph" w:customStyle="1" w:styleId="af4">
    <w:name w:val="甲乙丙"/>
    <w:basedOn w:val="a0"/>
    <w:rsid w:val="00F167CE"/>
    <w:pPr>
      <w:spacing w:after="360" w:line="360" w:lineRule="auto"/>
      <w:jc w:val="center"/>
    </w:pPr>
    <w:rPr>
      <w:b/>
      <w:sz w:val="40"/>
    </w:rPr>
  </w:style>
  <w:style w:type="paragraph" w:customStyle="1" w:styleId="af5">
    <w:name w:val="壹貳參"/>
    <w:basedOn w:val="af4"/>
    <w:rsid w:val="00F167CE"/>
    <w:pPr>
      <w:spacing w:after="240"/>
      <w:ind w:left="624"/>
      <w:jc w:val="left"/>
    </w:pPr>
    <w:rPr>
      <w:sz w:val="36"/>
    </w:rPr>
  </w:style>
  <w:style w:type="paragraph" w:customStyle="1" w:styleId="af6">
    <w:name w:val="一二三"/>
    <w:basedOn w:val="af5"/>
    <w:rsid w:val="00F167CE"/>
    <w:pPr>
      <w:spacing w:after="120"/>
      <w:ind w:left="0"/>
    </w:pPr>
    <w:rPr>
      <w:b w:val="0"/>
      <w:sz w:val="32"/>
    </w:rPr>
  </w:style>
  <w:style w:type="paragraph" w:customStyle="1" w:styleId="af7">
    <w:name w:val="括號一二三"/>
    <w:basedOn w:val="af6"/>
    <w:rsid w:val="00F167CE"/>
    <w:pPr>
      <w:spacing w:after="0"/>
      <w:ind w:firstLine="624"/>
      <w:jc w:val="both"/>
    </w:pPr>
    <w:rPr>
      <w:b/>
      <w:sz w:val="28"/>
    </w:rPr>
  </w:style>
  <w:style w:type="paragraph" w:customStyle="1" w:styleId="1230">
    <w:name w:val="括號123"/>
    <w:basedOn w:val="123"/>
    <w:rsid w:val="00F167CE"/>
    <w:pPr>
      <w:ind w:firstLine="624"/>
    </w:pPr>
  </w:style>
  <w:style w:type="paragraph" w:customStyle="1" w:styleId="1231">
    <w:name w:val="圓圈123"/>
    <w:basedOn w:val="1230"/>
    <w:rsid w:val="00F167CE"/>
    <w:pPr>
      <w:ind w:firstLine="1008"/>
    </w:pPr>
  </w:style>
  <w:style w:type="paragraph" w:styleId="af8">
    <w:name w:val="Body Text"/>
    <w:basedOn w:val="a0"/>
    <w:link w:val="af9"/>
    <w:rsid w:val="00F167CE"/>
    <w:pPr>
      <w:spacing w:line="360" w:lineRule="auto"/>
      <w:ind w:firstLine="482"/>
      <w:jc w:val="both"/>
    </w:pPr>
    <w:rPr>
      <w:sz w:val="18"/>
    </w:rPr>
  </w:style>
  <w:style w:type="paragraph" w:styleId="22">
    <w:name w:val="Body Text 2"/>
    <w:basedOn w:val="a0"/>
    <w:link w:val="23"/>
    <w:rsid w:val="00F167CE"/>
    <w:pPr>
      <w:jc w:val="both"/>
    </w:pPr>
    <w:rPr>
      <w:sz w:val="18"/>
    </w:rPr>
  </w:style>
  <w:style w:type="paragraph" w:customStyle="1" w:styleId="61">
    <w:name w:val="樣式6"/>
    <w:basedOn w:val="a0"/>
    <w:autoRedefine/>
    <w:rsid w:val="00F167CE"/>
    <w:pPr>
      <w:spacing w:line="440" w:lineRule="exact"/>
      <w:ind w:firstLine="510"/>
      <w:jc w:val="both"/>
    </w:pPr>
    <w:rPr>
      <w:spacing w:val="0"/>
    </w:rPr>
  </w:style>
  <w:style w:type="paragraph" w:customStyle="1" w:styleId="51">
    <w:name w:val="樣式5"/>
    <w:basedOn w:val="a0"/>
    <w:autoRedefine/>
    <w:rsid w:val="00F167CE"/>
    <w:pPr>
      <w:spacing w:before="60" w:line="440" w:lineRule="exact"/>
      <w:jc w:val="both"/>
    </w:pPr>
    <w:rPr>
      <w:rFonts w:hAnsi="標楷體"/>
      <w:b/>
      <w:spacing w:val="20"/>
      <w:sz w:val="28"/>
    </w:rPr>
  </w:style>
  <w:style w:type="paragraph" w:customStyle="1" w:styleId="7">
    <w:name w:val="樣式7"/>
    <w:basedOn w:val="a0"/>
    <w:autoRedefine/>
    <w:rsid w:val="00F167CE"/>
    <w:pPr>
      <w:spacing w:before="60" w:after="60" w:line="440" w:lineRule="exact"/>
      <w:ind w:firstLine="510"/>
      <w:jc w:val="both"/>
    </w:pPr>
    <w:rPr>
      <w:rFonts w:ascii="新細明體" w:eastAsia="新細明體"/>
      <w:b/>
      <w:spacing w:val="20"/>
    </w:rPr>
  </w:style>
  <w:style w:type="numbering" w:customStyle="1" w:styleId="13">
    <w:name w:val="無清單1"/>
    <w:next w:val="a4"/>
    <w:semiHidden/>
    <w:rsid w:val="00F167CE"/>
  </w:style>
  <w:style w:type="paragraph" w:customStyle="1" w:styleId="24">
    <w:name w:val="內文2"/>
    <w:rsid w:val="00F167CE"/>
    <w:pPr>
      <w:widowControl w:val="0"/>
      <w:adjustRightInd w:val="0"/>
      <w:spacing w:line="360" w:lineRule="atLeast"/>
      <w:textAlignment w:val="baseline"/>
    </w:pPr>
    <w:rPr>
      <w:rFonts w:ascii="細明體" w:eastAsia="細明體"/>
      <w:sz w:val="24"/>
    </w:rPr>
  </w:style>
  <w:style w:type="table" w:styleId="afa">
    <w:name w:val="Table Grid"/>
    <w:basedOn w:val="a3"/>
    <w:rsid w:val="00F167CE"/>
    <w:pPr>
      <w:widowControl w:val="0"/>
      <w:jc w:val="righ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表(1)"/>
    <w:basedOn w:val="a0"/>
    <w:rsid w:val="00F167CE"/>
    <w:pPr>
      <w:spacing w:line="540" w:lineRule="exact"/>
      <w:ind w:leftChars="200" w:left="560"/>
      <w:jc w:val="left"/>
    </w:pPr>
    <w:rPr>
      <w:rFonts w:ascii="Arial" w:hAnsi="Arial" w:cs="Arial"/>
      <w:spacing w:val="0"/>
    </w:rPr>
  </w:style>
  <w:style w:type="paragraph" w:customStyle="1" w:styleId="xl35">
    <w:name w:val="xl35"/>
    <w:basedOn w:val="a0"/>
    <w:rsid w:val="00F167CE"/>
    <w:pPr>
      <w:widowControl/>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pacing w:val="0"/>
      <w:kern w:val="0"/>
      <w:sz w:val="20"/>
    </w:rPr>
  </w:style>
  <w:style w:type="paragraph" w:customStyle="1" w:styleId="15">
    <w:name w:val="室務1."/>
    <w:basedOn w:val="a0"/>
    <w:link w:val="16"/>
    <w:rsid w:val="00F167CE"/>
    <w:pPr>
      <w:spacing w:line="500" w:lineRule="exact"/>
      <w:ind w:leftChars="300" w:left="400" w:hangingChars="100" w:hanging="100"/>
      <w:jc w:val="both"/>
    </w:pPr>
    <w:rPr>
      <w:rFonts w:ascii="細明體" w:hAnsi="Courier New" w:cs="新細明體"/>
      <w:spacing w:val="0"/>
      <w:sz w:val="28"/>
    </w:rPr>
  </w:style>
  <w:style w:type="character" w:customStyle="1" w:styleId="16">
    <w:name w:val="室務1. 字元"/>
    <w:link w:val="15"/>
    <w:rsid w:val="00F167CE"/>
    <w:rPr>
      <w:rFonts w:ascii="細明體" w:eastAsia="標楷體" w:hAnsi="Courier New" w:cs="新細明體"/>
      <w:kern w:val="2"/>
      <w:sz w:val="28"/>
      <w:lang w:val="en-US" w:eastAsia="zh-TW" w:bidi="ar-SA"/>
    </w:rPr>
  </w:style>
  <w:style w:type="paragraph" w:customStyle="1" w:styleId="17">
    <w:name w:val="室務(1)"/>
    <w:basedOn w:val="15"/>
    <w:link w:val="18"/>
    <w:rsid w:val="00F167CE"/>
    <w:pPr>
      <w:ind w:leftChars="400" w:left="550" w:hangingChars="150" w:hanging="150"/>
    </w:pPr>
  </w:style>
  <w:style w:type="character" w:customStyle="1" w:styleId="18">
    <w:name w:val="室務(1) 字元"/>
    <w:basedOn w:val="16"/>
    <w:link w:val="17"/>
    <w:rsid w:val="00F167CE"/>
    <w:rPr>
      <w:rFonts w:ascii="細明體" w:eastAsia="標楷體" w:hAnsi="Courier New" w:cs="新細明體"/>
      <w:kern w:val="2"/>
      <w:sz w:val="28"/>
      <w:lang w:val="en-US" w:eastAsia="zh-TW" w:bidi="ar-SA"/>
    </w:rPr>
  </w:style>
  <w:style w:type="numbering" w:customStyle="1" w:styleId="25">
    <w:name w:val="無清單2"/>
    <w:next w:val="a4"/>
    <w:semiHidden/>
    <w:rsid w:val="00F167CE"/>
  </w:style>
  <w:style w:type="paragraph" w:styleId="afb">
    <w:name w:val="Body Text Indent"/>
    <w:basedOn w:val="a0"/>
    <w:link w:val="afc"/>
    <w:rsid w:val="00F167CE"/>
    <w:pPr>
      <w:spacing w:before="360" w:after="120" w:line="440" w:lineRule="exact"/>
      <w:ind w:left="1418"/>
      <w:jc w:val="both"/>
    </w:pPr>
  </w:style>
  <w:style w:type="paragraph" w:styleId="26">
    <w:name w:val="Body Text Indent 2"/>
    <w:basedOn w:val="a0"/>
    <w:link w:val="27"/>
    <w:rsid w:val="00F167CE"/>
    <w:pPr>
      <w:adjustRightInd w:val="0"/>
      <w:spacing w:line="440" w:lineRule="exact"/>
      <w:ind w:firstLine="482"/>
      <w:jc w:val="both"/>
    </w:pPr>
    <w:rPr>
      <w:rFonts w:hAnsi="標楷體"/>
      <w:color w:val="000000"/>
      <w:spacing w:val="0"/>
    </w:rPr>
  </w:style>
  <w:style w:type="paragraph" w:styleId="33">
    <w:name w:val="Body Text Indent 3"/>
    <w:basedOn w:val="a0"/>
    <w:link w:val="34"/>
    <w:rsid w:val="00F167CE"/>
    <w:pPr>
      <w:adjustRightInd w:val="0"/>
      <w:spacing w:line="440" w:lineRule="exact"/>
      <w:ind w:firstLine="482"/>
      <w:jc w:val="both"/>
    </w:pPr>
    <w:rPr>
      <w:spacing w:val="0"/>
    </w:rPr>
  </w:style>
  <w:style w:type="paragraph" w:styleId="afd">
    <w:name w:val="Block Text"/>
    <w:basedOn w:val="a0"/>
    <w:rsid w:val="00F167CE"/>
    <w:pPr>
      <w:kinsoku w:val="0"/>
      <w:adjustRightInd w:val="0"/>
      <w:spacing w:line="360" w:lineRule="atLeast"/>
      <w:ind w:left="960" w:right="1055" w:hanging="960"/>
      <w:jc w:val="left"/>
      <w:textAlignment w:val="baseline"/>
    </w:pPr>
    <w:rPr>
      <w:spacing w:val="0"/>
      <w:kern w:val="0"/>
      <w:sz w:val="32"/>
    </w:rPr>
  </w:style>
  <w:style w:type="paragraph" w:customStyle="1" w:styleId="28">
    <w:name w:val="內文縮2"/>
    <w:basedOn w:val="af8"/>
    <w:rsid w:val="00F167CE"/>
    <w:pPr>
      <w:tabs>
        <w:tab w:val="num" w:pos="452"/>
      </w:tabs>
      <w:spacing w:line="240" w:lineRule="auto"/>
      <w:ind w:left="812" w:hanging="814"/>
      <w:jc w:val="left"/>
    </w:pPr>
    <w:rPr>
      <w:spacing w:val="0"/>
      <w:sz w:val="24"/>
    </w:rPr>
  </w:style>
  <w:style w:type="paragraph" w:customStyle="1" w:styleId="19">
    <w:name w:val="細項縮1"/>
    <w:basedOn w:val="af8"/>
    <w:rsid w:val="00F167CE"/>
    <w:pPr>
      <w:tabs>
        <w:tab w:val="num" w:pos="1052"/>
      </w:tabs>
      <w:spacing w:line="240" w:lineRule="auto"/>
      <w:ind w:left="1052" w:hanging="240"/>
      <w:jc w:val="left"/>
    </w:pPr>
    <w:rPr>
      <w:spacing w:val="0"/>
      <w:sz w:val="24"/>
    </w:rPr>
  </w:style>
  <w:style w:type="paragraph" w:customStyle="1" w:styleId="afe">
    <w:name w:val="大綱二層"/>
    <w:basedOn w:val="a0"/>
    <w:autoRedefine/>
    <w:rsid w:val="00F167CE"/>
    <w:pPr>
      <w:spacing w:line="440" w:lineRule="exact"/>
      <w:ind w:firstLine="510"/>
      <w:jc w:val="both"/>
    </w:pPr>
    <w:rPr>
      <w:rFonts w:ascii="新細明體" w:eastAsia="新細明體" w:hAnsi="新細明體"/>
      <w:b/>
      <w:spacing w:val="20"/>
      <w:szCs w:val="24"/>
    </w:rPr>
  </w:style>
  <w:style w:type="character" w:customStyle="1" w:styleId="aff">
    <w:name w:val="字元"/>
    <w:rsid w:val="00F167CE"/>
    <w:rPr>
      <w:rFonts w:ascii="細明體" w:eastAsia="細明體" w:hAnsi="Courier New"/>
      <w:kern w:val="2"/>
      <w:sz w:val="24"/>
      <w:lang w:val="en-US" w:eastAsia="zh-TW" w:bidi="ar-SA"/>
    </w:rPr>
  </w:style>
  <w:style w:type="paragraph" w:customStyle="1" w:styleId="aff0">
    <w:name w:val="標題一"/>
    <w:basedOn w:val="a0"/>
    <w:rsid w:val="00F167CE"/>
    <w:pPr>
      <w:widowControl/>
      <w:spacing w:before="120" w:line="520" w:lineRule="exact"/>
      <w:ind w:left="1338" w:hanging="601"/>
      <w:jc w:val="both"/>
      <w:outlineLvl w:val="0"/>
    </w:pPr>
    <w:rPr>
      <w:bCs/>
      <w:spacing w:val="0"/>
      <w:kern w:val="0"/>
      <w:sz w:val="32"/>
    </w:rPr>
  </w:style>
  <w:style w:type="paragraph" w:customStyle="1" w:styleId="8">
    <w:name w:val="樣式8"/>
    <w:basedOn w:val="a0"/>
    <w:autoRedefine/>
    <w:rsid w:val="00F167CE"/>
    <w:pPr>
      <w:spacing w:line="440" w:lineRule="exact"/>
      <w:ind w:firstLine="510"/>
      <w:jc w:val="both"/>
    </w:pPr>
    <w:rPr>
      <w:rFonts w:ascii="新細明體" w:eastAsia="新細明體" w:hAnsi="新細明體"/>
      <w:b/>
      <w:spacing w:val="20"/>
      <w:szCs w:val="24"/>
    </w:rPr>
  </w:style>
  <w:style w:type="paragraph" w:customStyle="1" w:styleId="aff1">
    <w:name w:val=""/>
    <w:basedOn w:val="a0"/>
    <w:rsid w:val="00F167CE"/>
    <w:pPr>
      <w:spacing w:line="520" w:lineRule="exact"/>
      <w:ind w:leftChars="650" w:left="1820"/>
      <w:jc w:val="both"/>
    </w:pPr>
    <w:rPr>
      <w:rFonts w:ascii="Arial" w:hAnsi="Arial" w:cs="Arial"/>
      <w:b/>
      <w:bCs/>
      <w:color w:val="000000"/>
      <w:spacing w:val="0"/>
      <w:kern w:val="20"/>
      <w:sz w:val="28"/>
    </w:rPr>
  </w:style>
  <w:style w:type="numbering" w:customStyle="1" w:styleId="35">
    <w:name w:val="無清單3"/>
    <w:next w:val="a4"/>
    <w:semiHidden/>
    <w:rsid w:val="00F167CE"/>
  </w:style>
  <w:style w:type="paragraph" w:styleId="aff2">
    <w:name w:val="Date"/>
    <w:basedOn w:val="a0"/>
    <w:next w:val="a0"/>
    <w:link w:val="aff3"/>
    <w:rsid w:val="00F167CE"/>
    <w:rPr>
      <w:rFonts w:ascii="Times New Roman"/>
      <w:spacing w:val="0"/>
      <w:sz w:val="20"/>
    </w:rPr>
  </w:style>
  <w:style w:type="table" w:customStyle="1" w:styleId="1a">
    <w:name w:val="表格格線1"/>
    <w:basedOn w:val="a3"/>
    <w:next w:val="afa"/>
    <w:rsid w:val="00F167C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4">
    <w:name w:val="歲出本年度"/>
    <w:basedOn w:val="a3"/>
    <w:rsid w:val="00F167CE"/>
    <w:tblPr/>
  </w:style>
  <w:style w:type="paragraph" w:styleId="1b">
    <w:name w:val="toc 1"/>
    <w:basedOn w:val="a0"/>
    <w:next w:val="a0"/>
    <w:autoRedefine/>
    <w:semiHidden/>
    <w:rsid w:val="00F167CE"/>
    <w:rPr>
      <w:sz w:val="18"/>
    </w:rPr>
  </w:style>
  <w:style w:type="character" w:styleId="aff5">
    <w:name w:val="Hyperlink"/>
    <w:rsid w:val="00F167CE"/>
    <w:rPr>
      <w:color w:val="0000FF"/>
      <w:u w:val="single"/>
    </w:rPr>
  </w:style>
  <w:style w:type="numbering" w:styleId="a">
    <w:name w:val="Outline List 3"/>
    <w:basedOn w:val="a4"/>
    <w:rsid w:val="00F167CE"/>
    <w:pPr>
      <w:numPr>
        <w:numId w:val="3"/>
      </w:numPr>
    </w:pPr>
  </w:style>
  <w:style w:type="paragraph" w:customStyle="1" w:styleId="4">
    <w:name w:val="樣式4"/>
    <w:basedOn w:val="a0"/>
    <w:autoRedefine/>
    <w:rsid w:val="00831185"/>
    <w:pPr>
      <w:numPr>
        <w:numId w:val="1"/>
      </w:numPr>
      <w:spacing w:before="120" w:after="120" w:line="440" w:lineRule="exact"/>
      <w:ind w:left="573" w:hanging="573"/>
      <w:jc w:val="both"/>
    </w:pPr>
    <w:rPr>
      <w:b/>
      <w:spacing w:val="10"/>
      <w:sz w:val="28"/>
    </w:rPr>
  </w:style>
  <w:style w:type="paragraph" w:customStyle="1" w:styleId="aff6">
    <w:name w:val="表格字"/>
    <w:basedOn w:val="a0"/>
    <w:rsid w:val="00831185"/>
    <w:pPr>
      <w:spacing w:line="240" w:lineRule="exact"/>
      <w:ind w:left="369" w:right="57" w:hanging="369"/>
      <w:jc w:val="both"/>
    </w:pPr>
    <w:rPr>
      <w:spacing w:val="0"/>
      <w:sz w:val="20"/>
    </w:rPr>
  </w:style>
  <w:style w:type="paragraph" w:styleId="aff7">
    <w:name w:val="List Bullet"/>
    <w:basedOn w:val="a0"/>
    <w:autoRedefine/>
    <w:rsid w:val="00831185"/>
    <w:pPr>
      <w:spacing w:line="240" w:lineRule="exact"/>
      <w:ind w:right="57"/>
    </w:pPr>
    <w:rPr>
      <w:rFonts w:ascii="Times New Roman"/>
      <w:spacing w:val="0"/>
      <w:sz w:val="20"/>
    </w:rPr>
  </w:style>
  <w:style w:type="paragraph" w:customStyle="1" w:styleId="10035cm01cm">
    <w:name w:val="樣式 標楷體 10 點 粗體 分散對齊 左:  0.35 cm 右:  0.1 cm"/>
    <w:basedOn w:val="a0"/>
    <w:rsid w:val="00831185"/>
    <w:pPr>
      <w:ind w:left="200" w:right="57"/>
      <w:jc w:val="distribute"/>
    </w:pPr>
    <w:rPr>
      <w:rFonts w:cs="新細明體"/>
      <w:b/>
      <w:bCs/>
      <w:spacing w:val="0"/>
      <w:sz w:val="20"/>
    </w:rPr>
  </w:style>
  <w:style w:type="paragraph" w:customStyle="1" w:styleId="xl24">
    <w:name w:val="xl24"/>
    <w:basedOn w:val="a0"/>
    <w:rsid w:val="00831185"/>
    <w:pPr>
      <w:widowControl/>
      <w:pBdr>
        <w:right w:val="single" w:sz="4" w:space="0" w:color="auto"/>
      </w:pBdr>
      <w:spacing w:before="100" w:beforeAutospacing="1" w:after="100" w:afterAutospacing="1"/>
    </w:pPr>
    <w:rPr>
      <w:rFonts w:hAnsi="標楷體" w:cs="Arial Unicode MS" w:hint="eastAsia"/>
      <w:b/>
      <w:bCs/>
      <w:spacing w:val="0"/>
      <w:kern w:val="0"/>
      <w:sz w:val="20"/>
    </w:rPr>
  </w:style>
  <w:style w:type="paragraph" w:customStyle="1" w:styleId="xl27">
    <w:name w:val="xl27"/>
    <w:basedOn w:val="a0"/>
    <w:rsid w:val="00831185"/>
    <w:pPr>
      <w:widowControl/>
      <w:pBdr>
        <w:right w:val="single" w:sz="4" w:space="0" w:color="auto"/>
      </w:pBdr>
      <w:spacing w:before="100" w:beforeAutospacing="1" w:after="100" w:afterAutospacing="1"/>
    </w:pPr>
    <w:rPr>
      <w:rFonts w:hAnsi="標楷體" w:cs="Arial Unicode MS" w:hint="eastAsia"/>
      <w:spacing w:val="0"/>
      <w:kern w:val="0"/>
      <w:szCs w:val="24"/>
    </w:rPr>
  </w:style>
  <w:style w:type="character" w:styleId="aff8">
    <w:name w:val="FollowedHyperlink"/>
    <w:rsid w:val="00831185"/>
    <w:rPr>
      <w:color w:val="800080"/>
      <w:u w:val="single"/>
    </w:rPr>
  </w:style>
  <w:style w:type="paragraph" w:customStyle="1" w:styleId="font5">
    <w:name w:val="font5"/>
    <w:basedOn w:val="a0"/>
    <w:rsid w:val="00831185"/>
    <w:pPr>
      <w:widowControl/>
      <w:spacing w:before="100" w:beforeAutospacing="1" w:after="100" w:afterAutospacing="1"/>
      <w:jc w:val="left"/>
    </w:pPr>
    <w:rPr>
      <w:rFonts w:ascii="新細明體" w:eastAsia="新細明體" w:hAnsi="新細明體" w:cs="Arial Unicode MS" w:hint="eastAsia"/>
      <w:spacing w:val="0"/>
      <w:kern w:val="0"/>
      <w:sz w:val="18"/>
      <w:szCs w:val="18"/>
    </w:rPr>
  </w:style>
  <w:style w:type="paragraph" w:customStyle="1" w:styleId="xl25">
    <w:name w:val="xl25"/>
    <w:basedOn w:val="a0"/>
    <w:rsid w:val="00831185"/>
    <w:pPr>
      <w:widowControl/>
      <w:pBdr>
        <w:right w:val="single" w:sz="4" w:space="0" w:color="auto"/>
      </w:pBdr>
      <w:spacing w:before="100" w:beforeAutospacing="1" w:after="100" w:afterAutospacing="1"/>
      <w:jc w:val="left"/>
    </w:pPr>
    <w:rPr>
      <w:rFonts w:ascii="Times New Roman" w:eastAsia="Arial Unicode MS"/>
      <w:spacing w:val="0"/>
      <w:kern w:val="0"/>
      <w:szCs w:val="24"/>
    </w:rPr>
  </w:style>
  <w:style w:type="paragraph" w:customStyle="1" w:styleId="xl26">
    <w:name w:val="xl26"/>
    <w:basedOn w:val="a0"/>
    <w:rsid w:val="00831185"/>
    <w:pPr>
      <w:widowControl/>
      <w:pBdr>
        <w:right w:val="single" w:sz="4" w:space="0" w:color="auto"/>
      </w:pBdr>
      <w:spacing w:before="100" w:beforeAutospacing="1" w:after="100" w:afterAutospacing="1"/>
      <w:jc w:val="left"/>
    </w:pPr>
    <w:rPr>
      <w:rFonts w:hAnsi="標楷體" w:cs="Arial Unicode MS" w:hint="eastAsia"/>
      <w:spacing w:val="0"/>
      <w:kern w:val="0"/>
      <w:sz w:val="20"/>
    </w:rPr>
  </w:style>
  <w:style w:type="paragraph" w:customStyle="1" w:styleId="xl28">
    <w:name w:val="xl28"/>
    <w:basedOn w:val="a0"/>
    <w:rsid w:val="00831185"/>
    <w:pPr>
      <w:widowControl/>
      <w:pBdr>
        <w:right w:val="single" w:sz="4" w:space="0" w:color="auto"/>
      </w:pBdr>
      <w:shd w:val="clear" w:color="auto" w:fill="CCCCFF"/>
      <w:spacing w:before="100" w:beforeAutospacing="1" w:after="100" w:afterAutospacing="1"/>
    </w:pPr>
    <w:rPr>
      <w:rFonts w:ascii="Times New Roman" w:eastAsia="Arial Unicode MS"/>
      <w:spacing w:val="0"/>
      <w:kern w:val="0"/>
      <w:szCs w:val="24"/>
    </w:rPr>
  </w:style>
  <w:style w:type="paragraph" w:customStyle="1" w:styleId="xl29">
    <w:name w:val="xl29"/>
    <w:basedOn w:val="a0"/>
    <w:rsid w:val="00831185"/>
    <w:pPr>
      <w:widowControl/>
      <w:pBdr>
        <w:right w:val="single" w:sz="4" w:space="0" w:color="auto"/>
      </w:pBdr>
      <w:shd w:val="clear" w:color="auto" w:fill="CCCCFF"/>
      <w:spacing w:before="100" w:beforeAutospacing="1" w:after="100" w:afterAutospacing="1"/>
    </w:pPr>
    <w:rPr>
      <w:rFonts w:hAnsi="標楷體" w:cs="Arial Unicode MS" w:hint="eastAsia"/>
      <w:b/>
      <w:bCs/>
      <w:spacing w:val="0"/>
      <w:kern w:val="0"/>
      <w:sz w:val="20"/>
    </w:rPr>
  </w:style>
  <w:style w:type="paragraph" w:customStyle="1" w:styleId="xl30">
    <w:name w:val="xl30"/>
    <w:basedOn w:val="a0"/>
    <w:rsid w:val="00831185"/>
    <w:pPr>
      <w:widowControl/>
      <w:pBdr>
        <w:right w:val="single" w:sz="4" w:space="0" w:color="auto"/>
      </w:pBdr>
      <w:shd w:val="clear" w:color="auto" w:fill="CCCCFF"/>
      <w:spacing w:before="100" w:beforeAutospacing="1" w:after="100" w:afterAutospacing="1"/>
    </w:pPr>
    <w:rPr>
      <w:rFonts w:hAnsi="標楷體" w:cs="Arial Unicode MS" w:hint="eastAsia"/>
      <w:spacing w:val="0"/>
      <w:kern w:val="0"/>
      <w:sz w:val="20"/>
    </w:rPr>
  </w:style>
  <w:style w:type="paragraph" w:customStyle="1" w:styleId="xl31">
    <w:name w:val="xl31"/>
    <w:basedOn w:val="a0"/>
    <w:rsid w:val="00831185"/>
    <w:pPr>
      <w:widowControl/>
      <w:pBdr>
        <w:right w:val="single" w:sz="4" w:space="0" w:color="auto"/>
      </w:pBdr>
      <w:shd w:val="clear" w:color="auto" w:fill="CCCCFF"/>
      <w:spacing w:before="100" w:beforeAutospacing="1" w:after="100" w:afterAutospacing="1"/>
    </w:pPr>
    <w:rPr>
      <w:rFonts w:hAnsi="標楷體" w:cs="Arial Unicode MS" w:hint="eastAsia"/>
      <w:b/>
      <w:bCs/>
      <w:spacing w:val="0"/>
      <w:kern w:val="0"/>
      <w:sz w:val="20"/>
    </w:rPr>
  </w:style>
  <w:style w:type="paragraph" w:customStyle="1" w:styleId="xl32">
    <w:name w:val="xl32"/>
    <w:basedOn w:val="a0"/>
    <w:rsid w:val="00831185"/>
    <w:pPr>
      <w:widowControl/>
      <w:pBdr>
        <w:right w:val="single" w:sz="4" w:space="0" w:color="auto"/>
      </w:pBdr>
      <w:spacing w:before="100" w:beforeAutospacing="1" w:after="100" w:afterAutospacing="1"/>
    </w:pPr>
    <w:rPr>
      <w:rFonts w:ascii="Times New Roman" w:eastAsia="Arial Unicode MS"/>
      <w:spacing w:val="0"/>
      <w:kern w:val="0"/>
      <w:szCs w:val="24"/>
    </w:rPr>
  </w:style>
  <w:style w:type="paragraph" w:customStyle="1" w:styleId="xl33">
    <w:name w:val="xl33"/>
    <w:basedOn w:val="a0"/>
    <w:rsid w:val="00831185"/>
    <w:pPr>
      <w:widowControl/>
      <w:pBdr>
        <w:right w:val="single" w:sz="4" w:space="0" w:color="auto"/>
      </w:pBdr>
      <w:spacing w:before="100" w:beforeAutospacing="1" w:after="100" w:afterAutospacing="1"/>
    </w:pPr>
    <w:rPr>
      <w:rFonts w:hAnsi="標楷體" w:cs="Arial Unicode MS" w:hint="eastAsia"/>
      <w:b/>
      <w:bCs/>
      <w:spacing w:val="0"/>
      <w:kern w:val="0"/>
      <w:sz w:val="20"/>
    </w:rPr>
  </w:style>
  <w:style w:type="paragraph" w:customStyle="1" w:styleId="xl34">
    <w:name w:val="xl34"/>
    <w:basedOn w:val="a0"/>
    <w:rsid w:val="00831185"/>
    <w:pPr>
      <w:widowControl/>
      <w:pBdr>
        <w:right w:val="single" w:sz="4" w:space="0" w:color="auto"/>
      </w:pBdr>
      <w:spacing w:before="100" w:beforeAutospacing="1" w:after="100" w:afterAutospacing="1"/>
    </w:pPr>
    <w:rPr>
      <w:rFonts w:hAnsi="標楷體" w:cs="Arial Unicode MS" w:hint="eastAsia"/>
      <w:spacing w:val="0"/>
      <w:kern w:val="0"/>
      <w:sz w:val="20"/>
    </w:rPr>
  </w:style>
  <w:style w:type="paragraph" w:customStyle="1" w:styleId="xl36">
    <w:name w:val="xl36"/>
    <w:basedOn w:val="a0"/>
    <w:rsid w:val="00831185"/>
    <w:pPr>
      <w:widowControl/>
      <w:spacing w:before="100" w:beforeAutospacing="1" w:after="100" w:afterAutospacing="1"/>
    </w:pPr>
    <w:rPr>
      <w:rFonts w:hAnsi="標楷體" w:cs="Arial Unicode MS" w:hint="eastAsia"/>
      <w:b/>
      <w:bCs/>
      <w:spacing w:val="0"/>
      <w:kern w:val="0"/>
      <w:sz w:val="20"/>
    </w:rPr>
  </w:style>
  <w:style w:type="paragraph" w:customStyle="1" w:styleId="xl37">
    <w:name w:val="xl37"/>
    <w:basedOn w:val="a0"/>
    <w:rsid w:val="00831185"/>
    <w:pPr>
      <w:widowControl/>
      <w:spacing w:before="100" w:beforeAutospacing="1" w:after="100" w:afterAutospacing="1"/>
    </w:pPr>
    <w:rPr>
      <w:rFonts w:hAnsi="標楷體" w:cs="Arial Unicode MS" w:hint="eastAsia"/>
      <w:spacing w:val="0"/>
      <w:kern w:val="0"/>
      <w:sz w:val="20"/>
    </w:rPr>
  </w:style>
  <w:style w:type="paragraph" w:customStyle="1" w:styleId="xl38">
    <w:name w:val="xl38"/>
    <w:basedOn w:val="a0"/>
    <w:rsid w:val="00831185"/>
    <w:pPr>
      <w:widowControl/>
      <w:pBdr>
        <w:right w:val="single" w:sz="4" w:space="0" w:color="auto"/>
      </w:pBdr>
      <w:spacing w:before="100" w:beforeAutospacing="1" w:after="100" w:afterAutospacing="1"/>
    </w:pPr>
    <w:rPr>
      <w:rFonts w:ascii="Times New Roman" w:eastAsia="Arial Unicode MS"/>
      <w:spacing w:val="0"/>
      <w:kern w:val="0"/>
      <w:sz w:val="20"/>
    </w:rPr>
  </w:style>
  <w:style w:type="paragraph" w:customStyle="1" w:styleId="xl39">
    <w:name w:val="xl39"/>
    <w:basedOn w:val="a0"/>
    <w:rsid w:val="00831185"/>
    <w:pPr>
      <w:widowControl/>
      <w:pBdr>
        <w:right w:val="single" w:sz="4" w:space="0" w:color="auto"/>
      </w:pBdr>
      <w:spacing w:before="100" w:beforeAutospacing="1" w:after="100" w:afterAutospacing="1"/>
    </w:pPr>
    <w:rPr>
      <w:rFonts w:ascii="Times New Roman" w:eastAsia="Arial Unicode MS"/>
      <w:b/>
      <w:bCs/>
      <w:spacing w:val="0"/>
      <w:kern w:val="0"/>
      <w:sz w:val="20"/>
    </w:rPr>
  </w:style>
  <w:style w:type="paragraph" w:customStyle="1" w:styleId="xl40">
    <w:name w:val="xl40"/>
    <w:basedOn w:val="a0"/>
    <w:rsid w:val="00831185"/>
    <w:pPr>
      <w:widowControl/>
      <w:spacing w:before="100" w:beforeAutospacing="1" w:after="100" w:afterAutospacing="1"/>
    </w:pPr>
    <w:rPr>
      <w:rFonts w:ascii="Times New Roman" w:eastAsia="Arial Unicode MS"/>
      <w:spacing w:val="0"/>
      <w:kern w:val="0"/>
      <w:sz w:val="20"/>
    </w:rPr>
  </w:style>
  <w:style w:type="paragraph" w:customStyle="1" w:styleId="xl41">
    <w:name w:val="xl41"/>
    <w:basedOn w:val="a0"/>
    <w:rsid w:val="00831185"/>
    <w:pPr>
      <w:widowControl/>
      <w:spacing w:before="100" w:beforeAutospacing="1" w:after="100" w:afterAutospacing="1"/>
    </w:pPr>
    <w:rPr>
      <w:rFonts w:ascii="Times New Roman" w:eastAsia="Arial Unicode MS"/>
      <w:b/>
      <w:bCs/>
      <w:spacing w:val="0"/>
      <w:kern w:val="0"/>
      <w:sz w:val="20"/>
    </w:rPr>
  </w:style>
  <w:style w:type="paragraph" w:customStyle="1" w:styleId="xl42">
    <w:name w:val="xl42"/>
    <w:basedOn w:val="a0"/>
    <w:rsid w:val="00831185"/>
    <w:pPr>
      <w:widowControl/>
      <w:pBdr>
        <w:bottom w:val="single" w:sz="12" w:space="0" w:color="auto"/>
        <w:right w:val="single" w:sz="4" w:space="0" w:color="auto"/>
      </w:pBdr>
      <w:spacing w:before="100" w:beforeAutospacing="1" w:after="100" w:afterAutospacing="1"/>
    </w:pPr>
    <w:rPr>
      <w:rFonts w:hAnsi="標楷體" w:cs="Arial Unicode MS" w:hint="eastAsia"/>
      <w:b/>
      <w:bCs/>
      <w:spacing w:val="0"/>
      <w:kern w:val="0"/>
      <w:sz w:val="20"/>
    </w:rPr>
  </w:style>
  <w:style w:type="paragraph" w:customStyle="1" w:styleId="font6">
    <w:name w:val="font6"/>
    <w:basedOn w:val="a0"/>
    <w:rsid w:val="00831185"/>
    <w:pPr>
      <w:widowControl/>
      <w:spacing w:before="100" w:beforeAutospacing="1" w:after="100" w:afterAutospacing="1"/>
      <w:jc w:val="left"/>
    </w:pPr>
    <w:rPr>
      <w:rFonts w:ascii="新細明體" w:eastAsia="新細明體" w:hAnsi="新細明體" w:cs="Arial Unicode MS" w:hint="eastAsia"/>
      <w:spacing w:val="0"/>
      <w:kern w:val="0"/>
      <w:sz w:val="18"/>
      <w:szCs w:val="18"/>
    </w:rPr>
  </w:style>
  <w:style w:type="paragraph" w:customStyle="1" w:styleId="aff9">
    <w:name w:val="標題壹、"/>
    <w:basedOn w:val="a0"/>
    <w:link w:val="affa"/>
    <w:rsid w:val="000F6F36"/>
    <w:pPr>
      <w:spacing w:line="360" w:lineRule="auto"/>
      <w:jc w:val="both"/>
    </w:pPr>
    <w:rPr>
      <w:rFonts w:ascii="Times New Roman" w:cs="新細明體"/>
      <w:b/>
      <w:bCs/>
      <w:spacing w:val="0"/>
      <w:sz w:val="36"/>
      <w:szCs w:val="36"/>
    </w:rPr>
  </w:style>
  <w:style w:type="paragraph" w:customStyle="1" w:styleId="affb">
    <w:name w:val="單元"/>
    <w:basedOn w:val="a0"/>
    <w:rsid w:val="000F6F36"/>
    <w:pPr>
      <w:snapToGrid w:val="0"/>
      <w:ind w:rightChars="100" w:right="100"/>
    </w:pPr>
    <w:rPr>
      <w:rFonts w:hAnsi="Arial Narrow"/>
      <w:spacing w:val="0"/>
      <w:w w:val="95"/>
      <w:sz w:val="20"/>
    </w:rPr>
  </w:style>
  <w:style w:type="paragraph" w:customStyle="1" w:styleId="36">
    <w:name w:val="表格欄3數字"/>
    <w:basedOn w:val="a0"/>
    <w:link w:val="37"/>
    <w:rsid w:val="000F6F36"/>
    <w:rPr>
      <w:rFonts w:ascii="細明體" w:eastAsia="細明體" w:hAnsi="Arial"/>
      <w:bCs/>
      <w:spacing w:val="0"/>
      <w:w w:val="90"/>
      <w:sz w:val="18"/>
    </w:rPr>
  </w:style>
  <w:style w:type="paragraph" w:customStyle="1" w:styleId="42">
    <w:name w:val="欄4（原因分析） 字元"/>
    <w:basedOn w:val="a0"/>
    <w:link w:val="43"/>
    <w:rsid w:val="000F6F36"/>
    <w:pPr>
      <w:jc w:val="both"/>
    </w:pPr>
    <w:rPr>
      <w:rFonts w:cs="新細明體"/>
      <w:spacing w:val="0"/>
      <w:w w:val="90"/>
      <w:sz w:val="18"/>
      <w:szCs w:val="18"/>
    </w:rPr>
  </w:style>
  <w:style w:type="paragraph" w:customStyle="1" w:styleId="affc">
    <w:name w:val="表頭"/>
    <w:basedOn w:val="a0"/>
    <w:rsid w:val="000F6F36"/>
    <w:pPr>
      <w:ind w:leftChars="30" w:left="30" w:rightChars="30" w:right="30"/>
      <w:jc w:val="distribute"/>
    </w:pPr>
    <w:rPr>
      <w:rFonts w:ascii="華康楷書體W5"/>
      <w:spacing w:val="0"/>
      <w:sz w:val="20"/>
    </w:rPr>
  </w:style>
  <w:style w:type="paragraph" w:customStyle="1" w:styleId="1-1">
    <w:name w:val="表格欄1-1主管"/>
    <w:basedOn w:val="a0"/>
    <w:link w:val="1-10"/>
    <w:rsid w:val="000F6F36"/>
    <w:pPr>
      <w:jc w:val="distribute"/>
    </w:pPr>
    <w:rPr>
      <w:rFonts w:ascii="Times New Roman" w:cs="新細明體"/>
      <w:b/>
      <w:spacing w:val="0"/>
      <w:sz w:val="20"/>
    </w:rPr>
  </w:style>
  <w:style w:type="paragraph" w:customStyle="1" w:styleId="1-31">
    <w:name w:val="表格欄1-3退1"/>
    <w:basedOn w:val="a0"/>
    <w:link w:val="1-310"/>
    <w:rsid w:val="000F6F36"/>
    <w:pPr>
      <w:ind w:firstLineChars="100" w:firstLine="100"/>
      <w:jc w:val="distribute"/>
    </w:pPr>
    <w:rPr>
      <w:rFonts w:ascii="Times New Roman" w:cs="新細明體"/>
      <w:spacing w:val="0"/>
      <w:sz w:val="18"/>
      <w:szCs w:val="18"/>
    </w:rPr>
  </w:style>
  <w:style w:type="paragraph" w:customStyle="1" w:styleId="1-32">
    <w:name w:val="表格欄1-3退2"/>
    <w:basedOn w:val="1-31"/>
    <w:link w:val="1-320"/>
    <w:rsid w:val="000F6F36"/>
    <w:pPr>
      <w:ind w:firstLineChars="200" w:firstLine="200"/>
    </w:pPr>
  </w:style>
  <w:style w:type="character" w:customStyle="1" w:styleId="43">
    <w:name w:val="欄4（原因分析） 字元 字元"/>
    <w:link w:val="42"/>
    <w:rsid w:val="000F6F36"/>
    <w:rPr>
      <w:rFonts w:ascii="標楷體" w:eastAsia="標楷體" w:cs="新細明體"/>
      <w:w w:val="90"/>
      <w:kern w:val="2"/>
      <w:sz w:val="18"/>
      <w:szCs w:val="18"/>
      <w:lang w:val="en-US" w:eastAsia="zh-TW" w:bidi="ar-SA"/>
    </w:rPr>
  </w:style>
  <w:style w:type="character" w:customStyle="1" w:styleId="affa">
    <w:name w:val="標題壹、 字元"/>
    <w:link w:val="aff9"/>
    <w:rsid w:val="000F6F36"/>
    <w:rPr>
      <w:rFonts w:eastAsia="標楷體" w:cs="新細明體"/>
      <w:b/>
      <w:bCs/>
      <w:kern w:val="2"/>
      <w:sz w:val="36"/>
      <w:szCs w:val="36"/>
      <w:lang w:val="en-US" w:eastAsia="zh-TW" w:bidi="ar-SA"/>
    </w:rPr>
  </w:style>
  <w:style w:type="character" w:customStyle="1" w:styleId="37">
    <w:name w:val="表格欄3數字 字元"/>
    <w:link w:val="36"/>
    <w:rsid w:val="000F6F36"/>
    <w:rPr>
      <w:rFonts w:ascii="細明體" w:eastAsia="細明體" w:hAnsi="Arial"/>
      <w:bCs/>
      <w:w w:val="90"/>
      <w:kern w:val="2"/>
      <w:sz w:val="18"/>
      <w:lang w:val="en-US" w:eastAsia="zh-TW" w:bidi="ar-SA"/>
    </w:rPr>
  </w:style>
  <w:style w:type="character" w:customStyle="1" w:styleId="1-10">
    <w:name w:val="表格欄1-1主管 字元"/>
    <w:link w:val="1-1"/>
    <w:rsid w:val="000F6F36"/>
    <w:rPr>
      <w:rFonts w:eastAsia="標楷體" w:cs="新細明體"/>
      <w:b/>
      <w:kern w:val="2"/>
      <w:lang w:val="en-US" w:eastAsia="zh-TW" w:bidi="ar-SA"/>
    </w:rPr>
  </w:style>
  <w:style w:type="character" w:customStyle="1" w:styleId="1-310">
    <w:name w:val="表格欄1-3退1 字元"/>
    <w:link w:val="1-31"/>
    <w:rsid w:val="000F6F36"/>
    <w:rPr>
      <w:rFonts w:eastAsia="標楷體" w:cs="新細明體"/>
      <w:kern w:val="2"/>
      <w:sz w:val="18"/>
      <w:szCs w:val="18"/>
      <w:lang w:val="en-US" w:eastAsia="zh-TW" w:bidi="ar-SA"/>
    </w:rPr>
  </w:style>
  <w:style w:type="character" w:customStyle="1" w:styleId="1-320">
    <w:name w:val="表格欄1-3退2 字元"/>
    <w:basedOn w:val="1-310"/>
    <w:link w:val="1-32"/>
    <w:rsid w:val="000F6F36"/>
    <w:rPr>
      <w:rFonts w:eastAsia="標楷體" w:cs="新細明體"/>
      <w:kern w:val="2"/>
      <w:sz w:val="18"/>
      <w:szCs w:val="18"/>
      <w:lang w:val="en-US" w:eastAsia="zh-TW" w:bidi="ar-SA"/>
    </w:rPr>
  </w:style>
  <w:style w:type="paragraph" w:customStyle="1" w:styleId="Affd">
    <w:name w:val="室務A."/>
    <w:basedOn w:val="17"/>
    <w:rsid w:val="00B10ACD"/>
    <w:pPr>
      <w:spacing w:line="520" w:lineRule="exact"/>
      <w:ind w:leftChars="500" w:left="600" w:hangingChars="100" w:hanging="100"/>
    </w:pPr>
    <w:rPr>
      <w:rFonts w:cs="Courier New"/>
      <w:sz w:val="32"/>
      <w:szCs w:val="24"/>
    </w:rPr>
  </w:style>
  <w:style w:type="paragraph" w:customStyle="1" w:styleId="1c">
    <w:name w:val="室務內文1"/>
    <w:basedOn w:val="a0"/>
    <w:link w:val="1d"/>
    <w:rsid w:val="0045457A"/>
    <w:pPr>
      <w:spacing w:line="520" w:lineRule="exact"/>
      <w:ind w:leftChars="450" w:left="1040"/>
      <w:jc w:val="both"/>
    </w:pPr>
    <w:rPr>
      <w:rFonts w:ascii="細明體" w:hAnsi="Courier New" w:cs="Courier New"/>
      <w:spacing w:val="0"/>
      <w:sz w:val="32"/>
      <w:szCs w:val="24"/>
    </w:rPr>
  </w:style>
  <w:style w:type="character" w:customStyle="1" w:styleId="1d">
    <w:name w:val="室務內文1 字元"/>
    <w:link w:val="1c"/>
    <w:rsid w:val="0045457A"/>
    <w:rPr>
      <w:rFonts w:ascii="細明體" w:eastAsia="標楷體" w:hAnsi="Courier New" w:cs="Courier New"/>
      <w:kern w:val="2"/>
      <w:sz w:val="32"/>
      <w:szCs w:val="24"/>
      <w:lang w:val="en-US" w:eastAsia="zh-TW" w:bidi="ar-SA"/>
    </w:rPr>
  </w:style>
  <w:style w:type="paragraph" w:styleId="HTML">
    <w:name w:val="HTML Preformatted"/>
    <w:basedOn w:val="a0"/>
    <w:link w:val="HTML0"/>
    <w:rsid w:val="00904F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細明體" w:eastAsia="細明體" w:hAnsi="細明體" w:cs="細明體"/>
      <w:spacing w:val="0"/>
      <w:kern w:val="0"/>
      <w:szCs w:val="24"/>
    </w:rPr>
  </w:style>
  <w:style w:type="paragraph" w:customStyle="1" w:styleId="1e">
    <w:name w:val="室務內文(1)"/>
    <w:basedOn w:val="1c"/>
    <w:rsid w:val="00905B57"/>
    <w:pPr>
      <w:ind w:leftChars="600" w:left="600"/>
    </w:pPr>
  </w:style>
  <w:style w:type="paragraph" w:customStyle="1" w:styleId="1f">
    <w:name w:val="室務1內文"/>
    <w:basedOn w:val="a0"/>
    <w:rsid w:val="00905B57"/>
    <w:pPr>
      <w:spacing w:line="500" w:lineRule="exact"/>
      <w:ind w:leftChars="400" w:left="400"/>
      <w:jc w:val="both"/>
    </w:pPr>
    <w:rPr>
      <w:rFonts w:ascii="細明體" w:hAnsi="Courier New" w:cs="新細明體"/>
      <w:spacing w:val="0"/>
      <w:sz w:val="28"/>
    </w:rPr>
  </w:style>
  <w:style w:type="paragraph" w:styleId="affe">
    <w:name w:val="Salutation"/>
    <w:basedOn w:val="a0"/>
    <w:next w:val="a0"/>
    <w:link w:val="afff"/>
    <w:rsid w:val="00A57922"/>
    <w:pPr>
      <w:jc w:val="left"/>
    </w:pPr>
    <w:rPr>
      <w:rFonts w:hAnsi="標楷體"/>
      <w:spacing w:val="0"/>
      <w:szCs w:val="24"/>
    </w:rPr>
  </w:style>
  <w:style w:type="paragraph" w:customStyle="1" w:styleId="afff0">
    <w:name w:val="樣式(一)內文"/>
    <w:basedOn w:val="a0"/>
    <w:rsid w:val="00E70428"/>
    <w:pPr>
      <w:topLinePunct/>
      <w:spacing w:line="520" w:lineRule="exact"/>
      <w:ind w:leftChars="350" w:left="350" w:firstLineChars="200" w:firstLine="200"/>
      <w:jc w:val="both"/>
    </w:pPr>
    <w:rPr>
      <w:rFonts w:hAnsi="標楷體"/>
      <w:spacing w:val="0"/>
      <w:sz w:val="32"/>
      <w:szCs w:val="24"/>
    </w:rPr>
  </w:style>
  <w:style w:type="character" w:styleId="afff1">
    <w:name w:val="Strong"/>
    <w:qFormat/>
    <w:rsid w:val="005C79E1"/>
    <w:rPr>
      <w:b/>
      <w:bCs/>
    </w:rPr>
  </w:style>
  <w:style w:type="paragraph" w:styleId="29">
    <w:name w:val="toc 2"/>
    <w:basedOn w:val="a0"/>
    <w:next w:val="a0"/>
    <w:autoRedefine/>
    <w:semiHidden/>
    <w:rsid w:val="009C485E"/>
    <w:pPr>
      <w:ind w:leftChars="200" w:left="480"/>
    </w:pPr>
  </w:style>
  <w:style w:type="paragraph" w:styleId="38">
    <w:name w:val="toc 3"/>
    <w:basedOn w:val="a0"/>
    <w:next w:val="a0"/>
    <w:autoRedefine/>
    <w:semiHidden/>
    <w:rsid w:val="009C485E"/>
    <w:pPr>
      <w:ind w:leftChars="400" w:left="960"/>
    </w:pPr>
  </w:style>
  <w:style w:type="paragraph" w:customStyle="1" w:styleId="afff2">
    <w:name w:val="（一）長年收支"/>
    <w:basedOn w:val="a0"/>
    <w:rsid w:val="00230F6F"/>
    <w:pPr>
      <w:suppressAutoHyphens/>
      <w:spacing w:line="540" w:lineRule="exact"/>
      <w:ind w:firstLine="960"/>
      <w:jc w:val="both"/>
      <w:textAlignment w:val="baseline"/>
    </w:pPr>
    <w:rPr>
      <w:rFonts w:hAnsi="標楷體"/>
      <w:spacing w:val="0"/>
      <w:kern w:val="1"/>
      <w:sz w:val="32"/>
      <w:szCs w:val="32"/>
      <w:lang w:eastAsia="ar-SA"/>
    </w:rPr>
  </w:style>
  <w:style w:type="paragraph" w:customStyle="1" w:styleId="afff3">
    <w:name w:val="注意事項的一、"/>
    <w:basedOn w:val="a0"/>
    <w:autoRedefine/>
    <w:rsid w:val="00230F6F"/>
    <w:pPr>
      <w:adjustRightInd w:val="0"/>
      <w:spacing w:line="520" w:lineRule="exact"/>
      <w:ind w:leftChars="322" w:left="770" w:rightChars="9" w:right="18" w:hangingChars="45" w:hanging="126"/>
      <w:jc w:val="both"/>
      <w:textAlignment w:val="baseline"/>
    </w:pPr>
    <w:rPr>
      <w:rFonts w:hAnsi="標楷體"/>
      <w:b/>
      <w:spacing w:val="0"/>
      <w:kern w:val="0"/>
      <w:sz w:val="28"/>
      <w:szCs w:val="28"/>
    </w:rPr>
  </w:style>
  <w:style w:type="paragraph" w:customStyle="1" w:styleId="afff4">
    <w:name w:val="注意事項一、的內文"/>
    <w:basedOn w:val="afff3"/>
    <w:rsid w:val="00230F6F"/>
    <w:pPr>
      <w:ind w:left="1242"/>
    </w:pPr>
  </w:style>
  <w:style w:type="character" w:customStyle="1" w:styleId="h11">
    <w:name w:val="h11"/>
    <w:rsid w:val="00C46DC3"/>
    <w:rPr>
      <w:b/>
      <w:bCs/>
      <w:color w:val="433230"/>
      <w:sz w:val="24"/>
      <w:szCs w:val="24"/>
    </w:rPr>
  </w:style>
  <w:style w:type="paragraph" w:customStyle="1" w:styleId="112">
    <w:name w:val="注意事項的一標題、 + 凸出:  1.12 字元"/>
    <w:aliases w:val="左 5 字元,第一行:  -1.12 字元"/>
    <w:basedOn w:val="afff3"/>
    <w:rsid w:val="00783B31"/>
    <w:pPr>
      <w:suppressAutoHyphens/>
      <w:kinsoku w:val="0"/>
      <w:overflowPunct w:val="0"/>
      <w:autoSpaceDE w:val="0"/>
      <w:adjustRightInd/>
      <w:snapToGrid w:val="0"/>
      <w:spacing w:afterLines="50" w:after="120"/>
      <w:ind w:leftChars="500" w:left="1558" w:rightChars="0" w:right="0" w:hangingChars="112" w:hanging="358"/>
    </w:pPr>
    <w:rPr>
      <w:b w:val="0"/>
      <w:kern w:val="1"/>
      <w:sz w:val="32"/>
      <w:szCs w:val="32"/>
      <w:lang w:eastAsia="ar-SA"/>
    </w:rPr>
  </w:style>
  <w:style w:type="paragraph" w:customStyle="1" w:styleId="1f0">
    <w:name w:val="字元 字元 字元 字元 字元 字元1 字元"/>
    <w:basedOn w:val="a0"/>
    <w:rsid w:val="00297B34"/>
    <w:pPr>
      <w:widowControl/>
      <w:spacing w:after="160" w:line="240" w:lineRule="exact"/>
      <w:jc w:val="left"/>
    </w:pPr>
    <w:rPr>
      <w:rFonts w:ascii="Verdana" w:eastAsia="新細明體" w:hAnsi="Verdana"/>
      <w:spacing w:val="0"/>
      <w:kern w:val="0"/>
      <w:sz w:val="20"/>
      <w:lang w:val="en-GB" w:eastAsia="en-US"/>
    </w:rPr>
  </w:style>
  <w:style w:type="paragraph" w:customStyle="1" w:styleId="afff5">
    <w:name w:val="壹貳叁"/>
    <w:qFormat/>
    <w:rsid w:val="00EC077B"/>
    <w:pPr>
      <w:overflowPunct w:val="0"/>
      <w:jc w:val="both"/>
    </w:pPr>
    <w:rPr>
      <w:rFonts w:ascii="標楷體" w:eastAsia="標楷體" w:hAnsi="標楷體"/>
      <w:b/>
      <w:kern w:val="2"/>
      <w:sz w:val="34"/>
      <w:szCs w:val="32"/>
    </w:rPr>
  </w:style>
  <w:style w:type="paragraph" w:customStyle="1" w:styleId="afff6">
    <w:name w:val="乙篇一二三"/>
    <w:basedOn w:val="af6"/>
    <w:rsid w:val="003B4F1D"/>
    <w:pPr>
      <w:widowControl/>
      <w:overflowPunct w:val="0"/>
      <w:snapToGrid w:val="0"/>
      <w:spacing w:after="0" w:line="460" w:lineRule="exact"/>
      <w:jc w:val="both"/>
    </w:pPr>
    <w:rPr>
      <w:rFonts w:hAnsi="標楷體"/>
      <w:b/>
      <w:spacing w:val="0"/>
      <w:sz w:val="24"/>
      <w:szCs w:val="28"/>
    </w:rPr>
  </w:style>
  <w:style w:type="paragraph" w:customStyle="1" w:styleId="afff7">
    <w:name w:val="乙篇(一)(二)(三)"/>
    <w:basedOn w:val="a0"/>
    <w:rsid w:val="003B4F1D"/>
    <w:pPr>
      <w:widowControl/>
      <w:overflowPunct w:val="0"/>
      <w:snapToGrid w:val="0"/>
      <w:spacing w:line="460" w:lineRule="exact"/>
      <w:ind w:firstLineChars="100" w:firstLine="100"/>
      <w:jc w:val="both"/>
    </w:pPr>
    <w:rPr>
      <w:rFonts w:hAnsi="標楷體"/>
      <w:b/>
      <w:spacing w:val="0"/>
      <w:szCs w:val="28"/>
    </w:rPr>
  </w:style>
  <w:style w:type="paragraph" w:customStyle="1" w:styleId="afff8">
    <w:name w:val="乙篇內文"/>
    <w:basedOn w:val="a0"/>
    <w:rsid w:val="003B4F1D"/>
    <w:pPr>
      <w:overflowPunct w:val="0"/>
      <w:snapToGrid w:val="0"/>
      <w:spacing w:line="460" w:lineRule="exact"/>
      <w:ind w:firstLineChars="200" w:firstLine="560"/>
      <w:jc w:val="both"/>
    </w:pPr>
    <w:rPr>
      <w:rFonts w:hAnsi="標楷體" w:cs="標楷體"/>
      <w:spacing w:val="0"/>
      <w:szCs w:val="28"/>
    </w:rPr>
  </w:style>
  <w:style w:type="paragraph" w:customStyle="1" w:styleId="2a">
    <w:name w:val="字元 字元2 字元 字元 字元 字元"/>
    <w:basedOn w:val="a0"/>
    <w:semiHidden/>
    <w:rsid w:val="008B384A"/>
    <w:pPr>
      <w:widowControl/>
      <w:spacing w:after="160" w:line="240" w:lineRule="exact"/>
      <w:jc w:val="left"/>
    </w:pPr>
    <w:rPr>
      <w:rFonts w:ascii="Verdana" w:eastAsia="Times New Roman" w:hAnsi="Verdana"/>
      <w:spacing w:val="0"/>
      <w:kern w:val="0"/>
      <w:sz w:val="20"/>
      <w:lang w:eastAsia="en-US"/>
    </w:rPr>
  </w:style>
  <w:style w:type="paragraph" w:customStyle="1" w:styleId="afff9">
    <w:name w:val="前言甲乙丙"/>
    <w:qFormat/>
    <w:rsid w:val="008B384A"/>
    <w:pPr>
      <w:overflowPunct w:val="0"/>
      <w:jc w:val="center"/>
    </w:pPr>
    <w:rPr>
      <w:rFonts w:ascii="標楷體" w:eastAsia="標楷體" w:hAnsi="標楷體"/>
      <w:b/>
      <w:kern w:val="2"/>
      <w:sz w:val="40"/>
      <w:szCs w:val="36"/>
    </w:rPr>
  </w:style>
  <w:style w:type="paragraph" w:customStyle="1" w:styleId="1232">
    <w:name w:val="乙篇123"/>
    <w:basedOn w:val="123"/>
    <w:rsid w:val="008B384A"/>
    <w:pPr>
      <w:widowControl/>
      <w:overflowPunct w:val="0"/>
      <w:snapToGrid w:val="0"/>
      <w:spacing w:line="460" w:lineRule="exact"/>
      <w:ind w:firstLineChars="200" w:firstLine="200"/>
    </w:pPr>
    <w:rPr>
      <w:rFonts w:hAnsi="標楷體" w:cs="標楷體"/>
      <w:spacing w:val="0"/>
      <w:szCs w:val="28"/>
    </w:rPr>
  </w:style>
  <w:style w:type="paragraph" w:customStyle="1" w:styleId="1233">
    <w:name w:val="乙篇(1)(2)(3)"/>
    <w:basedOn w:val="a0"/>
    <w:rsid w:val="00304531"/>
    <w:pPr>
      <w:widowControl/>
      <w:overflowPunct w:val="0"/>
      <w:snapToGrid w:val="0"/>
      <w:spacing w:line="460" w:lineRule="exact"/>
      <w:ind w:firstLineChars="300" w:firstLine="300"/>
      <w:jc w:val="both"/>
    </w:pPr>
    <w:rPr>
      <w:rFonts w:hAnsi="標楷體" w:cs="標楷體"/>
      <w:spacing w:val="0"/>
      <w:szCs w:val="28"/>
    </w:rPr>
  </w:style>
  <w:style w:type="paragraph" w:customStyle="1" w:styleId="afffa">
    <w:name w:val="註"/>
    <w:basedOn w:val="a0"/>
    <w:rsid w:val="006F2D0E"/>
    <w:pPr>
      <w:spacing w:line="320" w:lineRule="exact"/>
      <w:jc w:val="both"/>
    </w:pPr>
    <w:rPr>
      <w:spacing w:val="0"/>
      <w:sz w:val="20"/>
    </w:rPr>
  </w:style>
  <w:style w:type="numbering" w:customStyle="1" w:styleId="110">
    <w:name w:val="無清單11"/>
    <w:next w:val="a4"/>
    <w:semiHidden/>
    <w:rsid w:val="003D662E"/>
  </w:style>
  <w:style w:type="character" w:customStyle="1" w:styleId="FontStyle11">
    <w:name w:val="Font Style11"/>
    <w:rsid w:val="00D57622"/>
    <w:rPr>
      <w:rFonts w:ascii="SimHei" w:eastAsia="SimHei" w:cs="SimHei"/>
      <w:spacing w:val="50"/>
      <w:sz w:val="36"/>
      <w:szCs w:val="36"/>
    </w:rPr>
  </w:style>
  <w:style w:type="character" w:customStyle="1" w:styleId="FontStyle12">
    <w:name w:val="Font Style12"/>
    <w:rsid w:val="00D57622"/>
    <w:rPr>
      <w:rFonts w:ascii="SimHei" w:eastAsia="SimHei" w:cs="SimHei"/>
      <w:spacing w:val="20"/>
      <w:sz w:val="24"/>
      <w:szCs w:val="24"/>
    </w:rPr>
  </w:style>
  <w:style w:type="character" w:customStyle="1" w:styleId="FontStyle13">
    <w:name w:val="Font Style13"/>
    <w:rsid w:val="00D57622"/>
    <w:rPr>
      <w:rFonts w:ascii="細明體" w:eastAsia="細明體" w:cs="細明體"/>
      <w:b/>
      <w:bCs/>
      <w:sz w:val="26"/>
      <w:szCs w:val="26"/>
    </w:rPr>
  </w:style>
  <w:style w:type="character" w:customStyle="1" w:styleId="FontStyle19">
    <w:name w:val="Font Style19"/>
    <w:rsid w:val="00D57622"/>
    <w:rPr>
      <w:rFonts w:ascii="SimHei" w:eastAsia="SimHei" w:cs="SimHei"/>
      <w:sz w:val="24"/>
      <w:szCs w:val="24"/>
    </w:rPr>
  </w:style>
  <w:style w:type="character" w:customStyle="1" w:styleId="FontStyle17">
    <w:name w:val="Font Style17"/>
    <w:rsid w:val="00D57622"/>
    <w:rPr>
      <w:rFonts w:ascii="SimHei" w:eastAsia="SimHei" w:cs="SimHei"/>
      <w:spacing w:val="20"/>
      <w:sz w:val="24"/>
      <w:szCs w:val="24"/>
    </w:rPr>
  </w:style>
  <w:style w:type="character" w:customStyle="1" w:styleId="FontStyle18">
    <w:name w:val="Font Style18"/>
    <w:rsid w:val="00D57622"/>
    <w:rPr>
      <w:rFonts w:ascii="MS Gothic" w:eastAsia="MS Gothic" w:cs="MS Gothic"/>
      <w:sz w:val="20"/>
      <w:szCs w:val="20"/>
    </w:rPr>
  </w:style>
  <w:style w:type="paragraph" w:customStyle="1" w:styleId="Style2">
    <w:name w:val="Style2"/>
    <w:basedOn w:val="a0"/>
    <w:rsid w:val="00D57622"/>
    <w:pPr>
      <w:adjustRightInd w:val="0"/>
      <w:spacing w:line="460" w:lineRule="exact"/>
      <w:ind w:firstLine="442"/>
      <w:jc w:val="both"/>
    </w:pPr>
    <w:rPr>
      <w:rFonts w:ascii="SimHei" w:eastAsia="SimHei"/>
      <w:spacing w:val="0"/>
      <w:kern w:val="0"/>
      <w:szCs w:val="24"/>
    </w:rPr>
  </w:style>
  <w:style w:type="character" w:customStyle="1" w:styleId="FontStyle20">
    <w:name w:val="Font Style20"/>
    <w:rsid w:val="00D57622"/>
    <w:rPr>
      <w:rFonts w:ascii="SimHei" w:eastAsia="SimHei" w:cs="SimHei"/>
      <w:b/>
      <w:bCs/>
      <w:spacing w:val="20"/>
      <w:sz w:val="18"/>
      <w:szCs w:val="18"/>
    </w:rPr>
  </w:style>
  <w:style w:type="character" w:customStyle="1" w:styleId="FontStyle21">
    <w:name w:val="Font Style21"/>
    <w:rsid w:val="00D57622"/>
    <w:rPr>
      <w:rFonts w:ascii="SimHei" w:eastAsia="SimHei" w:cs="SimHei"/>
      <w:b/>
      <w:bCs/>
      <w:sz w:val="14"/>
      <w:szCs w:val="14"/>
    </w:rPr>
  </w:style>
  <w:style w:type="character" w:customStyle="1" w:styleId="FontStyle29">
    <w:name w:val="Font Style29"/>
    <w:rsid w:val="00D57622"/>
    <w:rPr>
      <w:rFonts w:ascii="SimHei" w:eastAsia="SimHei" w:cs="SimHei"/>
      <w:spacing w:val="20"/>
      <w:sz w:val="28"/>
      <w:szCs w:val="28"/>
    </w:rPr>
  </w:style>
  <w:style w:type="character" w:customStyle="1" w:styleId="FontStyle14">
    <w:name w:val="Font Style14"/>
    <w:rsid w:val="00D57622"/>
    <w:rPr>
      <w:rFonts w:ascii="SimHei" w:eastAsia="SimHei" w:cs="SimHei"/>
      <w:spacing w:val="20"/>
      <w:sz w:val="26"/>
      <w:szCs w:val="26"/>
    </w:rPr>
  </w:style>
  <w:style w:type="character" w:customStyle="1" w:styleId="FontStyle15">
    <w:name w:val="Font Style15"/>
    <w:rsid w:val="00D57622"/>
    <w:rPr>
      <w:rFonts w:ascii="MS Mincho" w:eastAsia="MS Mincho" w:cs="MS Mincho"/>
      <w:b/>
      <w:bCs/>
      <w:sz w:val="26"/>
      <w:szCs w:val="26"/>
    </w:rPr>
  </w:style>
  <w:style w:type="character" w:customStyle="1" w:styleId="FontStyle27">
    <w:name w:val="Font Style27"/>
    <w:rsid w:val="00D57622"/>
    <w:rPr>
      <w:rFonts w:ascii="細明體" w:eastAsia="細明體" w:cs="細明體"/>
      <w:spacing w:val="-10"/>
      <w:sz w:val="12"/>
      <w:szCs w:val="12"/>
    </w:rPr>
  </w:style>
  <w:style w:type="character" w:customStyle="1" w:styleId="FontStyle30">
    <w:name w:val="Font Style30"/>
    <w:rsid w:val="00D57622"/>
    <w:rPr>
      <w:rFonts w:ascii="SimHei" w:eastAsia="SimHei" w:cs="SimHei"/>
      <w:b/>
      <w:bCs/>
      <w:i/>
      <w:iCs/>
      <w:sz w:val="14"/>
      <w:szCs w:val="14"/>
    </w:rPr>
  </w:style>
  <w:style w:type="character" w:customStyle="1" w:styleId="FontStyle31">
    <w:name w:val="Font Style31"/>
    <w:rsid w:val="00D57622"/>
    <w:rPr>
      <w:rFonts w:ascii="SimHei" w:eastAsia="SimHei" w:cs="SimHei"/>
      <w:b/>
      <w:bCs/>
      <w:spacing w:val="-20"/>
      <w:sz w:val="20"/>
      <w:szCs w:val="20"/>
    </w:rPr>
  </w:style>
  <w:style w:type="character" w:customStyle="1" w:styleId="111">
    <w:name w:val="室務(1) 字元1"/>
    <w:rsid w:val="00D57622"/>
    <w:rPr>
      <w:rFonts w:ascii="細明體" w:eastAsia="標楷體" w:hAnsi="Courier New" w:cs="Courier New"/>
      <w:kern w:val="2"/>
      <w:sz w:val="28"/>
      <w:lang w:val="en-US" w:eastAsia="zh-TW" w:bidi="ar-SA"/>
    </w:rPr>
  </w:style>
  <w:style w:type="character" w:customStyle="1" w:styleId="10">
    <w:name w:val="標題 1 字元"/>
    <w:link w:val="1"/>
    <w:rsid w:val="005D2FB9"/>
    <w:rPr>
      <w:rFonts w:ascii="Arial" w:hAnsi="Arial"/>
      <w:b/>
      <w:bCs/>
      <w:spacing w:val="-20"/>
      <w:kern w:val="52"/>
      <w:sz w:val="52"/>
      <w:szCs w:val="52"/>
    </w:rPr>
  </w:style>
  <w:style w:type="character" w:customStyle="1" w:styleId="20">
    <w:name w:val="標題 2 字元"/>
    <w:link w:val="2"/>
    <w:rsid w:val="005D2FB9"/>
    <w:rPr>
      <w:rFonts w:ascii="Arial" w:hAnsi="Arial"/>
      <w:b/>
      <w:bCs/>
      <w:spacing w:val="-20"/>
      <w:kern w:val="2"/>
      <w:sz w:val="48"/>
      <w:szCs w:val="48"/>
    </w:rPr>
  </w:style>
  <w:style w:type="character" w:customStyle="1" w:styleId="30">
    <w:name w:val="標題 3 字元"/>
    <w:link w:val="3"/>
    <w:rsid w:val="005D2FB9"/>
    <w:rPr>
      <w:rFonts w:ascii="Arial" w:hAnsi="Arial"/>
      <w:b/>
      <w:bCs/>
      <w:spacing w:val="-20"/>
      <w:kern w:val="2"/>
      <w:sz w:val="36"/>
      <w:szCs w:val="36"/>
    </w:rPr>
  </w:style>
  <w:style w:type="character" w:customStyle="1" w:styleId="41">
    <w:name w:val="標題 4 字元"/>
    <w:link w:val="40"/>
    <w:rsid w:val="005D2FB9"/>
    <w:rPr>
      <w:rFonts w:ascii="Arial" w:hAnsi="Arial"/>
      <w:spacing w:val="-20"/>
      <w:kern w:val="2"/>
      <w:sz w:val="36"/>
      <w:szCs w:val="36"/>
    </w:rPr>
  </w:style>
  <w:style w:type="character" w:customStyle="1" w:styleId="50">
    <w:name w:val="標題 5 字元"/>
    <w:link w:val="5"/>
    <w:rsid w:val="005D2FB9"/>
    <w:rPr>
      <w:rFonts w:ascii="標楷體" w:eastAsia="標楷體" w:hAnsi="Courier New"/>
      <w:kern w:val="2"/>
      <w:sz w:val="24"/>
    </w:rPr>
  </w:style>
  <w:style w:type="character" w:customStyle="1" w:styleId="60">
    <w:name w:val="標題 6 字元"/>
    <w:link w:val="6"/>
    <w:rsid w:val="005D2FB9"/>
    <w:rPr>
      <w:rFonts w:ascii="華康隸書體W5外字集" w:eastAsia="標楷體" w:hAnsi="Arial"/>
      <w:kern w:val="2"/>
      <w:sz w:val="24"/>
    </w:rPr>
  </w:style>
  <w:style w:type="character" w:customStyle="1" w:styleId="HTML0">
    <w:name w:val="HTML 預設格式 字元"/>
    <w:link w:val="HTML"/>
    <w:rsid w:val="005D2FB9"/>
    <w:rPr>
      <w:rFonts w:ascii="細明體" w:eastAsia="細明體" w:hAnsi="細明體" w:cs="細明體"/>
      <w:sz w:val="24"/>
      <w:szCs w:val="24"/>
    </w:rPr>
  </w:style>
  <w:style w:type="character" w:customStyle="1" w:styleId="ae">
    <w:name w:val="頁首 字元"/>
    <w:link w:val="ad"/>
    <w:rsid w:val="005D2FB9"/>
    <w:rPr>
      <w:rFonts w:ascii="標楷體" w:eastAsia="標楷體"/>
      <w:spacing w:val="-20"/>
      <w:kern w:val="2"/>
    </w:rPr>
  </w:style>
  <w:style w:type="character" w:customStyle="1" w:styleId="af0">
    <w:name w:val="頁尾 字元"/>
    <w:link w:val="af"/>
    <w:rsid w:val="005D2FB9"/>
    <w:rPr>
      <w:rFonts w:ascii="標楷體" w:eastAsia="標楷體"/>
      <w:spacing w:val="-20"/>
      <w:kern w:val="2"/>
    </w:rPr>
  </w:style>
  <w:style w:type="character" w:customStyle="1" w:styleId="af9">
    <w:name w:val="本文 字元"/>
    <w:link w:val="af8"/>
    <w:rsid w:val="005D2FB9"/>
    <w:rPr>
      <w:rFonts w:ascii="標楷體" w:eastAsia="標楷體"/>
      <w:spacing w:val="-20"/>
      <w:kern w:val="2"/>
      <w:sz w:val="18"/>
    </w:rPr>
  </w:style>
  <w:style w:type="character" w:customStyle="1" w:styleId="afc">
    <w:name w:val="本文縮排 字元"/>
    <w:link w:val="afb"/>
    <w:rsid w:val="005D2FB9"/>
    <w:rPr>
      <w:rFonts w:ascii="標楷體" w:eastAsia="標楷體"/>
      <w:spacing w:val="-20"/>
      <w:kern w:val="2"/>
      <w:sz w:val="24"/>
    </w:rPr>
  </w:style>
  <w:style w:type="character" w:customStyle="1" w:styleId="afff">
    <w:name w:val="問候 字元"/>
    <w:link w:val="affe"/>
    <w:rsid w:val="005D2FB9"/>
    <w:rPr>
      <w:rFonts w:ascii="標楷體" w:eastAsia="標楷體" w:hAnsi="標楷體"/>
      <w:kern w:val="2"/>
      <w:sz w:val="24"/>
      <w:szCs w:val="24"/>
    </w:rPr>
  </w:style>
  <w:style w:type="character" w:customStyle="1" w:styleId="aff3">
    <w:name w:val="日期 字元"/>
    <w:link w:val="aff2"/>
    <w:rsid w:val="005D2FB9"/>
    <w:rPr>
      <w:rFonts w:eastAsia="標楷體"/>
      <w:kern w:val="2"/>
    </w:rPr>
  </w:style>
  <w:style w:type="character" w:customStyle="1" w:styleId="23">
    <w:name w:val="本文 2 字元"/>
    <w:link w:val="22"/>
    <w:rsid w:val="005D2FB9"/>
    <w:rPr>
      <w:rFonts w:ascii="標楷體" w:eastAsia="標楷體"/>
      <w:spacing w:val="-20"/>
      <w:kern w:val="2"/>
      <w:sz w:val="18"/>
    </w:rPr>
  </w:style>
  <w:style w:type="character" w:customStyle="1" w:styleId="27">
    <w:name w:val="本文縮排 2 字元"/>
    <w:link w:val="26"/>
    <w:rsid w:val="005D2FB9"/>
    <w:rPr>
      <w:rFonts w:ascii="標楷體" w:eastAsia="標楷體" w:hAnsi="標楷體"/>
      <w:color w:val="000000"/>
      <w:kern w:val="2"/>
      <w:sz w:val="24"/>
    </w:rPr>
  </w:style>
  <w:style w:type="character" w:customStyle="1" w:styleId="34">
    <w:name w:val="本文縮排 3 字元"/>
    <w:link w:val="33"/>
    <w:rsid w:val="005D2FB9"/>
    <w:rPr>
      <w:rFonts w:ascii="標楷體" w:eastAsia="標楷體"/>
      <w:kern w:val="2"/>
      <w:sz w:val="24"/>
    </w:rPr>
  </w:style>
  <w:style w:type="character" w:customStyle="1" w:styleId="1f1">
    <w:name w:val="純文字 字元1"/>
    <w:aliases w:val="一般文字 字元 字元1,一般文字 字元 字元 字元 字元 字元 字元 字元 字元 字元 字元 字元 字元 字元 字元 字元 字元 字元 字元 字元 字元 字元 字元 字元 字元2,一般文字 字元 字元 字元 字元 字元 字元 字元 字元 字元 字元 字元 字元 字元 字元 字元 字元 字元 字元 字元 字元 字元 字元 字元 字元 字元1,內文壹 字元1"/>
    <w:semiHidden/>
    <w:rsid w:val="005D2FB9"/>
    <w:rPr>
      <w:rFonts w:ascii="細明體" w:eastAsia="細明體" w:hAnsi="Courier New" w:cs="Courier New"/>
      <w:spacing w:val="-20"/>
      <w:kern w:val="2"/>
      <w:sz w:val="24"/>
      <w:szCs w:val="24"/>
    </w:rPr>
  </w:style>
  <w:style w:type="character" w:customStyle="1" w:styleId="a9">
    <w:name w:val="註解方塊文字 字元"/>
    <w:link w:val="a8"/>
    <w:semiHidden/>
    <w:rsid w:val="005D2FB9"/>
    <w:rPr>
      <w:rFonts w:ascii="Arial" w:hAnsi="Arial"/>
      <w:spacing w:val="-20"/>
      <w:kern w:val="2"/>
      <w:sz w:val="18"/>
      <w:szCs w:val="18"/>
    </w:rPr>
  </w:style>
  <w:style w:type="paragraph" w:customStyle="1" w:styleId="1f2">
    <w:name w:val="字元 字元 字元 字元 字元 字元1 字元"/>
    <w:basedOn w:val="a0"/>
    <w:rsid w:val="005D2FB9"/>
    <w:pPr>
      <w:widowControl/>
      <w:spacing w:after="160" w:line="240" w:lineRule="exact"/>
      <w:jc w:val="left"/>
    </w:pPr>
    <w:rPr>
      <w:rFonts w:ascii="Verdana" w:eastAsia="新細明體" w:hAnsi="Verdana"/>
      <w:spacing w:val="0"/>
      <w:kern w:val="0"/>
      <w:sz w:val="20"/>
      <w:lang w:val="en-GB" w:eastAsia="en-US"/>
    </w:rPr>
  </w:style>
  <w:style w:type="paragraph" w:customStyle="1" w:styleId="2b">
    <w:name w:val="字元 字元2 字元 字元 字元 字元"/>
    <w:basedOn w:val="a0"/>
    <w:semiHidden/>
    <w:rsid w:val="005D2FB9"/>
    <w:pPr>
      <w:widowControl/>
      <w:spacing w:after="160" w:line="240" w:lineRule="exact"/>
      <w:jc w:val="left"/>
    </w:pPr>
    <w:rPr>
      <w:rFonts w:ascii="Verdana" w:eastAsia="Times New Roman" w:hAnsi="Verdana"/>
      <w:spacing w:val="0"/>
      <w:kern w:val="0"/>
      <w:sz w:val="20"/>
      <w:lang w:eastAsia="en-US"/>
    </w:rPr>
  </w:style>
  <w:style w:type="character" w:customStyle="1" w:styleId="afffb">
    <w:name w:val="字元"/>
    <w:rsid w:val="005D2FB9"/>
    <w:rPr>
      <w:rFonts w:ascii="細明體" w:eastAsia="細明體" w:hAnsi="Courier New" w:hint="eastAsia"/>
      <w:kern w:val="2"/>
      <w:sz w:val="24"/>
      <w:lang w:val="en-US" w:eastAsia="zh-TW" w:bidi="ar-SA"/>
    </w:rPr>
  </w:style>
  <w:style w:type="numbering" w:customStyle="1" w:styleId="1f3">
    <w:name w:val="文章 / 章節1"/>
    <w:basedOn w:val="a4"/>
    <w:next w:val="a"/>
    <w:rsid w:val="000340EF"/>
  </w:style>
  <w:style w:type="paragraph" w:customStyle="1" w:styleId="39">
    <w:name w:val="標題3內文"/>
    <w:basedOn w:val="a0"/>
    <w:link w:val="3a"/>
    <w:rsid w:val="00E12CF4"/>
    <w:pPr>
      <w:tabs>
        <w:tab w:val="left" w:pos="240"/>
      </w:tabs>
      <w:snapToGrid w:val="0"/>
      <w:spacing w:line="700" w:lineRule="exact"/>
      <w:ind w:left="284" w:firstLine="680"/>
      <w:jc w:val="both"/>
    </w:pPr>
    <w:rPr>
      <w:rFonts w:hAnsi="標楷體"/>
      <w:spacing w:val="0"/>
      <w:sz w:val="32"/>
      <w:lang w:val="x-none" w:eastAsia="x-none"/>
    </w:rPr>
  </w:style>
  <w:style w:type="character" w:customStyle="1" w:styleId="3a">
    <w:name w:val="標題3內文 字元"/>
    <w:link w:val="39"/>
    <w:rsid w:val="00E12CF4"/>
    <w:rPr>
      <w:rFonts w:ascii="標楷體" w:eastAsia="標楷體" w:hAnsi="標楷體"/>
      <w:kern w:val="2"/>
      <w:sz w:val="32"/>
      <w:lang w:val="x-none" w:eastAsia="x-none"/>
    </w:rPr>
  </w:style>
  <w:style w:type="paragraph" w:styleId="Web">
    <w:name w:val="Normal (Web)"/>
    <w:basedOn w:val="a0"/>
    <w:uiPriority w:val="99"/>
    <w:unhideWhenUsed/>
    <w:rsid w:val="009311BC"/>
    <w:pPr>
      <w:widowControl/>
      <w:spacing w:before="100" w:beforeAutospacing="1" w:after="100" w:afterAutospacing="1"/>
      <w:jc w:val="left"/>
    </w:pPr>
    <w:rPr>
      <w:rFonts w:ascii="新細明體" w:eastAsia="新細明體" w:hAnsi="新細明體" w:cs="新細明體"/>
      <w:spacing w:val="0"/>
      <w:kern w:val="0"/>
      <w:szCs w:val="24"/>
    </w:rPr>
  </w:style>
  <w:style w:type="table" w:customStyle="1" w:styleId="2c">
    <w:name w:val="表格格線2"/>
    <w:basedOn w:val="a3"/>
    <w:next w:val="afa"/>
    <w:rsid w:val="0051036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c">
    <w:name w:val="List Paragraph"/>
    <w:basedOn w:val="a0"/>
    <w:uiPriority w:val="34"/>
    <w:qFormat/>
    <w:rsid w:val="0040314F"/>
    <w:pPr>
      <w:ind w:leftChars="200" w:left="480"/>
      <w:jc w:val="left"/>
    </w:pPr>
    <w:rPr>
      <w:rFonts w:ascii="Calibri" w:eastAsia="新細明體" w:hAnsi="Calibri"/>
      <w:spacing w:val="0"/>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480721">
      <w:bodyDiv w:val="1"/>
      <w:marLeft w:val="0"/>
      <w:marRight w:val="0"/>
      <w:marTop w:val="0"/>
      <w:marBottom w:val="0"/>
      <w:divBdr>
        <w:top w:val="none" w:sz="0" w:space="0" w:color="auto"/>
        <w:left w:val="none" w:sz="0" w:space="0" w:color="auto"/>
        <w:bottom w:val="none" w:sz="0" w:space="0" w:color="auto"/>
        <w:right w:val="none" w:sz="0" w:space="0" w:color="auto"/>
      </w:divBdr>
    </w:div>
    <w:div w:id="101387036">
      <w:bodyDiv w:val="1"/>
      <w:marLeft w:val="0"/>
      <w:marRight w:val="0"/>
      <w:marTop w:val="0"/>
      <w:marBottom w:val="0"/>
      <w:divBdr>
        <w:top w:val="none" w:sz="0" w:space="0" w:color="auto"/>
        <w:left w:val="none" w:sz="0" w:space="0" w:color="auto"/>
        <w:bottom w:val="none" w:sz="0" w:space="0" w:color="auto"/>
        <w:right w:val="none" w:sz="0" w:space="0" w:color="auto"/>
      </w:divBdr>
    </w:div>
    <w:div w:id="101802203">
      <w:bodyDiv w:val="1"/>
      <w:marLeft w:val="0"/>
      <w:marRight w:val="0"/>
      <w:marTop w:val="0"/>
      <w:marBottom w:val="0"/>
      <w:divBdr>
        <w:top w:val="none" w:sz="0" w:space="0" w:color="auto"/>
        <w:left w:val="none" w:sz="0" w:space="0" w:color="auto"/>
        <w:bottom w:val="none" w:sz="0" w:space="0" w:color="auto"/>
        <w:right w:val="none" w:sz="0" w:space="0" w:color="auto"/>
      </w:divBdr>
    </w:div>
    <w:div w:id="128938129">
      <w:bodyDiv w:val="1"/>
      <w:marLeft w:val="0"/>
      <w:marRight w:val="0"/>
      <w:marTop w:val="0"/>
      <w:marBottom w:val="0"/>
      <w:divBdr>
        <w:top w:val="none" w:sz="0" w:space="0" w:color="auto"/>
        <w:left w:val="none" w:sz="0" w:space="0" w:color="auto"/>
        <w:bottom w:val="none" w:sz="0" w:space="0" w:color="auto"/>
        <w:right w:val="none" w:sz="0" w:space="0" w:color="auto"/>
      </w:divBdr>
    </w:div>
    <w:div w:id="145558174">
      <w:bodyDiv w:val="1"/>
      <w:marLeft w:val="0"/>
      <w:marRight w:val="0"/>
      <w:marTop w:val="0"/>
      <w:marBottom w:val="0"/>
      <w:divBdr>
        <w:top w:val="none" w:sz="0" w:space="0" w:color="auto"/>
        <w:left w:val="none" w:sz="0" w:space="0" w:color="auto"/>
        <w:bottom w:val="none" w:sz="0" w:space="0" w:color="auto"/>
        <w:right w:val="none" w:sz="0" w:space="0" w:color="auto"/>
      </w:divBdr>
    </w:div>
    <w:div w:id="161433313">
      <w:bodyDiv w:val="1"/>
      <w:marLeft w:val="0"/>
      <w:marRight w:val="0"/>
      <w:marTop w:val="0"/>
      <w:marBottom w:val="0"/>
      <w:divBdr>
        <w:top w:val="none" w:sz="0" w:space="0" w:color="auto"/>
        <w:left w:val="none" w:sz="0" w:space="0" w:color="auto"/>
        <w:bottom w:val="none" w:sz="0" w:space="0" w:color="auto"/>
        <w:right w:val="none" w:sz="0" w:space="0" w:color="auto"/>
      </w:divBdr>
    </w:div>
    <w:div w:id="173887271">
      <w:bodyDiv w:val="1"/>
      <w:marLeft w:val="0"/>
      <w:marRight w:val="0"/>
      <w:marTop w:val="0"/>
      <w:marBottom w:val="0"/>
      <w:divBdr>
        <w:top w:val="none" w:sz="0" w:space="0" w:color="auto"/>
        <w:left w:val="none" w:sz="0" w:space="0" w:color="auto"/>
        <w:bottom w:val="none" w:sz="0" w:space="0" w:color="auto"/>
        <w:right w:val="none" w:sz="0" w:space="0" w:color="auto"/>
      </w:divBdr>
    </w:div>
    <w:div w:id="175920490">
      <w:bodyDiv w:val="1"/>
      <w:marLeft w:val="0"/>
      <w:marRight w:val="0"/>
      <w:marTop w:val="0"/>
      <w:marBottom w:val="0"/>
      <w:divBdr>
        <w:top w:val="none" w:sz="0" w:space="0" w:color="auto"/>
        <w:left w:val="none" w:sz="0" w:space="0" w:color="auto"/>
        <w:bottom w:val="none" w:sz="0" w:space="0" w:color="auto"/>
        <w:right w:val="none" w:sz="0" w:space="0" w:color="auto"/>
      </w:divBdr>
    </w:div>
    <w:div w:id="226576929">
      <w:bodyDiv w:val="1"/>
      <w:marLeft w:val="0"/>
      <w:marRight w:val="0"/>
      <w:marTop w:val="0"/>
      <w:marBottom w:val="0"/>
      <w:divBdr>
        <w:top w:val="none" w:sz="0" w:space="0" w:color="auto"/>
        <w:left w:val="none" w:sz="0" w:space="0" w:color="auto"/>
        <w:bottom w:val="none" w:sz="0" w:space="0" w:color="auto"/>
        <w:right w:val="none" w:sz="0" w:space="0" w:color="auto"/>
      </w:divBdr>
    </w:div>
    <w:div w:id="236863553">
      <w:bodyDiv w:val="1"/>
      <w:marLeft w:val="0"/>
      <w:marRight w:val="0"/>
      <w:marTop w:val="0"/>
      <w:marBottom w:val="0"/>
      <w:divBdr>
        <w:top w:val="none" w:sz="0" w:space="0" w:color="auto"/>
        <w:left w:val="none" w:sz="0" w:space="0" w:color="auto"/>
        <w:bottom w:val="none" w:sz="0" w:space="0" w:color="auto"/>
        <w:right w:val="none" w:sz="0" w:space="0" w:color="auto"/>
      </w:divBdr>
    </w:div>
    <w:div w:id="302661414">
      <w:bodyDiv w:val="1"/>
      <w:marLeft w:val="0"/>
      <w:marRight w:val="0"/>
      <w:marTop w:val="0"/>
      <w:marBottom w:val="0"/>
      <w:divBdr>
        <w:top w:val="none" w:sz="0" w:space="0" w:color="auto"/>
        <w:left w:val="none" w:sz="0" w:space="0" w:color="auto"/>
        <w:bottom w:val="none" w:sz="0" w:space="0" w:color="auto"/>
        <w:right w:val="none" w:sz="0" w:space="0" w:color="auto"/>
      </w:divBdr>
    </w:div>
    <w:div w:id="309067788">
      <w:bodyDiv w:val="1"/>
      <w:marLeft w:val="0"/>
      <w:marRight w:val="0"/>
      <w:marTop w:val="0"/>
      <w:marBottom w:val="0"/>
      <w:divBdr>
        <w:top w:val="none" w:sz="0" w:space="0" w:color="auto"/>
        <w:left w:val="none" w:sz="0" w:space="0" w:color="auto"/>
        <w:bottom w:val="none" w:sz="0" w:space="0" w:color="auto"/>
        <w:right w:val="none" w:sz="0" w:space="0" w:color="auto"/>
      </w:divBdr>
    </w:div>
    <w:div w:id="311180527">
      <w:bodyDiv w:val="1"/>
      <w:marLeft w:val="0"/>
      <w:marRight w:val="0"/>
      <w:marTop w:val="0"/>
      <w:marBottom w:val="0"/>
      <w:divBdr>
        <w:top w:val="none" w:sz="0" w:space="0" w:color="auto"/>
        <w:left w:val="none" w:sz="0" w:space="0" w:color="auto"/>
        <w:bottom w:val="none" w:sz="0" w:space="0" w:color="auto"/>
        <w:right w:val="none" w:sz="0" w:space="0" w:color="auto"/>
      </w:divBdr>
    </w:div>
    <w:div w:id="362025926">
      <w:bodyDiv w:val="1"/>
      <w:marLeft w:val="0"/>
      <w:marRight w:val="0"/>
      <w:marTop w:val="0"/>
      <w:marBottom w:val="0"/>
      <w:divBdr>
        <w:top w:val="none" w:sz="0" w:space="0" w:color="auto"/>
        <w:left w:val="none" w:sz="0" w:space="0" w:color="auto"/>
        <w:bottom w:val="none" w:sz="0" w:space="0" w:color="auto"/>
        <w:right w:val="none" w:sz="0" w:space="0" w:color="auto"/>
      </w:divBdr>
    </w:div>
    <w:div w:id="419528478">
      <w:bodyDiv w:val="1"/>
      <w:marLeft w:val="0"/>
      <w:marRight w:val="0"/>
      <w:marTop w:val="0"/>
      <w:marBottom w:val="0"/>
      <w:divBdr>
        <w:top w:val="none" w:sz="0" w:space="0" w:color="auto"/>
        <w:left w:val="none" w:sz="0" w:space="0" w:color="auto"/>
        <w:bottom w:val="none" w:sz="0" w:space="0" w:color="auto"/>
        <w:right w:val="none" w:sz="0" w:space="0" w:color="auto"/>
      </w:divBdr>
    </w:div>
    <w:div w:id="494417721">
      <w:bodyDiv w:val="1"/>
      <w:marLeft w:val="0"/>
      <w:marRight w:val="0"/>
      <w:marTop w:val="0"/>
      <w:marBottom w:val="0"/>
      <w:divBdr>
        <w:top w:val="none" w:sz="0" w:space="0" w:color="auto"/>
        <w:left w:val="none" w:sz="0" w:space="0" w:color="auto"/>
        <w:bottom w:val="none" w:sz="0" w:space="0" w:color="auto"/>
        <w:right w:val="none" w:sz="0" w:space="0" w:color="auto"/>
      </w:divBdr>
    </w:div>
    <w:div w:id="523328823">
      <w:bodyDiv w:val="1"/>
      <w:marLeft w:val="0"/>
      <w:marRight w:val="0"/>
      <w:marTop w:val="0"/>
      <w:marBottom w:val="0"/>
      <w:divBdr>
        <w:top w:val="none" w:sz="0" w:space="0" w:color="auto"/>
        <w:left w:val="none" w:sz="0" w:space="0" w:color="auto"/>
        <w:bottom w:val="none" w:sz="0" w:space="0" w:color="auto"/>
        <w:right w:val="none" w:sz="0" w:space="0" w:color="auto"/>
      </w:divBdr>
    </w:div>
    <w:div w:id="535778758">
      <w:bodyDiv w:val="1"/>
      <w:marLeft w:val="0"/>
      <w:marRight w:val="0"/>
      <w:marTop w:val="0"/>
      <w:marBottom w:val="0"/>
      <w:divBdr>
        <w:top w:val="none" w:sz="0" w:space="0" w:color="auto"/>
        <w:left w:val="none" w:sz="0" w:space="0" w:color="auto"/>
        <w:bottom w:val="none" w:sz="0" w:space="0" w:color="auto"/>
        <w:right w:val="none" w:sz="0" w:space="0" w:color="auto"/>
      </w:divBdr>
    </w:div>
    <w:div w:id="578908932">
      <w:bodyDiv w:val="1"/>
      <w:marLeft w:val="0"/>
      <w:marRight w:val="0"/>
      <w:marTop w:val="0"/>
      <w:marBottom w:val="0"/>
      <w:divBdr>
        <w:top w:val="none" w:sz="0" w:space="0" w:color="auto"/>
        <w:left w:val="none" w:sz="0" w:space="0" w:color="auto"/>
        <w:bottom w:val="none" w:sz="0" w:space="0" w:color="auto"/>
        <w:right w:val="none" w:sz="0" w:space="0" w:color="auto"/>
      </w:divBdr>
    </w:div>
    <w:div w:id="583027853">
      <w:bodyDiv w:val="1"/>
      <w:marLeft w:val="0"/>
      <w:marRight w:val="0"/>
      <w:marTop w:val="0"/>
      <w:marBottom w:val="0"/>
      <w:divBdr>
        <w:top w:val="none" w:sz="0" w:space="0" w:color="auto"/>
        <w:left w:val="none" w:sz="0" w:space="0" w:color="auto"/>
        <w:bottom w:val="none" w:sz="0" w:space="0" w:color="auto"/>
        <w:right w:val="none" w:sz="0" w:space="0" w:color="auto"/>
      </w:divBdr>
    </w:div>
    <w:div w:id="623583455">
      <w:bodyDiv w:val="1"/>
      <w:marLeft w:val="0"/>
      <w:marRight w:val="0"/>
      <w:marTop w:val="0"/>
      <w:marBottom w:val="0"/>
      <w:divBdr>
        <w:top w:val="none" w:sz="0" w:space="0" w:color="auto"/>
        <w:left w:val="none" w:sz="0" w:space="0" w:color="auto"/>
        <w:bottom w:val="none" w:sz="0" w:space="0" w:color="auto"/>
        <w:right w:val="none" w:sz="0" w:space="0" w:color="auto"/>
      </w:divBdr>
    </w:div>
    <w:div w:id="633407449">
      <w:bodyDiv w:val="1"/>
      <w:marLeft w:val="0"/>
      <w:marRight w:val="0"/>
      <w:marTop w:val="0"/>
      <w:marBottom w:val="0"/>
      <w:divBdr>
        <w:top w:val="none" w:sz="0" w:space="0" w:color="auto"/>
        <w:left w:val="none" w:sz="0" w:space="0" w:color="auto"/>
        <w:bottom w:val="none" w:sz="0" w:space="0" w:color="auto"/>
        <w:right w:val="none" w:sz="0" w:space="0" w:color="auto"/>
      </w:divBdr>
    </w:div>
    <w:div w:id="710308276">
      <w:bodyDiv w:val="1"/>
      <w:marLeft w:val="0"/>
      <w:marRight w:val="0"/>
      <w:marTop w:val="0"/>
      <w:marBottom w:val="0"/>
      <w:divBdr>
        <w:top w:val="none" w:sz="0" w:space="0" w:color="auto"/>
        <w:left w:val="none" w:sz="0" w:space="0" w:color="auto"/>
        <w:bottom w:val="none" w:sz="0" w:space="0" w:color="auto"/>
        <w:right w:val="none" w:sz="0" w:space="0" w:color="auto"/>
      </w:divBdr>
    </w:div>
    <w:div w:id="739906702">
      <w:bodyDiv w:val="1"/>
      <w:marLeft w:val="0"/>
      <w:marRight w:val="0"/>
      <w:marTop w:val="0"/>
      <w:marBottom w:val="0"/>
      <w:divBdr>
        <w:top w:val="none" w:sz="0" w:space="0" w:color="auto"/>
        <w:left w:val="none" w:sz="0" w:space="0" w:color="auto"/>
        <w:bottom w:val="none" w:sz="0" w:space="0" w:color="auto"/>
        <w:right w:val="none" w:sz="0" w:space="0" w:color="auto"/>
      </w:divBdr>
    </w:div>
    <w:div w:id="774863259">
      <w:bodyDiv w:val="1"/>
      <w:marLeft w:val="0"/>
      <w:marRight w:val="0"/>
      <w:marTop w:val="0"/>
      <w:marBottom w:val="0"/>
      <w:divBdr>
        <w:top w:val="none" w:sz="0" w:space="0" w:color="auto"/>
        <w:left w:val="none" w:sz="0" w:space="0" w:color="auto"/>
        <w:bottom w:val="none" w:sz="0" w:space="0" w:color="auto"/>
        <w:right w:val="none" w:sz="0" w:space="0" w:color="auto"/>
      </w:divBdr>
    </w:div>
    <w:div w:id="775254506">
      <w:bodyDiv w:val="1"/>
      <w:marLeft w:val="0"/>
      <w:marRight w:val="0"/>
      <w:marTop w:val="0"/>
      <w:marBottom w:val="0"/>
      <w:divBdr>
        <w:top w:val="none" w:sz="0" w:space="0" w:color="auto"/>
        <w:left w:val="none" w:sz="0" w:space="0" w:color="auto"/>
        <w:bottom w:val="none" w:sz="0" w:space="0" w:color="auto"/>
        <w:right w:val="none" w:sz="0" w:space="0" w:color="auto"/>
      </w:divBdr>
    </w:div>
    <w:div w:id="785930967">
      <w:bodyDiv w:val="1"/>
      <w:marLeft w:val="0"/>
      <w:marRight w:val="0"/>
      <w:marTop w:val="0"/>
      <w:marBottom w:val="0"/>
      <w:divBdr>
        <w:top w:val="none" w:sz="0" w:space="0" w:color="auto"/>
        <w:left w:val="none" w:sz="0" w:space="0" w:color="auto"/>
        <w:bottom w:val="none" w:sz="0" w:space="0" w:color="auto"/>
        <w:right w:val="none" w:sz="0" w:space="0" w:color="auto"/>
      </w:divBdr>
    </w:div>
    <w:div w:id="825978705">
      <w:bodyDiv w:val="1"/>
      <w:marLeft w:val="0"/>
      <w:marRight w:val="0"/>
      <w:marTop w:val="0"/>
      <w:marBottom w:val="0"/>
      <w:divBdr>
        <w:top w:val="none" w:sz="0" w:space="0" w:color="auto"/>
        <w:left w:val="none" w:sz="0" w:space="0" w:color="auto"/>
        <w:bottom w:val="none" w:sz="0" w:space="0" w:color="auto"/>
        <w:right w:val="none" w:sz="0" w:space="0" w:color="auto"/>
      </w:divBdr>
    </w:div>
    <w:div w:id="838085486">
      <w:bodyDiv w:val="1"/>
      <w:marLeft w:val="0"/>
      <w:marRight w:val="0"/>
      <w:marTop w:val="0"/>
      <w:marBottom w:val="0"/>
      <w:divBdr>
        <w:top w:val="none" w:sz="0" w:space="0" w:color="auto"/>
        <w:left w:val="none" w:sz="0" w:space="0" w:color="auto"/>
        <w:bottom w:val="none" w:sz="0" w:space="0" w:color="auto"/>
        <w:right w:val="none" w:sz="0" w:space="0" w:color="auto"/>
      </w:divBdr>
    </w:div>
    <w:div w:id="939875999">
      <w:bodyDiv w:val="1"/>
      <w:marLeft w:val="0"/>
      <w:marRight w:val="0"/>
      <w:marTop w:val="0"/>
      <w:marBottom w:val="0"/>
      <w:divBdr>
        <w:top w:val="none" w:sz="0" w:space="0" w:color="auto"/>
        <w:left w:val="none" w:sz="0" w:space="0" w:color="auto"/>
        <w:bottom w:val="none" w:sz="0" w:space="0" w:color="auto"/>
        <w:right w:val="none" w:sz="0" w:space="0" w:color="auto"/>
      </w:divBdr>
    </w:div>
    <w:div w:id="964042590">
      <w:bodyDiv w:val="1"/>
      <w:marLeft w:val="0"/>
      <w:marRight w:val="0"/>
      <w:marTop w:val="0"/>
      <w:marBottom w:val="0"/>
      <w:divBdr>
        <w:top w:val="none" w:sz="0" w:space="0" w:color="auto"/>
        <w:left w:val="none" w:sz="0" w:space="0" w:color="auto"/>
        <w:bottom w:val="none" w:sz="0" w:space="0" w:color="auto"/>
        <w:right w:val="none" w:sz="0" w:space="0" w:color="auto"/>
      </w:divBdr>
    </w:div>
    <w:div w:id="986788269">
      <w:bodyDiv w:val="1"/>
      <w:marLeft w:val="0"/>
      <w:marRight w:val="0"/>
      <w:marTop w:val="0"/>
      <w:marBottom w:val="0"/>
      <w:divBdr>
        <w:top w:val="none" w:sz="0" w:space="0" w:color="auto"/>
        <w:left w:val="none" w:sz="0" w:space="0" w:color="auto"/>
        <w:bottom w:val="none" w:sz="0" w:space="0" w:color="auto"/>
        <w:right w:val="none" w:sz="0" w:space="0" w:color="auto"/>
      </w:divBdr>
    </w:div>
    <w:div w:id="988703870">
      <w:bodyDiv w:val="1"/>
      <w:marLeft w:val="0"/>
      <w:marRight w:val="0"/>
      <w:marTop w:val="0"/>
      <w:marBottom w:val="0"/>
      <w:divBdr>
        <w:top w:val="none" w:sz="0" w:space="0" w:color="auto"/>
        <w:left w:val="none" w:sz="0" w:space="0" w:color="auto"/>
        <w:bottom w:val="none" w:sz="0" w:space="0" w:color="auto"/>
        <w:right w:val="none" w:sz="0" w:space="0" w:color="auto"/>
      </w:divBdr>
    </w:div>
    <w:div w:id="1017198787">
      <w:bodyDiv w:val="1"/>
      <w:marLeft w:val="0"/>
      <w:marRight w:val="0"/>
      <w:marTop w:val="0"/>
      <w:marBottom w:val="0"/>
      <w:divBdr>
        <w:top w:val="none" w:sz="0" w:space="0" w:color="auto"/>
        <w:left w:val="none" w:sz="0" w:space="0" w:color="auto"/>
        <w:bottom w:val="none" w:sz="0" w:space="0" w:color="auto"/>
        <w:right w:val="none" w:sz="0" w:space="0" w:color="auto"/>
      </w:divBdr>
    </w:div>
    <w:div w:id="1060400336">
      <w:bodyDiv w:val="1"/>
      <w:marLeft w:val="0"/>
      <w:marRight w:val="0"/>
      <w:marTop w:val="0"/>
      <w:marBottom w:val="0"/>
      <w:divBdr>
        <w:top w:val="none" w:sz="0" w:space="0" w:color="auto"/>
        <w:left w:val="none" w:sz="0" w:space="0" w:color="auto"/>
        <w:bottom w:val="none" w:sz="0" w:space="0" w:color="auto"/>
        <w:right w:val="none" w:sz="0" w:space="0" w:color="auto"/>
      </w:divBdr>
    </w:div>
    <w:div w:id="1062142028">
      <w:bodyDiv w:val="1"/>
      <w:marLeft w:val="0"/>
      <w:marRight w:val="0"/>
      <w:marTop w:val="0"/>
      <w:marBottom w:val="0"/>
      <w:divBdr>
        <w:top w:val="none" w:sz="0" w:space="0" w:color="auto"/>
        <w:left w:val="none" w:sz="0" w:space="0" w:color="auto"/>
        <w:bottom w:val="none" w:sz="0" w:space="0" w:color="auto"/>
        <w:right w:val="none" w:sz="0" w:space="0" w:color="auto"/>
      </w:divBdr>
    </w:div>
    <w:div w:id="1148547434">
      <w:bodyDiv w:val="1"/>
      <w:marLeft w:val="0"/>
      <w:marRight w:val="0"/>
      <w:marTop w:val="0"/>
      <w:marBottom w:val="0"/>
      <w:divBdr>
        <w:top w:val="none" w:sz="0" w:space="0" w:color="auto"/>
        <w:left w:val="none" w:sz="0" w:space="0" w:color="auto"/>
        <w:bottom w:val="none" w:sz="0" w:space="0" w:color="auto"/>
        <w:right w:val="none" w:sz="0" w:space="0" w:color="auto"/>
      </w:divBdr>
    </w:div>
    <w:div w:id="1248617607">
      <w:bodyDiv w:val="1"/>
      <w:marLeft w:val="0"/>
      <w:marRight w:val="0"/>
      <w:marTop w:val="0"/>
      <w:marBottom w:val="0"/>
      <w:divBdr>
        <w:top w:val="none" w:sz="0" w:space="0" w:color="auto"/>
        <w:left w:val="none" w:sz="0" w:space="0" w:color="auto"/>
        <w:bottom w:val="none" w:sz="0" w:space="0" w:color="auto"/>
        <w:right w:val="none" w:sz="0" w:space="0" w:color="auto"/>
      </w:divBdr>
    </w:div>
    <w:div w:id="1281835175">
      <w:bodyDiv w:val="1"/>
      <w:marLeft w:val="0"/>
      <w:marRight w:val="0"/>
      <w:marTop w:val="0"/>
      <w:marBottom w:val="0"/>
      <w:divBdr>
        <w:top w:val="none" w:sz="0" w:space="0" w:color="auto"/>
        <w:left w:val="none" w:sz="0" w:space="0" w:color="auto"/>
        <w:bottom w:val="none" w:sz="0" w:space="0" w:color="auto"/>
        <w:right w:val="none" w:sz="0" w:space="0" w:color="auto"/>
      </w:divBdr>
    </w:div>
    <w:div w:id="1292595040">
      <w:bodyDiv w:val="1"/>
      <w:marLeft w:val="0"/>
      <w:marRight w:val="0"/>
      <w:marTop w:val="0"/>
      <w:marBottom w:val="0"/>
      <w:divBdr>
        <w:top w:val="none" w:sz="0" w:space="0" w:color="auto"/>
        <w:left w:val="none" w:sz="0" w:space="0" w:color="auto"/>
        <w:bottom w:val="none" w:sz="0" w:space="0" w:color="auto"/>
        <w:right w:val="none" w:sz="0" w:space="0" w:color="auto"/>
      </w:divBdr>
    </w:div>
    <w:div w:id="1330911382">
      <w:bodyDiv w:val="1"/>
      <w:marLeft w:val="0"/>
      <w:marRight w:val="0"/>
      <w:marTop w:val="0"/>
      <w:marBottom w:val="0"/>
      <w:divBdr>
        <w:top w:val="none" w:sz="0" w:space="0" w:color="auto"/>
        <w:left w:val="none" w:sz="0" w:space="0" w:color="auto"/>
        <w:bottom w:val="none" w:sz="0" w:space="0" w:color="auto"/>
        <w:right w:val="none" w:sz="0" w:space="0" w:color="auto"/>
      </w:divBdr>
    </w:div>
    <w:div w:id="1360082526">
      <w:bodyDiv w:val="1"/>
      <w:marLeft w:val="0"/>
      <w:marRight w:val="0"/>
      <w:marTop w:val="0"/>
      <w:marBottom w:val="0"/>
      <w:divBdr>
        <w:top w:val="none" w:sz="0" w:space="0" w:color="auto"/>
        <w:left w:val="none" w:sz="0" w:space="0" w:color="auto"/>
        <w:bottom w:val="none" w:sz="0" w:space="0" w:color="auto"/>
        <w:right w:val="none" w:sz="0" w:space="0" w:color="auto"/>
      </w:divBdr>
    </w:div>
    <w:div w:id="1370763472">
      <w:bodyDiv w:val="1"/>
      <w:marLeft w:val="0"/>
      <w:marRight w:val="0"/>
      <w:marTop w:val="0"/>
      <w:marBottom w:val="0"/>
      <w:divBdr>
        <w:top w:val="none" w:sz="0" w:space="0" w:color="auto"/>
        <w:left w:val="none" w:sz="0" w:space="0" w:color="auto"/>
        <w:bottom w:val="none" w:sz="0" w:space="0" w:color="auto"/>
        <w:right w:val="none" w:sz="0" w:space="0" w:color="auto"/>
      </w:divBdr>
    </w:div>
    <w:div w:id="1552577381">
      <w:bodyDiv w:val="1"/>
      <w:marLeft w:val="0"/>
      <w:marRight w:val="0"/>
      <w:marTop w:val="0"/>
      <w:marBottom w:val="0"/>
      <w:divBdr>
        <w:top w:val="none" w:sz="0" w:space="0" w:color="auto"/>
        <w:left w:val="none" w:sz="0" w:space="0" w:color="auto"/>
        <w:bottom w:val="none" w:sz="0" w:space="0" w:color="auto"/>
        <w:right w:val="none" w:sz="0" w:space="0" w:color="auto"/>
      </w:divBdr>
    </w:div>
    <w:div w:id="1605309140">
      <w:bodyDiv w:val="1"/>
      <w:marLeft w:val="0"/>
      <w:marRight w:val="0"/>
      <w:marTop w:val="0"/>
      <w:marBottom w:val="0"/>
      <w:divBdr>
        <w:top w:val="none" w:sz="0" w:space="0" w:color="auto"/>
        <w:left w:val="none" w:sz="0" w:space="0" w:color="auto"/>
        <w:bottom w:val="none" w:sz="0" w:space="0" w:color="auto"/>
        <w:right w:val="none" w:sz="0" w:space="0" w:color="auto"/>
      </w:divBdr>
    </w:div>
    <w:div w:id="1713261122">
      <w:bodyDiv w:val="1"/>
      <w:marLeft w:val="0"/>
      <w:marRight w:val="0"/>
      <w:marTop w:val="0"/>
      <w:marBottom w:val="0"/>
      <w:divBdr>
        <w:top w:val="none" w:sz="0" w:space="0" w:color="auto"/>
        <w:left w:val="none" w:sz="0" w:space="0" w:color="auto"/>
        <w:bottom w:val="none" w:sz="0" w:space="0" w:color="auto"/>
        <w:right w:val="none" w:sz="0" w:space="0" w:color="auto"/>
      </w:divBdr>
    </w:div>
    <w:div w:id="1767842219">
      <w:bodyDiv w:val="1"/>
      <w:marLeft w:val="0"/>
      <w:marRight w:val="0"/>
      <w:marTop w:val="0"/>
      <w:marBottom w:val="0"/>
      <w:divBdr>
        <w:top w:val="none" w:sz="0" w:space="0" w:color="auto"/>
        <w:left w:val="none" w:sz="0" w:space="0" w:color="auto"/>
        <w:bottom w:val="none" w:sz="0" w:space="0" w:color="auto"/>
        <w:right w:val="none" w:sz="0" w:space="0" w:color="auto"/>
      </w:divBdr>
    </w:div>
    <w:div w:id="1844586223">
      <w:bodyDiv w:val="1"/>
      <w:marLeft w:val="0"/>
      <w:marRight w:val="0"/>
      <w:marTop w:val="0"/>
      <w:marBottom w:val="0"/>
      <w:divBdr>
        <w:top w:val="none" w:sz="0" w:space="0" w:color="auto"/>
        <w:left w:val="none" w:sz="0" w:space="0" w:color="auto"/>
        <w:bottom w:val="none" w:sz="0" w:space="0" w:color="auto"/>
        <w:right w:val="none" w:sz="0" w:space="0" w:color="auto"/>
      </w:divBdr>
    </w:div>
    <w:div w:id="1874272668">
      <w:bodyDiv w:val="1"/>
      <w:marLeft w:val="0"/>
      <w:marRight w:val="0"/>
      <w:marTop w:val="0"/>
      <w:marBottom w:val="0"/>
      <w:divBdr>
        <w:top w:val="none" w:sz="0" w:space="0" w:color="auto"/>
        <w:left w:val="none" w:sz="0" w:space="0" w:color="auto"/>
        <w:bottom w:val="none" w:sz="0" w:space="0" w:color="auto"/>
        <w:right w:val="none" w:sz="0" w:space="0" w:color="auto"/>
      </w:divBdr>
    </w:div>
    <w:div w:id="1894539991">
      <w:bodyDiv w:val="1"/>
      <w:marLeft w:val="0"/>
      <w:marRight w:val="0"/>
      <w:marTop w:val="0"/>
      <w:marBottom w:val="0"/>
      <w:divBdr>
        <w:top w:val="none" w:sz="0" w:space="0" w:color="auto"/>
        <w:left w:val="none" w:sz="0" w:space="0" w:color="auto"/>
        <w:bottom w:val="none" w:sz="0" w:space="0" w:color="auto"/>
        <w:right w:val="none" w:sz="0" w:space="0" w:color="auto"/>
      </w:divBdr>
    </w:div>
    <w:div w:id="1945111167">
      <w:bodyDiv w:val="1"/>
      <w:marLeft w:val="0"/>
      <w:marRight w:val="0"/>
      <w:marTop w:val="0"/>
      <w:marBottom w:val="0"/>
      <w:divBdr>
        <w:top w:val="none" w:sz="0" w:space="0" w:color="auto"/>
        <w:left w:val="none" w:sz="0" w:space="0" w:color="auto"/>
        <w:bottom w:val="none" w:sz="0" w:space="0" w:color="auto"/>
        <w:right w:val="none" w:sz="0" w:space="0" w:color="auto"/>
      </w:divBdr>
    </w:div>
    <w:div w:id="1969969777">
      <w:bodyDiv w:val="1"/>
      <w:marLeft w:val="0"/>
      <w:marRight w:val="0"/>
      <w:marTop w:val="0"/>
      <w:marBottom w:val="0"/>
      <w:divBdr>
        <w:top w:val="none" w:sz="0" w:space="0" w:color="auto"/>
        <w:left w:val="none" w:sz="0" w:space="0" w:color="auto"/>
        <w:bottom w:val="none" w:sz="0" w:space="0" w:color="auto"/>
        <w:right w:val="none" w:sz="0" w:space="0" w:color="auto"/>
      </w:divBdr>
    </w:div>
    <w:div w:id="2009014434">
      <w:bodyDiv w:val="1"/>
      <w:marLeft w:val="0"/>
      <w:marRight w:val="0"/>
      <w:marTop w:val="0"/>
      <w:marBottom w:val="0"/>
      <w:divBdr>
        <w:top w:val="none" w:sz="0" w:space="0" w:color="auto"/>
        <w:left w:val="none" w:sz="0" w:space="0" w:color="auto"/>
        <w:bottom w:val="none" w:sz="0" w:space="0" w:color="auto"/>
        <w:right w:val="none" w:sz="0" w:space="0" w:color="auto"/>
      </w:divBdr>
    </w:div>
    <w:div w:id="2083522123">
      <w:bodyDiv w:val="1"/>
      <w:marLeft w:val="0"/>
      <w:marRight w:val="0"/>
      <w:marTop w:val="0"/>
      <w:marBottom w:val="0"/>
      <w:divBdr>
        <w:top w:val="none" w:sz="0" w:space="0" w:color="auto"/>
        <w:left w:val="none" w:sz="0" w:space="0" w:color="auto"/>
        <w:bottom w:val="none" w:sz="0" w:space="0" w:color="auto"/>
        <w:right w:val="none" w:sz="0" w:space="0" w:color="auto"/>
      </w:divBdr>
    </w:div>
    <w:div w:id="2104036064">
      <w:bodyDiv w:val="1"/>
      <w:marLeft w:val="0"/>
      <w:marRight w:val="0"/>
      <w:marTop w:val="0"/>
      <w:marBottom w:val="0"/>
      <w:divBdr>
        <w:top w:val="none" w:sz="0" w:space="0" w:color="auto"/>
        <w:left w:val="none" w:sz="0" w:space="0" w:color="auto"/>
        <w:bottom w:val="none" w:sz="0" w:space="0" w:color="auto"/>
        <w:right w:val="none" w:sz="0" w:space="0" w:color="auto"/>
      </w:divBdr>
    </w:div>
    <w:div w:id="21143262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4.xml"/><Relationship Id="rId18" Type="http://schemas.openxmlformats.org/officeDocument/2006/relationships/chart" Target="charts/chart9.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12.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chart" Target="charts/chart7.xml"/><Relationship Id="rId20" Type="http://schemas.openxmlformats.org/officeDocument/2006/relationships/chart" Target="charts/chart1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0.xm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chart" Target="charts/chart14.xml"/><Relationship Id="rId10" Type="http://schemas.openxmlformats.org/officeDocument/2006/relationships/chart" Target="charts/chart15.xml"/><Relationship Id="rId19" Type="http://schemas.openxmlformats.org/officeDocument/2006/relationships/chart" Target="charts/chart10.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5.xml"/><Relationship Id="rId22" Type="http://schemas.openxmlformats.org/officeDocument/2006/relationships/chart" Target="charts/chart13.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___.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___8.xlsx"/></Relationships>
</file>

<file path=word/charts/_rels/chart11.xml.rels><?xml version="1.0" encoding="UTF-8" standalone="yes"?>
<Relationships xmlns="http://schemas.openxmlformats.org/package/2006/relationships"><Relationship Id="rId3" Type="http://schemas.openxmlformats.org/officeDocument/2006/relationships/oleObject" Target="file:///E:\&#25105;&#30340;&#25991;&#20214;\&#23529;&#26680;&#22577;&#21578;\113&#32317;&#27770;&#31639;\&#31532;&#19968;&#20874;\&#24213;&#31295;\&#25098;&#21069;&#30651;\&#25098;-&#21069;&#30651;-&#22294;&#34920;112-&#31532;4&#26399;&#22294;11&#21934;&#20301;&#29992;50&#33836;.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E:\&#25105;&#30340;&#25991;&#20214;\&#23529;&#26680;&#22577;&#21578;\113&#32317;&#27770;&#31639;\&#31532;&#19968;&#20874;\&#24213;&#31295;\&#25098;&#21069;&#30651;\0619&#26356;&#26032;&#29256;\&#25098;-&#21069;&#30651;-&#22294;&#34920;112-&#31532;4&#26399;&#22294;11&#21934;&#20301;&#29992;50&#33836;.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E:\&#25105;&#30340;&#25991;&#20214;\&#23529;&#26680;&#22577;&#21578;\113&#32317;&#27770;&#31639;\&#31532;&#19968;&#20874;\&#24213;&#31295;\&#25098;&#21069;&#30651;\&#25098;-&#21069;&#30651;-&#22294;&#34920;112-&#31532;4&#26399;&#22294;11&#21934;&#20301;&#29992;50&#33836;.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E:\&#25105;&#30340;&#25991;&#20214;\&#23529;&#26680;&#22577;&#21578;\113&#32317;&#27770;&#31639;\&#31532;&#19968;&#20874;\&#24213;&#31295;\&#25098;&#21069;&#30651;\0619&#26356;&#26032;&#29256;\&#25098;-&#21069;&#30651;-&#22294;&#34920;112-&#31532;4&#26399;&#22294;11&#21934;&#20301;&#29992;50&#33836;.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___0.xlsx"/><Relationship Id="rId2" Type="http://schemas.microsoft.com/office/2011/relationships/chartColorStyle" Target="colors15.xml"/><Relationship Id="rId1" Type="http://schemas.microsoft.com/office/2011/relationships/chartStyle" Target="style15.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___1.xlsx"/><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1.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___10.xlsx"/><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chartUserShapes" Target="../drawings/drawing10.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___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___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___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___5.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___6.xlsx"/></Relationships>
</file>

<file path=word/charts/_rels/chart8.xml.rels><?xml version="1.0" encoding="UTF-8" standalone="yes"?>
<Relationships xmlns="http://schemas.openxmlformats.org/package/2006/relationships"><Relationship Id="rId3" Type="http://schemas.openxmlformats.org/officeDocument/2006/relationships/oleObject" Target="file:///E:\&#25105;&#30340;&#25991;&#20214;\&#23529;&#26680;&#22577;&#21578;\113&#32317;&#27770;&#31639;\&#31532;&#19968;&#20874;\&#24213;&#31295;\&#25098;&#21069;&#30651;\&#25098;-&#21069;&#30651;-&#22294;&#34920;112-&#31532;4&#26399;&#22294;11&#21934;&#20301;&#29992;50&#33836;.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___7.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bg1">
                  <a:lumMod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BD2A-44A2-93AB-E4D1A2C8A05C}"/>
              </c:ext>
            </c:extLst>
          </c:dPt>
          <c:dPt>
            <c:idx val="1"/>
            <c:bubble3D val="0"/>
            <c:spPr>
              <a:solidFill>
                <a:schemeClr val="bg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BD2A-44A2-93AB-E4D1A2C8A05C}"/>
              </c:ext>
            </c:extLst>
          </c:dPt>
          <c:dPt>
            <c:idx val="2"/>
            <c:bubble3D val="0"/>
            <c:spPr>
              <a:solidFill>
                <a:schemeClr val="bg1">
                  <a:lumMod val="75000"/>
                </a:schemeClr>
              </a:solidFill>
              <a:ln>
                <a:solidFill>
                  <a:schemeClr val="accent1"/>
                </a:solidFill>
              </a:ln>
              <a:effectLst>
                <a:outerShdw blurRad="88900" sx="102000" sy="102000" algn="ctr" rotWithShape="0">
                  <a:prstClr val="black">
                    <a:alpha val="10000"/>
                  </a:prstClr>
                </a:outerShdw>
              </a:effectLst>
              <a:scene3d>
                <a:camera prst="orthographicFront"/>
                <a:lightRig rig="threePt" dir="t"/>
              </a:scene3d>
              <a:sp3d>
                <a:bevelT w="127000" h="127000"/>
                <a:bevelB w="127000" h="127000"/>
                <a:contourClr>
                  <a:schemeClr val="accent1"/>
                </a:contourClr>
              </a:sp3d>
            </c:spPr>
            <c:extLst>
              <c:ext xmlns:c16="http://schemas.microsoft.com/office/drawing/2014/chart" uri="{C3380CC4-5D6E-409C-BE32-E72D297353CC}">
                <c16:uniqueId val="{00000005-BD2A-44A2-93AB-E4D1A2C8A05C}"/>
              </c:ext>
            </c:extLst>
          </c:dPt>
          <c:dLbls>
            <c:dLbl>
              <c:idx val="0"/>
              <c:layout>
                <c:manualLayout>
                  <c:x val="-0.18820989565464785"/>
                  <c:y val="0.11334044873323498"/>
                </c:manualLayout>
              </c:layout>
              <c:tx>
                <c:rich>
                  <a:bodyPr rot="0" spcFirstLastPara="1" vertOverflow="ellipsis" vert="horz" wrap="square" lIns="38100" tIns="19050" rIns="38100" bIns="19050" anchor="ctr" anchorCtr="1">
                    <a:noAutofit/>
                  </a:bodyPr>
                  <a:lstStyle/>
                  <a:p>
                    <a:pPr>
                      <a:defRPr sz="1000" b="0" i="0" u="none" strike="noStrike" kern="1200" spc="0" baseline="0">
                        <a:ln>
                          <a:noFill/>
                        </a:ln>
                        <a:solidFill>
                          <a:schemeClr val="tx1"/>
                        </a:solidFill>
                        <a:latin typeface="標楷體" panose="03000509000000000000" pitchFamily="65" charset="-120"/>
                        <a:ea typeface="標楷體" panose="03000509000000000000" pitchFamily="65" charset="-120"/>
                        <a:cs typeface="+mn-cs"/>
                      </a:defRPr>
                    </a:pPr>
                    <a:fld id="{B55FDB29-ED67-4EC4-A196-0C950D42E290}" type="CATEGORYNAME">
                      <a:rPr lang="zh-TW" altLang="en-US">
                        <a:latin typeface="標楷體" panose="03000509000000000000" pitchFamily="65" charset="-120"/>
                        <a:ea typeface="標楷體" panose="03000509000000000000" pitchFamily="65" charset="-120"/>
                      </a:rPr>
                      <a:pPr>
                        <a:defRPr b="0">
                          <a:solidFill>
                            <a:schemeClr val="tx1"/>
                          </a:solidFill>
                          <a:latin typeface="標楷體" panose="03000509000000000000" pitchFamily="65" charset="-120"/>
                          <a:ea typeface="標楷體" panose="03000509000000000000" pitchFamily="65" charset="-120"/>
                        </a:defRPr>
                      </a:pPr>
                      <a:t>[類別名稱]</a:t>
                    </a:fld>
                    <a:r>
                      <a:rPr lang="zh-TW" altLang="en-US" baseline="0">
                        <a:latin typeface="標楷體" panose="03000509000000000000" pitchFamily="65" charset="-120"/>
                        <a:ea typeface="標楷體" panose="03000509000000000000" pitchFamily="65" charset="-120"/>
                      </a:rPr>
                      <a:t> </a:t>
                    </a:r>
                    <a:fld id="{6E41292A-C181-4CC4-AD40-2A299ECE5873}" type="VALUE">
                      <a:rPr lang="en-US" altLang="zh-TW" sz="950" baseline="0">
                        <a:latin typeface="標楷體" panose="03000509000000000000" pitchFamily="65" charset="-120"/>
                        <a:ea typeface="標楷體" panose="03000509000000000000" pitchFamily="65" charset="-120"/>
                      </a:rPr>
                      <a:pPr>
                        <a:defRPr b="0">
                          <a:solidFill>
                            <a:schemeClr val="tx1"/>
                          </a:solidFill>
                          <a:latin typeface="標楷體" panose="03000509000000000000" pitchFamily="65" charset="-120"/>
                          <a:ea typeface="標楷體" panose="03000509000000000000" pitchFamily="65" charset="-120"/>
                        </a:defRPr>
                      </a:pPr>
                      <a:t>[值]</a:t>
                    </a:fld>
                    <a:r>
                      <a:rPr lang="zh-TW" altLang="en-US" sz="950" baseline="0">
                        <a:latin typeface="標楷體" panose="03000509000000000000" pitchFamily="65" charset="-120"/>
                        <a:ea typeface="標楷體" panose="03000509000000000000" pitchFamily="65" charset="-120"/>
                      </a:rPr>
                      <a:t>件</a:t>
                    </a:r>
                  </a:p>
                  <a:p>
                    <a:pPr>
                      <a:defRPr b="0">
                        <a:solidFill>
                          <a:schemeClr val="tx1"/>
                        </a:solidFill>
                        <a:latin typeface="標楷體" panose="03000509000000000000" pitchFamily="65" charset="-120"/>
                        <a:ea typeface="標楷體" panose="03000509000000000000" pitchFamily="65" charset="-120"/>
                      </a:defRPr>
                    </a:pPr>
                    <a:r>
                      <a:rPr lang="en-US" altLang="zh-TW" sz="950" baseline="0">
                        <a:latin typeface="標楷體" panose="03000509000000000000" pitchFamily="65" charset="-120"/>
                        <a:ea typeface="標楷體" panose="03000509000000000000" pitchFamily="65" charset="-120"/>
                      </a:rPr>
                      <a:t>34.76</a:t>
                    </a:r>
                    <a:r>
                      <a:rPr lang="zh-TW" altLang="en-US" sz="950" baseline="0">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spc="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23059268494732527"/>
                      <c:h val="0.3034513449621476"/>
                    </c:manualLayout>
                  </c15:layout>
                  <c15:dlblFieldTable/>
                  <c15:showDataLabelsRange val="0"/>
                </c:ext>
                <c:ext xmlns:c16="http://schemas.microsoft.com/office/drawing/2014/chart" uri="{C3380CC4-5D6E-409C-BE32-E72D297353CC}">
                  <c16:uniqueId val="{00000001-BD2A-44A2-93AB-E4D1A2C8A05C}"/>
                </c:ext>
              </c:extLst>
            </c:dLbl>
            <c:dLbl>
              <c:idx val="1"/>
              <c:layout>
                <c:manualLayout>
                  <c:x val="-0.18793677357811683"/>
                  <c:y val="-0.27055179847047056"/>
                </c:manualLayout>
              </c:layout>
              <c:tx>
                <c:rich>
                  <a:bodyPr rot="0" spcFirstLastPara="1" vertOverflow="ellipsis" vert="horz" wrap="square" lIns="38100" tIns="19050" rIns="38100" bIns="19050" anchor="ctr" anchorCtr="1">
                    <a:noAutofit/>
                  </a:bodyPr>
                  <a:lstStyle/>
                  <a:p>
                    <a:pPr>
                      <a:defRPr sz="1000" b="0" i="0" u="none" strike="noStrike" kern="1200" spc="0" baseline="0">
                        <a:ln>
                          <a:noFill/>
                        </a:ln>
                        <a:solidFill>
                          <a:schemeClr val="tx1"/>
                        </a:solidFill>
                        <a:latin typeface="標楷體" panose="03000509000000000000" pitchFamily="65" charset="-120"/>
                        <a:ea typeface="標楷體" panose="03000509000000000000" pitchFamily="65" charset="-120"/>
                        <a:cs typeface="+mn-cs"/>
                      </a:defRPr>
                    </a:pPr>
                    <a:fld id="{233F7E20-64EC-43A9-B3F2-CFC2C56CD271}" type="CATEGORYNAME">
                      <a:rPr lang="zh-TW" altLang="en-US">
                        <a:latin typeface="標楷體" panose="03000509000000000000" pitchFamily="65" charset="-120"/>
                        <a:ea typeface="標楷體" panose="03000509000000000000" pitchFamily="65" charset="-120"/>
                      </a:rPr>
                      <a:pPr>
                        <a:defRPr b="0">
                          <a:solidFill>
                            <a:schemeClr val="tx1"/>
                          </a:solidFill>
                          <a:latin typeface="標楷體" panose="03000509000000000000" pitchFamily="65" charset="-120"/>
                          <a:ea typeface="標楷體" panose="03000509000000000000" pitchFamily="65" charset="-120"/>
                        </a:defRPr>
                      </a:pPr>
                      <a:t>[類別名稱]</a:t>
                    </a:fld>
                    <a:r>
                      <a:rPr lang="zh-TW" altLang="en-US" baseline="0">
                        <a:latin typeface="標楷體" panose="03000509000000000000" pitchFamily="65" charset="-120"/>
                        <a:ea typeface="標楷體" panose="03000509000000000000" pitchFamily="65" charset="-120"/>
                      </a:rPr>
                      <a:t> </a:t>
                    </a:r>
                    <a:fld id="{FBF5A1B3-D5A6-42D1-A31F-248740DB06C0}" type="VALUE">
                      <a:rPr lang="en-US" altLang="zh-TW" baseline="0">
                        <a:latin typeface="標楷體" panose="03000509000000000000" pitchFamily="65" charset="-120"/>
                        <a:ea typeface="標楷體" panose="03000509000000000000" pitchFamily="65" charset="-120"/>
                      </a:rPr>
                      <a:pPr>
                        <a:defRPr b="0">
                          <a:solidFill>
                            <a:schemeClr val="tx1"/>
                          </a:solidFill>
                          <a:latin typeface="標楷體" panose="03000509000000000000" pitchFamily="65" charset="-120"/>
                          <a:ea typeface="標楷體" panose="03000509000000000000" pitchFamily="65" charset="-120"/>
                        </a:defRPr>
                      </a:pPr>
                      <a:t>[值]</a:t>
                    </a:fld>
                    <a:r>
                      <a:rPr lang="zh-TW" altLang="en-US" baseline="0">
                        <a:latin typeface="標楷體" panose="03000509000000000000" pitchFamily="65" charset="-120"/>
                        <a:ea typeface="標楷體" panose="03000509000000000000" pitchFamily="65" charset="-120"/>
                      </a:rPr>
                      <a:t>件</a:t>
                    </a:r>
                  </a:p>
                  <a:p>
                    <a:pPr>
                      <a:defRPr b="0">
                        <a:solidFill>
                          <a:schemeClr val="tx1"/>
                        </a:solidFill>
                        <a:latin typeface="標楷體" panose="03000509000000000000" pitchFamily="65" charset="-120"/>
                        <a:ea typeface="標楷體" panose="03000509000000000000" pitchFamily="65" charset="-120"/>
                      </a:defRPr>
                    </a:pPr>
                    <a:r>
                      <a:rPr lang="en-US" altLang="zh-TW" baseline="0">
                        <a:latin typeface="標楷體" panose="03000509000000000000" pitchFamily="65" charset="-120"/>
                        <a:ea typeface="標楷體" panose="03000509000000000000" pitchFamily="65" charset="-120"/>
                      </a:rPr>
                      <a:t>19.92</a:t>
                    </a:r>
                    <a:r>
                      <a:rPr lang="zh-TW" altLang="en-US" baseline="0">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spc="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21233400553942447"/>
                      <c:h val="0.31749765312182698"/>
                    </c:manualLayout>
                  </c15:layout>
                  <c15:dlblFieldTable/>
                  <c15:showDataLabelsRange val="0"/>
                </c:ext>
                <c:ext xmlns:c16="http://schemas.microsoft.com/office/drawing/2014/chart" uri="{C3380CC4-5D6E-409C-BE32-E72D297353CC}">
                  <c16:uniqueId val="{00000003-BD2A-44A2-93AB-E4D1A2C8A05C}"/>
                </c:ext>
              </c:extLst>
            </c:dLbl>
            <c:dLbl>
              <c:idx val="2"/>
              <c:layout>
                <c:manualLayout>
                  <c:x val="0.23194256403390595"/>
                  <c:y val="2.5165467514861851E-2"/>
                </c:manualLayout>
              </c:layout>
              <c:tx>
                <c:rich>
                  <a:bodyPr rot="0" spcFirstLastPara="1" vertOverflow="ellipsis" vert="horz" wrap="square" lIns="38100" tIns="19050" rIns="38100" bIns="19050" anchor="ctr" anchorCtr="1">
                    <a:noAutofit/>
                  </a:bodyPr>
                  <a:lstStyle/>
                  <a:p>
                    <a:pPr>
                      <a:defRPr sz="1000" b="0" i="0" u="none" strike="noStrike" kern="1200" spc="0" baseline="0">
                        <a:ln>
                          <a:noFill/>
                        </a:ln>
                        <a:solidFill>
                          <a:schemeClr val="tx1"/>
                        </a:solidFill>
                        <a:latin typeface="標楷體" panose="03000509000000000000" pitchFamily="65" charset="-120"/>
                        <a:ea typeface="標楷體" panose="03000509000000000000" pitchFamily="65" charset="-120"/>
                        <a:cs typeface="+mn-cs"/>
                      </a:defRPr>
                    </a:pPr>
                    <a:fld id="{7563CDB4-9766-41D3-8B0C-B00B1B3595D7}" type="CATEGORYNAME">
                      <a:rPr lang="zh-TW" altLang="en-US">
                        <a:latin typeface="標楷體" panose="03000509000000000000" pitchFamily="65" charset="-120"/>
                        <a:ea typeface="標楷體" panose="03000509000000000000" pitchFamily="65" charset="-120"/>
                      </a:rPr>
                      <a:pPr>
                        <a:defRPr b="0">
                          <a:solidFill>
                            <a:schemeClr val="tx1"/>
                          </a:solidFill>
                          <a:latin typeface="標楷體" panose="03000509000000000000" pitchFamily="65" charset="-120"/>
                          <a:ea typeface="標楷體" panose="03000509000000000000" pitchFamily="65" charset="-120"/>
                        </a:defRPr>
                      </a:pPr>
                      <a:t>[類別名稱]</a:t>
                    </a:fld>
                    <a:r>
                      <a:rPr lang="zh-TW" altLang="en-US">
                        <a:latin typeface="標楷體" panose="03000509000000000000" pitchFamily="65" charset="-120"/>
                        <a:ea typeface="標楷體" panose="03000509000000000000" pitchFamily="65" charset="-120"/>
                      </a:rPr>
                      <a:t> </a:t>
                    </a:r>
                    <a:r>
                      <a:rPr lang="zh-TW" altLang="en-US" baseline="0">
                        <a:latin typeface="標楷體" panose="03000509000000000000" pitchFamily="65" charset="-120"/>
                        <a:ea typeface="標楷體" panose="03000509000000000000" pitchFamily="65" charset="-120"/>
                      </a:rPr>
                      <a:t> </a:t>
                    </a:r>
                    <a:fld id="{BD7D50C8-CA41-4BE0-BA19-82EF2B37B174}" type="VALUE">
                      <a:rPr lang="en-US" altLang="zh-TW" baseline="0">
                        <a:latin typeface="標楷體" panose="03000509000000000000" pitchFamily="65" charset="-120"/>
                        <a:ea typeface="標楷體" panose="03000509000000000000" pitchFamily="65" charset="-120"/>
                      </a:rPr>
                      <a:pPr>
                        <a:defRPr b="0">
                          <a:solidFill>
                            <a:schemeClr val="tx1"/>
                          </a:solidFill>
                          <a:latin typeface="標楷體" panose="03000509000000000000" pitchFamily="65" charset="-120"/>
                          <a:ea typeface="標楷體" panose="03000509000000000000" pitchFamily="65" charset="-120"/>
                        </a:defRPr>
                      </a:pPr>
                      <a:t>[值]</a:t>
                    </a:fld>
                    <a:r>
                      <a:rPr lang="zh-TW" altLang="en-US" baseline="0">
                        <a:latin typeface="標楷體" panose="03000509000000000000" pitchFamily="65" charset="-120"/>
                        <a:ea typeface="標楷體" panose="03000509000000000000" pitchFamily="65" charset="-120"/>
                      </a:rPr>
                      <a:t>件</a:t>
                    </a:r>
                  </a:p>
                  <a:p>
                    <a:pPr>
                      <a:defRPr b="0">
                        <a:solidFill>
                          <a:schemeClr val="tx1"/>
                        </a:solidFill>
                        <a:latin typeface="標楷體" panose="03000509000000000000" pitchFamily="65" charset="-120"/>
                        <a:ea typeface="標楷體" panose="03000509000000000000" pitchFamily="65" charset="-120"/>
                      </a:defRPr>
                    </a:pPr>
                    <a:r>
                      <a:rPr lang="en-US" altLang="zh-TW" baseline="0">
                        <a:latin typeface="標楷體" panose="03000509000000000000" pitchFamily="65" charset="-120"/>
                        <a:ea typeface="標楷體" panose="03000509000000000000" pitchFamily="65" charset="-120"/>
                      </a:rPr>
                      <a:t>45.32</a:t>
                    </a:r>
                    <a:r>
                      <a:rPr lang="zh-TW" altLang="en-US" baseline="0">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spc="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21344536643385312"/>
                      <c:h val="0.27484729454584766"/>
                    </c:manualLayout>
                  </c15:layout>
                  <c15:dlblFieldTable/>
                  <c15:showDataLabelsRange val="0"/>
                </c:ext>
                <c:ext xmlns:c16="http://schemas.microsoft.com/office/drawing/2014/chart" uri="{C3380CC4-5D6E-409C-BE32-E72D297353CC}">
                  <c16:uniqueId val="{00000005-BD2A-44A2-93AB-E4D1A2C8A05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工作表1!$A$4:$A$6</c:f>
              <c:strCache>
                <c:ptCount val="3"/>
                <c:pt idx="0">
                  <c:v>工程類</c:v>
                </c:pt>
                <c:pt idx="1">
                  <c:v>財物類</c:v>
                </c:pt>
                <c:pt idx="2">
                  <c:v>勞務類</c:v>
                </c:pt>
              </c:strCache>
            </c:strRef>
          </c:cat>
          <c:val>
            <c:numRef>
              <c:f>工作表1!$B$4:$B$6</c:f>
              <c:numCache>
                <c:formatCode>General</c:formatCode>
                <c:ptCount val="3"/>
                <c:pt idx="0">
                  <c:v>731</c:v>
                </c:pt>
                <c:pt idx="1">
                  <c:v>419</c:v>
                </c:pt>
                <c:pt idx="2">
                  <c:v>953</c:v>
                </c:pt>
              </c:numCache>
            </c:numRef>
          </c:val>
          <c:extLst>
            <c:ext xmlns:c16="http://schemas.microsoft.com/office/drawing/2014/chart" uri="{C3380CC4-5D6E-409C-BE32-E72D297353CC}">
              <c16:uniqueId val="{00000006-BD2A-44A2-93AB-E4D1A2C8A05C}"/>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n>
            <a:noFill/>
          </a:ln>
        </a:defRPr>
      </a:pPr>
      <a:endParaRPr lang="zh-TW"/>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第三期!$A$2:$A$7</c:f>
              <c:strCache>
                <c:ptCount val="6"/>
                <c:pt idx="0">
                  <c:v>城鄉建設</c:v>
                </c:pt>
                <c:pt idx="1">
                  <c:v>水環境建設</c:v>
                </c:pt>
                <c:pt idx="2">
                  <c:v>人才培育促
進就業建設</c:v>
                </c:pt>
                <c:pt idx="3">
                  <c:v>數位建設</c:v>
                </c:pt>
                <c:pt idx="4">
                  <c:v>因應少子化友善
育兒空間建設</c:v>
                </c:pt>
                <c:pt idx="5">
                  <c:v>食品安全建設</c:v>
                </c:pt>
              </c:strCache>
            </c:strRef>
          </c:tx>
          <c:spPr>
            <a:solidFill>
              <a:schemeClr val="bg1">
                <a:lumMod val="65000"/>
              </a:schemeClr>
            </a:solidFill>
            <a:ln>
              <a:noFill/>
            </a:ln>
            <a:effectLst/>
          </c:spPr>
          <c:invertIfNegative val="0"/>
          <c:dLbls>
            <c:dLbl>
              <c:idx val="0"/>
              <c:layout>
                <c:manualLayout>
                  <c:x val="-3.5746201966041238E-2"/>
                  <c:y val="-9.4818316770358365E-17"/>
                </c:manualLayout>
              </c:layout>
              <c:tx>
                <c:rich>
                  <a:bodyPr/>
                  <a:lstStyle/>
                  <a:p>
                    <a:r>
                      <a:rPr lang="en-US" altLang="zh-TW"/>
                      <a:t> 2,415,095</a:t>
                    </a:r>
                  </a:p>
                </c:rich>
              </c:tx>
              <c:showLegendKey val="0"/>
              <c:showVal val="1"/>
              <c:showCatName val="0"/>
              <c:showSerName val="0"/>
              <c:showPercent val="0"/>
              <c:showBubbleSize val="0"/>
              <c:extLst>
                <c:ext xmlns:c15="http://schemas.microsoft.com/office/drawing/2012/chart" uri="{CE6537A1-D6FC-4f65-9D91-7224C49458BB}">
                  <c15:layout>
                    <c:manualLayout>
                      <c:w val="0.21330912724381301"/>
                      <c:h val="0.14998707008016551"/>
                    </c:manualLayout>
                  </c15:layout>
                </c:ext>
                <c:ext xmlns:c16="http://schemas.microsoft.com/office/drawing/2014/chart" uri="{C3380CC4-5D6E-409C-BE32-E72D297353CC}">
                  <c16:uniqueId val="{00000000-A103-4EC8-ACE6-449C2DE70CE7}"/>
                </c:ext>
              </c:extLst>
            </c:dLbl>
            <c:dLbl>
              <c:idx val="2"/>
              <c:layout>
                <c:manualLayout>
                  <c:x val="2.2296544035674472E-2"/>
                  <c:y val="0"/>
                </c:manualLayout>
              </c:layout>
              <c:tx>
                <c:rich>
                  <a:bodyPr/>
                  <a:lstStyle/>
                  <a:p>
                    <a:r>
                      <a:rPr lang="en-US" altLang="zh-TW"/>
                      <a:t>86,047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50B-4E44-B84E-162746F1A9B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第三期!$A$2:$A$7</c:f>
              <c:strCache>
                <c:ptCount val="6"/>
                <c:pt idx="0">
                  <c:v>城鄉建設</c:v>
                </c:pt>
                <c:pt idx="1">
                  <c:v>水環境建設</c:v>
                </c:pt>
                <c:pt idx="2">
                  <c:v>人才培育促
進就業建設</c:v>
                </c:pt>
                <c:pt idx="3">
                  <c:v>數位建設</c:v>
                </c:pt>
                <c:pt idx="4">
                  <c:v>因應少子化友善
育兒空間建設</c:v>
                </c:pt>
                <c:pt idx="5">
                  <c:v>食品安全建設</c:v>
                </c:pt>
              </c:strCache>
            </c:strRef>
          </c:cat>
          <c:val>
            <c:numRef>
              <c:f>第三期!$B$2:$B$7</c:f>
              <c:numCache>
                <c:formatCode>_-* #,##0_-;\-* #,##0_-;_-* "-"??_-;_-@_-</c:formatCode>
                <c:ptCount val="6"/>
                <c:pt idx="0">
                  <c:v>2415275</c:v>
                </c:pt>
                <c:pt idx="1">
                  <c:v>438572</c:v>
                </c:pt>
                <c:pt idx="2">
                  <c:v>86047</c:v>
                </c:pt>
                <c:pt idx="3">
                  <c:v>60666</c:v>
                </c:pt>
                <c:pt idx="4">
                  <c:v>28168</c:v>
                </c:pt>
                <c:pt idx="5">
                  <c:v>10559</c:v>
                </c:pt>
              </c:numCache>
            </c:numRef>
          </c:val>
          <c:extLst>
            <c:ext xmlns:c16="http://schemas.microsoft.com/office/drawing/2014/chart" uri="{C3380CC4-5D6E-409C-BE32-E72D297353CC}">
              <c16:uniqueId val="{00000001-A103-4EC8-ACE6-449C2DE70CE7}"/>
            </c:ext>
          </c:extLst>
        </c:ser>
        <c:dLbls>
          <c:showLegendKey val="0"/>
          <c:showVal val="0"/>
          <c:showCatName val="0"/>
          <c:showSerName val="0"/>
          <c:showPercent val="0"/>
          <c:showBubbleSize val="0"/>
        </c:dLbls>
        <c:gapWidth val="80"/>
        <c:axId val="787376192"/>
        <c:axId val="787376736"/>
      </c:barChart>
      <c:catAx>
        <c:axId val="787376192"/>
        <c:scaling>
          <c:orientation val="minMax"/>
        </c:scaling>
        <c:delete val="0"/>
        <c:axPos val="l"/>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87376736"/>
        <c:crossesAt val="0"/>
        <c:auto val="1"/>
        <c:lblAlgn val="ctr"/>
        <c:lblOffset val="100"/>
        <c:tickLblSkip val="1"/>
        <c:noMultiLvlLbl val="0"/>
      </c:catAx>
      <c:valAx>
        <c:axId val="787376736"/>
        <c:scaling>
          <c:orientation val="minMax"/>
          <c:max val="2900000"/>
          <c:min val="0"/>
        </c:scaling>
        <c:delete val="0"/>
        <c:axPos val="b"/>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87376192"/>
        <c:crosses val="autoZero"/>
        <c:crossBetween val="between"/>
        <c:majorUnit val="100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前瞻計畫補助款</c:v>
          </c:tx>
          <c:spPr>
            <a:solidFill>
              <a:schemeClr val="bg1">
                <a:lumMod val="50000"/>
              </a:schemeClr>
            </a:solidFill>
            <a:ln>
              <a:noFill/>
            </a:ln>
            <a:effectLst/>
          </c:spPr>
          <c:invertIfNegative val="0"/>
          <c:cat>
            <c:strRef>
              <c:f>第三期!$A$2:$A$7</c:f>
              <c:strCache>
                <c:ptCount val="6"/>
                <c:pt idx="0">
                  <c:v>城鄉建設</c:v>
                </c:pt>
                <c:pt idx="1">
                  <c:v>水環境建設</c:v>
                </c:pt>
                <c:pt idx="2">
                  <c:v>人才培育促
進就業建設</c:v>
                </c:pt>
                <c:pt idx="3">
                  <c:v>數位建設</c:v>
                </c:pt>
                <c:pt idx="4">
                  <c:v>因應少子化
友善育兒
空間建設</c:v>
                </c:pt>
                <c:pt idx="5">
                  <c:v>食品安全建設</c:v>
                </c:pt>
              </c:strCache>
            </c:strRef>
          </c:cat>
          <c:val>
            <c:numRef>
              <c:f>第三期!$B$2:$B$7</c:f>
              <c:numCache>
                <c:formatCode>_-* #,##0_-;\-* #,##0_-;_-* "-"??_-;_-@_-</c:formatCode>
                <c:ptCount val="6"/>
                <c:pt idx="0">
                  <c:v>2415095</c:v>
                </c:pt>
                <c:pt idx="1">
                  <c:v>438572</c:v>
                </c:pt>
                <c:pt idx="2">
                  <c:v>86982</c:v>
                </c:pt>
                <c:pt idx="3">
                  <c:v>60666</c:v>
                </c:pt>
                <c:pt idx="4">
                  <c:v>28168</c:v>
                </c:pt>
                <c:pt idx="5">
                  <c:v>10559</c:v>
                </c:pt>
              </c:numCache>
            </c:numRef>
          </c:val>
          <c:extLst>
            <c:ext xmlns:c16="http://schemas.microsoft.com/office/drawing/2014/chart" uri="{C3380CC4-5D6E-409C-BE32-E72D297353CC}">
              <c16:uniqueId val="{00000000-D3D9-4D4F-B58F-346B378F6905}"/>
            </c:ext>
          </c:extLst>
        </c:ser>
        <c:ser>
          <c:idx val="1"/>
          <c:order val="1"/>
          <c:tx>
            <c:v>補助款累計執行數</c:v>
          </c:tx>
          <c:spPr>
            <a:pattFill prst="dkUpDiag">
              <a:fgClr>
                <a:schemeClr val="bg1">
                  <a:lumMod val="50000"/>
                </a:schemeClr>
              </a:fgClr>
              <a:bgClr>
                <a:schemeClr val="bg1"/>
              </a:bgClr>
            </a:pattFill>
            <a:ln>
              <a:solidFill>
                <a:schemeClr val="bg1">
                  <a:lumMod val="50000"/>
                </a:schemeClr>
              </a:solidFill>
            </a:ln>
            <a:effectLst/>
          </c:spPr>
          <c:invertIfNegative val="0"/>
          <c:cat>
            <c:strRef>
              <c:f>第三期!$A$2:$A$7</c:f>
              <c:strCache>
                <c:ptCount val="6"/>
                <c:pt idx="0">
                  <c:v>城鄉建設</c:v>
                </c:pt>
                <c:pt idx="1">
                  <c:v>水環境建設</c:v>
                </c:pt>
                <c:pt idx="2">
                  <c:v>人才培育促
進就業建設</c:v>
                </c:pt>
                <c:pt idx="3">
                  <c:v>數位建設</c:v>
                </c:pt>
                <c:pt idx="4">
                  <c:v>因應少子化
友善育兒
空間建設</c:v>
                </c:pt>
                <c:pt idx="5">
                  <c:v>食品安全建設</c:v>
                </c:pt>
              </c:strCache>
            </c:strRef>
          </c:cat>
          <c:val>
            <c:numRef>
              <c:f>第三期!$C$2:$C$7</c:f>
              <c:numCache>
                <c:formatCode>_-* #,##0_-;\-* #,##0_-;_-* "-"??_-;_-@_-</c:formatCode>
                <c:ptCount val="6"/>
                <c:pt idx="0">
                  <c:v>2215756</c:v>
                </c:pt>
                <c:pt idx="1">
                  <c:v>425056</c:v>
                </c:pt>
                <c:pt idx="2">
                  <c:v>82542</c:v>
                </c:pt>
                <c:pt idx="3">
                  <c:v>60210</c:v>
                </c:pt>
                <c:pt idx="4">
                  <c:v>20501</c:v>
                </c:pt>
                <c:pt idx="5">
                  <c:v>10486</c:v>
                </c:pt>
              </c:numCache>
            </c:numRef>
          </c:val>
          <c:extLst>
            <c:ext xmlns:c16="http://schemas.microsoft.com/office/drawing/2014/chart" uri="{C3380CC4-5D6E-409C-BE32-E72D297353CC}">
              <c16:uniqueId val="{00000001-D3D9-4D4F-B58F-346B378F6905}"/>
            </c:ext>
          </c:extLst>
        </c:ser>
        <c:dLbls>
          <c:showLegendKey val="0"/>
          <c:showVal val="0"/>
          <c:showCatName val="0"/>
          <c:showSerName val="0"/>
          <c:showPercent val="0"/>
          <c:showBubbleSize val="0"/>
        </c:dLbls>
        <c:gapWidth val="219"/>
        <c:axId val="787377280"/>
        <c:axId val="627170912"/>
      </c:barChart>
      <c:lineChart>
        <c:grouping val="standard"/>
        <c:varyColors val="0"/>
        <c:ser>
          <c:idx val="2"/>
          <c:order val="2"/>
          <c:tx>
            <c:v>執行率</c:v>
          </c:tx>
          <c:spPr>
            <a:ln w="28575" cap="rnd">
              <a:noFill/>
              <a:round/>
            </a:ln>
            <a:effectLst/>
          </c:spPr>
          <c:marker>
            <c:symbol val="circle"/>
            <c:size val="15"/>
            <c:spPr>
              <a:solidFill>
                <a:schemeClr val="bg1">
                  <a:lumMod val="85000"/>
                </a:schemeClr>
              </a:solidFill>
              <a:ln w="9525">
                <a:noFill/>
              </a:ln>
              <a:effectLst/>
            </c:spPr>
          </c:marker>
          <c:dLbls>
            <c:dLbl>
              <c:idx val="2"/>
              <c:tx>
                <c:rich>
                  <a:bodyPr/>
                  <a:lstStyle/>
                  <a:p>
                    <a:r>
                      <a:rPr lang="en-US" altLang="zh-TW"/>
                      <a:t>94.84</a:t>
                    </a:r>
                  </a:p>
                </c:rich>
              </c:tx>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0DA-42AA-A7C1-42A7C1CA1756}"/>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Lit>
              <c:ptCount val="5"/>
              <c:pt idx="0">
                <c:v>城鄉建設</c:v>
              </c:pt>
              <c:pt idx="1">
                <c:v>數位建設</c:v>
              </c:pt>
              <c:pt idx="2">
                <c:v>水環境建設</c:v>
              </c:pt>
              <c:pt idx="3">
                <c:v>因應少子化友善
育兒空間建設</c:v>
              </c:pt>
              <c:pt idx="4">
                <c:v>食品安全建設</c:v>
              </c:pt>
            </c:strLit>
          </c:cat>
          <c:val>
            <c:numRef>
              <c:f>第三期!$D$2:$D$7</c:f>
              <c:numCache>
                <c:formatCode>0.00</c:formatCode>
                <c:ptCount val="6"/>
                <c:pt idx="0">
                  <c:v>91.75</c:v>
                </c:pt>
                <c:pt idx="1">
                  <c:v>96.92</c:v>
                </c:pt>
                <c:pt idx="2">
                  <c:v>94.9</c:v>
                </c:pt>
                <c:pt idx="3">
                  <c:v>99.249352383256323</c:v>
                </c:pt>
                <c:pt idx="4">
                  <c:v>72.78</c:v>
                </c:pt>
                <c:pt idx="5">
                  <c:v>99.309565299744293</c:v>
                </c:pt>
              </c:numCache>
            </c:numRef>
          </c:val>
          <c:smooth val="0"/>
          <c:extLst>
            <c:ext xmlns:c16="http://schemas.microsoft.com/office/drawing/2014/chart" uri="{C3380CC4-5D6E-409C-BE32-E72D297353CC}">
              <c16:uniqueId val="{00000002-D3D9-4D4F-B58F-346B378F6905}"/>
            </c:ext>
          </c:extLst>
        </c:ser>
        <c:dLbls>
          <c:showLegendKey val="0"/>
          <c:showVal val="0"/>
          <c:showCatName val="0"/>
          <c:showSerName val="0"/>
          <c:showPercent val="0"/>
          <c:showBubbleSize val="0"/>
        </c:dLbls>
        <c:marker val="1"/>
        <c:smooth val="0"/>
        <c:axId val="669169648"/>
        <c:axId val="669158496"/>
      </c:lineChart>
      <c:catAx>
        <c:axId val="787377280"/>
        <c:scaling>
          <c:orientation val="minMax"/>
        </c:scaling>
        <c:delete val="0"/>
        <c:axPos val="b"/>
        <c:numFmt formatCode="@" sourceLinked="0"/>
        <c:majorTickMark val="none"/>
        <c:minorTickMark val="none"/>
        <c:tickLblPos val="low"/>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27170912"/>
        <c:crosses val="autoZero"/>
        <c:auto val="1"/>
        <c:lblAlgn val="ctr"/>
        <c:lblOffset val="100"/>
        <c:noMultiLvlLbl val="0"/>
      </c:catAx>
      <c:valAx>
        <c:axId val="627170912"/>
        <c:scaling>
          <c:orientation val="minMax"/>
          <c:max val="250000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87377280"/>
        <c:crosses val="autoZero"/>
        <c:crossBetween val="between"/>
      </c:valAx>
      <c:valAx>
        <c:axId val="669158496"/>
        <c:scaling>
          <c:orientation val="minMax"/>
          <c:max val="10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69169648"/>
        <c:crosses val="max"/>
        <c:crossBetween val="between"/>
        <c:majorUnit val="20"/>
      </c:valAx>
      <c:catAx>
        <c:axId val="669169648"/>
        <c:scaling>
          <c:orientation val="minMax"/>
        </c:scaling>
        <c:delete val="1"/>
        <c:axPos val="b"/>
        <c:numFmt formatCode="General" sourceLinked="1"/>
        <c:majorTickMark val="out"/>
        <c:minorTickMark val="none"/>
        <c:tickLblPos val="nextTo"/>
        <c:crossAx val="66915849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第四期!$A$2:$A$8</c:f>
              <c:strCache>
                <c:ptCount val="7"/>
                <c:pt idx="0">
                  <c:v>城鄉建設</c:v>
                </c:pt>
                <c:pt idx="1">
                  <c:v>人才培育促進
就業建設</c:v>
                </c:pt>
                <c:pt idx="2">
                  <c:v>水環境建設</c:v>
                </c:pt>
                <c:pt idx="3">
                  <c:v>數位建設</c:v>
                </c:pt>
                <c:pt idx="4">
                  <c:v>綠能建設</c:v>
                </c:pt>
                <c:pt idx="5">
                  <c:v>食品安全建設</c:v>
                </c:pt>
                <c:pt idx="6">
                  <c:v>因應少子化友善
育兒空間建設</c:v>
                </c:pt>
              </c:strCache>
            </c:strRef>
          </c:tx>
          <c:spPr>
            <a:solidFill>
              <a:schemeClr val="bg1">
                <a:lumMod val="65000"/>
              </a:schemeClr>
            </a:solidFill>
            <a:ln>
              <a:noFill/>
            </a:ln>
            <a:effectLst/>
          </c:spPr>
          <c:invertIfNegative val="0"/>
          <c:dLbls>
            <c:dLbl>
              <c:idx val="0"/>
              <c:layout>
                <c:manualLayout>
                  <c:x val="-1.3562509005029621E-16"/>
                  <c:y val="-2.77842093077101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3B4-421B-91E1-C14A161AF2B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第四期!$A$2:$A$8</c:f>
              <c:strCache>
                <c:ptCount val="7"/>
                <c:pt idx="0">
                  <c:v>城鄉建設</c:v>
                </c:pt>
                <c:pt idx="1">
                  <c:v>人才培育促進
就業建設</c:v>
                </c:pt>
                <c:pt idx="2">
                  <c:v>水環境建設</c:v>
                </c:pt>
                <c:pt idx="3">
                  <c:v>數位建設</c:v>
                </c:pt>
                <c:pt idx="4">
                  <c:v>綠能建設</c:v>
                </c:pt>
                <c:pt idx="5">
                  <c:v>食品安全建設</c:v>
                </c:pt>
                <c:pt idx="6">
                  <c:v>因應少子化友善
育兒空間建設</c:v>
                </c:pt>
              </c:strCache>
            </c:strRef>
          </c:cat>
          <c:val>
            <c:numRef>
              <c:f>第四期!$B$2:$B$8</c:f>
              <c:numCache>
                <c:formatCode>_-* #,##0_-;\-* #,##0_-;_-* "-"??_-;_-@_-</c:formatCode>
                <c:ptCount val="7"/>
                <c:pt idx="0">
                  <c:v>1290636</c:v>
                </c:pt>
                <c:pt idx="1">
                  <c:v>156834</c:v>
                </c:pt>
                <c:pt idx="2">
                  <c:v>142235</c:v>
                </c:pt>
                <c:pt idx="3">
                  <c:v>102023</c:v>
                </c:pt>
                <c:pt idx="4">
                  <c:v>61770</c:v>
                </c:pt>
                <c:pt idx="5">
                  <c:v>18864</c:v>
                </c:pt>
                <c:pt idx="6">
                  <c:v>11193</c:v>
                </c:pt>
              </c:numCache>
            </c:numRef>
          </c:val>
          <c:extLst>
            <c:ext xmlns:c16="http://schemas.microsoft.com/office/drawing/2014/chart" uri="{C3380CC4-5D6E-409C-BE32-E72D297353CC}">
              <c16:uniqueId val="{00000000-23B4-421B-91E1-C14A161AF2B7}"/>
            </c:ext>
          </c:extLst>
        </c:ser>
        <c:dLbls>
          <c:showLegendKey val="0"/>
          <c:showVal val="0"/>
          <c:showCatName val="0"/>
          <c:showSerName val="0"/>
          <c:showPercent val="0"/>
          <c:showBubbleSize val="0"/>
        </c:dLbls>
        <c:gapWidth val="182"/>
        <c:axId val="787376192"/>
        <c:axId val="787376736"/>
      </c:barChart>
      <c:catAx>
        <c:axId val="787376192"/>
        <c:scaling>
          <c:orientation val="minMax"/>
        </c:scaling>
        <c:delete val="0"/>
        <c:axPos val="l"/>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87376736"/>
        <c:crossesAt val="0"/>
        <c:auto val="1"/>
        <c:lblAlgn val="ctr"/>
        <c:lblOffset val="100"/>
        <c:tickLblSkip val="1"/>
        <c:noMultiLvlLbl val="0"/>
      </c:catAx>
      <c:valAx>
        <c:axId val="787376736"/>
        <c:scaling>
          <c:orientation val="minMax"/>
          <c:max val="2000000"/>
          <c:min val="0"/>
        </c:scaling>
        <c:delete val="0"/>
        <c:axPos val="b"/>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98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87376192"/>
        <c:crosses val="autoZero"/>
        <c:crossBetween val="between"/>
        <c:majorUnit val="100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view3D>
      <c:rotX val="25"/>
      <c:rotY val="192"/>
      <c:depthPercent val="100"/>
      <c:rAngAx val="0"/>
      <c:perspective val="1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742824146981627E-2"/>
          <c:y val="1.6203345072668806E-2"/>
          <c:w val="0.92213333333333347"/>
          <c:h val="0.88888957746047592"/>
        </c:manualLayout>
      </c:layout>
      <c:pie3DChart>
        <c:varyColors val="1"/>
        <c:ser>
          <c:idx val="0"/>
          <c:order val="0"/>
          <c:tx>
            <c:strRef>
              <c:f>第四期!$A$2:$A$8</c:f>
              <c:strCache>
                <c:ptCount val="7"/>
                <c:pt idx="0">
                  <c:v>城鄉建設</c:v>
                </c:pt>
                <c:pt idx="1">
                  <c:v>人才培育促進
就業建設</c:v>
                </c:pt>
                <c:pt idx="2">
                  <c:v>水環境建設</c:v>
                </c:pt>
                <c:pt idx="3">
                  <c:v>數位建設</c:v>
                </c:pt>
                <c:pt idx="4">
                  <c:v>綠能建設</c:v>
                </c:pt>
                <c:pt idx="5">
                  <c:v>食品安全建設</c:v>
                </c:pt>
                <c:pt idx="6">
                  <c:v>因應少子化友善
育兒空間建設</c:v>
                </c:pt>
              </c:strCache>
            </c:strRef>
          </c:tx>
          <c:dPt>
            <c:idx val="0"/>
            <c:bubble3D val="0"/>
            <c:spPr>
              <a:solidFill>
                <a:schemeClr val="accent3">
                  <a:tint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8BE4-48A7-A3E2-31F05312B999}"/>
              </c:ext>
            </c:extLst>
          </c:dPt>
          <c:dPt>
            <c:idx val="1"/>
            <c:bubble3D val="0"/>
            <c:spPr>
              <a:solidFill>
                <a:schemeClr val="accent3">
                  <a:tint val="7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8BE4-48A7-A3E2-31F05312B999}"/>
              </c:ext>
            </c:extLst>
          </c:dPt>
          <c:dPt>
            <c:idx val="2"/>
            <c:bubble3D val="0"/>
            <c:spPr>
              <a:solidFill>
                <a:schemeClr val="accent3">
                  <a:tint val="9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8BE4-48A7-A3E2-31F05312B999}"/>
              </c:ext>
            </c:extLst>
          </c:dPt>
          <c:dPt>
            <c:idx val="3"/>
            <c:bubble3D val="0"/>
            <c:spPr>
              <a:solidFill>
                <a:schemeClr val="accent3">
                  <a:shade val="9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8BE4-48A7-A3E2-31F05312B999}"/>
              </c:ext>
            </c:extLst>
          </c:dPt>
          <c:dPt>
            <c:idx val="4"/>
            <c:bubble3D val="0"/>
            <c:spPr>
              <a:solidFill>
                <a:schemeClr val="tx1">
                  <a:lumMod val="50000"/>
                  <a:lumOff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8BE4-48A7-A3E2-31F05312B999}"/>
              </c:ext>
            </c:extLst>
          </c:dPt>
          <c:dPt>
            <c:idx val="5"/>
            <c:bubble3D val="0"/>
            <c:spPr>
              <a:solidFill>
                <a:schemeClr val="tx1">
                  <a:lumMod val="65000"/>
                  <a:lumOff val="35000"/>
                </a:schemeClr>
              </a:solidFill>
              <a:ln>
                <a:solidFill>
                  <a:schemeClr val="tx1">
                    <a:lumMod val="85000"/>
                    <a:lumOff val="15000"/>
                  </a:schemeClr>
                </a:solidFill>
              </a:ln>
              <a:effectLst>
                <a:outerShdw blurRad="88900" sx="102000" sy="102000" algn="ctr" rotWithShape="0">
                  <a:prstClr val="black">
                    <a:alpha val="10000"/>
                  </a:prstClr>
                </a:outerShdw>
              </a:effectLst>
              <a:scene3d>
                <a:camera prst="orthographicFront"/>
                <a:lightRig rig="threePt" dir="t"/>
              </a:scene3d>
              <a:sp3d>
                <a:bevelT w="127000" h="127000"/>
                <a:bevelB w="127000" h="127000"/>
                <a:contourClr>
                  <a:schemeClr val="tx1">
                    <a:lumMod val="85000"/>
                    <a:lumOff val="15000"/>
                  </a:schemeClr>
                </a:contourClr>
              </a:sp3d>
            </c:spPr>
            <c:extLst>
              <c:ext xmlns:c16="http://schemas.microsoft.com/office/drawing/2014/chart" uri="{C3380CC4-5D6E-409C-BE32-E72D297353CC}">
                <c16:uniqueId val="{0000000B-8BE4-48A7-A3E2-31F05312B999}"/>
              </c:ext>
            </c:extLst>
          </c:dPt>
          <c:dPt>
            <c:idx val="6"/>
            <c:bubble3D val="0"/>
            <c:spPr>
              <a:solidFill>
                <a:schemeClr val="tx1">
                  <a:lumMod val="85000"/>
                  <a:lumOff val="1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8BE4-48A7-A3E2-31F05312B999}"/>
              </c:ext>
            </c:extLst>
          </c:dPt>
          <c:dLbls>
            <c:dLbl>
              <c:idx val="0"/>
              <c:layout>
                <c:manualLayout>
                  <c:x val="0.23107193165277032"/>
                  <c:y val="0.14302453770537507"/>
                </c:manualLayout>
              </c:layout>
              <c:tx>
                <c:rich>
                  <a:bodyPr rot="0" spcFirstLastPara="1" vertOverflow="ellipsis" vert="horz" wrap="square" anchor="ctr"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D32DE2CF-24C1-4E39-9A49-3C5FAEEE4806}" type="CATEGORYNAME">
                      <a:rPr lang="zh-TW" altLang="en-US"/>
                      <a:pPr algn="ctr">
                        <a:defRPr/>
                      </a:pPr>
                      <a:t>[類別名稱]</a:t>
                    </a:fld>
                    <a:r>
                      <a:rPr lang="zh-TW" altLang="en-US" baseline="0"/>
                      <a:t>
</a:t>
                    </a:r>
                    <a:r>
                      <a:rPr lang="en-US" altLang="zh-TW" baseline="0"/>
                      <a:t>72.36</a:t>
                    </a:r>
                    <a:r>
                      <a:rPr lang="zh-TW" altLang="en-US" sz="1000" b="0" i="0" u="none" strike="noStrike" kern="1200" spc="-6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anchor="ctr"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1-8BE4-48A7-A3E2-31F05312B999}"/>
                </c:ext>
              </c:extLst>
            </c:dLbl>
            <c:dLbl>
              <c:idx val="1"/>
              <c:layout>
                <c:manualLayout>
                  <c:x val="-3.8076545481726773E-2"/>
                  <c:y val="-0.14468726752191324"/>
                </c:manualLayout>
              </c:layout>
              <c:tx>
                <c:rich>
                  <a:bodyPr rot="0" spcFirstLastPara="1" vertOverflow="ellipsis" vert="horz" wrap="square" lIns="38100" tIns="19050" rIns="38100" bIns="19050" anchor="ctr" anchorCtr="0">
                    <a:noAutofit/>
                  </a:bodyPr>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D927BB2F-9139-40AA-BDCF-2FAFEF2CF803}" type="CATEGORYNAME">
                      <a:rPr lang="zh-TW" altLang="en-US" sz="950" kern="1100" spc="-70" baseline="0"/>
                      <a:pPr algn="ctr">
                        <a:defRPr/>
                      </a:pPr>
                      <a:t>[類別名稱]</a:t>
                    </a:fld>
                    <a:r>
                      <a:rPr lang="en-US" altLang="zh-TW" sz="950" kern="1100" spc="-70" baseline="0"/>
                      <a:t>8.79</a:t>
                    </a:r>
                    <a:r>
                      <a:rPr lang="zh-TW" altLang="en-US" sz="950" b="0" i="0" u="none" strike="noStrike" kern="1100" spc="-7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32563092868253285"/>
                      <c:h val="0.19905278794527992"/>
                    </c:manualLayout>
                  </c15:layout>
                  <c15:dlblFieldTable/>
                  <c15:showDataLabelsRange val="0"/>
                </c:ext>
                <c:ext xmlns:c16="http://schemas.microsoft.com/office/drawing/2014/chart" uri="{C3380CC4-5D6E-409C-BE32-E72D297353CC}">
                  <c16:uniqueId val="{00000003-8BE4-48A7-A3E2-31F05312B999}"/>
                </c:ext>
              </c:extLst>
            </c:dLbl>
            <c:dLbl>
              <c:idx val="2"/>
              <c:layout>
                <c:manualLayout>
                  <c:x val="-3.1219111558902319E-3"/>
                  <c:y val="3.7825704754462855E-2"/>
                </c:manualLayout>
              </c:layout>
              <c:tx>
                <c:rich>
                  <a:bodyPr rot="0" spcFirstLastPara="1" vertOverflow="ellipsis" vert="horz" wrap="square" lIns="38100" tIns="19050" rIns="38100" bIns="19050" anchor="ctr" anchorCtr="0">
                    <a:noAutofit/>
                  </a:bodyPr>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293ACEA2-B749-4E12-BDAD-511DF86E3EA8}" type="CATEGORYNAME">
                      <a:rPr lang="zh-TW" altLang="en-US"/>
                      <a:pPr algn="ctr">
                        <a:defRPr/>
                      </a:pPr>
                      <a:t>[類別名稱]</a:t>
                    </a:fld>
                    <a:r>
                      <a:rPr lang="en-US" altLang="zh-TW" baseline="0"/>
                      <a:t>7.97</a:t>
                    </a:r>
                    <a:r>
                      <a:rPr lang="zh-TW" altLang="en-US" sz="1000" b="0" i="0" u="none" strike="noStrike" kern="1200" spc="-6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25389984226501705"/>
                      <c:h val="0.16237715633828217"/>
                    </c:manualLayout>
                  </c15:layout>
                  <c15:dlblFieldTable/>
                  <c15:showDataLabelsRange val="0"/>
                </c:ext>
                <c:ext xmlns:c16="http://schemas.microsoft.com/office/drawing/2014/chart" uri="{C3380CC4-5D6E-409C-BE32-E72D297353CC}">
                  <c16:uniqueId val="{00000005-8BE4-48A7-A3E2-31F05312B999}"/>
                </c:ext>
              </c:extLst>
            </c:dLbl>
            <c:dLbl>
              <c:idx val="3"/>
              <c:layout>
                <c:manualLayout>
                  <c:x val="0.11169292134420129"/>
                  <c:y val="7.8184919156098029E-2"/>
                </c:manualLayout>
              </c:layout>
              <c:tx>
                <c:rich>
                  <a:bodyPr rot="0" spcFirstLastPara="1" vertOverflow="ellipsis" vert="horz" wrap="square" anchor="ctr"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38E38C00-5625-45A7-ABB1-9224D44C06EC}" type="CATEGORYNAME">
                      <a:rPr lang="zh-TW" altLang="en-US"/>
                      <a:pPr algn="ctr">
                        <a:defRPr/>
                      </a:pPr>
                      <a:t>[類別名稱]</a:t>
                    </a:fld>
                    <a:r>
                      <a:rPr lang="zh-TW" altLang="en-US" baseline="0"/>
                      <a:t>
</a:t>
                    </a:r>
                    <a:r>
                      <a:rPr lang="en-US" altLang="zh-TW" baseline="0"/>
                      <a:t>5.72</a:t>
                    </a:r>
                    <a:r>
                      <a:rPr lang="zh-TW" altLang="en-US" sz="1000" b="0" i="0" u="none" strike="noStrike" kern="1200" spc="-6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anchor="ctr"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18842008748906386"/>
                      <c:h val="0.16131640467935429"/>
                    </c:manualLayout>
                  </c15:layout>
                  <c15:dlblFieldTable/>
                  <c15:showDataLabelsRange val="0"/>
                </c:ext>
                <c:ext xmlns:c16="http://schemas.microsoft.com/office/drawing/2014/chart" uri="{C3380CC4-5D6E-409C-BE32-E72D297353CC}">
                  <c16:uniqueId val="{00000007-8BE4-48A7-A3E2-31F05312B999}"/>
                </c:ext>
              </c:extLst>
            </c:dLbl>
            <c:dLbl>
              <c:idx val="4"/>
              <c:layout>
                <c:manualLayout>
                  <c:x val="4.2740450348497223E-2"/>
                  <c:y val="2.1460073931598246E-2"/>
                </c:manualLayout>
              </c:layout>
              <c:tx>
                <c:rich>
                  <a:bodyPr rot="0" spcFirstLastPara="1" vertOverflow="ellipsis" vert="horz" wrap="square" lIns="38100" tIns="19050" rIns="38100" bIns="19050" anchor="ctr" anchorCtr="0">
                    <a:spAutoFit/>
                  </a:bodyPr>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BECC0CC0-E7A2-440E-9603-1E0A9C5BBD48}" type="CATEGORYNAME">
                      <a:rPr lang="zh-TW" altLang="en-US"/>
                      <a:pPr algn="ctr">
                        <a:defRPr/>
                      </a:pPr>
                      <a:t>[類別名稱]</a:t>
                    </a:fld>
                    <a:r>
                      <a:rPr lang="zh-TW" altLang="en-US" baseline="0"/>
                      <a:t>
</a:t>
                    </a:r>
                    <a:r>
                      <a:rPr lang="en-US" altLang="zh-TW" baseline="0"/>
                      <a:t>3.46</a:t>
                    </a:r>
                    <a:r>
                      <a:rPr lang="zh-TW" altLang="en-US" sz="1000" b="0" i="0" u="none" strike="noStrike" kern="1200" spc="-6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0">
                  <a:spAutoFit/>
                </a:bodyPr>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8BE4-48A7-A3E2-31F05312B999}"/>
                </c:ext>
              </c:extLst>
            </c:dLbl>
            <c:dLbl>
              <c:idx val="5"/>
              <c:layout>
                <c:manualLayout>
                  <c:x val="5.7526632700324223E-2"/>
                  <c:y val="0.11538400853519264"/>
                </c:manualLayout>
              </c:layout>
              <c:tx>
                <c:rich>
                  <a:bodyPr rot="0" spcFirstLastPara="1" vertOverflow="ellipsis" vert="horz" wrap="square" anchor="t"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313C602B-4DF3-4E2A-B835-2CA334019ABF}" type="CATEGORYNAME">
                      <a:rPr lang="zh-TW" altLang="en-US"/>
                      <a:pPr algn="ctr">
                        <a:defRPr/>
                      </a:pPr>
                      <a:t>[類別名稱]</a:t>
                    </a:fld>
                    <a:r>
                      <a:rPr lang="en-US" altLang="zh-TW" baseline="0"/>
                      <a:t>1.06</a:t>
                    </a:r>
                    <a:r>
                      <a:rPr lang="zh-TW" altLang="en-US" sz="1000" b="0" i="0" u="none" strike="noStrike" kern="1200" spc="-6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anchor="t"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29960396199195671"/>
                      <c:h val="0.14343485732594152"/>
                    </c:manualLayout>
                  </c15:layout>
                  <c15:dlblFieldTable/>
                  <c15:showDataLabelsRange val="0"/>
                </c:ext>
                <c:ext xmlns:c16="http://schemas.microsoft.com/office/drawing/2014/chart" uri="{C3380CC4-5D6E-409C-BE32-E72D297353CC}">
                  <c16:uniqueId val="{0000000B-8BE4-48A7-A3E2-31F05312B999}"/>
                </c:ext>
              </c:extLst>
            </c:dLbl>
            <c:dLbl>
              <c:idx val="6"/>
              <c:layout>
                <c:manualLayout>
                  <c:x val="-8.3895274158043764E-2"/>
                  <c:y val="-7.0237272344773699E-2"/>
                </c:manualLayout>
              </c:layout>
              <c:tx>
                <c:rich>
                  <a:bodyPr rot="0" spcFirstLastPara="1" vertOverflow="ellipsis" vert="horz" wrap="square" lIns="38100" tIns="19050" rIns="38100" bIns="19050" anchor="ctr" anchorCtr="0">
                    <a:noAutofit/>
                  </a:bodyPr>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84C7BC77-9DCC-4393-8282-14C1C4F68608}" type="CATEGORYNAME">
                      <a:rPr lang="zh-TW" altLang="en-US"/>
                      <a:pPr algn="ctr">
                        <a:defRPr/>
                      </a:pPr>
                      <a:t>[類別名稱]</a:t>
                    </a:fld>
                    <a:r>
                      <a:rPr lang="zh-TW" altLang="en-US" baseline="0"/>
                      <a:t>
</a:t>
                    </a:r>
                    <a:r>
                      <a:rPr lang="en-US" altLang="zh-TW" baseline="0"/>
                      <a:t>0.63</a:t>
                    </a:r>
                    <a:r>
                      <a:rPr lang="zh-TW" altLang="en-US" sz="1000" b="0" i="0" u="none" strike="noStrike" kern="1200" spc="-6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32757033825224247"/>
                      <c:h val="0.23846558637630222"/>
                    </c:manualLayout>
                  </c15:layout>
                  <c15:dlblFieldTable/>
                  <c15:showDataLabelsRange val="0"/>
                </c:ext>
                <c:ext xmlns:c16="http://schemas.microsoft.com/office/drawing/2014/chart" uri="{C3380CC4-5D6E-409C-BE32-E72D297353CC}">
                  <c16:uniqueId val="{0000000D-8BE4-48A7-A3E2-31F05312B999}"/>
                </c:ext>
              </c:extLst>
            </c:dLbl>
            <c:spPr>
              <a:noFill/>
              <a:ln>
                <a:noFill/>
              </a:ln>
              <a:effectLst/>
            </c:spPr>
            <c:txPr>
              <a:bodyPr rot="0" spcFirstLastPara="1" vertOverflow="ellipsis" vert="horz" wrap="square" lIns="38100" tIns="19050" rIns="38100" bIns="19050" anchor="ctr" anchorCtr="0">
                <a:spAutoFit/>
              </a:bodyPr>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showLeaderLines val="1"/>
            <c:leaderLines>
              <c:spPr>
                <a:ln w="9525" cap="flat" cmpd="sng" algn="ctr">
                  <a:solidFill>
                    <a:schemeClr val="tx1"/>
                  </a:solidFill>
                  <a:round/>
                </a:ln>
                <a:effectLst/>
              </c:spPr>
            </c:leaderLines>
            <c:extLst>
              <c:ext xmlns:c15="http://schemas.microsoft.com/office/drawing/2012/chart" uri="{CE6537A1-D6FC-4f65-9D91-7224C49458BB}"/>
            </c:extLst>
          </c:dLbls>
          <c:cat>
            <c:strRef>
              <c:f>第四期!$A$2:$A$8</c:f>
              <c:strCache>
                <c:ptCount val="7"/>
                <c:pt idx="0">
                  <c:v>城鄉建設</c:v>
                </c:pt>
                <c:pt idx="1">
                  <c:v>人才培育促進
就業建設</c:v>
                </c:pt>
                <c:pt idx="2">
                  <c:v>水環境建設</c:v>
                </c:pt>
                <c:pt idx="3">
                  <c:v>數位建設</c:v>
                </c:pt>
                <c:pt idx="4">
                  <c:v>綠能建設</c:v>
                </c:pt>
                <c:pt idx="5">
                  <c:v>食品安全建設</c:v>
                </c:pt>
                <c:pt idx="6">
                  <c:v>因應少子化友善
育兒空間建設</c:v>
                </c:pt>
              </c:strCache>
            </c:strRef>
          </c:cat>
          <c:val>
            <c:numRef>
              <c:f>第四期!$E$2:$E$8</c:f>
              <c:numCache>
                <c:formatCode>0.00%</c:formatCode>
                <c:ptCount val="7"/>
                <c:pt idx="0">
                  <c:v>0.69617197006964759</c:v>
                </c:pt>
                <c:pt idx="1">
                  <c:v>0.12254194391942624</c:v>
                </c:pt>
                <c:pt idx="2">
                  <c:v>7.6721879881590418E-2</c:v>
                </c:pt>
                <c:pt idx="3">
                  <c:v>5.5031436363479444E-2</c:v>
                </c:pt>
                <c:pt idx="4">
                  <c:v>3.3318877352872638E-2</c:v>
                </c:pt>
                <c:pt idx="5">
                  <c:v>1.0175284157108458E-2</c:v>
                </c:pt>
                <c:pt idx="6">
                  <c:v>6.0375294513631775E-3</c:v>
                </c:pt>
              </c:numCache>
            </c:numRef>
          </c:val>
          <c:extLst>
            <c:ext xmlns:c16="http://schemas.microsoft.com/office/drawing/2014/chart" uri="{C3380CC4-5D6E-409C-BE32-E72D297353CC}">
              <c16:uniqueId val="{0000000E-8BE4-48A7-A3E2-31F05312B999}"/>
            </c:ext>
          </c:extLst>
        </c:ser>
        <c:ser>
          <c:idx val="1"/>
          <c:order val="1"/>
          <c:tx>
            <c:strRef>
              <c:f>第四期!$E$2:$E$8</c:f>
              <c:strCache>
                <c:ptCount val="7"/>
                <c:pt idx="0">
                  <c:v>69.62%</c:v>
                </c:pt>
                <c:pt idx="1">
                  <c:v>12.25%</c:v>
                </c:pt>
                <c:pt idx="2">
                  <c:v>7.67%</c:v>
                </c:pt>
                <c:pt idx="3">
                  <c:v>5.50%</c:v>
                </c:pt>
                <c:pt idx="4">
                  <c:v>3.33%</c:v>
                </c:pt>
                <c:pt idx="5">
                  <c:v>1.02%</c:v>
                </c:pt>
                <c:pt idx="6">
                  <c:v>0.60%</c:v>
                </c:pt>
              </c:strCache>
            </c:strRef>
          </c:tx>
          <c:dPt>
            <c:idx val="0"/>
            <c:bubble3D val="0"/>
            <c:spPr>
              <a:solidFill>
                <a:schemeClr val="accent3">
                  <a:tint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10-8BE4-48A7-A3E2-31F05312B999}"/>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0"/>
              <c:showBubbleSize val="0"/>
              <c:extLst>
                <c:ext xmlns:c16="http://schemas.microsoft.com/office/drawing/2014/chart" uri="{C3380CC4-5D6E-409C-BE32-E72D297353CC}">
                  <c16:uniqueId val="{00000010-8BE4-48A7-A3E2-31F05312B999}"/>
                </c:ext>
              </c:extLst>
            </c:dLbl>
            <c:spPr>
              <a:noFill/>
              <a:ln>
                <a:noFill/>
              </a:ln>
              <a:effectLst/>
            </c:spPr>
            <c:dLblPos val="outEnd"/>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第四期!$A$2:$A$8</c:f>
              <c:strCache>
                <c:ptCount val="7"/>
                <c:pt idx="0">
                  <c:v>城鄉建設</c:v>
                </c:pt>
                <c:pt idx="1">
                  <c:v>人才培育促進
就業建設</c:v>
                </c:pt>
                <c:pt idx="2">
                  <c:v>水環境建設</c:v>
                </c:pt>
                <c:pt idx="3">
                  <c:v>數位建設</c:v>
                </c:pt>
                <c:pt idx="4">
                  <c:v>綠能建設</c:v>
                </c:pt>
                <c:pt idx="5">
                  <c:v>食品安全建設</c:v>
                </c:pt>
                <c:pt idx="6">
                  <c:v>因應少子化友善
育兒空間建設</c:v>
                </c:pt>
              </c:strCache>
            </c:strRef>
          </c:cat>
          <c:val>
            <c:numLit>
              <c:formatCode>General</c:formatCode>
              <c:ptCount val="1"/>
              <c:pt idx="0">
                <c:v>1</c:v>
              </c:pt>
            </c:numLit>
          </c:val>
          <c:extLst>
            <c:ext xmlns:c16="http://schemas.microsoft.com/office/drawing/2014/chart" uri="{C3380CC4-5D6E-409C-BE32-E72D297353CC}">
              <c16:uniqueId val="{00000011-8BE4-48A7-A3E2-31F05312B999}"/>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b="0">
          <a:solidFill>
            <a:schemeClr val="tx1"/>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前瞻計畫補助款</c:v>
          </c:tx>
          <c:spPr>
            <a:solidFill>
              <a:schemeClr val="bg1">
                <a:lumMod val="50000"/>
              </a:schemeClr>
            </a:solidFill>
            <a:ln>
              <a:noFill/>
            </a:ln>
            <a:effectLst/>
          </c:spPr>
          <c:invertIfNegative val="0"/>
          <c:cat>
            <c:strRef>
              <c:f>第四期!$A$2:$A$8</c:f>
              <c:strCache>
                <c:ptCount val="7"/>
                <c:pt idx="0">
                  <c:v>城鄉建設</c:v>
                </c:pt>
                <c:pt idx="1">
                  <c:v>人才培育
促進就業
建設</c:v>
                </c:pt>
                <c:pt idx="2">
                  <c:v>水環境
建設</c:v>
                </c:pt>
                <c:pt idx="3">
                  <c:v>數位建設</c:v>
                </c:pt>
                <c:pt idx="4">
                  <c:v>綠能建設</c:v>
                </c:pt>
                <c:pt idx="5">
                  <c:v>食品安全
建設</c:v>
                </c:pt>
                <c:pt idx="6">
                  <c:v>因應少子化
友善育兒
空間建設</c:v>
                </c:pt>
              </c:strCache>
            </c:strRef>
          </c:cat>
          <c:val>
            <c:numRef>
              <c:f>第四期!$B$2:$B$8</c:f>
              <c:numCache>
                <c:formatCode>_-* #,##0_-;\-* #,##0_-;_-* "-"??_-;_-@_-</c:formatCode>
                <c:ptCount val="7"/>
                <c:pt idx="0">
                  <c:v>1290636</c:v>
                </c:pt>
                <c:pt idx="1">
                  <c:v>156834</c:v>
                </c:pt>
                <c:pt idx="2">
                  <c:v>142235</c:v>
                </c:pt>
                <c:pt idx="3">
                  <c:v>102023</c:v>
                </c:pt>
                <c:pt idx="4">
                  <c:v>61770</c:v>
                </c:pt>
                <c:pt idx="5">
                  <c:v>18864</c:v>
                </c:pt>
                <c:pt idx="6">
                  <c:v>11193</c:v>
                </c:pt>
              </c:numCache>
            </c:numRef>
          </c:val>
          <c:extLst>
            <c:ext xmlns:c16="http://schemas.microsoft.com/office/drawing/2014/chart" uri="{C3380CC4-5D6E-409C-BE32-E72D297353CC}">
              <c16:uniqueId val="{00000000-043A-49DE-9FA6-E0B4F262566C}"/>
            </c:ext>
          </c:extLst>
        </c:ser>
        <c:ser>
          <c:idx val="1"/>
          <c:order val="1"/>
          <c:tx>
            <c:v>補助款累計執行數</c:v>
          </c:tx>
          <c:spPr>
            <a:pattFill prst="dkUpDiag">
              <a:fgClr>
                <a:schemeClr val="bg1">
                  <a:lumMod val="50000"/>
                </a:schemeClr>
              </a:fgClr>
              <a:bgClr>
                <a:schemeClr val="bg1"/>
              </a:bgClr>
            </a:pattFill>
            <a:ln>
              <a:solidFill>
                <a:schemeClr val="bg1">
                  <a:lumMod val="50000"/>
                </a:schemeClr>
              </a:solidFill>
            </a:ln>
            <a:effectLst/>
          </c:spPr>
          <c:invertIfNegative val="0"/>
          <c:cat>
            <c:strRef>
              <c:f>第四期!$A$2:$A$8</c:f>
              <c:strCache>
                <c:ptCount val="7"/>
                <c:pt idx="0">
                  <c:v>城鄉建設</c:v>
                </c:pt>
                <c:pt idx="1">
                  <c:v>人才培育
促進就業
建設</c:v>
                </c:pt>
                <c:pt idx="2">
                  <c:v>水環境
建設</c:v>
                </c:pt>
                <c:pt idx="3">
                  <c:v>數位建設</c:v>
                </c:pt>
                <c:pt idx="4">
                  <c:v>綠能建設</c:v>
                </c:pt>
                <c:pt idx="5">
                  <c:v>食品安全
建設</c:v>
                </c:pt>
                <c:pt idx="6">
                  <c:v>因應少子化
友善育兒
空間建設</c:v>
                </c:pt>
              </c:strCache>
            </c:strRef>
          </c:cat>
          <c:val>
            <c:numRef>
              <c:f>第四期!$C$2:$C$8</c:f>
              <c:numCache>
                <c:formatCode>_-* #,##0_-;\-* #,##0_-;_-* "-"??_-;_-@_-</c:formatCode>
                <c:ptCount val="7"/>
                <c:pt idx="0">
                  <c:v>1042269</c:v>
                </c:pt>
                <c:pt idx="1">
                  <c:v>139889</c:v>
                </c:pt>
                <c:pt idx="2">
                  <c:v>54478</c:v>
                </c:pt>
                <c:pt idx="3">
                  <c:v>101590</c:v>
                </c:pt>
                <c:pt idx="4">
                  <c:v>58310</c:v>
                </c:pt>
                <c:pt idx="5">
                  <c:v>18738</c:v>
                </c:pt>
                <c:pt idx="6">
                  <c:v>4500</c:v>
                </c:pt>
              </c:numCache>
            </c:numRef>
          </c:val>
          <c:extLst>
            <c:ext xmlns:c16="http://schemas.microsoft.com/office/drawing/2014/chart" uri="{C3380CC4-5D6E-409C-BE32-E72D297353CC}">
              <c16:uniqueId val="{00000001-043A-49DE-9FA6-E0B4F262566C}"/>
            </c:ext>
          </c:extLst>
        </c:ser>
        <c:dLbls>
          <c:showLegendKey val="0"/>
          <c:showVal val="0"/>
          <c:showCatName val="0"/>
          <c:showSerName val="0"/>
          <c:showPercent val="0"/>
          <c:showBubbleSize val="0"/>
        </c:dLbls>
        <c:gapWidth val="219"/>
        <c:axId val="787377280"/>
        <c:axId val="627170912"/>
      </c:barChart>
      <c:lineChart>
        <c:grouping val="standard"/>
        <c:varyColors val="0"/>
        <c:ser>
          <c:idx val="2"/>
          <c:order val="2"/>
          <c:tx>
            <c:v>執行率</c:v>
          </c:tx>
          <c:spPr>
            <a:ln w="28575" cap="rnd">
              <a:noFill/>
              <a:round/>
            </a:ln>
            <a:effectLst/>
          </c:spPr>
          <c:marker>
            <c:symbol val="circle"/>
            <c:size val="15"/>
            <c:spPr>
              <a:solidFill>
                <a:schemeClr val="bg1">
                  <a:lumMod val="85000"/>
                </a:schemeClr>
              </a:solidFill>
              <a:ln w="9525">
                <a:noFill/>
              </a:ln>
              <a:effectLst/>
            </c:spPr>
          </c:marker>
          <c:dLbls>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第四期!$A$2:$A$8</c:f>
              <c:strCache>
                <c:ptCount val="7"/>
                <c:pt idx="0">
                  <c:v>城鄉建設</c:v>
                </c:pt>
                <c:pt idx="1">
                  <c:v>人才培育
促進就業
建設</c:v>
                </c:pt>
                <c:pt idx="2">
                  <c:v>水環境
建設</c:v>
                </c:pt>
                <c:pt idx="3">
                  <c:v>數位建設</c:v>
                </c:pt>
                <c:pt idx="4">
                  <c:v>綠能建設</c:v>
                </c:pt>
                <c:pt idx="5">
                  <c:v>食品安全
建設</c:v>
                </c:pt>
                <c:pt idx="6">
                  <c:v>因應少子化
友善育兒
空間建設</c:v>
                </c:pt>
              </c:strCache>
            </c:strRef>
          </c:cat>
          <c:val>
            <c:numRef>
              <c:f>第四期!$D$2:$D$8</c:f>
              <c:numCache>
                <c:formatCode>0.00</c:formatCode>
                <c:ptCount val="7"/>
                <c:pt idx="0">
                  <c:v>80.760000000000005</c:v>
                </c:pt>
                <c:pt idx="1">
                  <c:v>89.2</c:v>
                </c:pt>
                <c:pt idx="2">
                  <c:v>38.299999999999997</c:v>
                </c:pt>
                <c:pt idx="3">
                  <c:v>99.58</c:v>
                </c:pt>
                <c:pt idx="4">
                  <c:v>94.4</c:v>
                </c:pt>
                <c:pt idx="5">
                  <c:v>99.33</c:v>
                </c:pt>
                <c:pt idx="6">
                  <c:v>40.200000000000003</c:v>
                </c:pt>
              </c:numCache>
            </c:numRef>
          </c:val>
          <c:smooth val="0"/>
          <c:extLst>
            <c:ext xmlns:c16="http://schemas.microsoft.com/office/drawing/2014/chart" uri="{C3380CC4-5D6E-409C-BE32-E72D297353CC}">
              <c16:uniqueId val="{00000002-043A-49DE-9FA6-E0B4F262566C}"/>
            </c:ext>
          </c:extLst>
        </c:ser>
        <c:dLbls>
          <c:showLegendKey val="0"/>
          <c:showVal val="0"/>
          <c:showCatName val="0"/>
          <c:showSerName val="0"/>
          <c:showPercent val="0"/>
          <c:showBubbleSize val="0"/>
        </c:dLbls>
        <c:marker val="1"/>
        <c:smooth val="0"/>
        <c:axId val="669169648"/>
        <c:axId val="669158496"/>
      </c:lineChart>
      <c:catAx>
        <c:axId val="787377280"/>
        <c:scaling>
          <c:orientation val="minMax"/>
        </c:scaling>
        <c:delete val="0"/>
        <c:axPos val="b"/>
        <c:numFmt formatCode="@" sourceLinked="0"/>
        <c:majorTickMark val="none"/>
        <c:minorTickMark val="none"/>
        <c:tickLblPos val="low"/>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27170912"/>
        <c:crosses val="autoZero"/>
        <c:auto val="1"/>
        <c:lblAlgn val="ctr"/>
        <c:lblOffset val="100"/>
        <c:noMultiLvlLbl val="0"/>
      </c:catAx>
      <c:valAx>
        <c:axId val="627170912"/>
        <c:scaling>
          <c:orientation val="minMax"/>
          <c:max val="1500000"/>
          <c:min val="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87377280"/>
        <c:crosses val="autoZero"/>
        <c:crossBetween val="between"/>
        <c:majorUnit val="300000"/>
      </c:valAx>
      <c:valAx>
        <c:axId val="669158496"/>
        <c:scaling>
          <c:orientation val="minMax"/>
          <c:max val="10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69169648"/>
        <c:crosses val="max"/>
        <c:crossBetween val="between"/>
        <c:majorUnit val="20"/>
      </c:valAx>
      <c:catAx>
        <c:axId val="669169648"/>
        <c:scaling>
          <c:orientation val="minMax"/>
        </c:scaling>
        <c:delete val="1"/>
        <c:axPos val="b"/>
        <c:numFmt formatCode="General" sourceLinked="1"/>
        <c:majorTickMark val="out"/>
        <c:minorTickMark val="none"/>
        <c:tickLblPos val="nextTo"/>
        <c:crossAx val="66915849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bg1">
                  <a:lumMod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BD2A-44A2-93AB-E4D1A2C8A05C}"/>
              </c:ext>
            </c:extLst>
          </c:dPt>
          <c:dPt>
            <c:idx val="1"/>
            <c:bubble3D val="0"/>
            <c:spPr>
              <a:solidFill>
                <a:schemeClr val="tx1">
                  <a:lumMod val="75000"/>
                  <a:lumOff val="2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BD2A-44A2-93AB-E4D1A2C8A05C}"/>
              </c:ext>
            </c:extLst>
          </c:dPt>
          <c:dPt>
            <c:idx val="2"/>
            <c:bubble3D val="0"/>
            <c:spPr>
              <a:solidFill>
                <a:schemeClr val="bg1">
                  <a:lumMod val="75000"/>
                </a:schemeClr>
              </a:solidFill>
              <a:ln>
                <a:solidFill>
                  <a:schemeClr val="accent1"/>
                </a:solidFill>
              </a:ln>
              <a:effectLst>
                <a:outerShdw blurRad="88900" sx="102000" sy="102000" algn="ctr" rotWithShape="0">
                  <a:prstClr val="black">
                    <a:alpha val="10000"/>
                  </a:prstClr>
                </a:outerShdw>
              </a:effectLst>
              <a:scene3d>
                <a:camera prst="orthographicFront"/>
                <a:lightRig rig="threePt" dir="t"/>
              </a:scene3d>
              <a:sp3d>
                <a:bevelT w="127000" h="127000"/>
                <a:bevelB w="127000" h="127000"/>
                <a:contourClr>
                  <a:schemeClr val="accent1"/>
                </a:contourClr>
              </a:sp3d>
            </c:spPr>
            <c:extLst>
              <c:ext xmlns:c16="http://schemas.microsoft.com/office/drawing/2014/chart" uri="{C3380CC4-5D6E-409C-BE32-E72D297353CC}">
                <c16:uniqueId val="{00000005-BD2A-44A2-93AB-E4D1A2C8A05C}"/>
              </c:ext>
            </c:extLst>
          </c:dPt>
          <c:dLbls>
            <c:dLbl>
              <c:idx val="0"/>
              <c:layout>
                <c:manualLayout>
                  <c:x val="-0.18820989565464785"/>
                  <c:y val="0.11334044873323498"/>
                </c:manualLayout>
              </c:layout>
              <c:tx>
                <c:rich>
                  <a:bodyPr rot="0" spcFirstLastPara="1" vertOverflow="ellipsis" vert="horz" wrap="square" lIns="38100" tIns="19050" rIns="38100" bIns="19050" anchor="ctr" anchorCtr="1">
                    <a:noAutofit/>
                  </a:bodyPr>
                  <a:lstStyle/>
                  <a:p>
                    <a:pPr>
                      <a:defRPr sz="1000" b="0" i="0" u="none" strike="noStrike" kern="1200" spc="0" baseline="0">
                        <a:ln>
                          <a:noFill/>
                        </a:ln>
                        <a:solidFill>
                          <a:schemeClr val="tx1"/>
                        </a:solidFill>
                        <a:latin typeface="標楷體" panose="03000509000000000000" pitchFamily="65" charset="-120"/>
                        <a:ea typeface="標楷體" panose="03000509000000000000" pitchFamily="65" charset="-120"/>
                        <a:cs typeface="+mn-cs"/>
                      </a:defRPr>
                    </a:pPr>
                    <a:fld id="{B55FDB29-ED67-4EC4-A196-0C950D42E290}" type="CATEGORYNAME">
                      <a:rPr lang="zh-TW" altLang="en-US">
                        <a:latin typeface="標楷體" panose="03000509000000000000" pitchFamily="65" charset="-120"/>
                        <a:ea typeface="標楷體" panose="03000509000000000000" pitchFamily="65" charset="-120"/>
                      </a:rPr>
                      <a:pPr>
                        <a:defRPr b="0">
                          <a:solidFill>
                            <a:schemeClr val="tx1"/>
                          </a:solidFill>
                          <a:latin typeface="標楷體" panose="03000509000000000000" pitchFamily="65" charset="-120"/>
                          <a:ea typeface="標楷體" panose="03000509000000000000" pitchFamily="65" charset="-120"/>
                        </a:defRPr>
                      </a:pPr>
                      <a:t>[類別名稱]</a:t>
                    </a:fld>
                    <a:r>
                      <a:rPr lang="zh-TW" altLang="en-US" baseline="0">
                        <a:latin typeface="標楷體" panose="03000509000000000000" pitchFamily="65" charset="-120"/>
                        <a:ea typeface="標楷體" panose="03000509000000000000" pitchFamily="65" charset="-120"/>
                      </a:rPr>
                      <a:t> </a:t>
                    </a:r>
                    <a:fld id="{6E41292A-C181-4CC4-AD40-2A299ECE5873}" type="VALUE">
                      <a:rPr lang="en-US" altLang="zh-TW" sz="950" baseline="0">
                        <a:latin typeface="標楷體" panose="03000509000000000000" pitchFamily="65" charset="-120"/>
                        <a:ea typeface="標楷體" panose="03000509000000000000" pitchFamily="65" charset="-120"/>
                      </a:rPr>
                      <a:pPr>
                        <a:defRPr b="0">
                          <a:solidFill>
                            <a:schemeClr val="tx1"/>
                          </a:solidFill>
                          <a:latin typeface="標楷體" panose="03000509000000000000" pitchFamily="65" charset="-120"/>
                          <a:ea typeface="標楷體" panose="03000509000000000000" pitchFamily="65" charset="-120"/>
                        </a:defRPr>
                      </a:pPr>
                      <a:t>[值]</a:t>
                    </a:fld>
                    <a:r>
                      <a:rPr lang="zh-TW" altLang="en-US" sz="950" baseline="0">
                        <a:latin typeface="標楷體" panose="03000509000000000000" pitchFamily="65" charset="-120"/>
                        <a:ea typeface="標楷體" panose="03000509000000000000" pitchFamily="65" charset="-120"/>
                      </a:rPr>
                      <a:t>件</a:t>
                    </a:r>
                  </a:p>
                  <a:p>
                    <a:pPr>
                      <a:defRPr b="0">
                        <a:solidFill>
                          <a:schemeClr val="tx1"/>
                        </a:solidFill>
                        <a:latin typeface="標楷體" panose="03000509000000000000" pitchFamily="65" charset="-120"/>
                        <a:ea typeface="標楷體" panose="03000509000000000000" pitchFamily="65" charset="-120"/>
                      </a:defRPr>
                    </a:pPr>
                    <a:r>
                      <a:rPr lang="en-US" altLang="zh-TW" sz="950" baseline="0">
                        <a:latin typeface="標楷體" panose="03000509000000000000" pitchFamily="65" charset="-120"/>
                        <a:ea typeface="標楷體" panose="03000509000000000000" pitchFamily="65" charset="-120"/>
                      </a:rPr>
                      <a:t>34.76</a:t>
                    </a:r>
                    <a:r>
                      <a:rPr lang="zh-TW" altLang="en-US" sz="950" baseline="0">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spc="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23059268494732527"/>
                      <c:h val="0.3034513449621476"/>
                    </c:manualLayout>
                  </c15:layout>
                  <c15:dlblFieldTable/>
                  <c15:showDataLabelsRange val="0"/>
                </c:ext>
                <c:ext xmlns:c16="http://schemas.microsoft.com/office/drawing/2014/chart" uri="{C3380CC4-5D6E-409C-BE32-E72D297353CC}">
                  <c16:uniqueId val="{00000001-BD2A-44A2-93AB-E4D1A2C8A05C}"/>
                </c:ext>
              </c:extLst>
            </c:dLbl>
            <c:dLbl>
              <c:idx val="1"/>
              <c:layout>
                <c:manualLayout>
                  <c:x val="-0.18793677357811683"/>
                  <c:y val="-0.27055179847047056"/>
                </c:manualLayout>
              </c:layout>
              <c:tx>
                <c:rich>
                  <a:bodyPr rot="0" spcFirstLastPara="1" vertOverflow="ellipsis" vert="horz" wrap="square" lIns="38100" tIns="19050" rIns="38100" bIns="19050" anchor="ctr" anchorCtr="1">
                    <a:noAutofit/>
                  </a:bodyPr>
                  <a:lstStyle/>
                  <a:p>
                    <a:pPr>
                      <a:defRPr sz="1000" b="0" i="0" u="none" strike="noStrike" kern="1200" spc="0" baseline="0">
                        <a:ln>
                          <a:noFill/>
                        </a:ln>
                        <a:solidFill>
                          <a:schemeClr val="tx1"/>
                        </a:solidFill>
                        <a:latin typeface="標楷體" panose="03000509000000000000" pitchFamily="65" charset="-120"/>
                        <a:ea typeface="標楷體" panose="03000509000000000000" pitchFamily="65" charset="-120"/>
                        <a:cs typeface="+mn-cs"/>
                      </a:defRPr>
                    </a:pPr>
                    <a:fld id="{233F7E20-64EC-43A9-B3F2-CFC2C56CD271}" type="CATEGORYNAME">
                      <a:rPr lang="zh-TW" altLang="en-US">
                        <a:latin typeface="標楷體" panose="03000509000000000000" pitchFamily="65" charset="-120"/>
                        <a:ea typeface="標楷體" panose="03000509000000000000" pitchFamily="65" charset="-120"/>
                      </a:rPr>
                      <a:pPr>
                        <a:defRPr b="0">
                          <a:solidFill>
                            <a:schemeClr val="tx1"/>
                          </a:solidFill>
                          <a:latin typeface="標楷體" panose="03000509000000000000" pitchFamily="65" charset="-120"/>
                          <a:ea typeface="標楷體" panose="03000509000000000000" pitchFamily="65" charset="-120"/>
                        </a:defRPr>
                      </a:pPr>
                      <a:t>[類別名稱]</a:t>
                    </a:fld>
                    <a:r>
                      <a:rPr lang="zh-TW" altLang="en-US" baseline="0">
                        <a:latin typeface="標楷體" panose="03000509000000000000" pitchFamily="65" charset="-120"/>
                        <a:ea typeface="標楷體" panose="03000509000000000000" pitchFamily="65" charset="-120"/>
                      </a:rPr>
                      <a:t> </a:t>
                    </a:r>
                    <a:fld id="{FBF5A1B3-D5A6-42D1-A31F-248740DB06C0}" type="VALUE">
                      <a:rPr lang="en-US" altLang="zh-TW" baseline="0">
                        <a:latin typeface="標楷體" panose="03000509000000000000" pitchFamily="65" charset="-120"/>
                        <a:ea typeface="標楷體" panose="03000509000000000000" pitchFamily="65" charset="-120"/>
                      </a:rPr>
                      <a:pPr>
                        <a:defRPr b="0">
                          <a:solidFill>
                            <a:schemeClr val="tx1"/>
                          </a:solidFill>
                          <a:latin typeface="標楷體" panose="03000509000000000000" pitchFamily="65" charset="-120"/>
                          <a:ea typeface="標楷體" panose="03000509000000000000" pitchFamily="65" charset="-120"/>
                        </a:defRPr>
                      </a:pPr>
                      <a:t>[值]</a:t>
                    </a:fld>
                    <a:r>
                      <a:rPr lang="zh-TW" altLang="en-US" baseline="0">
                        <a:latin typeface="標楷體" panose="03000509000000000000" pitchFamily="65" charset="-120"/>
                        <a:ea typeface="標楷體" panose="03000509000000000000" pitchFamily="65" charset="-120"/>
                      </a:rPr>
                      <a:t>件</a:t>
                    </a:r>
                  </a:p>
                  <a:p>
                    <a:pPr>
                      <a:defRPr b="0">
                        <a:solidFill>
                          <a:schemeClr val="tx1"/>
                        </a:solidFill>
                        <a:latin typeface="標楷體" panose="03000509000000000000" pitchFamily="65" charset="-120"/>
                        <a:ea typeface="標楷體" panose="03000509000000000000" pitchFamily="65" charset="-120"/>
                      </a:defRPr>
                    </a:pPr>
                    <a:r>
                      <a:rPr lang="en-US" altLang="zh-TW" baseline="0">
                        <a:latin typeface="標楷體" panose="03000509000000000000" pitchFamily="65" charset="-120"/>
                        <a:ea typeface="標楷體" panose="03000509000000000000" pitchFamily="65" charset="-120"/>
                      </a:rPr>
                      <a:t>19.92</a:t>
                    </a:r>
                    <a:r>
                      <a:rPr lang="zh-TW" altLang="en-US" baseline="0">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spc="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21233400553942447"/>
                      <c:h val="0.31749765312182698"/>
                    </c:manualLayout>
                  </c15:layout>
                  <c15:dlblFieldTable/>
                  <c15:showDataLabelsRange val="0"/>
                </c:ext>
                <c:ext xmlns:c16="http://schemas.microsoft.com/office/drawing/2014/chart" uri="{C3380CC4-5D6E-409C-BE32-E72D297353CC}">
                  <c16:uniqueId val="{00000003-BD2A-44A2-93AB-E4D1A2C8A05C}"/>
                </c:ext>
              </c:extLst>
            </c:dLbl>
            <c:dLbl>
              <c:idx val="2"/>
              <c:layout>
                <c:manualLayout>
                  <c:x val="0.23194256403390595"/>
                  <c:y val="2.5165467514861851E-2"/>
                </c:manualLayout>
              </c:layout>
              <c:tx>
                <c:rich>
                  <a:bodyPr rot="0" spcFirstLastPara="1" vertOverflow="ellipsis" vert="horz" wrap="square" lIns="38100" tIns="19050" rIns="38100" bIns="19050" anchor="ctr" anchorCtr="1">
                    <a:noAutofit/>
                  </a:bodyPr>
                  <a:lstStyle/>
                  <a:p>
                    <a:pPr>
                      <a:defRPr sz="1000" b="0" i="0" u="none" strike="noStrike" kern="1200" spc="0" baseline="0">
                        <a:ln>
                          <a:noFill/>
                        </a:ln>
                        <a:solidFill>
                          <a:schemeClr val="tx1"/>
                        </a:solidFill>
                        <a:latin typeface="標楷體" panose="03000509000000000000" pitchFamily="65" charset="-120"/>
                        <a:ea typeface="標楷體" panose="03000509000000000000" pitchFamily="65" charset="-120"/>
                        <a:cs typeface="+mn-cs"/>
                      </a:defRPr>
                    </a:pPr>
                    <a:fld id="{7563CDB4-9766-41D3-8B0C-B00B1B3595D7}" type="CATEGORYNAME">
                      <a:rPr lang="zh-TW" altLang="en-US">
                        <a:latin typeface="標楷體" panose="03000509000000000000" pitchFamily="65" charset="-120"/>
                        <a:ea typeface="標楷體" panose="03000509000000000000" pitchFamily="65" charset="-120"/>
                      </a:rPr>
                      <a:pPr>
                        <a:defRPr b="0">
                          <a:solidFill>
                            <a:schemeClr val="tx1"/>
                          </a:solidFill>
                          <a:latin typeface="標楷體" panose="03000509000000000000" pitchFamily="65" charset="-120"/>
                          <a:ea typeface="標楷體" panose="03000509000000000000" pitchFamily="65" charset="-120"/>
                        </a:defRPr>
                      </a:pPr>
                      <a:t>[類別名稱]</a:t>
                    </a:fld>
                    <a:r>
                      <a:rPr lang="zh-TW" altLang="en-US">
                        <a:latin typeface="標楷體" panose="03000509000000000000" pitchFamily="65" charset="-120"/>
                        <a:ea typeface="標楷體" panose="03000509000000000000" pitchFamily="65" charset="-120"/>
                      </a:rPr>
                      <a:t> </a:t>
                    </a:r>
                    <a:r>
                      <a:rPr lang="zh-TW" altLang="en-US" baseline="0">
                        <a:latin typeface="標楷體" panose="03000509000000000000" pitchFamily="65" charset="-120"/>
                        <a:ea typeface="標楷體" panose="03000509000000000000" pitchFamily="65" charset="-120"/>
                      </a:rPr>
                      <a:t> </a:t>
                    </a:r>
                    <a:fld id="{BD7D50C8-CA41-4BE0-BA19-82EF2B37B174}" type="VALUE">
                      <a:rPr lang="en-US" altLang="zh-TW" baseline="0">
                        <a:latin typeface="標楷體" panose="03000509000000000000" pitchFamily="65" charset="-120"/>
                        <a:ea typeface="標楷體" panose="03000509000000000000" pitchFamily="65" charset="-120"/>
                      </a:rPr>
                      <a:pPr>
                        <a:defRPr b="0">
                          <a:solidFill>
                            <a:schemeClr val="tx1"/>
                          </a:solidFill>
                          <a:latin typeface="標楷體" panose="03000509000000000000" pitchFamily="65" charset="-120"/>
                          <a:ea typeface="標楷體" panose="03000509000000000000" pitchFamily="65" charset="-120"/>
                        </a:defRPr>
                      </a:pPr>
                      <a:t>[值]</a:t>
                    </a:fld>
                    <a:r>
                      <a:rPr lang="zh-TW" altLang="en-US" baseline="0">
                        <a:latin typeface="標楷體" panose="03000509000000000000" pitchFamily="65" charset="-120"/>
                        <a:ea typeface="標楷體" panose="03000509000000000000" pitchFamily="65" charset="-120"/>
                      </a:rPr>
                      <a:t>件</a:t>
                    </a:r>
                  </a:p>
                  <a:p>
                    <a:pPr>
                      <a:defRPr b="0">
                        <a:solidFill>
                          <a:schemeClr val="tx1"/>
                        </a:solidFill>
                        <a:latin typeface="標楷體" panose="03000509000000000000" pitchFamily="65" charset="-120"/>
                        <a:ea typeface="標楷體" panose="03000509000000000000" pitchFamily="65" charset="-120"/>
                      </a:defRPr>
                    </a:pPr>
                    <a:r>
                      <a:rPr lang="en-US" altLang="zh-TW" baseline="0">
                        <a:latin typeface="標楷體" panose="03000509000000000000" pitchFamily="65" charset="-120"/>
                        <a:ea typeface="標楷體" panose="03000509000000000000" pitchFamily="65" charset="-120"/>
                      </a:rPr>
                      <a:t>45.32</a:t>
                    </a:r>
                    <a:r>
                      <a:rPr lang="zh-TW" altLang="en-US" baseline="0">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spc="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21344536643385312"/>
                      <c:h val="0.27484729454584766"/>
                    </c:manualLayout>
                  </c15:layout>
                  <c15:dlblFieldTable/>
                  <c15:showDataLabelsRange val="0"/>
                </c:ext>
                <c:ext xmlns:c16="http://schemas.microsoft.com/office/drawing/2014/chart" uri="{C3380CC4-5D6E-409C-BE32-E72D297353CC}">
                  <c16:uniqueId val="{00000005-BD2A-44A2-93AB-E4D1A2C8A05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工作表1!$A$4:$A$6</c:f>
              <c:strCache>
                <c:ptCount val="3"/>
                <c:pt idx="0">
                  <c:v>工程類</c:v>
                </c:pt>
                <c:pt idx="1">
                  <c:v>財物類</c:v>
                </c:pt>
                <c:pt idx="2">
                  <c:v>勞務類</c:v>
                </c:pt>
              </c:strCache>
            </c:strRef>
          </c:cat>
          <c:val>
            <c:numRef>
              <c:f>工作表1!$B$4:$B$6</c:f>
              <c:numCache>
                <c:formatCode>General</c:formatCode>
                <c:ptCount val="3"/>
                <c:pt idx="0">
                  <c:v>731</c:v>
                </c:pt>
                <c:pt idx="1">
                  <c:v>419</c:v>
                </c:pt>
                <c:pt idx="2">
                  <c:v>953</c:v>
                </c:pt>
              </c:numCache>
            </c:numRef>
          </c:val>
          <c:extLst>
            <c:ext xmlns:c16="http://schemas.microsoft.com/office/drawing/2014/chart" uri="{C3380CC4-5D6E-409C-BE32-E72D297353CC}">
              <c16:uniqueId val="{00000006-BD2A-44A2-93AB-E4D1A2C8A05C}"/>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n>
            <a:noFill/>
          </a:ln>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bg1">
                  <a:lumMod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A983-49DC-8683-E414CB558B92}"/>
              </c:ext>
            </c:extLst>
          </c:dPt>
          <c:dPt>
            <c:idx val="1"/>
            <c:bubble3D val="0"/>
            <c:spPr>
              <a:solidFill>
                <a:schemeClr val="bg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A983-49DC-8683-E414CB558B92}"/>
              </c:ext>
            </c:extLst>
          </c:dPt>
          <c:dPt>
            <c:idx val="2"/>
            <c:bubble3D val="0"/>
            <c:spPr>
              <a:solidFill>
                <a:schemeClr val="bg1">
                  <a:lumMod val="75000"/>
                </a:schemeClr>
              </a:solidFill>
              <a:ln>
                <a:solidFill>
                  <a:schemeClr val="accent1"/>
                </a:solidFill>
              </a:ln>
              <a:effectLst>
                <a:outerShdw blurRad="88900" sx="102000" sy="102000" algn="ctr" rotWithShape="0">
                  <a:prstClr val="black">
                    <a:alpha val="10000"/>
                  </a:prstClr>
                </a:outerShdw>
              </a:effectLst>
              <a:scene3d>
                <a:camera prst="orthographicFront"/>
                <a:lightRig rig="threePt" dir="t"/>
              </a:scene3d>
              <a:sp3d>
                <a:bevelT w="127000" h="127000"/>
                <a:bevelB w="127000" h="127000"/>
                <a:contourClr>
                  <a:schemeClr val="accent1"/>
                </a:contourClr>
              </a:sp3d>
            </c:spPr>
            <c:extLst>
              <c:ext xmlns:c16="http://schemas.microsoft.com/office/drawing/2014/chart" uri="{C3380CC4-5D6E-409C-BE32-E72D297353CC}">
                <c16:uniqueId val="{00000005-A983-49DC-8683-E414CB558B92}"/>
              </c:ext>
            </c:extLst>
          </c:dPt>
          <c:dLbls>
            <c:dLbl>
              <c:idx val="0"/>
              <c:layout>
                <c:manualLayout>
                  <c:x val="-0.15172533826470416"/>
                  <c:y val="-0.1758344115838836"/>
                </c:manualLayout>
              </c:layout>
              <c:tx>
                <c:rich>
                  <a:bodyPr rot="0" spcFirstLastPara="1" vertOverflow="ellipsis" vert="horz" wrap="square" lIns="38100" tIns="19050" rIns="38100" bIns="19050" anchor="ctr" anchorCtr="1">
                    <a:no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1B46A160-470C-4C8C-A61A-CB93317668C1}" type="CATEGORYNAME">
                      <a:rPr lang="zh-TW" altLang="en-US"/>
                      <a:pPr>
                        <a:defRPr b="0">
                          <a:solidFill>
                            <a:schemeClr val="tx1"/>
                          </a:solidFill>
                          <a:latin typeface="標楷體" panose="03000509000000000000" pitchFamily="65" charset="-120"/>
                          <a:ea typeface="標楷體" panose="03000509000000000000" pitchFamily="65" charset="-120"/>
                        </a:defRPr>
                      </a:pPr>
                      <a:t>[類別名稱]</a:t>
                    </a:fld>
                    <a:endParaRPr lang="zh-TW" altLang="en-US"/>
                  </a:p>
                  <a:p>
                    <a:pPr>
                      <a:defRPr b="0">
                        <a:solidFill>
                          <a:schemeClr val="tx1"/>
                        </a:solidFill>
                        <a:latin typeface="標楷體" panose="03000509000000000000" pitchFamily="65" charset="-120"/>
                        <a:ea typeface="標楷體" panose="03000509000000000000" pitchFamily="65" charset="-120"/>
                      </a:defRPr>
                    </a:pPr>
                    <a:r>
                      <a:rPr lang="en-US" altLang="zh-TW" baseline="0"/>
                      <a:t>61</a:t>
                    </a:r>
                    <a:r>
                      <a:rPr lang="zh-TW" altLang="en-US" baseline="0"/>
                      <a:t>億</a:t>
                    </a:r>
                    <a:r>
                      <a:rPr lang="en-US" altLang="zh-TW" baseline="0"/>
                      <a:t>3,987</a:t>
                    </a:r>
                    <a:r>
                      <a:rPr lang="zh-TW" altLang="en-US" baseline="0"/>
                      <a:t>萬餘元</a:t>
                    </a:r>
                  </a:p>
                  <a:p>
                    <a:pPr>
                      <a:defRPr b="0">
                        <a:solidFill>
                          <a:schemeClr val="tx1"/>
                        </a:solidFill>
                        <a:latin typeface="標楷體" panose="03000509000000000000" pitchFamily="65" charset="-120"/>
                        <a:ea typeface="標楷體" panose="03000509000000000000" pitchFamily="65" charset="-120"/>
                      </a:defRPr>
                    </a:pPr>
                    <a:r>
                      <a:rPr lang="en-US" altLang="zh-TW" baseline="0"/>
                      <a:t>61.99</a:t>
                    </a:r>
                    <a:r>
                      <a:rPr lang="zh-TW" altLang="en-US" baseline="0"/>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37196850393700787"/>
                      <c:h val="0.42342603286970698"/>
                    </c:manualLayout>
                  </c15:layout>
                  <c15:dlblFieldTable/>
                  <c15:showDataLabelsRange val="0"/>
                </c:ext>
                <c:ext xmlns:c16="http://schemas.microsoft.com/office/drawing/2014/chart" uri="{C3380CC4-5D6E-409C-BE32-E72D297353CC}">
                  <c16:uniqueId val="{00000001-A983-49DC-8683-E414CB558B92}"/>
                </c:ext>
              </c:extLst>
            </c:dLbl>
            <c:dLbl>
              <c:idx val="1"/>
              <c:layout>
                <c:manualLayout>
                  <c:x val="4.2506296702285225E-3"/>
                  <c:y val="0.15679349294013845"/>
                </c:manualLayout>
              </c:layout>
              <c:tx>
                <c:rich>
                  <a:bodyPr rot="0" spcFirstLastPara="1" vertOverflow="ellipsis" vert="horz" wrap="square" lIns="38100" tIns="19050" rIns="38100" bIns="19050" anchor="ctr" anchorCtr="1">
                    <a:no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6D0EAB0E-7EEE-4FA7-B5E3-413F4569A5AD}" type="CATEGORYNAME">
                      <a:rPr lang="zh-TW" altLang="en-US"/>
                      <a:pPr>
                        <a:defRPr b="0">
                          <a:solidFill>
                            <a:schemeClr val="tx1"/>
                          </a:solidFill>
                          <a:latin typeface="標楷體" panose="03000509000000000000" pitchFamily="65" charset="-120"/>
                          <a:ea typeface="標楷體" panose="03000509000000000000" pitchFamily="65" charset="-120"/>
                        </a:defRPr>
                      </a:pPr>
                      <a:t>[類別名稱]</a:t>
                    </a:fld>
                    <a:endParaRPr lang="zh-TW" altLang="en-US"/>
                  </a:p>
                  <a:p>
                    <a:pPr>
                      <a:defRPr b="0">
                        <a:solidFill>
                          <a:schemeClr val="tx1"/>
                        </a:solidFill>
                        <a:latin typeface="標楷體" panose="03000509000000000000" pitchFamily="65" charset="-120"/>
                        <a:ea typeface="標楷體" panose="03000509000000000000" pitchFamily="65" charset="-120"/>
                      </a:defRPr>
                    </a:pPr>
                    <a:r>
                      <a:rPr lang="en-US" altLang="zh-TW" baseline="0"/>
                      <a:t>9</a:t>
                    </a:r>
                    <a:r>
                      <a:rPr lang="zh-TW" altLang="en-US" baseline="0"/>
                      <a:t>億</a:t>
                    </a:r>
                    <a:r>
                      <a:rPr lang="en-US" altLang="zh-TW" baseline="0"/>
                      <a:t>3,068</a:t>
                    </a:r>
                    <a:r>
                      <a:rPr lang="zh-TW" altLang="en-US" baseline="0"/>
                      <a:t>萬餘元</a:t>
                    </a:r>
                  </a:p>
                  <a:p>
                    <a:pPr>
                      <a:defRPr b="0">
                        <a:solidFill>
                          <a:schemeClr val="tx1"/>
                        </a:solidFill>
                        <a:latin typeface="標楷體" panose="03000509000000000000" pitchFamily="65" charset="-120"/>
                        <a:ea typeface="標楷體" panose="03000509000000000000" pitchFamily="65" charset="-120"/>
                      </a:defRPr>
                    </a:pPr>
                    <a:r>
                      <a:rPr lang="en-US" altLang="zh-TW" baseline="0"/>
                      <a:t>9.40</a:t>
                    </a:r>
                    <a:r>
                      <a:rPr lang="zh-TW" altLang="en-US" baseline="0"/>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33880325001882733"/>
                      <c:h val="0.31182851571844927"/>
                    </c:manualLayout>
                  </c15:layout>
                  <c15:dlblFieldTable/>
                  <c15:showDataLabelsRange val="0"/>
                </c:ext>
                <c:ext xmlns:c16="http://schemas.microsoft.com/office/drawing/2014/chart" uri="{C3380CC4-5D6E-409C-BE32-E72D297353CC}">
                  <c16:uniqueId val="{00000003-A983-49DC-8683-E414CB558B92}"/>
                </c:ext>
              </c:extLst>
            </c:dLbl>
            <c:dLbl>
              <c:idx val="2"/>
              <c:layout>
                <c:manualLayout>
                  <c:x val="3.3270017655869532E-3"/>
                  <c:y val="-3.5509935706728217E-2"/>
                </c:manualLayout>
              </c:layout>
              <c:tx>
                <c:rich>
                  <a:bodyPr rot="0" spcFirstLastPara="1" vertOverflow="ellipsis" vert="horz" wrap="square" lIns="38100" tIns="19050" rIns="38100" bIns="19050" anchor="ctr" anchorCtr="0">
                    <a:noAutofit/>
                  </a:bodyPr>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a:t>  </a:t>
                    </a:r>
                    <a:fld id="{33475DBE-3CA4-4D0B-997E-9F620DA68B36}" type="CATEGORYNAME">
                      <a:rPr lang="zh-TW" altLang="en-US"/>
                      <a:pPr algn="ctr">
                        <a:defRPr b="0">
                          <a:solidFill>
                            <a:schemeClr val="tx1"/>
                          </a:solidFill>
                          <a:latin typeface="標楷體" panose="03000509000000000000" pitchFamily="65" charset="-120"/>
                          <a:ea typeface="標楷體" panose="03000509000000000000" pitchFamily="65" charset="-120"/>
                        </a:defRPr>
                      </a:pPr>
                      <a:t>[類別名稱]</a:t>
                    </a:fld>
                    <a:endParaRPr lang="zh-TW" altLang="en-US"/>
                  </a:p>
                  <a:p>
                    <a:pPr algn="ctr">
                      <a:defRPr b="0">
                        <a:solidFill>
                          <a:schemeClr val="tx1"/>
                        </a:solidFill>
                        <a:latin typeface="標楷體" panose="03000509000000000000" pitchFamily="65" charset="-120"/>
                        <a:ea typeface="標楷體" panose="03000509000000000000" pitchFamily="65" charset="-120"/>
                      </a:defRPr>
                    </a:pPr>
                    <a:r>
                      <a:rPr lang="en-US" altLang="zh-TW"/>
                      <a:t>28</a:t>
                    </a:r>
                    <a:r>
                      <a:rPr lang="zh-TW" altLang="en-US"/>
                      <a:t>億</a:t>
                    </a:r>
                    <a:r>
                      <a:rPr lang="en-US" altLang="zh-TW"/>
                      <a:t>3,336</a:t>
                    </a:r>
                    <a:r>
                      <a:rPr lang="zh-TW" altLang="en-US" baseline="0"/>
                      <a:t>萬餘元</a:t>
                    </a:r>
                  </a:p>
                  <a:p>
                    <a:pPr algn="ctr">
                      <a:defRPr b="0">
                        <a:solidFill>
                          <a:schemeClr val="tx1"/>
                        </a:solidFill>
                        <a:latin typeface="標楷體" panose="03000509000000000000" pitchFamily="65" charset="-120"/>
                        <a:ea typeface="標楷體" panose="03000509000000000000" pitchFamily="65" charset="-120"/>
                      </a:defRPr>
                    </a:pPr>
                    <a:r>
                      <a:rPr lang="en-US" altLang="zh-TW" baseline="0"/>
                      <a:t>28.61</a:t>
                    </a:r>
                    <a:r>
                      <a:rPr lang="zh-TW" altLang="en-US" baseline="0"/>
                      <a:t>％           </a:t>
                    </a:r>
                  </a:p>
                </c:rich>
              </c:tx>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35446024082271332"/>
                      <c:h val="0.29136893660915714"/>
                    </c:manualLayout>
                  </c15:layout>
                  <c15:dlblFieldTable/>
                  <c15:showDataLabelsRange val="0"/>
                </c:ext>
                <c:ext xmlns:c16="http://schemas.microsoft.com/office/drawing/2014/chart" uri="{C3380CC4-5D6E-409C-BE32-E72D297353CC}">
                  <c16:uniqueId val="{00000005-A983-49DC-8683-E414CB558B9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1"/>
            <c:showSerName val="0"/>
            <c:showPercent val="0"/>
            <c:showBubbleSize val="0"/>
            <c:showLeaderLines val="0"/>
            <c:extLst>
              <c:ext xmlns:c15="http://schemas.microsoft.com/office/drawing/2012/chart" uri="{CE6537A1-D6FC-4f65-9D91-7224C49458BB}"/>
            </c:extLst>
          </c:dLbls>
          <c:cat>
            <c:strRef>
              <c:f>工作表1!$A$4:$A$6</c:f>
              <c:strCache>
                <c:ptCount val="3"/>
                <c:pt idx="0">
                  <c:v>工程類</c:v>
                </c:pt>
                <c:pt idx="1">
                  <c:v>財物類</c:v>
                </c:pt>
                <c:pt idx="2">
                  <c:v>勞務類</c:v>
                </c:pt>
              </c:strCache>
            </c:strRef>
          </c:cat>
          <c:val>
            <c:numRef>
              <c:f>工作表1!$D$4:$D$6</c:f>
              <c:numCache>
                <c:formatCode>_-* #,##0_-;\-* #,##0_-;_-* "-"??_-;_-@_-</c:formatCode>
                <c:ptCount val="3"/>
                <c:pt idx="0">
                  <c:v>613987</c:v>
                </c:pt>
                <c:pt idx="1">
                  <c:v>93068</c:v>
                </c:pt>
                <c:pt idx="2">
                  <c:v>283336</c:v>
                </c:pt>
              </c:numCache>
            </c:numRef>
          </c:val>
          <c:extLst>
            <c:ext xmlns:c16="http://schemas.microsoft.com/office/drawing/2014/chart" uri="{C3380CC4-5D6E-409C-BE32-E72D297353CC}">
              <c16:uniqueId val="{00000006-A983-49DC-8683-E414CB558B92}"/>
            </c:ext>
          </c:extLst>
        </c:ser>
        <c:dLbls>
          <c:dLblPos val="outEnd"/>
          <c:showLegendKey val="0"/>
          <c:showVal val="0"/>
          <c:showCatName val="1"/>
          <c:showSerName val="0"/>
          <c:showPercent val="0"/>
          <c:showBubbleSize val="0"/>
          <c:showLeaderLines val="0"/>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bg1">
                  <a:lumMod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A983-49DC-8683-E414CB558B92}"/>
              </c:ext>
            </c:extLst>
          </c:dPt>
          <c:dPt>
            <c:idx val="1"/>
            <c:bubble3D val="0"/>
            <c:spPr>
              <a:solidFill>
                <a:schemeClr val="tx1">
                  <a:lumMod val="75000"/>
                  <a:lumOff val="2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A983-49DC-8683-E414CB558B92}"/>
              </c:ext>
            </c:extLst>
          </c:dPt>
          <c:dPt>
            <c:idx val="2"/>
            <c:bubble3D val="0"/>
            <c:spPr>
              <a:solidFill>
                <a:schemeClr val="bg1">
                  <a:lumMod val="75000"/>
                </a:schemeClr>
              </a:solidFill>
              <a:ln>
                <a:solidFill>
                  <a:schemeClr val="accent1"/>
                </a:solidFill>
              </a:ln>
              <a:effectLst>
                <a:outerShdw blurRad="88900" sx="102000" sy="102000" algn="ctr" rotWithShape="0">
                  <a:prstClr val="black">
                    <a:alpha val="10000"/>
                  </a:prstClr>
                </a:outerShdw>
              </a:effectLst>
              <a:scene3d>
                <a:camera prst="orthographicFront"/>
                <a:lightRig rig="threePt" dir="t"/>
              </a:scene3d>
              <a:sp3d>
                <a:bevelT w="127000" h="127000"/>
                <a:bevelB w="127000" h="127000"/>
                <a:contourClr>
                  <a:schemeClr val="accent1"/>
                </a:contourClr>
              </a:sp3d>
            </c:spPr>
            <c:extLst>
              <c:ext xmlns:c16="http://schemas.microsoft.com/office/drawing/2014/chart" uri="{C3380CC4-5D6E-409C-BE32-E72D297353CC}">
                <c16:uniqueId val="{00000005-A983-49DC-8683-E414CB558B92}"/>
              </c:ext>
            </c:extLst>
          </c:dPt>
          <c:dLbls>
            <c:dLbl>
              <c:idx val="0"/>
              <c:layout>
                <c:manualLayout>
                  <c:x val="-0.15172533826470416"/>
                  <c:y val="-0.1758344115838836"/>
                </c:manualLayout>
              </c:layout>
              <c:tx>
                <c:rich>
                  <a:bodyPr rot="0" spcFirstLastPara="1" vertOverflow="ellipsis" vert="horz" wrap="square" lIns="38100" tIns="19050" rIns="38100" bIns="19050" anchor="ctr" anchorCtr="1">
                    <a:no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1B46A160-470C-4C8C-A61A-CB93317668C1}" type="CATEGORYNAME">
                      <a:rPr lang="zh-TW" altLang="en-US"/>
                      <a:pPr>
                        <a:defRPr b="0">
                          <a:solidFill>
                            <a:schemeClr val="tx1"/>
                          </a:solidFill>
                          <a:latin typeface="標楷體" panose="03000509000000000000" pitchFamily="65" charset="-120"/>
                          <a:ea typeface="標楷體" panose="03000509000000000000" pitchFamily="65" charset="-120"/>
                        </a:defRPr>
                      </a:pPr>
                      <a:t>[類別名稱]</a:t>
                    </a:fld>
                    <a:endParaRPr lang="zh-TW" altLang="en-US"/>
                  </a:p>
                  <a:p>
                    <a:pPr>
                      <a:defRPr b="0">
                        <a:solidFill>
                          <a:schemeClr val="tx1"/>
                        </a:solidFill>
                        <a:latin typeface="標楷體" panose="03000509000000000000" pitchFamily="65" charset="-120"/>
                        <a:ea typeface="標楷體" panose="03000509000000000000" pitchFamily="65" charset="-120"/>
                      </a:defRPr>
                    </a:pPr>
                    <a:r>
                      <a:rPr lang="en-US" altLang="zh-TW" baseline="0"/>
                      <a:t>61</a:t>
                    </a:r>
                    <a:r>
                      <a:rPr lang="zh-TW" altLang="en-US" baseline="0"/>
                      <a:t>億</a:t>
                    </a:r>
                    <a:r>
                      <a:rPr lang="en-US" altLang="zh-TW" baseline="0"/>
                      <a:t>3,987</a:t>
                    </a:r>
                    <a:r>
                      <a:rPr lang="zh-TW" altLang="en-US" baseline="0"/>
                      <a:t>萬餘元</a:t>
                    </a:r>
                  </a:p>
                  <a:p>
                    <a:pPr>
                      <a:defRPr b="0">
                        <a:solidFill>
                          <a:schemeClr val="tx1"/>
                        </a:solidFill>
                        <a:latin typeface="標楷體" panose="03000509000000000000" pitchFamily="65" charset="-120"/>
                        <a:ea typeface="標楷體" panose="03000509000000000000" pitchFamily="65" charset="-120"/>
                      </a:defRPr>
                    </a:pPr>
                    <a:r>
                      <a:rPr lang="en-US" altLang="zh-TW" baseline="0"/>
                      <a:t>61.99</a:t>
                    </a:r>
                    <a:r>
                      <a:rPr lang="zh-TW" altLang="en-US" baseline="0"/>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37196850393700787"/>
                      <c:h val="0.42342603286970698"/>
                    </c:manualLayout>
                  </c15:layout>
                  <c15:dlblFieldTable/>
                  <c15:showDataLabelsRange val="0"/>
                </c:ext>
                <c:ext xmlns:c16="http://schemas.microsoft.com/office/drawing/2014/chart" uri="{C3380CC4-5D6E-409C-BE32-E72D297353CC}">
                  <c16:uniqueId val="{00000001-A983-49DC-8683-E414CB558B92}"/>
                </c:ext>
              </c:extLst>
            </c:dLbl>
            <c:dLbl>
              <c:idx val="1"/>
              <c:layout>
                <c:manualLayout>
                  <c:x val="4.2506296702285225E-3"/>
                  <c:y val="0.15679349294013845"/>
                </c:manualLayout>
              </c:layout>
              <c:tx>
                <c:rich>
                  <a:bodyPr rot="0" spcFirstLastPara="1" vertOverflow="ellipsis" vert="horz" wrap="square" lIns="38100" tIns="19050" rIns="38100" bIns="19050" anchor="ctr" anchorCtr="1">
                    <a:no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6D0EAB0E-7EEE-4FA7-B5E3-413F4569A5AD}" type="CATEGORYNAME">
                      <a:rPr lang="zh-TW" altLang="en-US"/>
                      <a:pPr>
                        <a:defRPr b="0">
                          <a:solidFill>
                            <a:schemeClr val="tx1"/>
                          </a:solidFill>
                          <a:latin typeface="標楷體" panose="03000509000000000000" pitchFamily="65" charset="-120"/>
                          <a:ea typeface="標楷體" panose="03000509000000000000" pitchFamily="65" charset="-120"/>
                        </a:defRPr>
                      </a:pPr>
                      <a:t>[類別名稱]</a:t>
                    </a:fld>
                    <a:endParaRPr lang="zh-TW" altLang="en-US"/>
                  </a:p>
                  <a:p>
                    <a:pPr>
                      <a:defRPr b="0">
                        <a:solidFill>
                          <a:schemeClr val="tx1"/>
                        </a:solidFill>
                        <a:latin typeface="標楷體" panose="03000509000000000000" pitchFamily="65" charset="-120"/>
                        <a:ea typeface="標楷體" panose="03000509000000000000" pitchFamily="65" charset="-120"/>
                      </a:defRPr>
                    </a:pPr>
                    <a:r>
                      <a:rPr lang="en-US" altLang="zh-TW" baseline="0"/>
                      <a:t>9</a:t>
                    </a:r>
                    <a:r>
                      <a:rPr lang="zh-TW" altLang="en-US" baseline="0"/>
                      <a:t>億</a:t>
                    </a:r>
                    <a:r>
                      <a:rPr lang="en-US" altLang="zh-TW" baseline="0"/>
                      <a:t>3,068</a:t>
                    </a:r>
                    <a:r>
                      <a:rPr lang="zh-TW" altLang="en-US" baseline="0"/>
                      <a:t>萬餘元</a:t>
                    </a:r>
                  </a:p>
                  <a:p>
                    <a:pPr>
                      <a:defRPr b="0">
                        <a:solidFill>
                          <a:schemeClr val="tx1"/>
                        </a:solidFill>
                        <a:latin typeface="標楷體" panose="03000509000000000000" pitchFamily="65" charset="-120"/>
                        <a:ea typeface="標楷體" panose="03000509000000000000" pitchFamily="65" charset="-120"/>
                      </a:defRPr>
                    </a:pPr>
                    <a:r>
                      <a:rPr lang="en-US" altLang="zh-TW" baseline="0"/>
                      <a:t>9.40</a:t>
                    </a:r>
                    <a:r>
                      <a:rPr lang="zh-TW" altLang="en-US" baseline="0"/>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33880325001882733"/>
                      <c:h val="0.31182851571844927"/>
                    </c:manualLayout>
                  </c15:layout>
                  <c15:dlblFieldTable/>
                  <c15:showDataLabelsRange val="0"/>
                </c:ext>
                <c:ext xmlns:c16="http://schemas.microsoft.com/office/drawing/2014/chart" uri="{C3380CC4-5D6E-409C-BE32-E72D297353CC}">
                  <c16:uniqueId val="{00000003-A983-49DC-8683-E414CB558B92}"/>
                </c:ext>
              </c:extLst>
            </c:dLbl>
            <c:dLbl>
              <c:idx val="2"/>
              <c:layout>
                <c:manualLayout>
                  <c:x val="3.3270017655869532E-3"/>
                  <c:y val="-3.5509935706728217E-2"/>
                </c:manualLayout>
              </c:layout>
              <c:tx>
                <c:rich>
                  <a:bodyPr rot="0" spcFirstLastPara="1" vertOverflow="ellipsis" vert="horz" wrap="square" lIns="38100" tIns="19050" rIns="38100" bIns="19050" anchor="ctr" anchorCtr="0">
                    <a:noAutofit/>
                  </a:bodyPr>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a:t>  </a:t>
                    </a:r>
                    <a:fld id="{33475DBE-3CA4-4D0B-997E-9F620DA68B36}" type="CATEGORYNAME">
                      <a:rPr lang="zh-TW" altLang="en-US"/>
                      <a:pPr algn="ctr">
                        <a:defRPr b="0">
                          <a:solidFill>
                            <a:schemeClr val="tx1"/>
                          </a:solidFill>
                          <a:latin typeface="標楷體" panose="03000509000000000000" pitchFamily="65" charset="-120"/>
                          <a:ea typeface="標楷體" panose="03000509000000000000" pitchFamily="65" charset="-120"/>
                        </a:defRPr>
                      </a:pPr>
                      <a:t>[類別名稱]</a:t>
                    </a:fld>
                    <a:endParaRPr lang="zh-TW" altLang="en-US"/>
                  </a:p>
                  <a:p>
                    <a:pPr algn="ctr">
                      <a:defRPr b="0">
                        <a:solidFill>
                          <a:schemeClr val="tx1"/>
                        </a:solidFill>
                        <a:latin typeface="標楷體" panose="03000509000000000000" pitchFamily="65" charset="-120"/>
                        <a:ea typeface="標楷體" panose="03000509000000000000" pitchFamily="65" charset="-120"/>
                      </a:defRPr>
                    </a:pPr>
                    <a:r>
                      <a:rPr lang="en-US" altLang="zh-TW"/>
                      <a:t>28</a:t>
                    </a:r>
                    <a:r>
                      <a:rPr lang="zh-TW" altLang="en-US"/>
                      <a:t>億</a:t>
                    </a:r>
                    <a:r>
                      <a:rPr lang="en-US" altLang="zh-TW"/>
                      <a:t>3,336</a:t>
                    </a:r>
                    <a:r>
                      <a:rPr lang="zh-TW" altLang="en-US" baseline="0"/>
                      <a:t>萬餘元</a:t>
                    </a:r>
                  </a:p>
                  <a:p>
                    <a:pPr algn="ctr">
                      <a:defRPr b="0">
                        <a:solidFill>
                          <a:schemeClr val="tx1"/>
                        </a:solidFill>
                        <a:latin typeface="標楷體" panose="03000509000000000000" pitchFamily="65" charset="-120"/>
                        <a:ea typeface="標楷體" panose="03000509000000000000" pitchFamily="65" charset="-120"/>
                      </a:defRPr>
                    </a:pPr>
                    <a:r>
                      <a:rPr lang="en-US" altLang="zh-TW" baseline="0"/>
                      <a:t>28.61</a:t>
                    </a:r>
                    <a:r>
                      <a:rPr lang="zh-TW" altLang="en-US" baseline="0"/>
                      <a:t>％           </a:t>
                    </a:r>
                  </a:p>
                </c:rich>
              </c:tx>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35446024082271332"/>
                      <c:h val="0.29136893660915714"/>
                    </c:manualLayout>
                  </c15:layout>
                  <c15:dlblFieldTable/>
                  <c15:showDataLabelsRange val="0"/>
                </c:ext>
                <c:ext xmlns:c16="http://schemas.microsoft.com/office/drawing/2014/chart" uri="{C3380CC4-5D6E-409C-BE32-E72D297353CC}">
                  <c16:uniqueId val="{00000005-A983-49DC-8683-E414CB558B9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1"/>
            <c:showSerName val="0"/>
            <c:showPercent val="0"/>
            <c:showBubbleSize val="0"/>
            <c:showLeaderLines val="0"/>
            <c:extLst>
              <c:ext xmlns:c15="http://schemas.microsoft.com/office/drawing/2012/chart" uri="{CE6537A1-D6FC-4f65-9D91-7224C49458BB}"/>
            </c:extLst>
          </c:dLbls>
          <c:cat>
            <c:strRef>
              <c:f>工作表1!$A$4:$A$6</c:f>
              <c:strCache>
                <c:ptCount val="3"/>
                <c:pt idx="0">
                  <c:v>工程類</c:v>
                </c:pt>
                <c:pt idx="1">
                  <c:v>財物類</c:v>
                </c:pt>
                <c:pt idx="2">
                  <c:v>勞務類</c:v>
                </c:pt>
              </c:strCache>
            </c:strRef>
          </c:cat>
          <c:val>
            <c:numRef>
              <c:f>工作表1!$D$4:$D$6</c:f>
              <c:numCache>
                <c:formatCode>_-* #,##0_-;\-* #,##0_-;_-* "-"??_-;_-@_-</c:formatCode>
                <c:ptCount val="3"/>
                <c:pt idx="0">
                  <c:v>613987</c:v>
                </c:pt>
                <c:pt idx="1">
                  <c:v>93068</c:v>
                </c:pt>
                <c:pt idx="2">
                  <c:v>283336</c:v>
                </c:pt>
              </c:numCache>
            </c:numRef>
          </c:val>
          <c:extLst>
            <c:ext xmlns:c16="http://schemas.microsoft.com/office/drawing/2014/chart" uri="{C3380CC4-5D6E-409C-BE32-E72D297353CC}">
              <c16:uniqueId val="{00000006-A983-49DC-8683-E414CB558B92}"/>
            </c:ext>
          </c:extLst>
        </c:ser>
        <c:dLbls>
          <c:dLblPos val="outEnd"/>
          <c:showLegendKey val="0"/>
          <c:showVal val="0"/>
          <c:showCatName val="1"/>
          <c:showSerName val="0"/>
          <c:showPercent val="0"/>
          <c:showBubbleSize val="0"/>
          <c:showLeaderLines val="0"/>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view3D>
      <c:rotX val="25"/>
      <c:rotY val="192"/>
      <c:depthPercent val="100"/>
      <c:rAngAx val="0"/>
      <c:perspective val="1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7428246479841908E-2"/>
          <c:y val="4.8234226767173306E-3"/>
          <c:w val="0.92213333333333347"/>
          <c:h val="0.88888957746047592"/>
        </c:manualLayout>
      </c:layout>
      <c:pie3DChart>
        <c:varyColors val="1"/>
        <c:ser>
          <c:idx val="0"/>
          <c:order val="0"/>
          <c:tx>
            <c:strRef>
              <c:f>第一期!$A$2:$A$6</c:f>
              <c:strCache>
                <c:ptCount val="5"/>
                <c:pt idx="0">
                  <c:v>城鄉建設</c:v>
                </c:pt>
                <c:pt idx="1">
                  <c:v>數位建設</c:v>
                </c:pt>
                <c:pt idx="2">
                  <c:v>水環境建設</c:v>
                </c:pt>
                <c:pt idx="3">
                  <c:v>因應少子化友善
育兒空間建設</c:v>
                </c:pt>
                <c:pt idx="4">
                  <c:v>食品安全建設</c:v>
                </c:pt>
              </c:strCache>
            </c:strRef>
          </c:tx>
          <c:dPt>
            <c:idx val="0"/>
            <c:bubble3D val="0"/>
            <c:spPr>
              <a:solidFill>
                <a:schemeClr val="accent3">
                  <a:tint val="54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3BB0-4C3B-A092-74C957EC8F0B}"/>
              </c:ext>
            </c:extLst>
          </c:dPt>
          <c:dPt>
            <c:idx val="1"/>
            <c:bubble3D val="0"/>
            <c:spPr>
              <a:solidFill>
                <a:schemeClr val="bg1">
                  <a:lumMod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3BB0-4C3B-A092-74C957EC8F0B}"/>
              </c:ext>
            </c:extLst>
          </c:dPt>
          <c:dPt>
            <c:idx val="2"/>
            <c:bubble3D val="0"/>
            <c:spPr>
              <a:solidFill>
                <a:schemeClr val="bg1">
                  <a:lumMod val="7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3BB0-4C3B-A092-74C957EC8F0B}"/>
              </c:ext>
            </c:extLst>
          </c:dPt>
          <c:dPt>
            <c:idx val="3"/>
            <c:bubble3D val="0"/>
            <c:spPr>
              <a:solidFill>
                <a:schemeClr val="bg1">
                  <a:lumMod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3BB0-4C3B-A092-74C957EC8F0B}"/>
              </c:ext>
            </c:extLst>
          </c:dPt>
          <c:dPt>
            <c:idx val="4"/>
            <c:bubble3D val="0"/>
            <c:spPr>
              <a:solidFill>
                <a:schemeClr val="tx1">
                  <a:lumMod val="85000"/>
                  <a:lumOff val="1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3BB0-4C3B-A092-74C957EC8F0B}"/>
              </c:ext>
            </c:extLst>
          </c:dPt>
          <c:dLbls>
            <c:dLbl>
              <c:idx val="0"/>
              <c:layout>
                <c:manualLayout>
                  <c:x val="0.12662901137357829"/>
                  <c:y val="0.2175711641772981"/>
                </c:manualLayout>
              </c:layout>
              <c:tx>
                <c:rich>
                  <a:bodyPr rot="0" spcFirstLastPara="1" vertOverflow="ellipsis" vert="horz" wrap="square" anchor="ctr"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F0D15415-BAFC-4147-B856-4440B4646495}" type="CATEGORYNAME">
                      <a:rPr lang="zh-TW" altLang="en-US"/>
                      <a:pPr algn="ctr">
                        <a:defRPr/>
                      </a:pPr>
                      <a:t>[類別名稱]</a:t>
                    </a:fld>
                    <a:r>
                      <a:rPr lang="zh-TW" altLang="en-US" baseline="0"/>
                      <a:t>
</a:t>
                    </a:r>
                    <a:r>
                      <a:rPr lang="en-US" altLang="zh-TW" baseline="0"/>
                      <a:t>77.28</a:t>
                    </a:r>
                    <a:r>
                      <a:rPr lang="zh-TW" altLang="en-US" baseline="0"/>
                      <a:t>％</a:t>
                    </a:r>
                  </a:p>
                </c:rich>
              </c:tx>
              <c:spPr>
                <a:noFill/>
                <a:ln>
                  <a:noFill/>
                </a:ln>
                <a:effectLst/>
              </c:spPr>
              <c:txPr>
                <a:bodyPr rot="0" spcFirstLastPara="1" vertOverflow="ellipsis" vert="horz" wrap="square" anchor="ctr"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1-3BB0-4C3B-A092-74C957EC8F0B}"/>
                </c:ext>
              </c:extLst>
            </c:dLbl>
            <c:dLbl>
              <c:idx val="1"/>
              <c:layout>
                <c:manualLayout>
                  <c:x val="-0.17072590574665605"/>
                  <c:y val="-0.21922424704024374"/>
                </c:manualLayout>
              </c:layout>
              <c:tx>
                <c:rich>
                  <a:bodyPr rot="0" spcFirstLastPara="1" vertOverflow="ellipsis" vert="horz" wrap="square" anchor="ctr"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F7763E09-4158-47F7-B3A2-84BD0B2857D8}" type="CATEGORYNAME">
                      <a:rPr lang="zh-TW" altLang="en-US"/>
                      <a:pPr algn="ctr">
                        <a:defRPr/>
                      </a:pPr>
                      <a:t>[類別名稱]</a:t>
                    </a:fld>
                    <a:r>
                      <a:rPr lang="zh-TW" altLang="en-US" baseline="0"/>
                      <a:t>
</a:t>
                    </a:r>
                    <a:r>
                      <a:rPr lang="en-US" altLang="zh-TW" baseline="0"/>
                      <a:t>13.34</a:t>
                    </a:r>
                    <a:r>
                      <a:rPr lang="zh-TW" altLang="en-US" baseline="0"/>
                      <a:t>％</a:t>
                    </a:r>
                  </a:p>
                </c:rich>
              </c:tx>
              <c:spPr>
                <a:noFill/>
                <a:ln>
                  <a:noFill/>
                </a:ln>
                <a:effectLst/>
              </c:spPr>
              <c:txPr>
                <a:bodyPr rot="0" spcFirstLastPara="1" vertOverflow="ellipsis" vert="horz" wrap="square" anchor="ctr"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24312893994343593"/>
                      <c:h val="0.19444450666995217"/>
                    </c:manualLayout>
                  </c15:layout>
                  <c15:dlblFieldTable/>
                  <c15:showDataLabelsRange val="0"/>
                </c:ext>
                <c:ext xmlns:c16="http://schemas.microsoft.com/office/drawing/2014/chart" uri="{C3380CC4-5D6E-409C-BE32-E72D297353CC}">
                  <c16:uniqueId val="{00000003-3BB0-4C3B-A092-74C957EC8F0B}"/>
                </c:ext>
              </c:extLst>
            </c:dLbl>
            <c:dLbl>
              <c:idx val="2"/>
              <c:layout>
                <c:manualLayout>
                  <c:x val="0.15596304882426551"/>
                  <c:y val="-1.4260592959308251E-3"/>
                </c:manualLayout>
              </c:layout>
              <c:tx>
                <c:rich>
                  <a:bodyPr rot="0" spcFirstLastPara="1" vertOverflow="ellipsis" vert="horz" wrap="square" anchor="ctr"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AF514E82-FB06-4D28-ABDA-7C709BF9050F}" type="CATEGORYNAME">
                      <a:rPr lang="zh-TW" altLang="en-US"/>
                      <a:pPr algn="ctr">
                        <a:defRPr/>
                      </a:pPr>
                      <a:t>[類別名稱]</a:t>
                    </a:fld>
                    <a:r>
                      <a:rPr lang="zh-TW" altLang="en-US" baseline="0"/>
                      <a:t>
</a:t>
                    </a:r>
                    <a:r>
                      <a:rPr lang="en-US" altLang="zh-TW" baseline="0"/>
                      <a:t>7.58</a:t>
                    </a:r>
                    <a:r>
                      <a:rPr lang="zh-TW" altLang="en-US" baseline="0"/>
                      <a:t>％</a:t>
                    </a:r>
                  </a:p>
                </c:rich>
              </c:tx>
              <c:spPr>
                <a:noFill/>
                <a:ln>
                  <a:noFill/>
                </a:ln>
                <a:effectLst/>
              </c:spPr>
              <c:txPr>
                <a:bodyPr rot="0" spcFirstLastPara="1" vertOverflow="ellipsis" vert="horz" wrap="square" anchor="ctr"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27730894524422195"/>
                      <c:h val="0.20683549691423708"/>
                    </c:manualLayout>
                  </c15:layout>
                  <c15:dlblFieldTable/>
                  <c15:showDataLabelsRange val="0"/>
                </c:ext>
                <c:ext xmlns:c16="http://schemas.microsoft.com/office/drawing/2014/chart" uri="{C3380CC4-5D6E-409C-BE32-E72D297353CC}">
                  <c16:uniqueId val="{00000005-3BB0-4C3B-A092-74C957EC8F0B}"/>
                </c:ext>
              </c:extLst>
            </c:dLbl>
            <c:dLbl>
              <c:idx val="3"/>
              <c:layout>
                <c:manualLayout>
                  <c:x val="0.25785975730451671"/>
                  <c:y val="5.8694235055610937E-2"/>
                </c:manualLayout>
              </c:layout>
              <c:tx>
                <c:rich>
                  <a:bodyPr rot="0" spcFirstLastPara="1" vertOverflow="ellipsis" vert="horz" wrap="square" anchor="ctr"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1926ACF4-39CA-4218-8B3E-505C0EE3530A}" type="CATEGORYNAME">
                      <a:rPr lang="zh-TW" altLang="en-US">
                        <a:solidFill>
                          <a:schemeClr val="tx1"/>
                        </a:solidFill>
                      </a:rPr>
                      <a:pPr algn="ctr">
                        <a:defRPr/>
                      </a:pPr>
                      <a:t>[類別名稱]</a:t>
                    </a:fld>
                    <a:r>
                      <a:rPr lang="en-US" altLang="zh-TW">
                        <a:solidFill>
                          <a:schemeClr val="tx1"/>
                        </a:solidFill>
                      </a:rPr>
                      <a:t>1.12</a:t>
                    </a:r>
                    <a:r>
                      <a:rPr lang="zh-TW" altLang="en-US">
                        <a:solidFill>
                          <a:schemeClr val="tx1"/>
                        </a:solidFill>
                      </a:rPr>
                      <a:t>％</a:t>
                    </a:r>
                  </a:p>
                </c:rich>
              </c:tx>
              <c:spPr>
                <a:noFill/>
                <a:ln>
                  <a:noFill/>
                </a:ln>
                <a:effectLst/>
              </c:spPr>
              <c:txPr>
                <a:bodyPr rot="0" spcFirstLastPara="1" vertOverflow="ellipsis" vert="horz" wrap="square" anchor="ctr"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3987798127279254"/>
                      <c:h val="0.19907393510377347"/>
                    </c:manualLayout>
                  </c15:layout>
                  <c15:dlblFieldTable/>
                  <c15:showDataLabelsRange val="0"/>
                </c:ext>
                <c:ext xmlns:c16="http://schemas.microsoft.com/office/drawing/2014/chart" uri="{C3380CC4-5D6E-409C-BE32-E72D297353CC}">
                  <c16:uniqueId val="{00000007-3BB0-4C3B-A092-74C957EC8F0B}"/>
                </c:ext>
              </c:extLst>
            </c:dLbl>
            <c:dLbl>
              <c:idx val="4"/>
              <c:layout>
                <c:manualLayout>
                  <c:x val="-0.12096226041621236"/>
                  <c:y val="-7.3450790201722654E-2"/>
                </c:manualLayout>
              </c:layout>
              <c:tx>
                <c:rich>
                  <a:bodyPr rot="0" spcFirstLastPara="1" vertOverflow="ellipsis" vert="horz" wrap="square" lIns="38100" tIns="19050" rIns="38100" bIns="19050" anchor="ctr" anchorCtr="0">
                    <a:noAutofit/>
                  </a:bodyPr>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57124E16-4CE2-416C-802A-59205A51C80C}" type="CATEGORYNAME">
                      <a:rPr lang="zh-TW" altLang="en-US"/>
                      <a:pPr algn="ctr">
                        <a:defRPr/>
                      </a:pPr>
                      <a:t>[類別名稱]</a:t>
                    </a:fld>
                    <a:r>
                      <a:rPr lang="zh-TW" altLang="en-US" baseline="0"/>
                      <a:t>
</a:t>
                    </a:r>
                    <a:r>
                      <a:rPr lang="en-US" altLang="zh-TW" baseline="0"/>
                      <a:t>0.68</a:t>
                    </a:r>
                    <a:r>
                      <a:rPr lang="zh-TW" altLang="en-US" baseline="0"/>
                      <a:t>％</a:t>
                    </a:r>
                  </a:p>
                </c:rich>
              </c:tx>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28864625304879077"/>
                      <c:h val="0.24305104109496981"/>
                    </c:manualLayout>
                  </c15:layout>
                  <c15:dlblFieldTable/>
                  <c15:showDataLabelsRange val="0"/>
                </c:ext>
                <c:ext xmlns:c16="http://schemas.microsoft.com/office/drawing/2014/chart" uri="{C3380CC4-5D6E-409C-BE32-E72D297353CC}">
                  <c16:uniqueId val="{00000009-3BB0-4C3B-A092-74C957EC8F0B}"/>
                </c:ext>
              </c:extLst>
            </c:dLbl>
            <c:spPr>
              <a:noFill/>
              <a:ln>
                <a:noFill/>
              </a:ln>
              <a:effectLst/>
            </c:spPr>
            <c:txPr>
              <a:bodyPr rot="0" spcFirstLastPara="1" vertOverflow="ellipsis" vert="horz" wrap="square" lIns="38100" tIns="19050" rIns="38100" bIns="19050" anchor="ctr" anchorCtr="0">
                <a:spAutoFit/>
              </a:bodyPr>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showLeaderLines val="1"/>
            <c:leaderLines>
              <c:spPr>
                <a:ln w="9525" cap="flat" cmpd="sng" algn="ctr">
                  <a:solidFill>
                    <a:schemeClr val="tx1"/>
                  </a:solidFill>
                  <a:round/>
                </a:ln>
                <a:effectLst/>
              </c:spPr>
            </c:leaderLines>
            <c:extLst>
              <c:ext xmlns:c15="http://schemas.microsoft.com/office/drawing/2012/chart" uri="{CE6537A1-D6FC-4f65-9D91-7224C49458BB}"/>
            </c:extLst>
          </c:dLbls>
          <c:cat>
            <c:strLit>
              <c:ptCount val="5"/>
              <c:pt idx="0">
                <c:v>城鄉建設</c:v>
              </c:pt>
              <c:pt idx="1">
                <c:v>數位建設</c:v>
              </c:pt>
              <c:pt idx="2">
                <c:v>水環境建設</c:v>
              </c:pt>
              <c:pt idx="3">
                <c:v>因應少子化友善育兒空間建設</c:v>
              </c:pt>
              <c:pt idx="4">
                <c:v>食品安全建設</c:v>
              </c:pt>
            </c:strLit>
          </c:cat>
          <c:val>
            <c:numRef>
              <c:f>第一期!$E$2:$E$6</c:f>
              <c:numCache>
                <c:formatCode>0.00%</c:formatCode>
                <c:ptCount val="5"/>
                <c:pt idx="0">
                  <c:v>0.77278462988459096</c:v>
                </c:pt>
                <c:pt idx="1">
                  <c:v>0.13343905804837702</c:v>
                </c:pt>
                <c:pt idx="2">
                  <c:v>7.5813825921174791E-2</c:v>
                </c:pt>
                <c:pt idx="3">
                  <c:v>1.1203183913228852E-2</c:v>
                </c:pt>
                <c:pt idx="4">
                  <c:v>6.7593022326284478E-3</c:v>
                </c:pt>
              </c:numCache>
              <c:extLst/>
            </c:numRef>
          </c:val>
          <c:extLst>
            <c:ext xmlns:c16="http://schemas.microsoft.com/office/drawing/2014/chart" uri="{C3380CC4-5D6E-409C-BE32-E72D297353CC}">
              <c16:uniqueId val="{0000000A-3BB0-4C3B-A092-74C957EC8F0B}"/>
            </c:ext>
          </c:extLst>
        </c:ser>
        <c:ser>
          <c:idx val="1"/>
          <c:order val="1"/>
          <c:tx>
            <c:strRef>
              <c:f>第一期!$E$2:$E$8</c:f>
              <c:strCache>
                <c:ptCount val="7"/>
                <c:pt idx="0">
                  <c:v>77.28%</c:v>
                </c:pt>
                <c:pt idx="1">
                  <c:v>13.34%</c:v>
                </c:pt>
                <c:pt idx="2">
                  <c:v>7.58%</c:v>
                </c:pt>
                <c:pt idx="3">
                  <c:v>1.12%</c:v>
                </c:pt>
                <c:pt idx="4">
                  <c:v>0.68%</c:v>
                </c:pt>
                <c:pt idx="5">
                  <c:v>0.00%</c:v>
                </c:pt>
                <c:pt idx="6">
                  <c:v>100.00%</c:v>
                </c:pt>
              </c:strCache>
            </c:strRef>
          </c:tx>
          <c:dPt>
            <c:idx val="0"/>
            <c:bubble3D val="0"/>
            <c:spPr>
              <a:solidFill>
                <a:schemeClr val="accent3">
                  <a:tint val="54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C-3BB0-4C3B-A092-74C957EC8F0B}"/>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0"/>
              <c:showBubbleSize val="0"/>
              <c:extLst>
                <c:ext xmlns:c16="http://schemas.microsoft.com/office/drawing/2014/chart" uri="{C3380CC4-5D6E-409C-BE32-E72D297353CC}">
                  <c16:uniqueId val="{0000000C-3BB0-4C3B-A092-74C957EC8F0B}"/>
                </c:ext>
              </c:extLst>
            </c:dLbl>
            <c:spPr>
              <a:noFill/>
              <a:ln>
                <a:noFill/>
              </a:ln>
              <a:effectLst/>
            </c:spPr>
            <c:dLblPos val="outEnd"/>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Lit>
              <c:ptCount val="5"/>
              <c:pt idx="0">
                <c:v>城鄉建設</c:v>
              </c:pt>
              <c:pt idx="1">
                <c:v>數位建設</c:v>
              </c:pt>
              <c:pt idx="2">
                <c:v>水環境建設</c:v>
              </c:pt>
              <c:pt idx="3">
                <c:v>因應少子化友善育兒空間建設</c:v>
              </c:pt>
              <c:pt idx="4">
                <c:v>食品安全建設</c:v>
              </c:pt>
              <c:extLst>
                <c:ext xmlns:c15="http://schemas.microsoft.com/office/drawing/2012/chart" uri="{02D57815-91ED-43cb-92C2-25804820EDAC}">
                  <c15:autoCat val="1"/>
                </c:ext>
              </c:extLst>
            </c:strLit>
          </c:cat>
          <c:val>
            <c:numLit>
              <c:formatCode>General</c:formatCode>
              <c:ptCount val="1"/>
              <c:pt idx="0">
                <c:v>1</c:v>
              </c:pt>
            </c:numLit>
          </c:val>
          <c:extLst>
            <c:ext xmlns:c16="http://schemas.microsoft.com/office/drawing/2014/chart" uri="{C3380CC4-5D6E-409C-BE32-E72D297353CC}">
              <c16:uniqueId val="{0000000D-3BB0-4C3B-A092-74C957EC8F0B}"/>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b="0">
          <a:solidFill>
            <a:schemeClr val="tx1"/>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第一期!$A$2:$A$6</c:f>
              <c:strCache>
                <c:ptCount val="5"/>
                <c:pt idx="0">
                  <c:v>城鄉建設</c:v>
                </c:pt>
                <c:pt idx="1">
                  <c:v>數位建設</c:v>
                </c:pt>
                <c:pt idx="2">
                  <c:v>水環境建設</c:v>
                </c:pt>
                <c:pt idx="3">
                  <c:v>因應少子化友善
育兒空間建設</c:v>
                </c:pt>
                <c:pt idx="4">
                  <c:v>食品安全建設</c:v>
                </c:pt>
              </c:strCache>
            </c:strRef>
          </c:tx>
          <c:spPr>
            <a:solidFill>
              <a:schemeClr val="bg1">
                <a:lumMod val="65000"/>
              </a:schemeClr>
            </a:solidFill>
            <a:ln>
              <a:noFill/>
            </a:ln>
            <a:effectLst/>
          </c:spPr>
          <c:invertIfNegative val="0"/>
          <c:dLbls>
            <c:dLbl>
              <c:idx val="0"/>
              <c:layout>
                <c:manualLayout>
                  <c:x val="-3.1280547409579668E-2"/>
                  <c:y val="-1.028217697563028E-1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414-463F-88A3-690697B166B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Lit>
              <c:ptCount val="5"/>
              <c:pt idx="0">
                <c:v>城鄉建設</c:v>
              </c:pt>
              <c:pt idx="1">
                <c:v>數位建設</c:v>
              </c:pt>
              <c:pt idx="2">
                <c:v>水環境建設</c:v>
              </c:pt>
              <c:pt idx="3">
                <c:v>因應少子化友善
育兒空間建設</c:v>
              </c:pt>
              <c:pt idx="4">
                <c:v>食品安全建設</c:v>
              </c:pt>
            </c:strLit>
          </c:cat>
          <c:val>
            <c:numRef>
              <c:f>第一期!$B$2:$B$6</c:f>
              <c:numCache>
                <c:formatCode>_-* #,##0_-;\-* #,##0_-;_-* "-"??_-;_-@_-</c:formatCode>
                <c:ptCount val="5"/>
                <c:pt idx="0">
                  <c:v>859754</c:v>
                </c:pt>
                <c:pt idx="1">
                  <c:v>148456</c:v>
                </c:pt>
                <c:pt idx="2">
                  <c:v>84345</c:v>
                </c:pt>
                <c:pt idx="3">
                  <c:v>12464</c:v>
                </c:pt>
                <c:pt idx="4">
                  <c:v>7520</c:v>
                </c:pt>
              </c:numCache>
            </c:numRef>
          </c:val>
          <c:extLst>
            <c:ext xmlns:c16="http://schemas.microsoft.com/office/drawing/2014/chart" uri="{C3380CC4-5D6E-409C-BE32-E72D297353CC}">
              <c16:uniqueId val="{00000001-0414-463F-88A3-690697B166B7}"/>
            </c:ext>
          </c:extLst>
        </c:ser>
        <c:dLbls>
          <c:showLegendKey val="0"/>
          <c:showVal val="0"/>
          <c:showCatName val="0"/>
          <c:showSerName val="0"/>
          <c:showPercent val="0"/>
          <c:showBubbleSize val="0"/>
        </c:dLbls>
        <c:gapWidth val="80"/>
        <c:axId val="787376192"/>
        <c:axId val="787376736"/>
      </c:barChart>
      <c:catAx>
        <c:axId val="787376192"/>
        <c:scaling>
          <c:orientation val="minMax"/>
        </c:scaling>
        <c:delete val="0"/>
        <c:axPos val="l"/>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87376736"/>
        <c:crossesAt val="0"/>
        <c:auto val="1"/>
        <c:lblAlgn val="ctr"/>
        <c:lblOffset val="100"/>
        <c:tickLblSkip val="1"/>
        <c:noMultiLvlLbl val="0"/>
      </c:catAx>
      <c:valAx>
        <c:axId val="787376736"/>
        <c:scaling>
          <c:orientation val="minMax"/>
        </c:scaling>
        <c:delete val="0"/>
        <c:axPos val="b"/>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87376192"/>
        <c:crosses val="autoZero"/>
        <c:crossBetween val="between"/>
        <c:majorUnit val="50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v>前瞻計畫補助款</c:v>
          </c:tx>
          <c:spPr>
            <a:solidFill>
              <a:schemeClr val="bg1">
                <a:lumMod val="50000"/>
              </a:schemeClr>
            </a:solidFill>
            <a:ln>
              <a:noFill/>
            </a:ln>
            <a:effectLst/>
          </c:spPr>
          <c:invertIfNegative val="0"/>
          <c:cat>
            <c:strLit>
              <c:ptCount val="5"/>
              <c:pt idx="0">
                <c:v>城鄉建設</c:v>
              </c:pt>
              <c:pt idx="1">
                <c:v>數位建設</c:v>
              </c:pt>
              <c:pt idx="2">
                <c:v>水環境建設</c:v>
              </c:pt>
              <c:pt idx="3">
                <c:v>因應少子化友善
育兒空間建設</c:v>
              </c:pt>
              <c:pt idx="4">
                <c:v>食品安全建設</c:v>
              </c:pt>
            </c:strLit>
          </c:cat>
          <c:val>
            <c:numRef>
              <c:f>第一期!$B$2:$B$6</c:f>
              <c:numCache>
                <c:formatCode>_-* #,##0_-;\-* #,##0_-;_-* "-"??_-;_-@_-</c:formatCode>
                <c:ptCount val="5"/>
                <c:pt idx="0">
                  <c:v>859754.48600000003</c:v>
                </c:pt>
                <c:pt idx="1">
                  <c:v>148456.40599999999</c:v>
                </c:pt>
                <c:pt idx="2">
                  <c:v>84345.98</c:v>
                </c:pt>
                <c:pt idx="3">
                  <c:v>12464</c:v>
                </c:pt>
                <c:pt idx="4">
                  <c:v>7520</c:v>
                </c:pt>
              </c:numCache>
            </c:numRef>
          </c:val>
          <c:extLst>
            <c:ext xmlns:c16="http://schemas.microsoft.com/office/drawing/2014/chart" uri="{C3380CC4-5D6E-409C-BE32-E72D297353CC}">
              <c16:uniqueId val="{00000000-68E2-4492-9242-2976C1636BCD}"/>
            </c:ext>
          </c:extLst>
        </c:ser>
        <c:ser>
          <c:idx val="1"/>
          <c:order val="1"/>
          <c:tx>
            <c:v>補助款累計執行數</c:v>
          </c:tx>
          <c:spPr>
            <a:pattFill prst="dkUpDiag">
              <a:fgClr>
                <a:schemeClr val="bg1">
                  <a:lumMod val="50000"/>
                </a:schemeClr>
              </a:fgClr>
              <a:bgClr>
                <a:schemeClr val="bg1"/>
              </a:bgClr>
            </a:pattFill>
            <a:ln>
              <a:solidFill>
                <a:schemeClr val="bg1">
                  <a:lumMod val="50000"/>
                </a:schemeClr>
              </a:solidFill>
            </a:ln>
            <a:effectLst/>
          </c:spPr>
          <c:invertIfNegative val="0"/>
          <c:cat>
            <c:strLit>
              <c:ptCount val="5"/>
              <c:pt idx="0">
                <c:v>城鄉建設</c:v>
              </c:pt>
              <c:pt idx="1">
                <c:v>數位建設</c:v>
              </c:pt>
              <c:pt idx="2">
                <c:v>水環境建設</c:v>
              </c:pt>
              <c:pt idx="3">
                <c:v>因應少子化友善
育兒空間建設</c:v>
              </c:pt>
              <c:pt idx="4">
                <c:v>食品安全建設</c:v>
              </c:pt>
            </c:strLit>
          </c:cat>
          <c:val>
            <c:numRef>
              <c:f>第一期!$C$2:$C$6</c:f>
              <c:numCache>
                <c:formatCode>_-* #,##0_-;\-* #,##0_-;_-* "-"??_-;_-@_-</c:formatCode>
                <c:ptCount val="5"/>
                <c:pt idx="0">
                  <c:v>831640.09600000002</c:v>
                </c:pt>
                <c:pt idx="1">
                  <c:v>148171.97</c:v>
                </c:pt>
                <c:pt idx="2">
                  <c:v>54311.46</c:v>
                </c:pt>
                <c:pt idx="3">
                  <c:v>10964</c:v>
                </c:pt>
                <c:pt idx="4">
                  <c:v>7394.1639999999998</c:v>
                </c:pt>
              </c:numCache>
            </c:numRef>
          </c:val>
          <c:extLst>
            <c:ext xmlns:c16="http://schemas.microsoft.com/office/drawing/2014/chart" uri="{C3380CC4-5D6E-409C-BE32-E72D297353CC}">
              <c16:uniqueId val="{00000001-68E2-4492-9242-2976C1636BCD}"/>
            </c:ext>
          </c:extLst>
        </c:ser>
        <c:dLbls>
          <c:showLegendKey val="0"/>
          <c:showVal val="0"/>
          <c:showCatName val="0"/>
          <c:showSerName val="0"/>
          <c:showPercent val="0"/>
          <c:showBubbleSize val="0"/>
        </c:dLbls>
        <c:gapWidth val="219"/>
        <c:axId val="787377280"/>
        <c:axId val="627170912"/>
      </c:barChart>
      <c:lineChart>
        <c:grouping val="standard"/>
        <c:varyColors val="0"/>
        <c:ser>
          <c:idx val="2"/>
          <c:order val="2"/>
          <c:tx>
            <c:v>執行率</c:v>
          </c:tx>
          <c:spPr>
            <a:ln w="28575" cap="rnd">
              <a:noFill/>
              <a:round/>
            </a:ln>
            <a:effectLst/>
          </c:spPr>
          <c:marker>
            <c:symbol val="circle"/>
            <c:size val="15"/>
            <c:spPr>
              <a:solidFill>
                <a:schemeClr val="bg1">
                  <a:lumMod val="85000"/>
                </a:schemeClr>
              </a:solidFill>
              <a:ln w="9525">
                <a:noFill/>
              </a:ln>
              <a:effectLst/>
            </c:spPr>
          </c:marker>
          <c:dLbls>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Lit>
              <c:ptCount val="5"/>
              <c:pt idx="0">
                <c:v>城鄉建設</c:v>
              </c:pt>
              <c:pt idx="1">
                <c:v>數位建設</c:v>
              </c:pt>
              <c:pt idx="2">
                <c:v>水環境建設</c:v>
              </c:pt>
              <c:pt idx="3">
                <c:v>因應少子化友善
育兒空間建設</c:v>
              </c:pt>
              <c:pt idx="4">
                <c:v>食品安全建設</c:v>
              </c:pt>
            </c:strLit>
          </c:cat>
          <c:val>
            <c:numRef>
              <c:f>第一期!$D$2:$D$6</c:f>
              <c:numCache>
                <c:formatCode>0.00</c:formatCode>
                <c:ptCount val="5"/>
                <c:pt idx="0">
                  <c:v>96.729951345668226</c:v>
                </c:pt>
                <c:pt idx="1">
                  <c:v>99.808404360806108</c:v>
                </c:pt>
                <c:pt idx="2">
                  <c:v>64.391284563887936</c:v>
                </c:pt>
                <c:pt idx="3">
                  <c:v>87.965340179717586</c:v>
                </c:pt>
                <c:pt idx="4">
                  <c:v>98.326648936170216</c:v>
                </c:pt>
              </c:numCache>
            </c:numRef>
          </c:val>
          <c:smooth val="0"/>
          <c:extLst>
            <c:ext xmlns:c16="http://schemas.microsoft.com/office/drawing/2014/chart" uri="{C3380CC4-5D6E-409C-BE32-E72D297353CC}">
              <c16:uniqueId val="{00000002-68E2-4492-9242-2976C1636BCD}"/>
            </c:ext>
          </c:extLst>
        </c:ser>
        <c:dLbls>
          <c:showLegendKey val="0"/>
          <c:showVal val="0"/>
          <c:showCatName val="0"/>
          <c:showSerName val="0"/>
          <c:showPercent val="0"/>
          <c:showBubbleSize val="0"/>
        </c:dLbls>
        <c:marker val="1"/>
        <c:smooth val="0"/>
        <c:axId val="669169648"/>
        <c:axId val="669158496"/>
      </c:lineChart>
      <c:catAx>
        <c:axId val="787377280"/>
        <c:scaling>
          <c:orientation val="minMax"/>
        </c:scaling>
        <c:delete val="0"/>
        <c:axPos val="b"/>
        <c:numFmt formatCode="@" sourceLinked="0"/>
        <c:majorTickMark val="none"/>
        <c:minorTickMark val="none"/>
        <c:tickLblPos val="low"/>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27170912"/>
        <c:crosses val="autoZero"/>
        <c:auto val="1"/>
        <c:lblAlgn val="ctr"/>
        <c:lblOffset val="100"/>
        <c:noMultiLvlLbl val="0"/>
      </c:catAx>
      <c:valAx>
        <c:axId val="627170912"/>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87377280"/>
        <c:crosses val="autoZero"/>
        <c:crossBetween val="between"/>
        <c:majorUnit val="200000"/>
      </c:valAx>
      <c:valAx>
        <c:axId val="669158496"/>
        <c:scaling>
          <c:orientation val="minMax"/>
          <c:max val="10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69169648"/>
        <c:crosses val="max"/>
        <c:crossBetween val="between"/>
        <c:majorUnit val="20"/>
      </c:valAx>
      <c:catAx>
        <c:axId val="669169648"/>
        <c:scaling>
          <c:orientation val="minMax"/>
        </c:scaling>
        <c:delete val="1"/>
        <c:axPos val="b"/>
        <c:numFmt formatCode="General" sourceLinked="1"/>
        <c:majorTickMark val="out"/>
        <c:minorTickMark val="none"/>
        <c:tickLblPos val="nextTo"/>
        <c:crossAx val="66915849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第二期!$A$2:$A$6</c:f>
              <c:strCache>
                <c:ptCount val="5"/>
                <c:pt idx="0">
                  <c:v>城鄉建設</c:v>
                </c:pt>
                <c:pt idx="1">
                  <c:v>水環境建設</c:v>
                </c:pt>
                <c:pt idx="2">
                  <c:v>數位建設</c:v>
                </c:pt>
                <c:pt idx="3">
                  <c:v>因應少子化友善
育兒空間建設</c:v>
                </c:pt>
                <c:pt idx="4">
                  <c:v>食品安全建設</c:v>
                </c:pt>
              </c:strCache>
            </c:strRef>
          </c:tx>
          <c:spPr>
            <a:solidFill>
              <a:schemeClr val="bg1">
                <a:lumMod val="65000"/>
              </a:schemeClr>
            </a:solidFill>
            <a:ln>
              <a:noFill/>
            </a:ln>
            <a:effectLst/>
          </c:spPr>
          <c:invertIfNegative val="0"/>
          <c:dLbls>
            <c:dLbl>
              <c:idx val="0"/>
              <c:layout>
                <c:manualLayout>
                  <c:x val="0"/>
                  <c:y val="-5.2590060478569546E-3"/>
                </c:manualLayout>
              </c:layout>
              <c:tx>
                <c:rich>
                  <a:bodyPr/>
                  <a:lstStyle/>
                  <a:p>
                    <a:r>
                      <a:rPr lang="en-US" altLang="zh-TW"/>
                      <a:t> 2,118,313</a:t>
                    </a:r>
                  </a:p>
                </c:rich>
              </c:tx>
              <c:showLegendKey val="0"/>
              <c:showVal val="1"/>
              <c:showCatName val="0"/>
              <c:showSerName val="0"/>
              <c:showPercent val="0"/>
              <c:showBubbleSize val="0"/>
              <c:extLst>
                <c:ext xmlns:c15="http://schemas.microsoft.com/office/drawing/2012/chart" uri="{CE6537A1-D6FC-4f65-9D91-7224C49458BB}">
                  <c15:layout>
                    <c:manualLayout>
                      <c:w val="0.24544896706893024"/>
                      <c:h val="0.22087825400999211"/>
                    </c:manualLayout>
                  </c15:layout>
                </c:ext>
                <c:ext xmlns:c16="http://schemas.microsoft.com/office/drawing/2014/chart" uri="{C3380CC4-5D6E-409C-BE32-E72D297353CC}">
                  <c16:uniqueId val="{00000000-AFFA-42D9-AA3C-3C2400587B73}"/>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第二期!$A$2:$A$6</c:f>
              <c:strCache>
                <c:ptCount val="5"/>
                <c:pt idx="0">
                  <c:v>城鄉建設</c:v>
                </c:pt>
                <c:pt idx="1">
                  <c:v>水環境建設</c:v>
                </c:pt>
                <c:pt idx="2">
                  <c:v>數位建設</c:v>
                </c:pt>
                <c:pt idx="3">
                  <c:v>因應少子化友善
育兒空間建設</c:v>
                </c:pt>
                <c:pt idx="4">
                  <c:v>食品安全建設</c:v>
                </c:pt>
              </c:strCache>
            </c:strRef>
          </c:cat>
          <c:val>
            <c:numRef>
              <c:f>第二期!$B$2:$B$6</c:f>
              <c:numCache>
                <c:formatCode>_-* #,##0_-;\-* #,##0_-;_-* "-"??_-;_-@_-</c:formatCode>
                <c:ptCount val="5"/>
                <c:pt idx="0">
                  <c:v>2189360</c:v>
                </c:pt>
                <c:pt idx="1">
                  <c:v>366443</c:v>
                </c:pt>
                <c:pt idx="2">
                  <c:v>239304</c:v>
                </c:pt>
                <c:pt idx="3">
                  <c:v>18325</c:v>
                </c:pt>
                <c:pt idx="4">
                  <c:v>7820</c:v>
                </c:pt>
              </c:numCache>
            </c:numRef>
          </c:val>
          <c:extLst>
            <c:ext xmlns:c16="http://schemas.microsoft.com/office/drawing/2014/chart" uri="{C3380CC4-5D6E-409C-BE32-E72D297353CC}">
              <c16:uniqueId val="{00000001-AFFA-42D9-AA3C-3C2400587B73}"/>
            </c:ext>
          </c:extLst>
        </c:ser>
        <c:dLbls>
          <c:showLegendKey val="0"/>
          <c:showVal val="0"/>
          <c:showCatName val="0"/>
          <c:showSerName val="0"/>
          <c:showPercent val="0"/>
          <c:showBubbleSize val="0"/>
        </c:dLbls>
        <c:gapWidth val="80"/>
        <c:axId val="787376192"/>
        <c:axId val="787376736"/>
      </c:barChart>
      <c:catAx>
        <c:axId val="787376192"/>
        <c:scaling>
          <c:orientation val="minMax"/>
        </c:scaling>
        <c:delete val="0"/>
        <c:axPos val="l"/>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87376736"/>
        <c:crossesAt val="0"/>
        <c:auto val="1"/>
        <c:lblAlgn val="ctr"/>
        <c:lblOffset val="100"/>
        <c:tickLblSkip val="1"/>
        <c:noMultiLvlLbl val="0"/>
      </c:catAx>
      <c:valAx>
        <c:axId val="787376736"/>
        <c:scaling>
          <c:orientation val="minMax"/>
          <c:max val="2500000"/>
          <c:min val="0"/>
        </c:scaling>
        <c:delete val="0"/>
        <c:axPos val="b"/>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87376192"/>
        <c:crosses val="autoZero"/>
        <c:crossBetween val="between"/>
        <c:majorUnit val="100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view3D>
      <c:rotX val="25"/>
      <c:rotY val="192"/>
      <c:depthPercent val="100"/>
      <c:rAngAx val="0"/>
      <c:perspective val="1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742824146981627E-2"/>
          <c:y val="1.6203345072668806E-2"/>
          <c:w val="0.92213333333333347"/>
          <c:h val="0.88888957746047592"/>
        </c:manualLayout>
      </c:layout>
      <c:pie3DChart>
        <c:varyColors val="1"/>
        <c:ser>
          <c:idx val="0"/>
          <c:order val="0"/>
          <c:tx>
            <c:strRef>
              <c:f>第二期!$A$2:$A$6</c:f>
              <c:strCache>
                <c:ptCount val="5"/>
                <c:pt idx="0">
                  <c:v>城鄉建設</c:v>
                </c:pt>
                <c:pt idx="1">
                  <c:v>水環境建設</c:v>
                </c:pt>
                <c:pt idx="2">
                  <c:v>數位建設</c:v>
                </c:pt>
                <c:pt idx="3">
                  <c:v>因應少子化友善
育兒空間建設</c:v>
                </c:pt>
                <c:pt idx="4">
                  <c:v>食品安全建設</c:v>
                </c:pt>
              </c:strCache>
            </c:strRef>
          </c:tx>
          <c:dPt>
            <c:idx val="0"/>
            <c:bubble3D val="0"/>
            <c:spPr>
              <a:solidFill>
                <a:schemeClr val="accent3">
                  <a:tint val="54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3022-46FE-AAC1-90CA4DC472E4}"/>
              </c:ext>
            </c:extLst>
          </c:dPt>
          <c:dPt>
            <c:idx val="1"/>
            <c:bubble3D val="0"/>
            <c:spPr>
              <a:solidFill>
                <a:schemeClr val="bg1">
                  <a:lumMod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3022-46FE-AAC1-90CA4DC472E4}"/>
              </c:ext>
            </c:extLst>
          </c:dPt>
          <c:dPt>
            <c:idx val="2"/>
            <c:bubble3D val="0"/>
            <c:spPr>
              <a:solidFill>
                <a:schemeClr val="bg1">
                  <a:lumMod val="7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3022-46FE-AAC1-90CA4DC472E4}"/>
              </c:ext>
            </c:extLst>
          </c:dPt>
          <c:dPt>
            <c:idx val="3"/>
            <c:bubble3D val="0"/>
            <c:spPr>
              <a:solidFill>
                <a:schemeClr val="bg1">
                  <a:lumMod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3022-46FE-AAC1-90CA4DC472E4}"/>
              </c:ext>
            </c:extLst>
          </c:dPt>
          <c:dPt>
            <c:idx val="4"/>
            <c:bubble3D val="0"/>
            <c:spPr>
              <a:solidFill>
                <a:schemeClr val="tx1">
                  <a:lumMod val="85000"/>
                  <a:lumOff val="1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3022-46FE-AAC1-90CA4DC472E4}"/>
              </c:ext>
            </c:extLst>
          </c:dPt>
          <c:dLbls>
            <c:dLbl>
              <c:idx val="0"/>
              <c:layout>
                <c:manualLayout>
                  <c:x val="0.12662901137357829"/>
                  <c:y val="0.2175711641772981"/>
                </c:manualLayout>
              </c:layout>
              <c:tx>
                <c:rich>
                  <a:bodyPr rot="0" spcFirstLastPara="1" vertOverflow="ellipsis" vert="horz" wrap="square" anchor="ctr"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C26D2AF4-A28B-48E4-9170-D0A31C5746A1}" type="CATEGORYNAME">
                      <a:rPr lang="zh-TW" altLang="en-US"/>
                      <a:pPr algn="ctr">
                        <a:defRPr/>
                      </a:pPr>
                      <a:t>[類別名稱]</a:t>
                    </a:fld>
                    <a:r>
                      <a:rPr lang="zh-TW" altLang="en-US" baseline="0"/>
                      <a:t>
</a:t>
                    </a:r>
                    <a:r>
                      <a:rPr lang="en-US" altLang="zh-TW" baseline="0"/>
                      <a:t>77.02</a:t>
                    </a:r>
                    <a:r>
                      <a:rPr lang="zh-TW" altLang="en-US" baseline="0"/>
                      <a:t>％</a:t>
                    </a:r>
                  </a:p>
                </c:rich>
              </c:tx>
              <c:spPr>
                <a:noFill/>
                <a:ln>
                  <a:noFill/>
                </a:ln>
                <a:effectLst/>
              </c:spPr>
              <c:txPr>
                <a:bodyPr rot="0" spcFirstLastPara="1" vertOverflow="ellipsis" vert="horz" wrap="square" anchor="ctr"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1-3022-46FE-AAC1-90CA4DC472E4}"/>
                </c:ext>
              </c:extLst>
            </c:dLbl>
            <c:dLbl>
              <c:idx val="1"/>
              <c:layout>
                <c:manualLayout>
                  <c:x val="-0.14988920661045885"/>
                  <c:y val="-0.21081971905777319"/>
                </c:manualLayout>
              </c:layout>
              <c:tx>
                <c:rich>
                  <a:bodyPr rot="0" spcFirstLastPara="1" vertOverflow="ellipsis" vert="horz" wrap="square" anchor="ctr"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F70F4236-1CB0-4E06-930D-A12B4BEB491B}" type="CELLREF">
                      <a:rPr lang="zh-TW" altLang="en-US">
                        <a:solidFill>
                          <a:schemeClr val="tx1"/>
                        </a:solidFill>
                      </a:rPr>
                      <a:pPr algn="ctr">
                        <a:defRPr/>
                      </a:pPr>
                      <a:t>[CELLREF]</a:t>
                    </a:fld>
                    <a:r>
                      <a:rPr lang="zh-TW" altLang="en-US" baseline="0">
                        <a:solidFill>
                          <a:schemeClr val="tx1"/>
                        </a:solidFill>
                      </a:rPr>
                      <a:t>
</a:t>
                    </a:r>
                    <a:r>
                      <a:rPr lang="en-US" altLang="zh-TW" baseline="0">
                        <a:solidFill>
                          <a:schemeClr val="tx1"/>
                        </a:solidFill>
                      </a:rPr>
                      <a:t>13.32</a:t>
                    </a:r>
                    <a:r>
                      <a:rPr lang="zh-TW" altLang="en-US" baseline="0">
                        <a:solidFill>
                          <a:schemeClr val="tx1"/>
                        </a:solidFill>
                      </a:rPr>
                      <a:t>％</a:t>
                    </a:r>
                  </a:p>
                </c:rich>
              </c:tx>
              <c:spPr>
                <a:noFill/>
                <a:ln>
                  <a:noFill/>
                </a:ln>
                <a:effectLst/>
              </c:spPr>
              <c:txPr>
                <a:bodyPr rot="0" spcFirstLastPara="1" vertOverflow="ellipsis" vert="horz" wrap="square" anchor="ctr"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27730897637795277"/>
                      <c:h val="0.16131640467935429"/>
                    </c:manualLayout>
                  </c15:layout>
                  <c15:dlblFieldTable>
                    <c15:dlblFTEntry>
                      <c15:txfldGUID>{F70F4236-1CB0-4E06-930D-A12B4BEB491B}</c15:txfldGUID>
                      <c15:f>第二期!$A$3</c15:f>
                      <c15:dlblFieldTableCache>
                        <c:ptCount val="1"/>
                        <c:pt idx="0">
                          <c:v>水環境建設</c:v>
                        </c:pt>
                      </c15:dlblFieldTableCache>
                    </c15:dlblFTEntry>
                  </c15:dlblFieldTable>
                  <c15:showDataLabelsRange val="0"/>
                </c:ext>
                <c:ext xmlns:c16="http://schemas.microsoft.com/office/drawing/2014/chart" uri="{C3380CC4-5D6E-409C-BE32-E72D297353CC}">
                  <c16:uniqueId val="{00000003-3022-46FE-AAC1-90CA4DC472E4}"/>
                </c:ext>
              </c:extLst>
            </c:dLbl>
            <c:dLbl>
              <c:idx val="2"/>
              <c:layout>
                <c:manualLayout>
                  <c:x val="0.21462248593468314"/>
                  <c:y val="-7.5717912763538908E-3"/>
                </c:manualLayout>
              </c:layout>
              <c:tx>
                <c:rich>
                  <a:bodyPr rot="0" spcFirstLastPara="1" vertOverflow="ellipsis" vert="horz" wrap="square" anchor="ctr"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16145D30-51F8-4203-A001-F487CA88C7DE}" type="CELLREF">
                      <a:rPr lang="zh-TW" altLang="en-US">
                        <a:solidFill>
                          <a:schemeClr val="tx1"/>
                        </a:solidFill>
                      </a:rPr>
                      <a:pPr algn="ctr">
                        <a:defRPr/>
                      </a:pPr>
                      <a:t>[CELLREF]</a:t>
                    </a:fld>
                    <a:r>
                      <a:rPr lang="zh-TW" altLang="en-US" baseline="0">
                        <a:solidFill>
                          <a:schemeClr val="tx1"/>
                        </a:solidFill>
                      </a:rPr>
                      <a:t>
</a:t>
                    </a:r>
                    <a:r>
                      <a:rPr lang="en-US" altLang="zh-TW" baseline="0">
                        <a:solidFill>
                          <a:schemeClr val="tx1"/>
                        </a:solidFill>
                      </a:rPr>
                      <a:t>8.70</a:t>
                    </a:r>
                    <a:r>
                      <a:rPr lang="zh-TW" altLang="en-US" baseline="0">
                        <a:solidFill>
                          <a:schemeClr val="tx1"/>
                        </a:solidFill>
                      </a:rPr>
                      <a:t>％</a:t>
                    </a:r>
                  </a:p>
                </c:rich>
              </c:tx>
              <c:spPr>
                <a:noFill/>
                <a:ln>
                  <a:noFill/>
                </a:ln>
                <a:effectLst/>
              </c:spPr>
              <c:txPr>
                <a:bodyPr rot="0" spcFirstLastPara="1" vertOverflow="ellipsis" vert="horz" wrap="square" anchor="ctr"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25244444444444447"/>
                      <c:h val="0.1944445153268137"/>
                    </c:manualLayout>
                  </c15:layout>
                  <c15:dlblFieldTable>
                    <c15:dlblFTEntry>
                      <c15:txfldGUID>{16145D30-51F8-4203-A001-F487CA88C7DE}</c15:txfldGUID>
                      <c15:f>第二期!$A$4</c15:f>
                      <c15:dlblFieldTableCache>
                        <c:ptCount val="1"/>
                        <c:pt idx="0">
                          <c:v>數位建設</c:v>
                        </c:pt>
                      </c15:dlblFieldTableCache>
                    </c15:dlblFTEntry>
                  </c15:dlblFieldTable>
                  <c15:showDataLabelsRange val="0"/>
                </c:ext>
                <c:ext xmlns:c16="http://schemas.microsoft.com/office/drawing/2014/chart" uri="{C3380CC4-5D6E-409C-BE32-E72D297353CC}">
                  <c16:uniqueId val="{00000005-3022-46FE-AAC1-90CA4DC472E4}"/>
                </c:ext>
              </c:extLst>
            </c:dLbl>
            <c:dLbl>
              <c:idx val="3"/>
              <c:layout>
                <c:manualLayout>
                  <c:x val="0.34057375605601148"/>
                  <c:y val="7.242580254391269E-2"/>
                </c:manualLayout>
              </c:layout>
              <c:tx>
                <c:rich>
                  <a:bodyPr rot="0" spcFirstLastPara="1" vertOverflow="ellipsis" vert="horz" wrap="square" anchor="ctr"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02647131-451E-4AD0-8F03-781128FBA39E}" type="CATEGORYNAME">
                      <a:rPr lang="zh-TW" altLang="en-US">
                        <a:solidFill>
                          <a:schemeClr val="tx1"/>
                        </a:solidFill>
                      </a:rPr>
                      <a:pPr algn="ctr">
                        <a:defRPr/>
                      </a:pPr>
                      <a:t>[類別名稱]</a:t>
                    </a:fld>
                    <a:r>
                      <a:rPr lang="en-US" altLang="zh-TW">
                        <a:solidFill>
                          <a:schemeClr val="tx1"/>
                        </a:solidFill>
                      </a:rPr>
                      <a:t>0.67</a:t>
                    </a:r>
                    <a:r>
                      <a:rPr lang="zh-TW" altLang="en-US">
                        <a:solidFill>
                          <a:schemeClr val="tx1"/>
                        </a:solidFill>
                      </a:rPr>
                      <a:t>％</a:t>
                    </a:r>
                  </a:p>
                </c:rich>
              </c:tx>
              <c:spPr>
                <a:noFill/>
                <a:ln>
                  <a:noFill/>
                </a:ln>
                <a:effectLst/>
              </c:spPr>
              <c:txPr>
                <a:bodyPr rot="0" spcFirstLastPara="1" vertOverflow="ellipsis" vert="horz" wrap="square" anchor="ctr"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40593417079473443"/>
                      <c:h val="0.18326792396472041"/>
                    </c:manualLayout>
                  </c15:layout>
                  <c15:dlblFieldTable/>
                  <c15:showDataLabelsRange val="0"/>
                </c:ext>
                <c:ext xmlns:c16="http://schemas.microsoft.com/office/drawing/2014/chart" uri="{C3380CC4-5D6E-409C-BE32-E72D297353CC}">
                  <c16:uniqueId val="{00000007-3022-46FE-AAC1-90CA4DC472E4}"/>
                </c:ext>
              </c:extLst>
            </c:dLbl>
            <c:dLbl>
              <c:idx val="4"/>
              <c:layout>
                <c:manualLayout>
                  <c:x val="-0.12270463955324007"/>
                  <c:y val="3.9504285489076772E-2"/>
                </c:manualLayout>
              </c:layout>
              <c:tx>
                <c:rich>
                  <a:bodyPr rot="0" spcFirstLastPara="1" vertOverflow="ellipsis" vert="horz" wrap="square" lIns="38100" tIns="19050" rIns="38100" bIns="19050" anchor="ctr" anchorCtr="0">
                    <a:noAutofit/>
                  </a:bodyPr>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466D8318-6C22-4635-91D8-B0D3BEDAD130}" type="CATEGORYNAME">
                      <a:rPr lang="zh-TW" altLang="en-US"/>
                      <a:pPr algn="ctr">
                        <a:defRPr/>
                      </a:pPr>
                      <a:t>[類別名稱]</a:t>
                    </a:fld>
                    <a:r>
                      <a:rPr lang="zh-TW" altLang="en-US" baseline="0"/>
                      <a:t>
</a:t>
                    </a:r>
                    <a:r>
                      <a:rPr lang="en-US" altLang="zh-TW" baseline="0"/>
                      <a:t>0.28</a:t>
                    </a:r>
                    <a:r>
                      <a:rPr lang="zh-TW" altLang="en-US" baseline="0"/>
                      <a:t>％</a:t>
                    </a:r>
                  </a:p>
                </c:rich>
              </c:tx>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28244469136355921"/>
                      <c:h val="0.16666652838047508"/>
                    </c:manualLayout>
                  </c15:layout>
                  <c15:dlblFieldTable/>
                  <c15:showDataLabelsRange val="0"/>
                </c:ext>
                <c:ext xmlns:c16="http://schemas.microsoft.com/office/drawing/2014/chart" uri="{C3380CC4-5D6E-409C-BE32-E72D297353CC}">
                  <c16:uniqueId val="{00000009-3022-46FE-AAC1-90CA4DC472E4}"/>
                </c:ext>
              </c:extLst>
            </c:dLbl>
            <c:spPr>
              <a:noFill/>
              <a:ln>
                <a:noFill/>
              </a:ln>
              <a:effectLst/>
            </c:spPr>
            <c:txPr>
              <a:bodyPr rot="0" spcFirstLastPara="1" vertOverflow="ellipsis" vert="horz" wrap="square" lIns="38100" tIns="19050" rIns="38100" bIns="19050" anchor="ctr" anchorCtr="0">
                <a:spAutoFit/>
              </a:bodyPr>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showLeaderLines val="1"/>
            <c:leaderLines>
              <c:spPr>
                <a:ln w="9525" cap="flat" cmpd="sng" algn="ctr">
                  <a:solidFill>
                    <a:schemeClr val="tx1"/>
                  </a:solidFill>
                  <a:round/>
                </a:ln>
                <a:effectLst/>
              </c:spPr>
            </c:leaderLines>
            <c:extLst>
              <c:ext xmlns:c15="http://schemas.microsoft.com/office/drawing/2012/chart" uri="{CE6537A1-D6FC-4f65-9D91-7224C49458BB}"/>
            </c:extLst>
          </c:dLbls>
          <c:cat>
            <c:strLit>
              <c:ptCount val="5"/>
              <c:pt idx="0">
                <c:v>城鄉建設</c:v>
              </c:pt>
              <c:pt idx="1">
                <c:v>數位建設</c:v>
              </c:pt>
              <c:pt idx="2">
                <c:v>水環境建設</c:v>
              </c:pt>
              <c:pt idx="3">
                <c:v>因應少子化友善育兒空間建設</c:v>
              </c:pt>
              <c:pt idx="4">
                <c:v>食品安全建設</c:v>
              </c:pt>
            </c:strLit>
          </c:cat>
          <c:val>
            <c:numRef>
              <c:f>第二期!$E$2:$E$6</c:f>
              <c:numCache>
                <c:formatCode>0.00%</c:formatCode>
                <c:ptCount val="5"/>
                <c:pt idx="0">
                  <c:v>0.77602396510549898</c:v>
                </c:pt>
                <c:pt idx="1">
                  <c:v>0.12988672713684449</c:v>
                </c:pt>
                <c:pt idx="2">
                  <c:v>8.4822151848793853E-2</c:v>
                </c:pt>
                <c:pt idx="3">
                  <c:v>6.4953387657260666E-3</c:v>
                </c:pt>
                <c:pt idx="4">
                  <c:v>2.7718171431365809E-3</c:v>
                </c:pt>
              </c:numCache>
            </c:numRef>
          </c:val>
          <c:extLst>
            <c:ext xmlns:c16="http://schemas.microsoft.com/office/drawing/2014/chart" uri="{C3380CC4-5D6E-409C-BE32-E72D297353CC}">
              <c16:uniqueId val="{0000000A-3022-46FE-AAC1-90CA4DC472E4}"/>
            </c:ext>
          </c:extLst>
        </c:ser>
        <c:ser>
          <c:idx val="1"/>
          <c:order val="1"/>
          <c:tx>
            <c:strRef>
              <c:f>第二期!$E$2:$E$8</c:f>
              <c:strCache>
                <c:ptCount val="7"/>
                <c:pt idx="0">
                  <c:v>77.60%</c:v>
                </c:pt>
                <c:pt idx="1">
                  <c:v>12.99%</c:v>
                </c:pt>
                <c:pt idx="2">
                  <c:v>8.48%</c:v>
                </c:pt>
                <c:pt idx="3">
                  <c:v>0.65%</c:v>
                </c:pt>
                <c:pt idx="4">
                  <c:v>0.28%</c:v>
                </c:pt>
                <c:pt idx="5">
                  <c:v>0.00%</c:v>
                </c:pt>
                <c:pt idx="6">
                  <c:v>100.00%</c:v>
                </c:pt>
              </c:strCache>
            </c:strRef>
          </c:tx>
          <c:dPt>
            <c:idx val="0"/>
            <c:bubble3D val="0"/>
            <c:spPr>
              <a:solidFill>
                <a:schemeClr val="accent3">
                  <a:tint val="54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C-3022-46FE-AAC1-90CA4DC472E4}"/>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0"/>
              <c:showBubbleSize val="0"/>
              <c:extLst>
                <c:ext xmlns:c16="http://schemas.microsoft.com/office/drawing/2014/chart" uri="{C3380CC4-5D6E-409C-BE32-E72D297353CC}">
                  <c16:uniqueId val="{0000000C-3022-46FE-AAC1-90CA4DC472E4}"/>
                </c:ext>
              </c:extLst>
            </c:dLbl>
            <c:spPr>
              <a:noFill/>
              <a:ln>
                <a:noFill/>
              </a:ln>
              <a:effectLst/>
            </c:spPr>
            <c:dLblPos val="outEnd"/>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Lit>
              <c:ptCount val="5"/>
              <c:pt idx="0">
                <c:v>城鄉建設</c:v>
              </c:pt>
              <c:pt idx="1">
                <c:v>數位建設</c:v>
              </c:pt>
              <c:pt idx="2">
                <c:v>水環境建設</c:v>
              </c:pt>
              <c:pt idx="3">
                <c:v>因應少子化友善育兒空間建設</c:v>
              </c:pt>
              <c:pt idx="4">
                <c:v>食品安全建設</c:v>
              </c:pt>
              <c:extLst>
                <c:ext xmlns:c15="http://schemas.microsoft.com/office/drawing/2012/chart" uri="{02D57815-91ED-43cb-92C2-25804820EDAC}">
                  <c15:autoCat val="1"/>
                </c:ext>
              </c:extLst>
            </c:strLit>
          </c:cat>
          <c:val>
            <c:numLit>
              <c:formatCode>General</c:formatCode>
              <c:ptCount val="1"/>
              <c:pt idx="0">
                <c:v>1</c:v>
              </c:pt>
            </c:numLit>
          </c:val>
          <c:extLst>
            <c:ext xmlns:c16="http://schemas.microsoft.com/office/drawing/2014/chart" uri="{C3380CC4-5D6E-409C-BE32-E72D297353CC}">
              <c16:uniqueId val="{0000000D-3022-46FE-AAC1-90CA4DC472E4}"/>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b="0">
          <a:solidFill>
            <a:schemeClr val="tx1"/>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前瞻計畫補助款</c:v>
          </c:tx>
          <c:spPr>
            <a:solidFill>
              <a:schemeClr val="bg1">
                <a:lumMod val="50000"/>
              </a:schemeClr>
            </a:solidFill>
            <a:ln>
              <a:noFill/>
            </a:ln>
            <a:effectLst/>
          </c:spPr>
          <c:invertIfNegative val="0"/>
          <c:cat>
            <c:strRef>
              <c:f>第二期!$A$2:$A$6</c:f>
              <c:strCache>
                <c:ptCount val="5"/>
                <c:pt idx="0">
                  <c:v>城鄉建設</c:v>
                </c:pt>
                <c:pt idx="1">
                  <c:v>水環境建設</c:v>
                </c:pt>
                <c:pt idx="2">
                  <c:v>數位建設</c:v>
                </c:pt>
                <c:pt idx="3">
                  <c:v>因應少子化友善
育兒空間建設</c:v>
                </c:pt>
                <c:pt idx="4">
                  <c:v>食品安全建設</c:v>
                </c:pt>
              </c:strCache>
            </c:strRef>
          </c:cat>
          <c:val>
            <c:numRef>
              <c:f>第二期!$B$2:$B$6</c:f>
              <c:numCache>
                <c:formatCode>_-* #,##0_-;\-* #,##0_-;_-* "-"??_-;_-@_-</c:formatCode>
                <c:ptCount val="5"/>
                <c:pt idx="0">
                  <c:v>2118313</c:v>
                </c:pt>
                <c:pt idx="1">
                  <c:v>366443</c:v>
                </c:pt>
                <c:pt idx="2">
                  <c:v>239304</c:v>
                </c:pt>
                <c:pt idx="3">
                  <c:v>18325</c:v>
                </c:pt>
                <c:pt idx="4">
                  <c:v>7820</c:v>
                </c:pt>
              </c:numCache>
            </c:numRef>
          </c:val>
          <c:extLst>
            <c:ext xmlns:c16="http://schemas.microsoft.com/office/drawing/2014/chart" uri="{C3380CC4-5D6E-409C-BE32-E72D297353CC}">
              <c16:uniqueId val="{00000000-431B-4229-BAFB-A4D52B3F2D73}"/>
            </c:ext>
          </c:extLst>
        </c:ser>
        <c:ser>
          <c:idx val="1"/>
          <c:order val="1"/>
          <c:tx>
            <c:v>補助款累計執行數</c:v>
          </c:tx>
          <c:spPr>
            <a:pattFill prst="dkUpDiag">
              <a:fgClr>
                <a:schemeClr val="bg1">
                  <a:lumMod val="50000"/>
                </a:schemeClr>
              </a:fgClr>
              <a:bgClr>
                <a:schemeClr val="bg1"/>
              </a:bgClr>
            </a:pattFill>
            <a:ln>
              <a:solidFill>
                <a:schemeClr val="bg1">
                  <a:lumMod val="50000"/>
                </a:schemeClr>
              </a:solidFill>
            </a:ln>
            <a:effectLst/>
          </c:spPr>
          <c:invertIfNegative val="0"/>
          <c:cat>
            <c:strRef>
              <c:f>第二期!$A$2:$A$6</c:f>
              <c:strCache>
                <c:ptCount val="5"/>
                <c:pt idx="0">
                  <c:v>城鄉建設</c:v>
                </c:pt>
                <c:pt idx="1">
                  <c:v>水環境建設</c:v>
                </c:pt>
                <c:pt idx="2">
                  <c:v>數位建設</c:v>
                </c:pt>
                <c:pt idx="3">
                  <c:v>因應少子化友善
育兒空間建設</c:v>
                </c:pt>
                <c:pt idx="4">
                  <c:v>食品安全建設</c:v>
                </c:pt>
              </c:strCache>
            </c:strRef>
          </c:cat>
          <c:val>
            <c:numRef>
              <c:f>第二期!$C$2:$C$6</c:f>
              <c:numCache>
                <c:formatCode>_-* #,##0_-;\-* #,##0_-;_-* "-"??_-;_-@_-</c:formatCode>
                <c:ptCount val="5"/>
                <c:pt idx="0">
                  <c:v>2050716</c:v>
                </c:pt>
                <c:pt idx="1">
                  <c:v>310171</c:v>
                </c:pt>
                <c:pt idx="2">
                  <c:v>238163</c:v>
                </c:pt>
                <c:pt idx="3">
                  <c:v>13096</c:v>
                </c:pt>
                <c:pt idx="4">
                  <c:v>7769</c:v>
                </c:pt>
              </c:numCache>
            </c:numRef>
          </c:val>
          <c:extLst>
            <c:ext xmlns:c16="http://schemas.microsoft.com/office/drawing/2014/chart" uri="{C3380CC4-5D6E-409C-BE32-E72D297353CC}">
              <c16:uniqueId val="{00000001-431B-4229-BAFB-A4D52B3F2D73}"/>
            </c:ext>
          </c:extLst>
        </c:ser>
        <c:dLbls>
          <c:showLegendKey val="0"/>
          <c:showVal val="0"/>
          <c:showCatName val="0"/>
          <c:showSerName val="0"/>
          <c:showPercent val="0"/>
          <c:showBubbleSize val="0"/>
        </c:dLbls>
        <c:gapWidth val="219"/>
        <c:axId val="787377280"/>
        <c:axId val="627170912"/>
      </c:barChart>
      <c:lineChart>
        <c:grouping val="standard"/>
        <c:varyColors val="0"/>
        <c:ser>
          <c:idx val="2"/>
          <c:order val="2"/>
          <c:tx>
            <c:v>執行率</c:v>
          </c:tx>
          <c:spPr>
            <a:ln w="28575" cap="rnd">
              <a:noFill/>
              <a:round/>
            </a:ln>
            <a:effectLst/>
          </c:spPr>
          <c:marker>
            <c:symbol val="circle"/>
            <c:size val="15"/>
            <c:spPr>
              <a:solidFill>
                <a:schemeClr val="bg1">
                  <a:lumMod val="85000"/>
                </a:schemeClr>
              </a:solidFill>
              <a:ln w="9525">
                <a:noFill/>
              </a:ln>
              <a:effectLst/>
            </c:spPr>
          </c:marker>
          <c:dLbls>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Lit>
              <c:ptCount val="5"/>
              <c:pt idx="0">
                <c:v>城鄉建設</c:v>
              </c:pt>
              <c:pt idx="1">
                <c:v>數位建設</c:v>
              </c:pt>
              <c:pt idx="2">
                <c:v>水環境建設</c:v>
              </c:pt>
              <c:pt idx="3">
                <c:v>因應少子化友善
育兒空間建設</c:v>
              </c:pt>
              <c:pt idx="4">
                <c:v>食品安全建設</c:v>
              </c:pt>
            </c:strLit>
          </c:cat>
          <c:val>
            <c:numRef>
              <c:f>第二期!$D$2:$D$6</c:f>
              <c:numCache>
                <c:formatCode>0.00</c:formatCode>
                <c:ptCount val="5"/>
                <c:pt idx="0">
                  <c:v>96.81</c:v>
                </c:pt>
                <c:pt idx="1">
                  <c:v>84.643736519457775</c:v>
                </c:pt>
                <c:pt idx="2">
                  <c:v>99.523231936117767</c:v>
                </c:pt>
                <c:pt idx="3">
                  <c:v>71.466995907230555</c:v>
                </c:pt>
                <c:pt idx="4">
                  <c:v>99.34782608695653</c:v>
                </c:pt>
              </c:numCache>
            </c:numRef>
          </c:val>
          <c:smooth val="0"/>
          <c:extLst>
            <c:ext xmlns:c16="http://schemas.microsoft.com/office/drawing/2014/chart" uri="{C3380CC4-5D6E-409C-BE32-E72D297353CC}">
              <c16:uniqueId val="{00000002-431B-4229-BAFB-A4D52B3F2D73}"/>
            </c:ext>
          </c:extLst>
        </c:ser>
        <c:dLbls>
          <c:showLegendKey val="0"/>
          <c:showVal val="0"/>
          <c:showCatName val="0"/>
          <c:showSerName val="0"/>
          <c:showPercent val="0"/>
          <c:showBubbleSize val="0"/>
        </c:dLbls>
        <c:marker val="1"/>
        <c:smooth val="0"/>
        <c:axId val="669169648"/>
        <c:axId val="669158496"/>
      </c:lineChart>
      <c:catAx>
        <c:axId val="787377280"/>
        <c:scaling>
          <c:orientation val="minMax"/>
        </c:scaling>
        <c:delete val="0"/>
        <c:axPos val="b"/>
        <c:numFmt formatCode="@" sourceLinked="0"/>
        <c:majorTickMark val="none"/>
        <c:minorTickMark val="none"/>
        <c:tickLblPos val="low"/>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27170912"/>
        <c:crosses val="autoZero"/>
        <c:auto val="1"/>
        <c:lblAlgn val="ctr"/>
        <c:lblOffset val="100"/>
        <c:noMultiLvlLbl val="0"/>
      </c:catAx>
      <c:valAx>
        <c:axId val="627170912"/>
        <c:scaling>
          <c:orientation val="minMax"/>
          <c:max val="250000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87377280"/>
        <c:crosses val="autoZero"/>
        <c:crossBetween val="between"/>
      </c:valAx>
      <c:valAx>
        <c:axId val="669158496"/>
        <c:scaling>
          <c:orientation val="minMax"/>
          <c:max val="10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69169648"/>
        <c:crosses val="max"/>
        <c:crossBetween val="between"/>
        <c:majorUnit val="20"/>
      </c:valAx>
      <c:catAx>
        <c:axId val="669169648"/>
        <c:scaling>
          <c:orientation val="minMax"/>
        </c:scaling>
        <c:delete val="1"/>
        <c:axPos val="b"/>
        <c:numFmt formatCode="General" sourceLinked="1"/>
        <c:majorTickMark val="out"/>
        <c:minorTickMark val="none"/>
        <c:tickLblPos val="nextTo"/>
        <c:crossAx val="66915849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view3D>
      <c:rotX val="25"/>
      <c:rotY val="192"/>
      <c:depthPercent val="100"/>
      <c:rAngAx val="0"/>
      <c:perspective val="1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742824146981627E-2"/>
          <c:y val="1.6203345072668806E-2"/>
          <c:w val="0.92213333333333347"/>
          <c:h val="0.88888957746047592"/>
        </c:manualLayout>
      </c:layout>
      <c:pie3DChart>
        <c:varyColors val="1"/>
        <c:ser>
          <c:idx val="0"/>
          <c:order val="0"/>
          <c:tx>
            <c:strRef>
              <c:f>第三期!$A$2:$A$7</c:f>
              <c:strCache>
                <c:ptCount val="6"/>
                <c:pt idx="0">
                  <c:v>城鄉建設</c:v>
                </c:pt>
                <c:pt idx="1">
                  <c:v>水環境建設</c:v>
                </c:pt>
                <c:pt idx="2">
                  <c:v>人才培育促
進就業建設</c:v>
                </c:pt>
                <c:pt idx="3">
                  <c:v>數位建設</c:v>
                </c:pt>
                <c:pt idx="4">
                  <c:v>因應少子化友善
育兒空間建設</c:v>
                </c:pt>
                <c:pt idx="5">
                  <c:v>食品安全建設</c:v>
                </c:pt>
              </c:strCache>
            </c:strRef>
          </c:tx>
          <c:dPt>
            <c:idx val="0"/>
            <c:bubble3D val="0"/>
            <c:spPr>
              <a:solidFill>
                <a:schemeClr val="accent3">
                  <a:tint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22E5-49E8-A783-6A3B878E56CF}"/>
              </c:ext>
            </c:extLst>
          </c:dPt>
          <c:dPt>
            <c:idx val="1"/>
            <c:bubble3D val="0"/>
            <c:spPr>
              <a:solidFill>
                <a:schemeClr val="bg1">
                  <a:lumMod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22E5-49E8-A783-6A3B878E56CF}"/>
              </c:ext>
            </c:extLst>
          </c:dPt>
          <c:dPt>
            <c:idx val="2"/>
            <c:bubble3D val="0"/>
            <c:spPr>
              <a:solidFill>
                <a:schemeClr val="bg1">
                  <a:lumMod val="7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22E5-49E8-A783-6A3B878E56CF}"/>
              </c:ext>
            </c:extLst>
          </c:dPt>
          <c:dPt>
            <c:idx val="3"/>
            <c:bubble3D val="0"/>
            <c:spPr>
              <a:solidFill>
                <a:schemeClr val="bg1">
                  <a:lumMod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22E5-49E8-A783-6A3B878E56CF}"/>
              </c:ext>
            </c:extLst>
          </c:dPt>
          <c:dPt>
            <c:idx val="4"/>
            <c:bubble3D val="0"/>
            <c:spPr>
              <a:solidFill>
                <a:schemeClr val="bg1">
                  <a:lumMod val="7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22E5-49E8-A783-6A3B878E56CF}"/>
              </c:ext>
            </c:extLst>
          </c:dPt>
          <c:dPt>
            <c:idx val="5"/>
            <c:bubble3D val="0"/>
            <c:spPr>
              <a:solidFill>
                <a:schemeClr val="tx1">
                  <a:lumMod val="85000"/>
                  <a:lumOff val="15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22E5-49E8-A783-6A3B878E56CF}"/>
              </c:ext>
            </c:extLst>
          </c:dPt>
          <c:dLbls>
            <c:dLbl>
              <c:idx val="0"/>
              <c:layout>
                <c:manualLayout>
                  <c:x val="0.12662901137357829"/>
                  <c:y val="0.2175711641772981"/>
                </c:manualLayout>
              </c:layout>
              <c:tx>
                <c:rich>
                  <a:bodyPr rot="0" spcFirstLastPara="1" vertOverflow="ellipsis" vert="horz" wrap="square" anchor="ctr"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220F3C41-FAC5-4150-9E6A-AEFBB5A2ECF3}" type="CATEGORYNAME">
                      <a:rPr lang="zh-TW" altLang="en-US"/>
                      <a:pPr algn="ctr">
                        <a:defRPr/>
                      </a:pPr>
                      <a:t>[類別名稱]</a:t>
                    </a:fld>
                    <a:r>
                      <a:rPr lang="zh-TW" altLang="en-US" baseline="0"/>
                      <a:t>
</a:t>
                    </a:r>
                    <a:r>
                      <a:rPr lang="en-US" altLang="zh-TW" baseline="0"/>
                      <a:t>79.47</a:t>
                    </a:r>
                    <a:r>
                      <a:rPr lang="zh-TW" altLang="en-US" baseline="0"/>
                      <a:t>％</a:t>
                    </a:r>
                  </a:p>
                </c:rich>
              </c:tx>
              <c:spPr>
                <a:noFill/>
                <a:ln>
                  <a:noFill/>
                </a:ln>
                <a:effectLst/>
              </c:spPr>
              <c:txPr>
                <a:bodyPr rot="0" spcFirstLastPara="1" vertOverflow="ellipsis" vert="horz" wrap="square" anchor="ctr"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1-22E5-49E8-A783-6A3B878E56CF}"/>
                </c:ext>
              </c:extLst>
            </c:dLbl>
            <c:dLbl>
              <c:idx val="1"/>
              <c:layout>
                <c:manualLayout>
                  <c:x val="-0.20883515866601493"/>
                  <c:y val="-0.23153511778477961"/>
                </c:manualLayout>
              </c:layout>
              <c:tx>
                <c:rich>
                  <a:bodyPr rot="0" spcFirstLastPara="1" vertOverflow="ellipsis" vert="horz" wrap="square" lIns="38100" tIns="19050" rIns="38100" bIns="19050" anchor="ctr" anchorCtr="0">
                    <a:noAutofit/>
                  </a:bodyPr>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7A3941B4-15B2-4B8D-9B3A-C3FA2453B4E2}" type="CATEGORYNAME">
                      <a:rPr lang="zh-TW" altLang="en-US">
                        <a:solidFill>
                          <a:schemeClr val="tx1"/>
                        </a:solidFill>
                      </a:rPr>
                      <a:pPr algn="ctr">
                        <a:defRPr/>
                      </a:pPr>
                      <a:t>[類別名稱]</a:t>
                    </a:fld>
                    <a:r>
                      <a:rPr lang="zh-TW" altLang="en-US">
                        <a:solidFill>
                          <a:schemeClr val="tx1"/>
                        </a:solidFill>
                      </a:rPr>
                      <a:t>
</a:t>
                    </a:r>
                    <a:r>
                      <a:rPr lang="en-US" altLang="zh-TW">
                        <a:solidFill>
                          <a:schemeClr val="tx1"/>
                        </a:solidFill>
                      </a:rPr>
                      <a:t>14.43</a:t>
                    </a:r>
                    <a:r>
                      <a:rPr lang="zh-TW" altLang="en-US">
                        <a:solidFill>
                          <a:schemeClr val="tx1"/>
                        </a:solidFill>
                      </a:rPr>
                      <a:t>％</a:t>
                    </a:r>
                  </a:p>
                </c:rich>
              </c:tx>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2376562179881172"/>
                      <c:h val="0.16016533195556704"/>
                    </c:manualLayout>
                  </c15:layout>
                  <c15:dlblFieldTable/>
                  <c15:showDataLabelsRange val="0"/>
                </c:ext>
                <c:ext xmlns:c16="http://schemas.microsoft.com/office/drawing/2014/chart" uri="{C3380CC4-5D6E-409C-BE32-E72D297353CC}">
                  <c16:uniqueId val="{00000003-22E5-49E8-A783-6A3B878E56CF}"/>
                </c:ext>
              </c:extLst>
            </c:dLbl>
            <c:dLbl>
              <c:idx val="2"/>
              <c:layout>
                <c:manualLayout>
                  <c:x val="0.27428805572628562"/>
                  <c:y val="-0.11785841417200797"/>
                </c:manualLayout>
              </c:layout>
              <c:tx>
                <c:rich>
                  <a:bodyPr rot="0" spcFirstLastPara="1" vertOverflow="ellipsis" vert="horz" wrap="square" lIns="38100" tIns="19050" rIns="38100" bIns="19050" anchor="ctr" anchorCtr="0">
                    <a:noAutofit/>
                  </a:bodyPr>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2CA86F99-6894-4052-ABC8-2A42FFF52292}" type="CATEGORYNAME">
                      <a:rPr lang="zh-TW" altLang="en-US"/>
                      <a:pPr algn="ctr">
                        <a:defRPr/>
                      </a:pPr>
                      <a:t>[類別名稱]</a:t>
                    </a:fld>
                    <a:r>
                      <a:rPr lang="zh-TW" altLang="en-US" baseline="0"/>
                      <a:t>
</a:t>
                    </a:r>
                    <a:r>
                      <a:rPr lang="en-US" altLang="zh-TW" baseline="0"/>
                      <a:t>2.83</a:t>
                    </a:r>
                    <a:r>
                      <a:rPr lang="zh-TW" altLang="en-US" baseline="0"/>
                      <a:t>％</a:t>
                    </a:r>
                  </a:p>
                </c:rich>
              </c:tx>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23660118699053215"/>
                      <c:h val="0.25316455696202533"/>
                    </c:manualLayout>
                  </c15:layout>
                  <c15:dlblFieldTable/>
                  <c15:showDataLabelsRange val="0"/>
                </c:ext>
                <c:ext xmlns:c16="http://schemas.microsoft.com/office/drawing/2014/chart" uri="{C3380CC4-5D6E-409C-BE32-E72D297353CC}">
                  <c16:uniqueId val="{00000005-22E5-49E8-A783-6A3B878E56CF}"/>
                </c:ext>
              </c:extLst>
            </c:dLbl>
            <c:dLbl>
              <c:idx val="3"/>
              <c:layout>
                <c:manualLayout>
                  <c:x val="0.32960362130517323"/>
                  <c:y val="7.6352729868983282E-2"/>
                </c:manualLayout>
              </c:layout>
              <c:tx>
                <c:rich>
                  <a:bodyPr rot="0" spcFirstLastPara="1" vertOverflow="ellipsis" vert="horz" wrap="square" anchor="ctr"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DA4CF23C-954B-4E86-9A1B-7949B7206C8B}" type="CATEGORYNAME">
                      <a:rPr lang="zh-TW" altLang="en-US">
                        <a:solidFill>
                          <a:schemeClr val="tx1"/>
                        </a:solidFill>
                      </a:rPr>
                      <a:pPr algn="ctr">
                        <a:defRPr/>
                      </a:pPr>
                      <a:t>[類別名稱]</a:t>
                    </a:fld>
                    <a:r>
                      <a:rPr lang="zh-TW" altLang="en-US" baseline="0">
                        <a:solidFill>
                          <a:schemeClr val="tx1"/>
                        </a:solidFill>
                      </a:rPr>
                      <a:t>
</a:t>
                    </a:r>
                    <a:r>
                      <a:rPr lang="en-US" altLang="zh-TW" baseline="0">
                        <a:solidFill>
                          <a:schemeClr val="tx1"/>
                        </a:solidFill>
                      </a:rPr>
                      <a:t>2.00</a:t>
                    </a:r>
                    <a:r>
                      <a:rPr lang="zh-TW" altLang="en-US" baseline="0">
                        <a:solidFill>
                          <a:schemeClr val="tx1"/>
                        </a:solidFill>
                      </a:rPr>
                      <a:t>％</a:t>
                    </a:r>
                  </a:p>
                </c:rich>
              </c:tx>
              <c:spPr>
                <a:noFill/>
                <a:ln>
                  <a:noFill/>
                </a:ln>
                <a:effectLst/>
              </c:spPr>
              <c:txPr>
                <a:bodyPr rot="0" spcFirstLastPara="1" vertOverflow="ellipsis" vert="horz" wrap="square" anchor="ctr"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23759039954056144"/>
                      <c:h val="0.18198272232245832"/>
                    </c:manualLayout>
                  </c15:layout>
                  <c15:dlblFieldTable/>
                  <c15:showDataLabelsRange val="0"/>
                </c:ext>
                <c:ext xmlns:c16="http://schemas.microsoft.com/office/drawing/2014/chart" uri="{C3380CC4-5D6E-409C-BE32-E72D297353CC}">
                  <c16:uniqueId val="{00000007-22E5-49E8-A783-6A3B878E56CF}"/>
                </c:ext>
              </c:extLst>
            </c:dLbl>
            <c:dLbl>
              <c:idx val="4"/>
              <c:layout>
                <c:manualLayout>
                  <c:x val="0.20938913059960929"/>
                  <c:y val="9.6316034636719228E-2"/>
                </c:manualLayout>
              </c:layout>
              <c:tx>
                <c:rich>
                  <a:bodyPr rot="0" spcFirstLastPara="1" vertOverflow="ellipsis" vert="horz" wrap="square" anchor="t"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EF873680-FA85-474E-AF6F-3C3A4A127196}" type="CATEGORYNAME">
                      <a:rPr lang="zh-TW" altLang="en-US">
                        <a:solidFill>
                          <a:schemeClr val="tx1"/>
                        </a:solidFill>
                      </a:rPr>
                      <a:pPr algn="ctr">
                        <a:defRPr/>
                      </a:pPr>
                      <a:t>[類別名稱]</a:t>
                    </a:fld>
                    <a:r>
                      <a:rPr lang="en-US" altLang="zh-TW">
                        <a:solidFill>
                          <a:schemeClr val="tx1"/>
                        </a:solidFill>
                      </a:rPr>
                      <a:t>0.93</a:t>
                    </a:r>
                    <a:r>
                      <a:rPr lang="zh-TW" altLang="en-US">
                        <a:solidFill>
                          <a:schemeClr val="tx1"/>
                        </a:solidFill>
                      </a:rPr>
                      <a:t>％</a:t>
                    </a:r>
                  </a:p>
                </c:rich>
              </c:tx>
              <c:spPr>
                <a:noFill/>
                <a:ln>
                  <a:noFill/>
                </a:ln>
                <a:effectLst/>
              </c:spPr>
              <c:txPr>
                <a:bodyPr rot="0" spcFirstLastPara="1" vertOverflow="ellipsis" vert="horz" wrap="square" anchor="t" anchorCtr="0"/>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40466020419850712"/>
                      <c:h val="0.15774108706574427"/>
                    </c:manualLayout>
                  </c15:layout>
                  <c15:dlblFieldTable/>
                  <c15:showDataLabelsRange val="0"/>
                </c:ext>
                <c:ext xmlns:c16="http://schemas.microsoft.com/office/drawing/2014/chart" uri="{C3380CC4-5D6E-409C-BE32-E72D297353CC}">
                  <c16:uniqueId val="{00000009-22E5-49E8-A783-6A3B878E56CF}"/>
                </c:ext>
              </c:extLst>
            </c:dLbl>
            <c:dLbl>
              <c:idx val="5"/>
              <c:layout>
                <c:manualLayout>
                  <c:x val="-0.11996541305108835"/>
                  <c:y val="1.8300018103523677E-2"/>
                </c:manualLayout>
              </c:layout>
              <c:tx>
                <c:rich>
                  <a:bodyPr rot="0" spcFirstLastPara="1" vertOverflow="ellipsis" vert="horz" wrap="square" lIns="38100" tIns="19050" rIns="38100" bIns="19050" anchor="ctr" anchorCtr="0">
                    <a:noAutofit/>
                  </a:bodyPr>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fld id="{712F38F0-06AD-4BE5-A785-22E53722981F}" type="CATEGORYNAME">
                      <a:rPr lang="zh-TW" altLang="en-US"/>
                      <a:pPr algn="ctr">
                        <a:defRPr/>
                      </a:pPr>
                      <a:t>[類別名稱]</a:t>
                    </a:fld>
                    <a:r>
                      <a:rPr lang="zh-TW" altLang="en-US" baseline="0"/>
                      <a:t>
</a:t>
                    </a:r>
                    <a:r>
                      <a:rPr lang="en-US" altLang="zh-TW" baseline="0"/>
                      <a:t>0.35</a:t>
                    </a:r>
                    <a:r>
                      <a:rPr lang="zh-TW" altLang="en-US" baseline="0"/>
                      <a:t>％</a:t>
                    </a:r>
                  </a:p>
                </c:rich>
              </c:tx>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extLst>
                <c:ext xmlns:c15="http://schemas.microsoft.com/office/drawing/2012/chart" uri="{CE6537A1-D6FC-4f65-9D91-7224C49458BB}">
                  <c15:layout>
                    <c:manualLayout>
                      <c:w val="0.2868506679443189"/>
                      <c:h val="0.16666673447012614"/>
                    </c:manualLayout>
                  </c15:layout>
                  <c15:dlblFieldTable/>
                  <c15:showDataLabelsRange val="0"/>
                </c:ext>
                <c:ext xmlns:c16="http://schemas.microsoft.com/office/drawing/2014/chart" uri="{C3380CC4-5D6E-409C-BE32-E72D297353CC}">
                  <c16:uniqueId val="{0000000B-22E5-49E8-A783-6A3B878E56CF}"/>
                </c:ext>
              </c:extLst>
            </c:dLbl>
            <c:spPr>
              <a:noFill/>
              <a:ln>
                <a:noFill/>
              </a:ln>
              <a:effectLst/>
            </c:spPr>
            <c:txPr>
              <a:bodyPr rot="0" spcFirstLastPara="1" vertOverflow="ellipsis" vert="horz" wrap="square" lIns="38100" tIns="19050" rIns="38100" bIns="19050" anchor="ctr" anchorCtr="0">
                <a:spAutoFit/>
              </a:bodyPr>
              <a:lstStyle/>
              <a:p>
                <a:pPr algn="ct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separator>
</c:separator>
            <c:showLeaderLines val="1"/>
            <c:leaderLines>
              <c:spPr>
                <a:ln w="9525" cap="flat" cmpd="sng" algn="ctr">
                  <a:solidFill>
                    <a:schemeClr val="tx1"/>
                  </a:solidFill>
                  <a:round/>
                </a:ln>
                <a:effectLst/>
              </c:spPr>
            </c:leaderLines>
            <c:extLst>
              <c:ext xmlns:c15="http://schemas.microsoft.com/office/drawing/2012/chart" uri="{CE6537A1-D6FC-4f65-9D91-7224C49458BB}"/>
            </c:extLst>
          </c:dLbls>
          <c:cat>
            <c:strRef>
              <c:f>第三期!$A$2:$A$7</c:f>
              <c:strCache>
                <c:ptCount val="6"/>
                <c:pt idx="0">
                  <c:v>城鄉建設</c:v>
                </c:pt>
                <c:pt idx="1">
                  <c:v>水環境建設</c:v>
                </c:pt>
                <c:pt idx="2">
                  <c:v>人才培育促
進就業建設</c:v>
                </c:pt>
                <c:pt idx="3">
                  <c:v>數位建設</c:v>
                </c:pt>
                <c:pt idx="4">
                  <c:v>因應少子化友善
育兒空間建設</c:v>
                </c:pt>
                <c:pt idx="5">
                  <c:v>食品安全建設</c:v>
                </c:pt>
              </c:strCache>
            </c:strRef>
          </c:cat>
          <c:val>
            <c:numRef>
              <c:f>第三期!$E$2:$E$7</c:f>
              <c:numCache>
                <c:formatCode>0.00%</c:formatCode>
                <c:ptCount val="6"/>
                <c:pt idx="0">
                  <c:v>0.79468430628744902</c:v>
                </c:pt>
                <c:pt idx="1">
                  <c:v>0.14430091654117519</c:v>
                </c:pt>
                <c:pt idx="2">
                  <c:v>2.8311835939272015E-2</c:v>
                </c:pt>
                <c:pt idx="3">
                  <c:v>1.9960683768775512E-2</c:v>
                </c:pt>
                <c:pt idx="4">
                  <c:v>9.2680893922653142E-3</c:v>
                </c:pt>
                <c:pt idx="5">
                  <c:v>3.4741680710629443E-3</c:v>
                </c:pt>
              </c:numCache>
            </c:numRef>
          </c:val>
          <c:extLst>
            <c:ext xmlns:c16="http://schemas.microsoft.com/office/drawing/2014/chart" uri="{C3380CC4-5D6E-409C-BE32-E72D297353CC}">
              <c16:uniqueId val="{0000000C-22E5-49E8-A783-6A3B878E56CF}"/>
            </c:ext>
          </c:extLst>
        </c:ser>
        <c:ser>
          <c:idx val="1"/>
          <c:order val="1"/>
          <c:tx>
            <c:strRef>
              <c:f>第三期!$E$2:$E$7</c:f>
              <c:strCache>
                <c:ptCount val="6"/>
                <c:pt idx="0">
                  <c:v>79.47%</c:v>
                </c:pt>
                <c:pt idx="1">
                  <c:v>14.43%</c:v>
                </c:pt>
                <c:pt idx="2">
                  <c:v>2.83%</c:v>
                </c:pt>
                <c:pt idx="3">
                  <c:v>2.00%</c:v>
                </c:pt>
                <c:pt idx="4">
                  <c:v>0.93%</c:v>
                </c:pt>
                <c:pt idx="5">
                  <c:v>0.35%</c:v>
                </c:pt>
              </c:strCache>
            </c:strRef>
          </c:tx>
          <c:dPt>
            <c:idx val="0"/>
            <c:bubble3D val="0"/>
            <c:spPr>
              <a:solidFill>
                <a:schemeClr val="accent3">
                  <a:tint val="5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E-22E5-49E8-A783-6A3B878E56CF}"/>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0"/>
              <c:showBubbleSize val="0"/>
              <c:extLst>
                <c:ext xmlns:c16="http://schemas.microsoft.com/office/drawing/2014/chart" uri="{C3380CC4-5D6E-409C-BE32-E72D297353CC}">
                  <c16:uniqueId val="{0000000E-22E5-49E8-A783-6A3B878E56CF}"/>
                </c:ext>
              </c:extLst>
            </c:dLbl>
            <c:spPr>
              <a:noFill/>
              <a:ln>
                <a:noFill/>
              </a:ln>
              <a:effectLst/>
            </c:spPr>
            <c:dLblPos val="outEnd"/>
            <c:showLegendKey val="0"/>
            <c:showVal val="0"/>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第三期!$A$2:$A$7</c:f>
              <c:strCache>
                <c:ptCount val="6"/>
                <c:pt idx="0">
                  <c:v>城鄉建設</c:v>
                </c:pt>
                <c:pt idx="1">
                  <c:v>水環境建設</c:v>
                </c:pt>
                <c:pt idx="2">
                  <c:v>人才培育促
進就業建設</c:v>
                </c:pt>
                <c:pt idx="3">
                  <c:v>數位建設</c:v>
                </c:pt>
                <c:pt idx="4">
                  <c:v>因應少子化友善
育兒空間建設</c:v>
                </c:pt>
                <c:pt idx="5">
                  <c:v>食品安全建設</c:v>
                </c:pt>
              </c:strCache>
            </c:strRef>
          </c:cat>
          <c:val>
            <c:numLit>
              <c:formatCode>General</c:formatCode>
              <c:ptCount val="1"/>
              <c:pt idx="0">
                <c:v>1</c:v>
              </c:pt>
            </c:numLit>
          </c:val>
          <c:extLst>
            <c:ext xmlns:c16="http://schemas.microsoft.com/office/drawing/2014/chart" uri="{C3380CC4-5D6E-409C-BE32-E72D297353CC}">
              <c16:uniqueId val="{0000000F-22E5-49E8-A783-6A3B878E56CF}"/>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b="0">
          <a:solidFill>
            <a:schemeClr val="tx1"/>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withinLinearReversed" id="23">
  <a:schemeClr val="accent3"/>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withinLinearReversed" id="23">
  <a:schemeClr val="accent3"/>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withinLinearReversed" id="23">
  <a:schemeClr val="accent3"/>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withinLinearReversed" id="23">
  <a:schemeClr val="accent3"/>
</cs:colorStyle>
</file>

<file path=word/charts/style1.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0.3595</cdr:x>
      <cdr:y>0.08774</cdr:y>
    </cdr:from>
    <cdr:to>
      <cdr:x>0.40929</cdr:x>
      <cdr:y>0.16428</cdr:y>
    </cdr:to>
    <cdr:cxnSp macro="">
      <cdr:nvCxnSpPr>
        <cdr:cNvPr id="14" name="肘形接點 13"/>
        <cdr:cNvCxnSpPr/>
      </cdr:nvCxnSpPr>
      <cdr:spPr>
        <a:xfrm xmlns:a="http://schemas.openxmlformats.org/drawingml/2006/main" rot="16200000" flipH="1">
          <a:off x="1074058" y="170542"/>
          <a:ext cx="148772" cy="148773"/>
        </a:xfrm>
        <a:prstGeom xmlns:a="http://schemas.openxmlformats.org/drawingml/2006/main" prst="bentConnector3">
          <a:avLst>
            <a:gd name="adj1" fmla="val 1221"/>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0.09291</cdr:x>
      <cdr:y>0.55446</cdr:y>
    </cdr:from>
    <cdr:to>
      <cdr:x>0.12935</cdr:x>
      <cdr:y>0.69055</cdr:y>
    </cdr:to>
    <cdr:cxnSp macro="">
      <cdr:nvCxnSpPr>
        <cdr:cNvPr id="27" name="肘形接點 26"/>
        <cdr:cNvCxnSpPr/>
      </cdr:nvCxnSpPr>
      <cdr:spPr>
        <a:xfrm xmlns:a="http://schemas.openxmlformats.org/drawingml/2006/main" rot="5400000">
          <a:off x="185055" y="1289958"/>
          <a:ext cx="293915" cy="108858"/>
        </a:xfrm>
        <a:prstGeom xmlns:a="http://schemas.openxmlformats.org/drawingml/2006/main" prst="bentConnector3">
          <a:avLst>
            <a:gd name="adj1" fmla="val 0"/>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10.xml><?xml version="1.0" encoding="utf-8"?>
<c:userShapes xmlns:c="http://schemas.openxmlformats.org/drawingml/2006/chart">
  <cdr:relSizeAnchor xmlns:cdr="http://schemas.openxmlformats.org/drawingml/2006/chartDrawing">
    <cdr:from>
      <cdr:x>0.3595</cdr:x>
      <cdr:y>0.08774</cdr:y>
    </cdr:from>
    <cdr:to>
      <cdr:x>0.40929</cdr:x>
      <cdr:y>0.16428</cdr:y>
    </cdr:to>
    <cdr:cxnSp macro="">
      <cdr:nvCxnSpPr>
        <cdr:cNvPr id="14" name="肘形接點 13"/>
        <cdr:cNvCxnSpPr/>
      </cdr:nvCxnSpPr>
      <cdr:spPr>
        <a:xfrm xmlns:a="http://schemas.openxmlformats.org/drawingml/2006/main" rot="16200000" flipH="1">
          <a:off x="1074058" y="170542"/>
          <a:ext cx="148772" cy="148773"/>
        </a:xfrm>
        <a:prstGeom xmlns:a="http://schemas.openxmlformats.org/drawingml/2006/main" prst="bentConnector3">
          <a:avLst>
            <a:gd name="adj1" fmla="val 1221"/>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0.09291</cdr:x>
      <cdr:y>0.55446</cdr:y>
    </cdr:from>
    <cdr:to>
      <cdr:x>0.12935</cdr:x>
      <cdr:y>0.69055</cdr:y>
    </cdr:to>
    <cdr:cxnSp macro="">
      <cdr:nvCxnSpPr>
        <cdr:cNvPr id="27" name="肘形接點 26"/>
        <cdr:cNvCxnSpPr/>
      </cdr:nvCxnSpPr>
      <cdr:spPr>
        <a:xfrm xmlns:a="http://schemas.openxmlformats.org/drawingml/2006/main" rot="5400000">
          <a:off x="185055" y="1289958"/>
          <a:ext cx="293915" cy="108858"/>
        </a:xfrm>
        <a:prstGeom xmlns:a="http://schemas.openxmlformats.org/drawingml/2006/main" prst="bentConnector3">
          <a:avLst>
            <a:gd name="adj1" fmla="val 0"/>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6F10B9-A6A7-4911-B078-4A24B42D55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1571</TotalTime>
  <Pages>38</Pages>
  <Words>5301</Words>
  <Characters>30222</Characters>
  <Application>Microsoft Office Word</Application>
  <DocSecurity>0</DocSecurity>
  <Lines>251</Lines>
  <Paragraphs>70</Paragraphs>
  <ScaleCrop>false</ScaleCrop>
  <Company>nu</Company>
  <LinksUpToDate>false</LinksUpToDate>
  <CharactersWithSpaces>35453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中華民國95年度南投縣總決算暨附屬單位決算及綜計表審核報告稿</dc:title>
  <dc:subject/>
  <dc:creator>user</dc:creator>
  <cp:keywords/>
  <cp:lastModifiedBy>李文慈</cp:lastModifiedBy>
  <cp:revision>227</cp:revision>
  <cp:lastPrinted>2025-07-11T07:31:00Z</cp:lastPrinted>
  <dcterms:created xsi:type="dcterms:W3CDTF">2024-06-12T09:45:00Z</dcterms:created>
  <dcterms:modified xsi:type="dcterms:W3CDTF">2025-07-11T07:32:00Z</dcterms:modified>
</cp:coreProperties>
</file>