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8B2CA" w14:textId="3B340DD2" w:rsidR="00614198" w:rsidRPr="00747012" w:rsidRDefault="00614198" w:rsidP="009E6C15">
      <w:pPr>
        <w:pStyle w:val="316P"/>
        <w:spacing w:beforeLines="0" w:before="0" w:afterLines="0" w:after="0" w:line="500" w:lineRule="exact"/>
        <w:ind w:firstLine="320"/>
        <w:jc w:val="left"/>
      </w:pPr>
      <w:r w:rsidRPr="00747012">
        <w:rPr>
          <w:rFonts w:hint="eastAsia"/>
        </w:rPr>
        <w:t>五、數位建設</w:t>
      </w:r>
    </w:p>
    <w:p w14:paraId="4ADFBC91" w14:textId="793FA862" w:rsidR="00BC104E" w:rsidRDefault="00366F94" w:rsidP="002C358A">
      <w:pPr>
        <w:pStyle w:val="14P12"/>
        <w:spacing w:line="500" w:lineRule="exact"/>
        <w:ind w:firstLine="560"/>
        <w:rPr>
          <w:color w:val="000000" w:themeColor="text1"/>
        </w:rPr>
      </w:pPr>
      <w:r w:rsidRPr="00097A0E">
        <w:rPr>
          <w:rFonts w:hint="eastAsia"/>
          <w:color w:val="000000" w:themeColor="text1"/>
        </w:rPr>
        <w:t>數位建設為前瞻基礎建設計畫</w:t>
      </w:r>
      <w:r w:rsidR="00A4383F">
        <w:rPr>
          <w:rFonts w:hint="eastAsia"/>
          <w:color w:val="000000" w:themeColor="text1"/>
        </w:rPr>
        <w:t>（</w:t>
      </w:r>
      <w:r w:rsidR="00097A0E" w:rsidRPr="00097A0E">
        <w:rPr>
          <w:rFonts w:hint="eastAsia"/>
          <w:color w:val="000000" w:themeColor="text1"/>
        </w:rPr>
        <w:t>下稱前瞻計畫</w:t>
      </w:r>
      <w:r w:rsidR="00A4383F">
        <w:rPr>
          <w:color w:val="000000" w:themeColor="text1"/>
        </w:rPr>
        <w:t>）</w:t>
      </w:r>
      <w:r w:rsidRPr="00097A0E">
        <w:rPr>
          <w:rFonts w:hint="eastAsia"/>
          <w:color w:val="000000" w:themeColor="text1"/>
        </w:rPr>
        <w:t>重大建設之一，</w:t>
      </w:r>
      <w:r w:rsidR="00581F0B">
        <w:rPr>
          <w:rFonts w:hint="eastAsia"/>
          <w:color w:val="000000" w:themeColor="text1"/>
        </w:rPr>
        <w:t>依據</w:t>
      </w:r>
      <w:r w:rsidR="00A655BB" w:rsidRPr="00A655BB">
        <w:rPr>
          <w:rFonts w:hint="eastAsia"/>
          <w:color w:val="000000" w:themeColor="text1"/>
        </w:rPr>
        <w:t>行政院</w:t>
      </w:r>
      <w:r w:rsidR="00581F0B">
        <w:rPr>
          <w:rFonts w:hint="eastAsia"/>
          <w:color w:val="000000" w:themeColor="text1"/>
        </w:rPr>
        <w:t>於1</w:t>
      </w:r>
      <w:r w:rsidR="00581F0B">
        <w:rPr>
          <w:color w:val="000000" w:themeColor="text1"/>
        </w:rPr>
        <w:t>05</w:t>
      </w:r>
      <w:r w:rsidR="00581F0B">
        <w:rPr>
          <w:rFonts w:hint="eastAsia"/>
          <w:color w:val="000000" w:themeColor="text1"/>
        </w:rPr>
        <w:t>年</w:t>
      </w:r>
      <w:r w:rsidR="00A655BB" w:rsidRPr="00A655BB">
        <w:rPr>
          <w:rFonts w:hint="eastAsia"/>
          <w:color w:val="000000" w:themeColor="text1"/>
        </w:rPr>
        <w:t>提出</w:t>
      </w:r>
      <w:r w:rsidR="00E85710">
        <w:rPr>
          <w:rFonts w:hint="eastAsia"/>
          <w:color w:val="000000" w:themeColor="text1"/>
        </w:rPr>
        <w:t>之</w:t>
      </w:r>
      <w:r w:rsidR="00A655BB" w:rsidRPr="00A655BB">
        <w:rPr>
          <w:rFonts w:hint="eastAsia"/>
          <w:color w:val="000000" w:themeColor="text1"/>
        </w:rPr>
        <w:t>「數位國家</w:t>
      </w:r>
      <w:proofErr w:type="gramStart"/>
      <w:r w:rsidR="00A655BB" w:rsidRPr="00A655BB">
        <w:rPr>
          <w:rFonts w:hint="eastAsia"/>
          <w:color w:val="000000" w:themeColor="text1"/>
        </w:rPr>
        <w:t>‧</w:t>
      </w:r>
      <w:proofErr w:type="gramEnd"/>
      <w:r w:rsidR="00A655BB" w:rsidRPr="00A655BB">
        <w:rPr>
          <w:rFonts w:hint="eastAsia"/>
          <w:color w:val="000000" w:themeColor="text1"/>
        </w:rPr>
        <w:t>創新經濟發展方案（2017</w:t>
      </w:r>
      <w:r w:rsidR="009E471D">
        <w:rPr>
          <w:rFonts w:hint="eastAsia"/>
          <w:color w:val="000000" w:themeColor="text1"/>
        </w:rPr>
        <w:t>－</w:t>
      </w:r>
      <w:r w:rsidR="00A655BB" w:rsidRPr="00A655BB">
        <w:rPr>
          <w:rFonts w:hint="eastAsia"/>
          <w:color w:val="000000" w:themeColor="text1"/>
        </w:rPr>
        <w:t>2025年）」</w:t>
      </w:r>
      <w:r w:rsidR="007340EF">
        <w:rPr>
          <w:rFonts w:hint="eastAsia"/>
          <w:color w:val="000000" w:themeColor="text1"/>
        </w:rPr>
        <w:t>架構</w:t>
      </w:r>
      <w:r w:rsidR="00581F0B">
        <w:rPr>
          <w:rFonts w:hint="eastAsia"/>
          <w:color w:val="000000" w:themeColor="text1"/>
        </w:rPr>
        <w:t>規劃</w:t>
      </w:r>
      <w:r w:rsidR="000E57D3">
        <w:rPr>
          <w:rFonts w:hint="eastAsia"/>
          <w:color w:val="000000" w:themeColor="text1"/>
        </w:rPr>
        <w:t>，期以</w:t>
      </w:r>
      <w:r w:rsidR="000E57D3" w:rsidRPr="000E57D3">
        <w:rPr>
          <w:rFonts w:hint="eastAsia"/>
          <w:color w:val="000000" w:themeColor="text1"/>
        </w:rPr>
        <w:t>數位科技作為國家發展基</w:t>
      </w:r>
      <w:proofErr w:type="gramStart"/>
      <w:r w:rsidR="000E57D3" w:rsidRPr="000E57D3">
        <w:rPr>
          <w:rFonts w:hint="eastAsia"/>
          <w:color w:val="000000" w:themeColor="text1"/>
        </w:rPr>
        <w:t>磐</w:t>
      </w:r>
      <w:proofErr w:type="gramEnd"/>
      <w:r w:rsidR="000E57D3" w:rsidRPr="000E57D3">
        <w:rPr>
          <w:rFonts w:hint="eastAsia"/>
          <w:color w:val="000000" w:themeColor="text1"/>
        </w:rPr>
        <w:t>，建設寬頻智慧臺灣、強化政府數位治理、發展活躍網路社會、推進數位創新經濟</w:t>
      </w:r>
      <w:r w:rsidR="000E57D3">
        <w:rPr>
          <w:rFonts w:hint="eastAsia"/>
          <w:color w:val="000000" w:themeColor="text1"/>
        </w:rPr>
        <w:t>，</w:t>
      </w:r>
      <w:r w:rsidR="007340EF">
        <w:rPr>
          <w:rFonts w:hint="eastAsia"/>
          <w:color w:val="000000" w:themeColor="text1"/>
        </w:rPr>
        <w:t>由中央政府</w:t>
      </w:r>
      <w:r w:rsidR="00E85710">
        <w:rPr>
          <w:rFonts w:hint="eastAsia"/>
          <w:color w:val="000000" w:themeColor="text1"/>
        </w:rPr>
        <w:t>相關</w:t>
      </w:r>
      <w:r w:rsidR="007340EF">
        <w:rPr>
          <w:rFonts w:hint="eastAsia"/>
          <w:color w:val="000000" w:themeColor="text1"/>
        </w:rPr>
        <w:t>部會編列前瞻計畫特別預算</w:t>
      </w:r>
      <w:r w:rsidR="000E57D3">
        <w:rPr>
          <w:rFonts w:hint="eastAsia"/>
          <w:color w:val="000000" w:themeColor="text1"/>
        </w:rPr>
        <w:t>數位建設計畫</w:t>
      </w:r>
      <w:r w:rsidR="007340EF">
        <w:rPr>
          <w:rFonts w:hint="eastAsia"/>
          <w:color w:val="000000" w:themeColor="text1"/>
        </w:rPr>
        <w:t>，</w:t>
      </w:r>
      <w:r w:rsidR="00614198" w:rsidRPr="00097A0E">
        <w:rPr>
          <w:rFonts w:hint="eastAsia"/>
          <w:color w:val="000000" w:themeColor="text1"/>
        </w:rPr>
        <w:t>實施期程自106至11</w:t>
      </w:r>
      <w:r w:rsidR="00614198" w:rsidRPr="00097A0E">
        <w:rPr>
          <w:color w:val="000000" w:themeColor="text1"/>
        </w:rPr>
        <w:t>4</w:t>
      </w:r>
      <w:r w:rsidR="00614198" w:rsidRPr="00097A0E">
        <w:rPr>
          <w:rFonts w:hint="eastAsia"/>
          <w:color w:val="000000" w:themeColor="text1"/>
        </w:rPr>
        <w:t>年度</w:t>
      </w:r>
      <w:r w:rsidR="00A4383F">
        <w:rPr>
          <w:rFonts w:hint="eastAsia"/>
          <w:color w:val="000000" w:themeColor="text1"/>
        </w:rPr>
        <w:t>。</w:t>
      </w:r>
      <w:r w:rsidR="00614198" w:rsidRPr="00097A0E">
        <w:rPr>
          <w:rFonts w:hint="eastAsia"/>
          <w:color w:val="000000" w:themeColor="text1"/>
        </w:rPr>
        <w:t>前瞻計畫第1</w:t>
      </w:r>
      <w:r w:rsidR="00727542" w:rsidRPr="00097A0E">
        <w:rPr>
          <w:rFonts w:hint="eastAsia"/>
          <w:color w:val="000000" w:themeColor="text1"/>
        </w:rPr>
        <w:t>至3</w:t>
      </w:r>
      <w:r w:rsidR="00614198" w:rsidRPr="00097A0E">
        <w:rPr>
          <w:rFonts w:hint="eastAsia"/>
          <w:color w:val="000000" w:themeColor="text1"/>
        </w:rPr>
        <w:t>期特別預算數位建設計畫共計編列預算</w:t>
      </w:r>
      <w:r w:rsidR="009D3DEA" w:rsidRPr="00097A0E">
        <w:rPr>
          <w:color w:val="000000" w:themeColor="text1"/>
        </w:rPr>
        <w:t>874</w:t>
      </w:r>
      <w:r w:rsidR="00614198" w:rsidRPr="00097A0E">
        <w:rPr>
          <w:rFonts w:hint="eastAsia"/>
          <w:color w:val="000000" w:themeColor="text1"/>
        </w:rPr>
        <w:t>億2,</w:t>
      </w:r>
      <w:r w:rsidR="009D3DEA" w:rsidRPr="00097A0E">
        <w:rPr>
          <w:color w:val="000000" w:themeColor="text1"/>
        </w:rPr>
        <w:t>980</w:t>
      </w:r>
      <w:r w:rsidR="00614198" w:rsidRPr="00097A0E">
        <w:rPr>
          <w:rFonts w:hint="eastAsia"/>
          <w:color w:val="000000" w:themeColor="text1"/>
        </w:rPr>
        <w:t>萬餘元</w:t>
      </w:r>
      <w:proofErr w:type="gramStart"/>
      <w:r w:rsidR="00614198" w:rsidRPr="00097A0E">
        <w:rPr>
          <w:rFonts w:hint="eastAsia"/>
          <w:color w:val="000000" w:themeColor="text1"/>
        </w:rPr>
        <w:t>（</w:t>
      </w:r>
      <w:proofErr w:type="gramEnd"/>
      <w:r w:rsidR="00614198" w:rsidRPr="00097A0E">
        <w:rPr>
          <w:rFonts w:hint="eastAsia"/>
          <w:color w:val="000000" w:themeColor="text1"/>
        </w:rPr>
        <w:t>第1期158億9,452萬餘元</w:t>
      </w:r>
      <w:r w:rsidR="00A4383F">
        <w:rPr>
          <w:rFonts w:hint="eastAsia"/>
          <w:color w:val="000000" w:themeColor="text1"/>
        </w:rPr>
        <w:t>；</w:t>
      </w:r>
      <w:r w:rsidR="00614198" w:rsidRPr="00097A0E">
        <w:rPr>
          <w:rFonts w:hint="eastAsia"/>
          <w:color w:val="000000" w:themeColor="text1"/>
        </w:rPr>
        <w:t>第2期272億3,093萬餘元</w:t>
      </w:r>
      <w:r w:rsidR="00A4383F">
        <w:rPr>
          <w:rFonts w:hint="eastAsia"/>
          <w:color w:val="000000" w:themeColor="text1"/>
        </w:rPr>
        <w:t>；</w:t>
      </w:r>
      <w:r w:rsidR="00061761" w:rsidRPr="00097A0E">
        <w:rPr>
          <w:rFonts w:hint="eastAsia"/>
          <w:color w:val="000000" w:themeColor="text1"/>
        </w:rPr>
        <w:t>第3期443億435萬元</w:t>
      </w:r>
      <w:proofErr w:type="gramStart"/>
      <w:r w:rsidR="00614198" w:rsidRPr="00097A0E">
        <w:rPr>
          <w:rFonts w:hint="eastAsia"/>
          <w:color w:val="000000" w:themeColor="text1"/>
        </w:rPr>
        <w:t>）</w:t>
      </w:r>
      <w:proofErr w:type="gramEnd"/>
      <w:r w:rsidR="00614198" w:rsidRPr="00097A0E">
        <w:rPr>
          <w:rFonts w:hint="eastAsia"/>
          <w:color w:val="000000" w:themeColor="text1"/>
        </w:rPr>
        <w:t>，辦理</w:t>
      </w:r>
      <w:r w:rsidR="00A4383F">
        <w:rPr>
          <w:rFonts w:hint="eastAsia"/>
          <w:color w:val="000000" w:themeColor="text1"/>
        </w:rPr>
        <w:t>「</w:t>
      </w:r>
      <w:r w:rsidR="00AB0E65" w:rsidRPr="00AB0E65">
        <w:rPr>
          <w:rFonts w:hint="eastAsia"/>
          <w:color w:val="000000" w:themeColor="text1"/>
        </w:rPr>
        <w:t>建構開放政府及智慧城鄉服務</w:t>
      </w:r>
      <w:r w:rsidR="00A4383F">
        <w:rPr>
          <w:rFonts w:hint="eastAsia"/>
          <w:color w:val="000000" w:themeColor="text1"/>
        </w:rPr>
        <w:t>」</w:t>
      </w:r>
      <w:r w:rsidR="00614198" w:rsidRPr="00097A0E">
        <w:rPr>
          <w:rFonts w:hint="eastAsia"/>
          <w:color w:val="000000" w:themeColor="text1"/>
        </w:rPr>
        <w:t>等</w:t>
      </w:r>
      <w:r w:rsidR="00261E96">
        <w:rPr>
          <w:rFonts w:hint="eastAsia"/>
          <w:color w:val="000000" w:themeColor="text1"/>
        </w:rPr>
        <w:t>8</w:t>
      </w:r>
      <w:r w:rsidR="00614198" w:rsidRPr="00097A0E">
        <w:rPr>
          <w:rFonts w:hint="eastAsia"/>
          <w:color w:val="000000" w:themeColor="text1"/>
        </w:rPr>
        <w:t>大主軸共</w:t>
      </w:r>
      <w:r w:rsidR="00061761" w:rsidRPr="00097A0E">
        <w:rPr>
          <w:rFonts w:hint="eastAsia"/>
          <w:color w:val="000000" w:themeColor="text1"/>
        </w:rPr>
        <w:t>54</w:t>
      </w:r>
      <w:r w:rsidR="00614198" w:rsidRPr="00097A0E">
        <w:rPr>
          <w:rFonts w:hint="eastAsia"/>
          <w:color w:val="000000" w:themeColor="text1"/>
        </w:rPr>
        <w:t>項建設計畫</w:t>
      </w:r>
      <w:r w:rsidR="00A4383F">
        <w:rPr>
          <w:rFonts w:hint="eastAsia"/>
          <w:color w:val="000000" w:themeColor="text1"/>
        </w:rPr>
        <w:t>；</w:t>
      </w:r>
      <w:proofErr w:type="gramStart"/>
      <w:r w:rsidR="00614198" w:rsidRPr="00097A0E">
        <w:rPr>
          <w:rFonts w:hint="eastAsia"/>
          <w:color w:val="000000" w:themeColor="text1"/>
        </w:rPr>
        <w:t>嗣</w:t>
      </w:r>
      <w:proofErr w:type="gramEnd"/>
      <w:r w:rsidR="00614198" w:rsidRPr="00097A0E">
        <w:rPr>
          <w:rFonts w:hint="eastAsia"/>
          <w:color w:val="000000" w:themeColor="text1"/>
        </w:rPr>
        <w:t>為</w:t>
      </w:r>
      <w:r w:rsidR="002C719F">
        <w:rPr>
          <w:rFonts w:hint="eastAsia"/>
          <w:color w:val="000000" w:themeColor="text1"/>
        </w:rPr>
        <w:t>考量</w:t>
      </w:r>
      <w:r w:rsidR="00334572" w:rsidRPr="00097A0E">
        <w:rPr>
          <w:rFonts w:hint="eastAsia"/>
          <w:color w:val="000000" w:themeColor="text1"/>
        </w:rPr>
        <w:t>國際局勢變化與中央政府組織改造</w:t>
      </w:r>
      <w:r w:rsidR="002C719F">
        <w:rPr>
          <w:rFonts w:hint="eastAsia"/>
          <w:color w:val="000000" w:themeColor="text1"/>
        </w:rPr>
        <w:t>成立數位</w:t>
      </w:r>
      <w:proofErr w:type="gramStart"/>
      <w:r w:rsidR="002C719F">
        <w:rPr>
          <w:rFonts w:hint="eastAsia"/>
          <w:color w:val="000000" w:themeColor="text1"/>
        </w:rPr>
        <w:t>發展部等</w:t>
      </w:r>
      <w:proofErr w:type="gramEnd"/>
      <w:r w:rsidR="00334572" w:rsidRPr="00097A0E">
        <w:rPr>
          <w:rFonts w:hint="eastAsia"/>
          <w:color w:val="000000" w:themeColor="text1"/>
        </w:rPr>
        <w:t>，重新檢視第3期</w:t>
      </w:r>
      <w:r w:rsidR="00E85710">
        <w:rPr>
          <w:rFonts w:hint="eastAsia"/>
          <w:color w:val="000000" w:themeColor="text1"/>
        </w:rPr>
        <w:t>計畫工作</w:t>
      </w:r>
      <w:r w:rsidR="00334572" w:rsidRPr="00097A0E">
        <w:rPr>
          <w:rFonts w:hint="eastAsia"/>
          <w:color w:val="000000" w:themeColor="text1"/>
        </w:rPr>
        <w:t>項目執行情形，</w:t>
      </w:r>
      <w:r w:rsidR="00614198" w:rsidRPr="00097A0E">
        <w:rPr>
          <w:rFonts w:hint="eastAsia"/>
          <w:color w:val="000000" w:themeColor="text1"/>
        </w:rPr>
        <w:t>於</w:t>
      </w:r>
      <w:r w:rsidR="00FE4D14" w:rsidRPr="00097A0E">
        <w:rPr>
          <w:rFonts w:hint="eastAsia"/>
          <w:color w:val="000000" w:themeColor="text1"/>
        </w:rPr>
        <w:t>前瞻計畫</w:t>
      </w:r>
      <w:r w:rsidR="00614198" w:rsidRPr="00097A0E">
        <w:rPr>
          <w:rFonts w:hint="eastAsia"/>
          <w:color w:val="000000" w:themeColor="text1"/>
        </w:rPr>
        <w:t>第</w:t>
      </w:r>
      <w:r w:rsidR="00384436" w:rsidRPr="00097A0E">
        <w:rPr>
          <w:rFonts w:hint="eastAsia"/>
          <w:color w:val="000000" w:themeColor="text1"/>
        </w:rPr>
        <w:t>4</w:t>
      </w:r>
      <w:r w:rsidR="00614198" w:rsidRPr="00097A0E">
        <w:rPr>
          <w:rFonts w:hint="eastAsia"/>
          <w:color w:val="000000" w:themeColor="text1"/>
        </w:rPr>
        <w:t>期特別預算數位建設計畫編列預算</w:t>
      </w:r>
      <w:r w:rsidR="00334572" w:rsidRPr="00097A0E">
        <w:rPr>
          <w:color w:val="000000" w:themeColor="text1"/>
        </w:rPr>
        <w:t>380</w:t>
      </w:r>
      <w:r w:rsidR="00614198" w:rsidRPr="00097A0E">
        <w:rPr>
          <w:rFonts w:hint="eastAsia"/>
          <w:color w:val="000000" w:themeColor="text1"/>
        </w:rPr>
        <w:t>億</w:t>
      </w:r>
      <w:r w:rsidR="00334572" w:rsidRPr="00097A0E">
        <w:rPr>
          <w:color w:val="000000" w:themeColor="text1"/>
        </w:rPr>
        <w:t>4</w:t>
      </w:r>
      <w:r w:rsidR="00384436" w:rsidRPr="00097A0E">
        <w:rPr>
          <w:color w:val="000000" w:themeColor="text1"/>
        </w:rPr>
        <w:t>,</w:t>
      </w:r>
      <w:r w:rsidR="00EF2DD5" w:rsidRPr="00097A0E">
        <w:rPr>
          <w:rFonts w:hint="eastAsia"/>
          <w:color w:val="000000" w:themeColor="text1"/>
        </w:rPr>
        <w:t>295</w:t>
      </w:r>
      <w:r w:rsidR="00614198" w:rsidRPr="00097A0E">
        <w:rPr>
          <w:rFonts w:hint="eastAsia"/>
          <w:color w:val="000000" w:themeColor="text1"/>
        </w:rPr>
        <w:t>萬</w:t>
      </w:r>
      <w:r w:rsidR="00EF2DD5" w:rsidRPr="00097A0E">
        <w:rPr>
          <w:rFonts w:hint="eastAsia"/>
          <w:color w:val="000000" w:themeColor="text1"/>
        </w:rPr>
        <w:t>餘</w:t>
      </w:r>
      <w:r w:rsidR="00614198" w:rsidRPr="00097A0E">
        <w:rPr>
          <w:rFonts w:hint="eastAsia"/>
          <w:color w:val="000000" w:themeColor="text1"/>
        </w:rPr>
        <w:t>元，</w:t>
      </w:r>
      <w:r w:rsidR="00F91198">
        <w:rPr>
          <w:rFonts w:hint="eastAsia"/>
          <w:color w:val="000000" w:themeColor="text1"/>
        </w:rPr>
        <w:t>推動</w:t>
      </w:r>
      <w:r w:rsidR="00B545F9">
        <w:rPr>
          <w:rFonts w:hint="eastAsia"/>
          <w:color w:val="000000" w:themeColor="text1"/>
        </w:rPr>
        <w:t>「</w:t>
      </w:r>
      <w:r w:rsidR="00F91198" w:rsidRPr="00F91198">
        <w:rPr>
          <w:rFonts w:hint="eastAsia"/>
          <w:color w:val="000000" w:themeColor="text1"/>
        </w:rPr>
        <w:t>發展</w:t>
      </w:r>
      <w:proofErr w:type="gramStart"/>
      <w:r w:rsidR="00F91198" w:rsidRPr="00F91198">
        <w:rPr>
          <w:rFonts w:hint="eastAsia"/>
          <w:color w:val="000000" w:themeColor="text1"/>
        </w:rPr>
        <w:t>數位文創及</w:t>
      </w:r>
      <w:proofErr w:type="gramEnd"/>
      <w:r w:rsidR="00F91198" w:rsidRPr="00F91198">
        <w:rPr>
          <w:rFonts w:hint="eastAsia"/>
          <w:color w:val="000000" w:themeColor="text1"/>
        </w:rPr>
        <w:t>高畫質服務</w:t>
      </w:r>
      <w:r w:rsidR="00B545F9">
        <w:rPr>
          <w:rFonts w:hint="eastAsia"/>
          <w:color w:val="000000" w:themeColor="text1"/>
        </w:rPr>
        <w:t>」</w:t>
      </w:r>
      <w:r w:rsidR="00F91198">
        <w:rPr>
          <w:rFonts w:hint="eastAsia"/>
          <w:color w:val="000000" w:themeColor="text1"/>
        </w:rPr>
        <w:t>、</w:t>
      </w:r>
      <w:r w:rsidR="00B545F9">
        <w:rPr>
          <w:rFonts w:hint="eastAsia"/>
          <w:color w:val="000000" w:themeColor="text1"/>
        </w:rPr>
        <w:t>「</w:t>
      </w:r>
      <w:r w:rsidR="00AE1005" w:rsidRPr="00AE1005">
        <w:rPr>
          <w:rFonts w:hint="eastAsia"/>
          <w:color w:val="000000" w:themeColor="text1"/>
        </w:rPr>
        <w:t>建構開放政府及智慧城鄉服務</w:t>
      </w:r>
      <w:r w:rsidR="00B545F9">
        <w:rPr>
          <w:rFonts w:hint="eastAsia"/>
          <w:color w:val="000000" w:themeColor="text1"/>
        </w:rPr>
        <w:t>」</w:t>
      </w:r>
      <w:r w:rsidR="00AE1005">
        <w:rPr>
          <w:rFonts w:hint="eastAsia"/>
          <w:color w:val="000000" w:themeColor="text1"/>
        </w:rPr>
        <w:t>、</w:t>
      </w:r>
      <w:r w:rsidR="00B545F9">
        <w:rPr>
          <w:rFonts w:hint="eastAsia"/>
          <w:color w:val="000000" w:themeColor="text1"/>
        </w:rPr>
        <w:t>「</w:t>
      </w:r>
      <w:r w:rsidR="00EC1A8B" w:rsidRPr="00EC1A8B">
        <w:rPr>
          <w:rFonts w:hint="eastAsia"/>
          <w:color w:val="000000" w:themeColor="text1"/>
        </w:rPr>
        <w:t>基礎建設環境</w:t>
      </w:r>
      <w:r w:rsidR="00B545F9">
        <w:rPr>
          <w:rFonts w:hint="eastAsia"/>
          <w:color w:val="000000" w:themeColor="text1"/>
        </w:rPr>
        <w:t>」</w:t>
      </w:r>
      <w:r w:rsidR="00EC1A8B">
        <w:rPr>
          <w:rFonts w:hint="eastAsia"/>
          <w:color w:val="000000" w:themeColor="text1"/>
        </w:rPr>
        <w:t>、</w:t>
      </w:r>
      <w:r w:rsidR="00B545F9">
        <w:rPr>
          <w:rFonts w:hint="eastAsia"/>
          <w:color w:val="000000" w:themeColor="text1"/>
        </w:rPr>
        <w:t>「</w:t>
      </w:r>
      <w:r w:rsidR="00EC1A8B" w:rsidRPr="00EC1A8B">
        <w:rPr>
          <w:rFonts w:hint="eastAsia"/>
          <w:color w:val="000000" w:themeColor="text1"/>
        </w:rPr>
        <w:t>產業數位轉型</w:t>
      </w:r>
      <w:r w:rsidR="00B545F9">
        <w:rPr>
          <w:rFonts w:hint="eastAsia"/>
          <w:color w:val="000000" w:themeColor="text1"/>
        </w:rPr>
        <w:t>」</w:t>
      </w:r>
      <w:r w:rsidR="00EC1A8B">
        <w:rPr>
          <w:rFonts w:hint="eastAsia"/>
          <w:color w:val="000000" w:themeColor="text1"/>
        </w:rPr>
        <w:t>、</w:t>
      </w:r>
      <w:r w:rsidR="00B545F9">
        <w:rPr>
          <w:rFonts w:hint="eastAsia"/>
          <w:color w:val="000000" w:themeColor="text1"/>
        </w:rPr>
        <w:t>「</w:t>
      </w:r>
      <w:r w:rsidR="00EC1A8B" w:rsidRPr="00EC1A8B">
        <w:rPr>
          <w:rFonts w:hint="eastAsia"/>
          <w:color w:val="000000" w:themeColor="text1"/>
        </w:rPr>
        <w:t>數位人才淬煉</w:t>
      </w:r>
      <w:r w:rsidR="00B545F9">
        <w:rPr>
          <w:rFonts w:hint="eastAsia"/>
          <w:color w:val="000000" w:themeColor="text1"/>
        </w:rPr>
        <w:t>」</w:t>
      </w:r>
      <w:r w:rsidR="00EC1A8B">
        <w:rPr>
          <w:rFonts w:hint="eastAsia"/>
          <w:color w:val="000000" w:themeColor="text1"/>
        </w:rPr>
        <w:t>、</w:t>
      </w:r>
      <w:r w:rsidR="00B545F9">
        <w:rPr>
          <w:rFonts w:hint="eastAsia"/>
          <w:color w:val="000000" w:themeColor="text1"/>
        </w:rPr>
        <w:t>「</w:t>
      </w:r>
      <w:r w:rsidR="00EC1A8B" w:rsidRPr="00EC1A8B">
        <w:rPr>
          <w:rFonts w:hint="eastAsia"/>
          <w:color w:val="000000" w:themeColor="text1"/>
        </w:rPr>
        <w:t>5G基礎公共建設</w:t>
      </w:r>
      <w:r w:rsidR="00B545F9">
        <w:rPr>
          <w:rFonts w:hint="eastAsia"/>
          <w:color w:val="000000" w:themeColor="text1"/>
        </w:rPr>
        <w:t>」</w:t>
      </w:r>
      <w:r w:rsidR="00EC1A8B">
        <w:rPr>
          <w:rFonts w:hint="eastAsia"/>
          <w:color w:val="000000" w:themeColor="text1"/>
        </w:rPr>
        <w:t>、</w:t>
      </w:r>
      <w:r w:rsidR="00B545F9">
        <w:rPr>
          <w:rFonts w:hint="eastAsia"/>
          <w:color w:val="000000" w:themeColor="text1"/>
        </w:rPr>
        <w:t>「</w:t>
      </w:r>
      <w:r w:rsidR="00EC1A8B" w:rsidRPr="00EC1A8B">
        <w:rPr>
          <w:rFonts w:hint="eastAsia"/>
          <w:color w:val="000000" w:themeColor="text1"/>
        </w:rPr>
        <w:t>縮短5G偏鄉數位落差</w:t>
      </w:r>
      <w:r w:rsidR="00B545F9">
        <w:rPr>
          <w:rFonts w:hint="eastAsia"/>
          <w:color w:val="000000" w:themeColor="text1"/>
        </w:rPr>
        <w:t>」</w:t>
      </w:r>
      <w:r w:rsidR="00EC1A8B">
        <w:rPr>
          <w:rFonts w:hint="eastAsia"/>
          <w:color w:val="000000" w:themeColor="text1"/>
        </w:rPr>
        <w:t>及</w:t>
      </w:r>
      <w:r w:rsidR="00B545F9">
        <w:rPr>
          <w:rFonts w:hint="eastAsia"/>
          <w:color w:val="000000" w:themeColor="text1"/>
        </w:rPr>
        <w:t>「</w:t>
      </w:r>
      <w:r w:rsidR="00EC1A8B" w:rsidRPr="00EC1A8B">
        <w:rPr>
          <w:rFonts w:hint="eastAsia"/>
          <w:color w:val="000000" w:themeColor="text1"/>
        </w:rPr>
        <w:t>推廣數位公益服務</w:t>
      </w:r>
      <w:r w:rsidR="00B545F9">
        <w:rPr>
          <w:rFonts w:hint="eastAsia"/>
          <w:color w:val="000000" w:themeColor="text1"/>
        </w:rPr>
        <w:t>」</w:t>
      </w:r>
      <w:r w:rsidR="00EC1A8B">
        <w:rPr>
          <w:rFonts w:hint="eastAsia"/>
          <w:color w:val="000000" w:themeColor="text1"/>
        </w:rPr>
        <w:t>等</w:t>
      </w:r>
      <w:r w:rsidR="00FE3CFE">
        <w:rPr>
          <w:rFonts w:hint="eastAsia"/>
          <w:color w:val="000000" w:themeColor="text1"/>
        </w:rPr>
        <w:t>8</w:t>
      </w:r>
      <w:r w:rsidR="00EC1A8B">
        <w:rPr>
          <w:rFonts w:hint="eastAsia"/>
          <w:color w:val="000000" w:themeColor="text1"/>
        </w:rPr>
        <w:t>大主軸相關計畫</w:t>
      </w:r>
      <w:r w:rsidR="00334572" w:rsidRPr="00097A0E">
        <w:rPr>
          <w:rFonts w:hint="eastAsia"/>
          <w:color w:val="000000" w:themeColor="text1"/>
        </w:rPr>
        <w:t>，</w:t>
      </w:r>
      <w:r w:rsidR="00784039" w:rsidRPr="00097A0E">
        <w:rPr>
          <w:rFonts w:hint="eastAsia"/>
          <w:color w:val="000000" w:themeColor="text1"/>
        </w:rPr>
        <w:t>並</w:t>
      </w:r>
      <w:r w:rsidR="00E56F8F" w:rsidRPr="00097A0E">
        <w:rPr>
          <w:rFonts w:hint="eastAsia"/>
          <w:color w:val="000000" w:themeColor="text1"/>
        </w:rPr>
        <w:t>整</w:t>
      </w:r>
      <w:proofErr w:type="gramStart"/>
      <w:r w:rsidR="00E56F8F" w:rsidRPr="00097A0E">
        <w:rPr>
          <w:rFonts w:hint="eastAsia"/>
          <w:color w:val="000000" w:themeColor="text1"/>
        </w:rPr>
        <w:t>併</w:t>
      </w:r>
      <w:proofErr w:type="gramEnd"/>
      <w:r w:rsidR="00784039" w:rsidRPr="00097A0E">
        <w:rPr>
          <w:rFonts w:hint="eastAsia"/>
          <w:color w:val="000000" w:themeColor="text1"/>
        </w:rPr>
        <w:t>重點建設項目</w:t>
      </w:r>
      <w:r w:rsidR="00E56F8F" w:rsidRPr="00097A0E">
        <w:rPr>
          <w:rFonts w:hint="eastAsia"/>
          <w:color w:val="000000" w:themeColor="text1"/>
        </w:rPr>
        <w:t>為</w:t>
      </w:r>
      <w:r w:rsidR="00614198" w:rsidRPr="00097A0E">
        <w:rPr>
          <w:rFonts w:hint="eastAsia"/>
          <w:color w:val="000000" w:themeColor="text1"/>
        </w:rPr>
        <w:t>5</w:t>
      </w:r>
      <w:r w:rsidR="00E56F8F" w:rsidRPr="00097A0E">
        <w:rPr>
          <w:rFonts w:hint="eastAsia"/>
          <w:color w:val="000000" w:themeColor="text1"/>
        </w:rPr>
        <w:t>2</w:t>
      </w:r>
      <w:r w:rsidR="00614198" w:rsidRPr="00097A0E">
        <w:rPr>
          <w:rFonts w:hint="eastAsia"/>
          <w:color w:val="000000" w:themeColor="text1"/>
        </w:rPr>
        <w:t>項</w:t>
      </w:r>
      <w:r w:rsidR="00A4383F">
        <w:rPr>
          <w:rFonts w:hint="eastAsia"/>
          <w:color w:val="000000" w:themeColor="text1"/>
        </w:rPr>
        <w:t>。</w:t>
      </w:r>
      <w:r w:rsidR="00614198" w:rsidRPr="00097A0E">
        <w:rPr>
          <w:rFonts w:hint="eastAsia"/>
          <w:color w:val="000000" w:themeColor="text1"/>
        </w:rPr>
        <w:t>截至1</w:t>
      </w:r>
      <w:r w:rsidR="00614198" w:rsidRPr="00097A0E">
        <w:rPr>
          <w:color w:val="000000" w:themeColor="text1"/>
        </w:rPr>
        <w:t>1</w:t>
      </w:r>
      <w:r w:rsidR="00E33BE3" w:rsidRPr="00097A0E">
        <w:rPr>
          <w:rFonts w:hint="eastAsia"/>
          <w:color w:val="000000" w:themeColor="text1"/>
        </w:rPr>
        <w:t>3</w:t>
      </w:r>
      <w:r w:rsidR="00614198" w:rsidRPr="00097A0E">
        <w:rPr>
          <w:rFonts w:hint="eastAsia"/>
          <w:color w:val="000000" w:themeColor="text1"/>
        </w:rPr>
        <w:t>年底止，</w:t>
      </w:r>
      <w:r w:rsidR="00D57397" w:rsidRPr="00D57397">
        <w:rPr>
          <w:rFonts w:hint="eastAsia"/>
          <w:color w:val="000000" w:themeColor="text1"/>
        </w:rPr>
        <w:t>已完成</w:t>
      </w:r>
      <w:r w:rsidR="00D57397">
        <w:rPr>
          <w:rFonts w:hint="eastAsia"/>
          <w:color w:val="000000" w:themeColor="text1"/>
        </w:rPr>
        <w:t>多項工作</w:t>
      </w:r>
      <w:r w:rsidR="00614198" w:rsidRPr="00097A0E">
        <w:rPr>
          <w:rFonts w:hint="eastAsia"/>
          <w:color w:val="000000" w:themeColor="text1"/>
        </w:rPr>
        <w:t>計畫，包括：</w:t>
      </w:r>
      <w:r w:rsidR="00E94B61" w:rsidRPr="00097A0E">
        <w:rPr>
          <w:rFonts w:hint="eastAsia"/>
          <w:color w:val="000000" w:themeColor="text1"/>
        </w:rPr>
        <w:t>推展國家文化記憶庫2.0，創造文化記憶轉化多元加值應用產值</w:t>
      </w:r>
      <w:r w:rsidR="00614198" w:rsidRPr="00097A0E">
        <w:rPr>
          <w:rFonts w:hint="eastAsia"/>
          <w:color w:val="000000" w:themeColor="text1"/>
        </w:rPr>
        <w:t>累計達</w:t>
      </w:r>
      <w:r w:rsidR="00E94B61" w:rsidRPr="00097A0E">
        <w:rPr>
          <w:rFonts w:hint="eastAsia"/>
          <w:color w:val="000000" w:themeColor="text1"/>
        </w:rPr>
        <w:t>4</w:t>
      </w:r>
      <w:r w:rsidR="00614198" w:rsidRPr="00097A0E">
        <w:rPr>
          <w:rFonts w:hint="eastAsia"/>
          <w:color w:val="000000" w:themeColor="text1"/>
        </w:rPr>
        <w:t>億</w:t>
      </w:r>
      <w:r w:rsidR="00E94B61" w:rsidRPr="00097A0E">
        <w:rPr>
          <w:rFonts w:hint="eastAsia"/>
          <w:color w:val="000000" w:themeColor="text1"/>
        </w:rPr>
        <w:t>8</w:t>
      </w:r>
      <w:r w:rsidR="00614198" w:rsidRPr="00097A0E">
        <w:rPr>
          <w:rFonts w:hint="eastAsia"/>
          <w:color w:val="000000" w:themeColor="text1"/>
        </w:rPr>
        <w:t>千萬餘元</w:t>
      </w:r>
      <w:r w:rsidR="00A4383F">
        <w:rPr>
          <w:rFonts w:hint="eastAsia"/>
          <w:color w:val="000000" w:themeColor="text1"/>
        </w:rPr>
        <w:t>；</w:t>
      </w:r>
      <w:r w:rsidR="00E94B61" w:rsidRPr="00097A0E">
        <w:rPr>
          <w:rFonts w:hint="eastAsia"/>
          <w:color w:val="000000" w:themeColor="text1"/>
          <w:szCs w:val="28"/>
        </w:rPr>
        <w:t>開放地震速報監測資料，累計提供規模5</w:t>
      </w:r>
      <w:r w:rsidR="00E94B61" w:rsidRPr="00097A0E">
        <w:rPr>
          <w:color w:val="000000" w:themeColor="text1"/>
          <w:szCs w:val="28"/>
        </w:rPr>
        <w:t>.5</w:t>
      </w:r>
      <w:r w:rsidR="00E94B61" w:rsidRPr="00097A0E">
        <w:rPr>
          <w:rFonts w:hint="eastAsia"/>
          <w:color w:val="000000" w:themeColor="text1"/>
          <w:szCs w:val="28"/>
        </w:rPr>
        <w:t>以上地震事件2</w:t>
      </w:r>
      <w:r w:rsidR="00E94B61" w:rsidRPr="00097A0E">
        <w:rPr>
          <w:color w:val="000000" w:themeColor="text1"/>
          <w:szCs w:val="28"/>
        </w:rPr>
        <w:t>,372</w:t>
      </w:r>
      <w:r w:rsidR="00E94B61" w:rsidRPr="00097A0E">
        <w:rPr>
          <w:rFonts w:hint="eastAsia"/>
          <w:color w:val="000000" w:themeColor="text1"/>
          <w:szCs w:val="28"/>
        </w:rPr>
        <w:t>筆及1</w:t>
      </w:r>
      <w:r w:rsidR="00E94B61" w:rsidRPr="00097A0E">
        <w:rPr>
          <w:color w:val="000000" w:themeColor="text1"/>
          <w:szCs w:val="28"/>
        </w:rPr>
        <w:t>5</w:t>
      </w:r>
      <w:r w:rsidR="00E94B61" w:rsidRPr="00097A0E">
        <w:rPr>
          <w:rFonts w:hint="eastAsia"/>
          <w:color w:val="000000" w:themeColor="text1"/>
          <w:szCs w:val="28"/>
        </w:rPr>
        <w:t>家轉發商地震速報資訊</w:t>
      </w:r>
      <w:r w:rsidR="00A4383F">
        <w:rPr>
          <w:rFonts w:hint="eastAsia"/>
          <w:color w:val="000000" w:themeColor="text1"/>
        </w:rPr>
        <w:t>；</w:t>
      </w:r>
      <w:r w:rsidR="00E94B61" w:rsidRPr="00097A0E">
        <w:rPr>
          <w:rFonts w:hint="eastAsia"/>
          <w:color w:val="000000" w:themeColor="text1"/>
          <w:szCs w:val="28"/>
        </w:rPr>
        <w:t>完成建置光纜通道，包括省道路</w:t>
      </w:r>
      <w:r w:rsidR="00A966FB">
        <w:rPr>
          <w:rFonts w:hint="eastAsia"/>
          <w:color w:val="000000" w:themeColor="text1"/>
          <w:szCs w:val="28"/>
        </w:rPr>
        <w:t>段</w:t>
      </w:r>
      <w:r w:rsidR="00E94B61" w:rsidRPr="00097A0E">
        <w:rPr>
          <w:rFonts w:hint="eastAsia"/>
          <w:color w:val="000000" w:themeColor="text1"/>
          <w:szCs w:val="28"/>
        </w:rPr>
        <w:t>4</w:t>
      </w:r>
      <w:r w:rsidR="00E94B61" w:rsidRPr="00097A0E">
        <w:rPr>
          <w:color w:val="000000" w:themeColor="text1"/>
          <w:szCs w:val="28"/>
        </w:rPr>
        <w:t>9</w:t>
      </w:r>
      <w:r w:rsidR="00E94B61" w:rsidRPr="00097A0E">
        <w:rPr>
          <w:rFonts w:hint="eastAsia"/>
          <w:color w:val="000000" w:themeColor="text1"/>
          <w:szCs w:val="28"/>
        </w:rPr>
        <w:t>公里、國道路</w:t>
      </w:r>
      <w:r w:rsidR="00A966FB">
        <w:rPr>
          <w:rFonts w:hint="eastAsia"/>
          <w:color w:val="000000" w:themeColor="text1"/>
          <w:szCs w:val="28"/>
        </w:rPr>
        <w:t>段</w:t>
      </w:r>
      <w:r w:rsidR="00E94B61" w:rsidRPr="00097A0E">
        <w:rPr>
          <w:rFonts w:hint="eastAsia"/>
          <w:color w:val="000000" w:themeColor="text1"/>
          <w:szCs w:val="28"/>
        </w:rPr>
        <w:t>6</w:t>
      </w:r>
      <w:r w:rsidR="00E94B61" w:rsidRPr="00097A0E">
        <w:rPr>
          <w:color w:val="000000" w:themeColor="text1"/>
          <w:szCs w:val="28"/>
        </w:rPr>
        <w:t>9</w:t>
      </w:r>
      <w:r w:rsidR="00E94B61" w:rsidRPr="00097A0E">
        <w:rPr>
          <w:rFonts w:hint="eastAsia"/>
          <w:color w:val="000000" w:themeColor="text1"/>
          <w:szCs w:val="28"/>
        </w:rPr>
        <w:t>公里及高鐵沿線3</w:t>
      </w:r>
      <w:r w:rsidR="00E94B61" w:rsidRPr="00097A0E">
        <w:rPr>
          <w:color w:val="000000" w:themeColor="text1"/>
          <w:szCs w:val="28"/>
        </w:rPr>
        <w:t>30</w:t>
      </w:r>
      <w:r w:rsidR="00E94B61" w:rsidRPr="00097A0E">
        <w:rPr>
          <w:rFonts w:hint="eastAsia"/>
          <w:color w:val="000000" w:themeColor="text1"/>
          <w:szCs w:val="28"/>
        </w:rPr>
        <w:t>公里</w:t>
      </w:r>
      <w:r w:rsidR="00A4383F">
        <w:rPr>
          <w:rFonts w:hint="eastAsia"/>
          <w:color w:val="000000" w:themeColor="text1"/>
        </w:rPr>
        <w:t>；</w:t>
      </w:r>
      <w:r w:rsidR="00E94B61" w:rsidRPr="00097A0E">
        <w:rPr>
          <w:rFonts w:hint="eastAsia"/>
          <w:color w:val="000000" w:themeColor="text1"/>
          <w:szCs w:val="28"/>
        </w:rPr>
        <w:t>推動各行各業使用臺灣雲市集超過6萬</w:t>
      </w:r>
      <w:r w:rsidR="00E94B61" w:rsidRPr="00097A0E">
        <w:rPr>
          <w:color w:val="000000" w:themeColor="text1"/>
          <w:szCs w:val="28"/>
        </w:rPr>
        <w:t>8,</w:t>
      </w:r>
      <w:r w:rsidR="00E94B61" w:rsidRPr="00097A0E">
        <w:rPr>
          <w:rFonts w:hint="eastAsia"/>
          <w:color w:val="000000" w:themeColor="text1"/>
          <w:szCs w:val="28"/>
        </w:rPr>
        <w:t>000家次，提升數位營運能力，帶動企業投資超過11億元，創造商機26億元</w:t>
      </w:r>
      <w:r w:rsidR="00A4383F">
        <w:rPr>
          <w:rFonts w:hint="eastAsia"/>
          <w:color w:val="000000" w:themeColor="text1"/>
          <w:szCs w:val="28"/>
        </w:rPr>
        <w:t>；</w:t>
      </w:r>
      <w:r w:rsidR="00E94B61" w:rsidRPr="00097A0E">
        <w:rPr>
          <w:rFonts w:hint="eastAsia"/>
          <w:color w:val="000000" w:themeColor="text1"/>
          <w:szCs w:val="28"/>
        </w:rPr>
        <w:t>培育重點產業所需AI創新應用人才1,719人次、未來AI應用人才6,691人次</w:t>
      </w:r>
      <w:r w:rsidR="00A4383F">
        <w:rPr>
          <w:rFonts w:hint="eastAsia"/>
          <w:color w:val="000000" w:themeColor="text1"/>
        </w:rPr>
        <w:t>；</w:t>
      </w:r>
      <w:r w:rsidR="0033736D" w:rsidRPr="00097A0E">
        <w:rPr>
          <w:rFonts w:hint="eastAsia"/>
          <w:color w:val="000000" w:themeColor="text1"/>
          <w:szCs w:val="28"/>
        </w:rPr>
        <w:t>5G</w:t>
      </w:r>
      <w:proofErr w:type="gramStart"/>
      <w:r w:rsidR="0033736D" w:rsidRPr="00097A0E">
        <w:rPr>
          <w:rFonts w:hint="eastAsia"/>
          <w:color w:val="000000" w:themeColor="text1"/>
          <w:szCs w:val="28"/>
        </w:rPr>
        <w:t>網路非偏鄉</w:t>
      </w:r>
      <w:proofErr w:type="gramEnd"/>
      <w:r w:rsidR="0033736D" w:rsidRPr="00097A0E">
        <w:rPr>
          <w:rFonts w:hint="eastAsia"/>
          <w:color w:val="000000" w:themeColor="text1"/>
          <w:szCs w:val="28"/>
        </w:rPr>
        <w:t>電波人口涵蓋率達97.54％，5G基地</w:t>
      </w:r>
      <w:proofErr w:type="gramStart"/>
      <w:r w:rsidR="0033736D" w:rsidRPr="00097A0E">
        <w:rPr>
          <w:rFonts w:hint="eastAsia"/>
          <w:color w:val="000000" w:themeColor="text1"/>
          <w:szCs w:val="28"/>
        </w:rPr>
        <w:t>臺</w:t>
      </w:r>
      <w:proofErr w:type="gramEnd"/>
      <w:r w:rsidR="0033736D" w:rsidRPr="00097A0E">
        <w:rPr>
          <w:rFonts w:hint="eastAsia"/>
          <w:color w:val="000000" w:themeColor="text1"/>
          <w:szCs w:val="28"/>
        </w:rPr>
        <w:t>總建設數達4萬8,195</w:t>
      </w:r>
      <w:proofErr w:type="gramStart"/>
      <w:r w:rsidR="0033736D" w:rsidRPr="00097A0E">
        <w:rPr>
          <w:rFonts w:hint="eastAsia"/>
          <w:color w:val="000000" w:themeColor="text1"/>
          <w:szCs w:val="28"/>
        </w:rPr>
        <w:t>臺</w:t>
      </w:r>
      <w:proofErr w:type="gramEnd"/>
      <w:r w:rsidR="00A4383F">
        <w:rPr>
          <w:rFonts w:hint="eastAsia"/>
          <w:color w:val="000000" w:themeColor="text1"/>
          <w:szCs w:val="28"/>
        </w:rPr>
        <w:t>；</w:t>
      </w:r>
      <w:r w:rsidR="0033736D" w:rsidRPr="00097A0E">
        <w:rPr>
          <w:rFonts w:hint="eastAsia"/>
          <w:color w:val="000000" w:themeColor="text1"/>
          <w:szCs w:val="28"/>
        </w:rPr>
        <w:t>補助業者於偏鄉地區建置</w:t>
      </w:r>
      <w:r w:rsidR="00E0720A" w:rsidRPr="00E0720A">
        <w:rPr>
          <w:rFonts w:hint="eastAsia"/>
          <w:color w:val="000000" w:themeColor="text1"/>
          <w:szCs w:val="28"/>
        </w:rPr>
        <w:t>行動寬頻基地</w:t>
      </w:r>
      <w:proofErr w:type="gramStart"/>
      <w:r w:rsidR="00E0720A" w:rsidRPr="00E0720A">
        <w:rPr>
          <w:rFonts w:hint="eastAsia"/>
          <w:color w:val="000000" w:themeColor="text1"/>
          <w:szCs w:val="28"/>
        </w:rPr>
        <w:t>臺</w:t>
      </w:r>
      <w:proofErr w:type="gramEnd"/>
      <w:r w:rsidR="0033736D" w:rsidRPr="00097A0E">
        <w:rPr>
          <w:rFonts w:hint="eastAsia"/>
          <w:color w:val="000000" w:themeColor="text1"/>
          <w:szCs w:val="28"/>
        </w:rPr>
        <w:t>635</w:t>
      </w:r>
      <w:proofErr w:type="gramStart"/>
      <w:r w:rsidR="00E0720A">
        <w:rPr>
          <w:rFonts w:hint="eastAsia"/>
          <w:color w:val="000000" w:themeColor="text1"/>
          <w:szCs w:val="28"/>
        </w:rPr>
        <w:t>臺</w:t>
      </w:r>
      <w:proofErr w:type="gramEnd"/>
      <w:r w:rsidR="0033736D" w:rsidRPr="00097A0E">
        <w:rPr>
          <w:rFonts w:hint="eastAsia"/>
          <w:color w:val="000000" w:themeColor="text1"/>
          <w:szCs w:val="28"/>
        </w:rPr>
        <w:t>、全國87個偏遠地區已有70個鄉鎮市區之5G村里電波人口涵蓋率達90％以上</w:t>
      </w:r>
      <w:r w:rsidR="00A4383F">
        <w:rPr>
          <w:rFonts w:hint="eastAsia"/>
          <w:color w:val="000000" w:themeColor="text1"/>
          <w:szCs w:val="28"/>
        </w:rPr>
        <w:t>；</w:t>
      </w:r>
      <w:r w:rsidR="0033736D" w:rsidRPr="00097A0E">
        <w:rPr>
          <w:rFonts w:hint="eastAsia"/>
          <w:color w:val="000000" w:themeColor="text1"/>
          <w:szCs w:val="28"/>
        </w:rPr>
        <w:t>擴大文化科技應用範疇，並帶動地方投資金額達31億元、整體產值達124億元</w:t>
      </w:r>
      <w:r w:rsidR="00614198" w:rsidRPr="00097A0E">
        <w:rPr>
          <w:rFonts w:hint="eastAsia"/>
          <w:color w:val="000000" w:themeColor="text1"/>
        </w:rPr>
        <w:t>等</w:t>
      </w:r>
      <w:r w:rsidR="00A4383F">
        <w:rPr>
          <w:rFonts w:hint="eastAsia"/>
          <w:color w:val="000000" w:themeColor="text1"/>
        </w:rPr>
        <w:t>。</w:t>
      </w:r>
      <w:r w:rsidR="00614198" w:rsidRPr="00097A0E">
        <w:rPr>
          <w:rFonts w:hint="eastAsia"/>
          <w:color w:val="000000" w:themeColor="text1"/>
        </w:rPr>
        <w:t>經查數位建設計畫辦理情形，核有下列重要審核意見：</w:t>
      </w:r>
    </w:p>
    <w:p w14:paraId="0479828B" w14:textId="5410F32E" w:rsidR="00BC104E" w:rsidRPr="00BC104E" w:rsidRDefault="00A4383F" w:rsidP="002C358A">
      <w:pPr>
        <w:pStyle w:val="14P12"/>
        <w:spacing w:line="500" w:lineRule="exact"/>
        <w:ind w:firstLine="561"/>
        <w:rPr>
          <w:color w:val="000000" w:themeColor="text1"/>
        </w:rPr>
      </w:pPr>
      <w:r>
        <w:rPr>
          <w:rFonts w:cs="Times New Roman" w:hint="eastAsia"/>
          <w:b/>
          <w:bCs/>
          <w:szCs w:val="28"/>
        </w:rPr>
        <w:t>（</w:t>
      </w:r>
      <w:r w:rsidR="007B5EE9">
        <w:rPr>
          <w:rFonts w:cs="Times New Roman" w:hint="eastAsia"/>
          <w:b/>
          <w:bCs/>
          <w:szCs w:val="28"/>
        </w:rPr>
        <w:t>一</w:t>
      </w:r>
      <w:r>
        <w:rPr>
          <w:rFonts w:cs="Times New Roman" w:hint="eastAsia"/>
          <w:b/>
          <w:bCs/>
          <w:szCs w:val="28"/>
        </w:rPr>
        <w:t>）</w:t>
      </w:r>
      <w:r w:rsidR="00BC104E" w:rsidRPr="00BC104E">
        <w:rPr>
          <w:rFonts w:cs="Times New Roman"/>
          <w:b/>
          <w:bCs/>
          <w:szCs w:val="28"/>
        </w:rPr>
        <w:t xml:space="preserve">　</w:t>
      </w:r>
      <w:r w:rsidR="00BC104E" w:rsidRPr="00BC104E">
        <w:rPr>
          <w:rFonts w:cs="Times New Roman" w:hint="eastAsia"/>
          <w:b/>
          <w:bCs/>
          <w:szCs w:val="28"/>
        </w:rPr>
        <w:t>政府為強化</w:t>
      </w:r>
      <w:proofErr w:type="gramStart"/>
      <w:r w:rsidR="00BC104E" w:rsidRPr="00BC104E">
        <w:rPr>
          <w:rFonts w:cs="Times New Roman" w:hint="eastAsia"/>
          <w:b/>
          <w:bCs/>
          <w:szCs w:val="28"/>
        </w:rPr>
        <w:t>物聯網資安</w:t>
      </w:r>
      <w:proofErr w:type="gramEnd"/>
      <w:r w:rsidR="00BC104E" w:rsidRPr="00BC104E">
        <w:rPr>
          <w:rFonts w:cs="Times New Roman" w:hint="eastAsia"/>
          <w:b/>
          <w:bCs/>
          <w:szCs w:val="28"/>
        </w:rPr>
        <w:t>防護能量，已制定</w:t>
      </w:r>
      <w:proofErr w:type="gramStart"/>
      <w:r w:rsidR="00BC104E" w:rsidRPr="00BC104E">
        <w:rPr>
          <w:rFonts w:cs="Times New Roman" w:hint="eastAsia"/>
          <w:b/>
          <w:bCs/>
          <w:szCs w:val="28"/>
        </w:rPr>
        <w:t>52項物聯網設備資安國家標準</w:t>
      </w:r>
      <w:proofErr w:type="gramEnd"/>
      <w:r w:rsidR="00BC104E" w:rsidRPr="00BC104E">
        <w:rPr>
          <w:rFonts w:cs="Times New Roman" w:hint="eastAsia"/>
          <w:b/>
          <w:bCs/>
          <w:szCs w:val="28"/>
        </w:rPr>
        <w:t>，</w:t>
      </w:r>
      <w:r w:rsidR="00762669">
        <w:rPr>
          <w:rFonts w:cs="Times New Roman" w:hint="eastAsia"/>
          <w:b/>
          <w:bCs/>
          <w:szCs w:val="28"/>
        </w:rPr>
        <w:t>允宜</w:t>
      </w:r>
      <w:proofErr w:type="gramStart"/>
      <w:r w:rsidR="00762669">
        <w:rPr>
          <w:rFonts w:cs="Times New Roman" w:hint="eastAsia"/>
          <w:b/>
          <w:bCs/>
          <w:szCs w:val="28"/>
        </w:rPr>
        <w:t>研</w:t>
      </w:r>
      <w:proofErr w:type="gramEnd"/>
      <w:r w:rsidR="00762669">
        <w:rPr>
          <w:rFonts w:cs="Times New Roman" w:hint="eastAsia"/>
          <w:b/>
          <w:bCs/>
          <w:szCs w:val="28"/>
        </w:rPr>
        <w:t>議</w:t>
      </w:r>
      <w:r w:rsidR="00BC104E" w:rsidRPr="00BC104E">
        <w:rPr>
          <w:rFonts w:cs="Times New Roman" w:hint="eastAsia"/>
          <w:b/>
          <w:bCs/>
          <w:color w:val="000000"/>
          <w:kern w:val="0"/>
          <w:szCs w:val="28"/>
        </w:rPr>
        <w:t>納入政府機關採購規範</w:t>
      </w:r>
      <w:r w:rsidR="00762669">
        <w:rPr>
          <w:rFonts w:cs="Times New Roman" w:hint="eastAsia"/>
          <w:b/>
          <w:bCs/>
          <w:color w:val="000000"/>
          <w:kern w:val="0"/>
          <w:szCs w:val="28"/>
        </w:rPr>
        <w:t>，以利各機關依循，</w:t>
      </w:r>
      <w:r w:rsidR="008545BA">
        <w:rPr>
          <w:rFonts w:cs="Times New Roman" w:hint="eastAsia"/>
          <w:b/>
          <w:bCs/>
          <w:color w:val="000000"/>
          <w:kern w:val="0"/>
          <w:szCs w:val="28"/>
        </w:rPr>
        <w:t>另</w:t>
      </w:r>
      <w:r w:rsidR="00F9498D">
        <w:rPr>
          <w:rFonts w:cs="Times New Roman" w:hint="eastAsia"/>
          <w:b/>
          <w:bCs/>
          <w:color w:val="000000"/>
          <w:kern w:val="0"/>
          <w:szCs w:val="28"/>
        </w:rPr>
        <w:t>台</w:t>
      </w:r>
      <w:r w:rsidR="00E4755C">
        <w:rPr>
          <w:rFonts w:cs="Times New Roman" w:hint="eastAsia"/>
          <w:b/>
          <w:bCs/>
          <w:color w:val="000000"/>
          <w:kern w:val="0"/>
          <w:szCs w:val="28"/>
        </w:rPr>
        <w:t>灣</w:t>
      </w:r>
      <w:r w:rsidR="00F9498D">
        <w:rPr>
          <w:rFonts w:cs="Times New Roman" w:hint="eastAsia"/>
          <w:b/>
          <w:bCs/>
          <w:color w:val="000000"/>
          <w:kern w:val="0"/>
          <w:szCs w:val="28"/>
        </w:rPr>
        <w:t>電</w:t>
      </w:r>
      <w:r w:rsidR="00E4755C">
        <w:rPr>
          <w:rFonts w:cs="Times New Roman" w:hint="eastAsia"/>
          <w:b/>
          <w:bCs/>
          <w:color w:val="000000"/>
          <w:kern w:val="0"/>
          <w:szCs w:val="28"/>
        </w:rPr>
        <w:t>力</w:t>
      </w:r>
      <w:r w:rsidR="00F9498D">
        <w:rPr>
          <w:rFonts w:cs="Times New Roman" w:hint="eastAsia"/>
          <w:b/>
          <w:bCs/>
          <w:color w:val="000000"/>
          <w:kern w:val="0"/>
          <w:szCs w:val="28"/>
        </w:rPr>
        <w:t>公司</w:t>
      </w:r>
      <w:r w:rsidR="00BC104E" w:rsidRPr="00BC104E">
        <w:rPr>
          <w:rFonts w:cs="Times New Roman" w:hint="eastAsia"/>
          <w:b/>
          <w:bCs/>
          <w:szCs w:val="28"/>
        </w:rPr>
        <w:t>未引用</w:t>
      </w:r>
      <w:proofErr w:type="gramStart"/>
      <w:r w:rsidR="00BC104E" w:rsidRPr="00BC104E">
        <w:rPr>
          <w:rFonts w:cs="Times New Roman" w:hint="eastAsia"/>
          <w:b/>
          <w:bCs/>
          <w:szCs w:val="28"/>
        </w:rPr>
        <w:t>最新版資安標準</w:t>
      </w:r>
      <w:proofErr w:type="gramEnd"/>
      <w:r w:rsidR="00BC104E" w:rsidRPr="00BC104E">
        <w:rPr>
          <w:rFonts w:cs="Times New Roman" w:hint="eastAsia"/>
          <w:b/>
          <w:bCs/>
          <w:szCs w:val="28"/>
        </w:rPr>
        <w:t>辦理</w:t>
      </w:r>
      <w:r w:rsidR="00F9498D">
        <w:rPr>
          <w:rFonts w:cs="Times New Roman" w:hint="eastAsia"/>
          <w:b/>
          <w:bCs/>
          <w:szCs w:val="28"/>
        </w:rPr>
        <w:t>智慧電表</w:t>
      </w:r>
      <w:r w:rsidR="00BC104E" w:rsidRPr="00BC104E">
        <w:rPr>
          <w:rFonts w:cs="Times New Roman" w:hint="eastAsia"/>
          <w:b/>
          <w:bCs/>
          <w:szCs w:val="28"/>
        </w:rPr>
        <w:t>採購</w:t>
      </w:r>
      <w:r w:rsidR="00F9498D">
        <w:rPr>
          <w:rFonts w:cs="Times New Roman" w:hint="eastAsia"/>
          <w:b/>
          <w:bCs/>
          <w:szCs w:val="28"/>
        </w:rPr>
        <w:t>，</w:t>
      </w:r>
      <w:proofErr w:type="gramStart"/>
      <w:r w:rsidR="00F9498D">
        <w:rPr>
          <w:rFonts w:cs="Times New Roman" w:hint="eastAsia"/>
          <w:b/>
          <w:bCs/>
          <w:szCs w:val="28"/>
        </w:rPr>
        <w:t>存有資安風險</w:t>
      </w:r>
      <w:proofErr w:type="gramEnd"/>
      <w:r w:rsidR="00BC104E" w:rsidRPr="00BC104E">
        <w:rPr>
          <w:rFonts w:cs="Times New Roman" w:hint="eastAsia"/>
          <w:b/>
          <w:bCs/>
          <w:szCs w:val="28"/>
        </w:rPr>
        <w:t>，</w:t>
      </w:r>
      <w:r w:rsidR="00DE7153">
        <w:rPr>
          <w:rFonts w:cs="Times New Roman" w:hint="eastAsia"/>
          <w:b/>
          <w:bCs/>
          <w:szCs w:val="28"/>
        </w:rPr>
        <w:t>亦</w:t>
      </w:r>
      <w:r w:rsidR="00BC104E" w:rsidRPr="00BC104E">
        <w:rPr>
          <w:rFonts w:cs="Times New Roman" w:hint="eastAsia"/>
          <w:b/>
          <w:bCs/>
          <w:szCs w:val="28"/>
        </w:rPr>
        <w:t>宜</w:t>
      </w:r>
      <w:proofErr w:type="gramStart"/>
      <w:r w:rsidR="00F9498D">
        <w:rPr>
          <w:rFonts w:cs="Times New Roman" w:hint="eastAsia"/>
          <w:b/>
          <w:bCs/>
          <w:szCs w:val="28"/>
        </w:rPr>
        <w:t>研</w:t>
      </w:r>
      <w:proofErr w:type="gramEnd"/>
      <w:r w:rsidR="00F9498D">
        <w:rPr>
          <w:rFonts w:cs="Times New Roman" w:hint="eastAsia"/>
          <w:b/>
          <w:bCs/>
          <w:szCs w:val="28"/>
        </w:rPr>
        <w:t>謀改善</w:t>
      </w:r>
      <w:r>
        <w:rPr>
          <w:rFonts w:cs="Times New Roman" w:hint="eastAsia"/>
          <w:b/>
          <w:bCs/>
          <w:szCs w:val="28"/>
        </w:rPr>
        <w:t>。</w:t>
      </w:r>
    </w:p>
    <w:p w14:paraId="4491B7EE" w14:textId="47848ECB" w:rsidR="00BC104E" w:rsidRDefault="00BC104E" w:rsidP="00FB6BC2">
      <w:pPr>
        <w:overflowPunct w:val="0"/>
        <w:adjustRightInd w:val="0"/>
        <w:spacing w:line="482" w:lineRule="exact"/>
        <w:ind w:firstLineChars="200" w:firstLine="560"/>
        <w:jc w:val="both"/>
        <w:rPr>
          <w:rFonts w:ascii="標楷體" w:eastAsia="標楷體" w:hAnsi="標楷體" w:cs="Times New Roman"/>
          <w:sz w:val="28"/>
          <w:szCs w:val="28"/>
        </w:rPr>
      </w:pPr>
      <w:r w:rsidRPr="00BC104E">
        <w:rPr>
          <w:rFonts w:ascii="標楷體" w:eastAsia="標楷體" w:hAnsi="標楷體" w:cs="Times New Roman" w:hint="eastAsia"/>
          <w:sz w:val="28"/>
          <w:szCs w:val="28"/>
        </w:rPr>
        <w:t>近年隨著</w:t>
      </w:r>
      <w:r w:rsidRPr="00BC104E">
        <w:rPr>
          <w:rFonts w:ascii="標楷體" w:eastAsia="標楷體" w:hAnsi="標楷體" w:cs="Times New Roman" w:hint="eastAsia"/>
          <w:bCs/>
          <w:color w:val="000000"/>
          <w:sz w:val="28"/>
          <w:szCs w:val="28"/>
        </w:rPr>
        <w:t>人工智慧（Artificial Intelligence,</w:t>
      </w:r>
      <w:r w:rsidRPr="00BC104E">
        <w:rPr>
          <w:rFonts w:ascii="標楷體" w:eastAsia="標楷體" w:hAnsi="標楷體" w:cs="Times New Roman"/>
          <w:bCs/>
          <w:color w:val="000000"/>
          <w:sz w:val="28"/>
          <w:szCs w:val="28"/>
        </w:rPr>
        <w:t xml:space="preserve"> </w:t>
      </w:r>
      <w:r w:rsidRPr="00BC104E">
        <w:rPr>
          <w:rFonts w:ascii="標楷體" w:eastAsia="標楷體" w:hAnsi="標楷體" w:cs="Times New Roman" w:hint="eastAsia"/>
          <w:bCs/>
          <w:color w:val="000000"/>
          <w:sz w:val="28"/>
          <w:szCs w:val="28"/>
        </w:rPr>
        <w:t>AI）</w:t>
      </w:r>
      <w:r w:rsidRPr="00BC104E">
        <w:rPr>
          <w:rFonts w:ascii="標楷體" w:eastAsia="標楷體" w:hAnsi="標楷體" w:cs="Times New Roman" w:hint="eastAsia"/>
          <w:sz w:val="28"/>
          <w:szCs w:val="28"/>
        </w:rPr>
        <w:t>、5G、大數據及雲端服務等</w:t>
      </w:r>
      <w:r w:rsidRPr="00BC104E">
        <w:rPr>
          <w:rFonts w:ascii="標楷體" w:eastAsia="標楷體" w:hAnsi="標楷體" w:cs="Times New Roman" w:hint="eastAsia"/>
          <w:sz w:val="28"/>
          <w:szCs w:val="28"/>
        </w:rPr>
        <w:lastRenderedPageBreak/>
        <w:t>資訊科技蓬勃發展，</w:t>
      </w:r>
      <w:r w:rsidRPr="00BC104E">
        <w:rPr>
          <w:rFonts w:ascii="標楷體" w:eastAsia="標楷體" w:hAnsi="標楷體" w:cs="Times New Roman"/>
          <w:sz w:val="28"/>
          <w:szCs w:val="28"/>
        </w:rPr>
        <w:t>帶動物聯網</w:t>
      </w:r>
      <w:r w:rsidRPr="00BC104E">
        <w:rPr>
          <w:rFonts w:ascii="標楷體" w:eastAsia="標楷體" w:hAnsi="標楷體" w:cs="Times New Roman" w:hint="eastAsia"/>
          <w:sz w:val="28"/>
          <w:szCs w:val="28"/>
        </w:rPr>
        <w:t>創新應用服務，國家發展委員會提出亞洲矽谷2.0推動方案，經行政院於110年8月6日核定，推動期間為110至113年度，推動主軸包含加速</w:t>
      </w:r>
      <w:proofErr w:type="gramStart"/>
      <w:r w:rsidRPr="00BC104E">
        <w:rPr>
          <w:rFonts w:ascii="標楷體" w:eastAsia="標楷體" w:hAnsi="標楷體" w:cs="Times New Roman" w:hint="eastAsia"/>
          <w:sz w:val="28"/>
          <w:szCs w:val="28"/>
        </w:rPr>
        <w:t>智慧物聯網</w:t>
      </w:r>
      <w:proofErr w:type="gramEnd"/>
      <w:r w:rsidRPr="00BC104E">
        <w:rPr>
          <w:rFonts w:ascii="標楷體" w:eastAsia="標楷體" w:hAnsi="標楷體" w:cs="Times New Roman"/>
          <w:sz w:val="28"/>
          <w:szCs w:val="28"/>
        </w:rPr>
        <w:t xml:space="preserve">（Artificial Intelligence of Things, </w:t>
      </w:r>
      <w:proofErr w:type="spellStart"/>
      <w:r w:rsidRPr="00BC104E">
        <w:rPr>
          <w:rFonts w:ascii="標楷體" w:eastAsia="標楷體" w:hAnsi="標楷體" w:cs="Times New Roman"/>
          <w:sz w:val="28"/>
          <w:szCs w:val="28"/>
        </w:rPr>
        <w:t>AIoT</w:t>
      </w:r>
      <w:proofErr w:type="spellEnd"/>
      <w:r w:rsidRPr="00BC104E">
        <w:rPr>
          <w:rFonts w:ascii="標楷體" w:eastAsia="標楷體" w:hAnsi="標楷體" w:cs="Times New Roman"/>
          <w:sz w:val="28"/>
          <w:szCs w:val="28"/>
        </w:rPr>
        <w:t>）</w:t>
      </w:r>
      <w:r w:rsidRPr="00BC104E">
        <w:rPr>
          <w:rFonts w:ascii="標楷體" w:eastAsia="標楷體" w:hAnsi="標楷體" w:cs="Times New Roman" w:hint="eastAsia"/>
          <w:sz w:val="28"/>
          <w:szCs w:val="28"/>
        </w:rPr>
        <w:t>在各方面應用</w:t>
      </w:r>
      <w:r w:rsidR="00A4383F">
        <w:rPr>
          <w:rFonts w:ascii="標楷體" w:eastAsia="標楷體" w:hAnsi="標楷體" w:cs="Times New Roman" w:hint="eastAsia"/>
          <w:sz w:val="28"/>
          <w:szCs w:val="28"/>
        </w:rPr>
        <w:t>。</w:t>
      </w:r>
      <w:r w:rsidRPr="00BC104E">
        <w:rPr>
          <w:rFonts w:ascii="標楷體" w:eastAsia="標楷體" w:hAnsi="標楷體" w:cs="Times New Roman" w:hint="eastAsia"/>
          <w:sz w:val="28"/>
          <w:szCs w:val="28"/>
        </w:rPr>
        <w:t>按行政法人國家資通安全研究院於1</w:t>
      </w:r>
      <w:r w:rsidRPr="00BC104E">
        <w:rPr>
          <w:rFonts w:ascii="標楷體" w:eastAsia="標楷體" w:hAnsi="標楷體" w:cs="Times New Roman"/>
          <w:sz w:val="28"/>
          <w:szCs w:val="28"/>
        </w:rPr>
        <w:t>11</w:t>
      </w:r>
      <w:r w:rsidRPr="00BC104E">
        <w:rPr>
          <w:rFonts w:ascii="標楷體" w:eastAsia="標楷體" w:hAnsi="標楷體" w:cs="Times New Roman" w:hint="eastAsia"/>
          <w:sz w:val="28"/>
          <w:szCs w:val="28"/>
        </w:rPr>
        <w:t>及</w:t>
      </w:r>
      <w:proofErr w:type="gramStart"/>
      <w:r w:rsidRPr="00BC104E">
        <w:rPr>
          <w:rFonts w:ascii="標楷體" w:eastAsia="標楷體" w:hAnsi="標楷體" w:cs="Times New Roman" w:hint="eastAsia"/>
          <w:sz w:val="28"/>
          <w:szCs w:val="28"/>
        </w:rPr>
        <w:t>1</w:t>
      </w:r>
      <w:r w:rsidRPr="00BC104E">
        <w:rPr>
          <w:rFonts w:ascii="標楷體" w:eastAsia="標楷體" w:hAnsi="標楷體" w:cs="Times New Roman"/>
          <w:sz w:val="28"/>
          <w:szCs w:val="28"/>
        </w:rPr>
        <w:t>12</w:t>
      </w:r>
      <w:proofErr w:type="gramEnd"/>
      <w:r w:rsidRPr="00BC104E">
        <w:rPr>
          <w:rFonts w:ascii="標楷體" w:eastAsia="標楷體" w:hAnsi="標楷體" w:cs="Times New Roman" w:hint="eastAsia"/>
          <w:sz w:val="28"/>
          <w:szCs w:val="28"/>
        </w:rPr>
        <w:t>年度公布政府</w:t>
      </w:r>
      <w:proofErr w:type="gramStart"/>
      <w:r w:rsidRPr="00BC104E">
        <w:rPr>
          <w:rFonts w:ascii="標楷體" w:eastAsia="標楷體" w:hAnsi="標楷體" w:cs="Times New Roman" w:hint="eastAsia"/>
          <w:sz w:val="28"/>
          <w:szCs w:val="28"/>
        </w:rPr>
        <w:t>機關資安威脅</w:t>
      </w:r>
      <w:proofErr w:type="gramEnd"/>
      <w:r w:rsidRPr="00BC104E">
        <w:rPr>
          <w:rFonts w:ascii="標楷體" w:eastAsia="標楷體" w:hAnsi="標楷體" w:cs="Times New Roman" w:hint="eastAsia"/>
          <w:sz w:val="28"/>
          <w:szCs w:val="28"/>
        </w:rPr>
        <w:t>與防護重點，臺灣為駭客</w:t>
      </w:r>
      <w:proofErr w:type="gramStart"/>
      <w:r w:rsidRPr="00BC104E">
        <w:rPr>
          <w:rFonts w:ascii="標楷體" w:eastAsia="標楷體" w:hAnsi="標楷體" w:cs="Times New Roman" w:hint="eastAsia"/>
          <w:sz w:val="28"/>
          <w:szCs w:val="28"/>
        </w:rPr>
        <w:t>利用物聯網</w:t>
      </w:r>
      <w:proofErr w:type="gramEnd"/>
      <w:r w:rsidRPr="00BC104E">
        <w:rPr>
          <w:rFonts w:ascii="標楷體" w:eastAsia="標楷體" w:hAnsi="標楷體" w:cs="Times New Roman" w:hint="eastAsia"/>
          <w:sz w:val="28"/>
          <w:szCs w:val="28"/>
        </w:rPr>
        <w:t>設備發起網路攻擊之主要國家，據統計，</w:t>
      </w:r>
      <w:proofErr w:type="gramStart"/>
      <w:r w:rsidRPr="00BC104E">
        <w:rPr>
          <w:rFonts w:ascii="標楷體" w:eastAsia="標楷體" w:hAnsi="標楷體" w:cs="Times New Roman" w:hint="eastAsia"/>
          <w:sz w:val="28"/>
          <w:szCs w:val="28"/>
        </w:rPr>
        <w:t>1</w:t>
      </w:r>
      <w:r w:rsidRPr="00BC104E">
        <w:rPr>
          <w:rFonts w:ascii="標楷體" w:eastAsia="標楷體" w:hAnsi="標楷體" w:cs="Times New Roman"/>
          <w:sz w:val="28"/>
          <w:szCs w:val="28"/>
        </w:rPr>
        <w:t>11</w:t>
      </w:r>
      <w:proofErr w:type="gramEnd"/>
      <w:r w:rsidRPr="00BC104E">
        <w:rPr>
          <w:rFonts w:ascii="標楷體" w:eastAsia="標楷體" w:hAnsi="標楷體" w:cs="Times New Roman" w:hint="eastAsia"/>
          <w:sz w:val="28"/>
          <w:szCs w:val="28"/>
        </w:rPr>
        <w:t>年度上半年針對</w:t>
      </w:r>
      <w:proofErr w:type="gramStart"/>
      <w:r w:rsidRPr="00BC104E">
        <w:rPr>
          <w:rFonts w:ascii="標楷體" w:eastAsia="標楷體" w:hAnsi="標楷體" w:cs="Times New Roman" w:hint="eastAsia"/>
          <w:sz w:val="28"/>
          <w:szCs w:val="28"/>
        </w:rPr>
        <w:t>政府物聯網</w:t>
      </w:r>
      <w:proofErr w:type="gramEnd"/>
      <w:r w:rsidRPr="00BC104E">
        <w:rPr>
          <w:rFonts w:ascii="標楷體" w:eastAsia="標楷體" w:hAnsi="標楷體" w:cs="Times New Roman" w:hint="eastAsia"/>
          <w:sz w:val="28"/>
          <w:szCs w:val="28"/>
        </w:rPr>
        <w:t>設備之網路攻擊計3千萬餘次，</w:t>
      </w:r>
      <w:r w:rsidR="001771E3">
        <w:rPr>
          <w:rFonts w:ascii="標楷體" w:eastAsia="標楷體" w:hAnsi="標楷體" w:cs="Times New Roman" w:hint="eastAsia"/>
          <w:sz w:val="28"/>
          <w:szCs w:val="28"/>
        </w:rPr>
        <w:t>該院</w:t>
      </w:r>
      <w:r w:rsidRPr="00BC104E">
        <w:rPr>
          <w:rFonts w:ascii="標楷體" w:eastAsia="標楷體" w:hAnsi="標楷體" w:cs="Times New Roman" w:hint="eastAsia"/>
          <w:sz w:val="28"/>
          <w:szCs w:val="28"/>
        </w:rPr>
        <w:t>建議各機關</w:t>
      </w:r>
      <w:proofErr w:type="gramStart"/>
      <w:r w:rsidRPr="00BC104E">
        <w:rPr>
          <w:rFonts w:ascii="標楷體" w:eastAsia="標楷體" w:hAnsi="標楷體" w:cs="Times New Roman" w:hint="eastAsia"/>
          <w:sz w:val="28"/>
          <w:szCs w:val="28"/>
        </w:rPr>
        <w:t>使用物聯網</w:t>
      </w:r>
      <w:proofErr w:type="gramEnd"/>
      <w:r w:rsidRPr="00BC104E">
        <w:rPr>
          <w:rFonts w:ascii="標楷體" w:eastAsia="標楷體" w:hAnsi="標楷體" w:cs="Times New Roman" w:hint="eastAsia"/>
          <w:sz w:val="28"/>
          <w:szCs w:val="28"/>
        </w:rPr>
        <w:t>設備應妥善管理，確保資通安全防護</w:t>
      </w:r>
      <w:r w:rsidR="00A4383F">
        <w:rPr>
          <w:rFonts w:ascii="標楷體" w:eastAsia="標楷體" w:hAnsi="標楷體" w:cs="Times New Roman" w:hint="eastAsia"/>
          <w:sz w:val="28"/>
          <w:szCs w:val="28"/>
        </w:rPr>
        <w:t>。</w:t>
      </w:r>
      <w:r w:rsidRPr="00BC104E">
        <w:rPr>
          <w:rFonts w:ascii="標楷體" w:eastAsia="標楷體" w:hAnsi="標楷體" w:cs="Times New Roman" w:hint="eastAsia"/>
          <w:sz w:val="28"/>
          <w:szCs w:val="28"/>
        </w:rPr>
        <w:t>經查</w:t>
      </w:r>
      <w:r w:rsidR="00843372">
        <w:rPr>
          <w:rFonts w:ascii="標楷體" w:eastAsia="標楷體" w:hAnsi="標楷體" w:cs="Times New Roman" w:hint="eastAsia"/>
          <w:sz w:val="28"/>
          <w:szCs w:val="28"/>
        </w:rPr>
        <w:t>，</w:t>
      </w:r>
      <w:r w:rsidRPr="00BC104E">
        <w:rPr>
          <w:rFonts w:ascii="標楷體" w:eastAsia="標楷體" w:hAnsi="標楷體" w:cs="Times New Roman" w:hint="eastAsia"/>
          <w:sz w:val="28"/>
          <w:szCs w:val="28"/>
        </w:rPr>
        <w:t>截至113年3月底止，經濟部標準檢驗局（下稱標檢局）已制定</w:t>
      </w:r>
      <w:proofErr w:type="gramStart"/>
      <w:r w:rsidRPr="00BC104E">
        <w:rPr>
          <w:rFonts w:ascii="標楷體" w:eastAsia="標楷體" w:hAnsi="標楷體" w:cs="Times New Roman" w:hint="eastAsia"/>
          <w:sz w:val="28"/>
          <w:szCs w:val="28"/>
        </w:rPr>
        <w:t>52項物聯網設備資安國家標準</w:t>
      </w:r>
      <w:proofErr w:type="gramEnd"/>
      <w:r w:rsidRPr="00BC104E">
        <w:rPr>
          <w:rFonts w:ascii="標楷體" w:eastAsia="標楷體" w:hAnsi="標楷體" w:cs="Times New Roman" w:hint="eastAsia"/>
          <w:sz w:val="28"/>
          <w:szCs w:val="28"/>
        </w:rPr>
        <w:t>，包括智慧家電、影像監控系統、智慧電網設備等9類裝置，其中智慧家電、影像監控系統等</w:t>
      </w:r>
      <w:r w:rsidRPr="00BC104E">
        <w:rPr>
          <w:rFonts w:ascii="標楷體" w:eastAsia="標楷體" w:hAnsi="標楷體" w:cs="Times New Roman"/>
          <w:sz w:val="28"/>
          <w:szCs w:val="28"/>
        </w:rPr>
        <w:t>4</w:t>
      </w:r>
      <w:r w:rsidRPr="00BC104E">
        <w:rPr>
          <w:rFonts w:ascii="標楷體" w:eastAsia="標楷體" w:hAnsi="標楷體" w:cs="Times New Roman" w:hint="eastAsia"/>
          <w:sz w:val="28"/>
          <w:szCs w:val="28"/>
        </w:rPr>
        <w:t>類裝置，可由財團法人全國認證基金會</w:t>
      </w:r>
      <w:r w:rsidRPr="00BC104E">
        <w:rPr>
          <w:rFonts w:ascii="標楷體" w:eastAsia="標楷體" w:hAnsi="標楷體" w:cs="Times New Roman"/>
          <w:sz w:val="28"/>
          <w:szCs w:val="28"/>
        </w:rPr>
        <w:t>（Taiwan Accreditation Foundation, TAF）</w:t>
      </w:r>
      <w:r w:rsidRPr="00BC104E">
        <w:rPr>
          <w:rFonts w:ascii="標楷體" w:eastAsia="標楷體" w:hAnsi="標楷體" w:cs="Times New Roman" w:hint="eastAsia"/>
          <w:sz w:val="28"/>
          <w:szCs w:val="28"/>
        </w:rPr>
        <w:t>認證之合格實驗室</w:t>
      </w:r>
      <w:proofErr w:type="gramStart"/>
      <w:r w:rsidRPr="00BC104E">
        <w:rPr>
          <w:rFonts w:ascii="標楷體" w:eastAsia="標楷體" w:hAnsi="標楷體" w:cs="Times New Roman" w:hint="eastAsia"/>
          <w:sz w:val="28"/>
          <w:szCs w:val="28"/>
        </w:rPr>
        <w:t>提供驗測服務</w:t>
      </w:r>
      <w:proofErr w:type="gramEnd"/>
      <w:r w:rsidR="00C837DC" w:rsidRPr="00974C16">
        <w:rPr>
          <w:rFonts w:ascii="標楷體" w:eastAsia="標楷體" w:hAnsi="標楷體" w:cs="Times New Roman" w:hint="eastAsia"/>
          <w:sz w:val="28"/>
          <w:szCs w:val="28"/>
        </w:rPr>
        <w:t>（</w:t>
      </w:r>
      <w:r w:rsidRPr="00974C16">
        <w:rPr>
          <w:rFonts w:ascii="標楷體" w:eastAsia="標楷體" w:hAnsi="標楷體" w:cs="Times New Roman" w:hint="eastAsia"/>
          <w:sz w:val="28"/>
          <w:szCs w:val="28"/>
        </w:rPr>
        <w:t>表</w:t>
      </w:r>
      <w:r w:rsidR="00D81EE4" w:rsidRPr="00974C16">
        <w:rPr>
          <w:rFonts w:ascii="標楷體" w:eastAsia="標楷體" w:hAnsi="標楷體" w:cs="Times New Roman"/>
          <w:sz w:val="28"/>
          <w:szCs w:val="28"/>
        </w:rPr>
        <w:t>5</w:t>
      </w:r>
      <w:r w:rsidR="00C9739B" w:rsidRPr="00974C16">
        <w:rPr>
          <w:rFonts w:ascii="標楷體" w:eastAsia="標楷體" w:hAnsi="標楷體" w:cs="Times New Roman"/>
          <w:sz w:val="28"/>
          <w:szCs w:val="28"/>
        </w:rPr>
        <w:t>-1</w:t>
      </w:r>
      <w:r w:rsidR="00C837DC" w:rsidRPr="00974C16">
        <w:rPr>
          <w:rFonts w:ascii="標楷體" w:eastAsia="標楷體" w:hAnsi="標楷體" w:cs="Times New Roman" w:hint="eastAsia"/>
          <w:sz w:val="28"/>
          <w:szCs w:val="28"/>
        </w:rPr>
        <w:t>）</w:t>
      </w:r>
      <w:r w:rsidR="00A4383F">
        <w:rPr>
          <w:rFonts w:ascii="標楷體" w:eastAsia="標楷體" w:hAnsi="標楷體" w:cs="Times New Roman" w:hint="eastAsia"/>
          <w:sz w:val="28"/>
          <w:szCs w:val="28"/>
        </w:rPr>
        <w:t>。</w:t>
      </w:r>
      <w:r w:rsidRPr="00BC104E">
        <w:rPr>
          <w:rFonts w:ascii="標楷體" w:eastAsia="標楷體" w:hAnsi="標楷體" w:cs="Times New Roman" w:hint="eastAsia"/>
          <w:sz w:val="28"/>
          <w:szCs w:val="28"/>
        </w:rPr>
        <w:t>依政府採購法第26條第1項規定，機關辦理公告金額以上之</w:t>
      </w:r>
      <w:proofErr w:type="gramStart"/>
      <w:r w:rsidRPr="00BC104E">
        <w:rPr>
          <w:rFonts w:ascii="標楷體" w:eastAsia="標楷體" w:hAnsi="標楷體" w:cs="Times New Roman" w:hint="eastAsia"/>
          <w:sz w:val="28"/>
          <w:szCs w:val="28"/>
        </w:rPr>
        <w:t>採</w:t>
      </w:r>
      <w:proofErr w:type="gramEnd"/>
      <w:r w:rsidR="00DD7A74" w:rsidRPr="00BC104E">
        <w:rPr>
          <w:rFonts w:cs="Times New Roman"/>
          <w:noProof/>
          <w:szCs w:val="28"/>
        </w:rPr>
        <mc:AlternateContent>
          <mc:Choice Requires="wps">
            <w:drawing>
              <wp:anchor distT="45720" distB="45720" distL="114300" distR="114300" simplePos="0" relativeHeight="251659264" behindDoc="0" locked="0" layoutInCell="1" allowOverlap="1" wp14:anchorId="18F13414" wp14:editId="1DA9CD04">
                <wp:simplePos x="0" y="0"/>
                <wp:positionH relativeFrom="margin">
                  <wp:align>right</wp:align>
                </wp:positionH>
                <wp:positionV relativeFrom="paragraph">
                  <wp:posOffset>3512820</wp:posOffset>
                </wp:positionV>
                <wp:extent cx="3663950" cy="3419475"/>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3950" cy="3419475"/>
                        </a:xfrm>
                        <a:prstGeom prst="rect">
                          <a:avLst/>
                        </a:prstGeom>
                        <a:noFill/>
                        <a:ln w="9525">
                          <a:noFill/>
                          <a:miter lim="800000"/>
                          <a:headEnd/>
                          <a:tailEnd/>
                        </a:ln>
                      </wps:spPr>
                      <wps:txbx>
                        <w:txbxContent>
                          <w:p w14:paraId="71505CF8" w14:textId="3B3B57C0" w:rsidR="002A7503" w:rsidRPr="00451049" w:rsidRDefault="002A7503" w:rsidP="00DB24E1">
                            <w:pPr>
                              <w:pStyle w:val="2"/>
                              <w:overflowPunct w:val="0"/>
                              <w:spacing w:line="360" w:lineRule="exact"/>
                              <w:ind w:leftChars="-35" w:left="-14" w:rightChars="-6" w:right="-14" w:hangingChars="29" w:hanging="70"/>
                              <w:jc w:val="center"/>
                              <w:rPr>
                                <w:rFonts w:ascii="標楷體" w:eastAsia="標楷體" w:hAnsi="標楷體"/>
                                <w:b w:val="0"/>
                                <w:snapToGrid w:val="0"/>
                                <w:sz w:val="28"/>
                                <w:szCs w:val="28"/>
                              </w:rPr>
                            </w:pPr>
                            <w:r w:rsidRPr="00974C16">
                              <w:rPr>
                                <w:rFonts w:ascii="標楷體" w:eastAsia="標楷體" w:hAnsi="標楷體" w:hint="eastAsia"/>
                                <w:snapToGrid w:val="0"/>
                                <w:sz w:val="24"/>
                                <w:szCs w:val="28"/>
                              </w:rPr>
                              <w:t>表</w:t>
                            </w:r>
                            <w:r w:rsidRPr="00974C16">
                              <w:rPr>
                                <w:rFonts w:ascii="標楷體" w:eastAsia="標楷體" w:hAnsi="標楷體"/>
                                <w:snapToGrid w:val="0"/>
                                <w:sz w:val="24"/>
                                <w:szCs w:val="28"/>
                              </w:rPr>
                              <w:t>5-</w:t>
                            </w:r>
                            <w:r w:rsidRPr="00974C16">
                              <w:rPr>
                                <w:rFonts w:ascii="標楷體" w:eastAsia="標楷體" w:hAnsi="標楷體" w:hint="eastAsia"/>
                                <w:snapToGrid w:val="0"/>
                                <w:sz w:val="24"/>
                                <w:szCs w:val="28"/>
                              </w:rPr>
                              <w:t>1</w:t>
                            </w:r>
                            <w:r w:rsidRPr="00451049">
                              <w:rPr>
                                <w:rFonts w:ascii="標楷體" w:eastAsia="標楷體" w:hAnsi="標楷體" w:hint="eastAsia"/>
                                <w:snapToGrid w:val="0"/>
                                <w:sz w:val="24"/>
                                <w:szCs w:val="28"/>
                              </w:rPr>
                              <w:t xml:space="preserve">　</w:t>
                            </w:r>
                            <w:proofErr w:type="gramStart"/>
                            <w:r w:rsidRPr="00451049">
                              <w:rPr>
                                <w:rFonts w:ascii="標楷體" w:eastAsia="標楷體" w:hAnsi="標楷體" w:hint="eastAsia"/>
                                <w:snapToGrid w:val="0"/>
                                <w:sz w:val="24"/>
                                <w:szCs w:val="28"/>
                              </w:rPr>
                              <w:t>物聯網設備資安國家標準</w:t>
                            </w:r>
                            <w:proofErr w:type="gramEnd"/>
                            <w:r w:rsidRPr="00451049">
                              <w:rPr>
                                <w:rFonts w:ascii="標楷體" w:eastAsia="標楷體" w:hAnsi="標楷體" w:hint="eastAsia"/>
                                <w:snapToGrid w:val="0"/>
                                <w:sz w:val="24"/>
                                <w:szCs w:val="28"/>
                              </w:rPr>
                              <w:t>制定</w:t>
                            </w:r>
                            <w:proofErr w:type="gramStart"/>
                            <w:r w:rsidRPr="00451049">
                              <w:rPr>
                                <w:rFonts w:ascii="標楷體" w:eastAsia="標楷體" w:hAnsi="標楷體" w:hint="eastAsia"/>
                                <w:snapToGrid w:val="0"/>
                                <w:sz w:val="24"/>
                                <w:szCs w:val="28"/>
                              </w:rPr>
                              <w:t>及驗測情形</w:t>
                            </w:r>
                            <w:proofErr w:type="gramEnd"/>
                          </w:p>
                          <w:p w14:paraId="330B78B3" w14:textId="77777777" w:rsidR="002A7503" w:rsidRPr="00451049" w:rsidRDefault="002A7503" w:rsidP="007E2E8C">
                            <w:pPr>
                              <w:pStyle w:val="2"/>
                              <w:overflowPunct w:val="0"/>
                              <w:spacing w:line="360" w:lineRule="exact"/>
                              <w:ind w:firstLine="400"/>
                              <w:jc w:val="right"/>
                              <w:rPr>
                                <w:rFonts w:ascii="標楷體" w:eastAsia="標楷體" w:hAnsi="標楷體"/>
                                <w:b w:val="0"/>
                                <w:sz w:val="24"/>
                              </w:rPr>
                            </w:pPr>
                            <w:r w:rsidRPr="00451049">
                              <w:rPr>
                                <w:rFonts w:ascii="標楷體" w:eastAsia="標楷體" w:hAnsi="標楷體" w:hint="eastAsia"/>
                                <w:b w:val="0"/>
                                <w:sz w:val="20"/>
                                <w:szCs w:val="20"/>
                              </w:rPr>
                              <w:t>單位：項、家次</w:t>
                            </w:r>
                          </w:p>
                          <w:tbl>
                            <w:tblPr>
                              <w:tblStyle w:val="23"/>
                              <w:tblW w:w="5557" w:type="dxa"/>
                              <w:tblLayout w:type="fixed"/>
                              <w:tblLook w:val="04A0" w:firstRow="1" w:lastRow="0" w:firstColumn="1" w:lastColumn="0" w:noHBand="0" w:noVBand="1"/>
                            </w:tblPr>
                            <w:tblGrid>
                              <w:gridCol w:w="599"/>
                              <w:gridCol w:w="1962"/>
                              <w:gridCol w:w="1007"/>
                              <w:gridCol w:w="1036"/>
                              <w:gridCol w:w="953"/>
                            </w:tblGrid>
                            <w:tr w:rsidR="002A7503" w:rsidRPr="00243C47" w14:paraId="32DAAF73" w14:textId="77777777" w:rsidTr="003F430F">
                              <w:trPr>
                                <w:cantSplit/>
                              </w:trPr>
                              <w:tc>
                                <w:tcPr>
                                  <w:tcW w:w="562" w:type="dxa"/>
                                  <w:vMerge w:val="restart"/>
                                  <w:vAlign w:val="center"/>
                                </w:tcPr>
                                <w:p w14:paraId="5A22465D" w14:textId="77777777" w:rsidR="002A7503" w:rsidRPr="00451049" w:rsidRDefault="002A7503" w:rsidP="006072EC">
                                  <w:pPr>
                                    <w:overflowPunct w:val="0"/>
                                    <w:autoSpaceDE w:val="0"/>
                                    <w:autoSpaceDN w:val="0"/>
                                    <w:spacing w:line="360" w:lineRule="exact"/>
                                    <w:ind w:leftChars="-37" w:left="-15" w:rightChars="-40" w:right="-96" w:hangingChars="37" w:hanging="74"/>
                                    <w:jc w:val="center"/>
                                    <w:rPr>
                                      <w:rFonts w:ascii="標楷體" w:eastAsia="標楷體" w:hAnsi="標楷體"/>
                                      <w:sz w:val="20"/>
                                      <w:szCs w:val="20"/>
                                    </w:rPr>
                                  </w:pPr>
                                  <w:r w:rsidRPr="00451049">
                                    <w:rPr>
                                      <w:rFonts w:ascii="標楷體" w:eastAsia="標楷體" w:hAnsi="標楷體" w:hint="eastAsia"/>
                                      <w:sz w:val="20"/>
                                      <w:szCs w:val="20"/>
                                    </w:rPr>
                                    <w:t>序號</w:t>
                                  </w:r>
                                </w:p>
                              </w:tc>
                              <w:tc>
                                <w:tcPr>
                                  <w:tcW w:w="1843" w:type="dxa"/>
                                  <w:vMerge w:val="restart"/>
                                  <w:vAlign w:val="center"/>
                                </w:tcPr>
                                <w:p w14:paraId="6FF247BB" w14:textId="77777777" w:rsidR="002A7503" w:rsidRPr="00451049" w:rsidRDefault="002A7503" w:rsidP="006072EC">
                                  <w:pPr>
                                    <w:overflowPunct w:val="0"/>
                                    <w:autoSpaceDE w:val="0"/>
                                    <w:autoSpaceDN w:val="0"/>
                                    <w:spacing w:line="360" w:lineRule="exact"/>
                                    <w:ind w:leftChars="-47" w:left="-19" w:hangingChars="47" w:hanging="94"/>
                                    <w:jc w:val="center"/>
                                    <w:rPr>
                                      <w:rFonts w:ascii="標楷體" w:eastAsia="標楷體" w:hAnsi="標楷體"/>
                                      <w:sz w:val="20"/>
                                      <w:szCs w:val="20"/>
                                    </w:rPr>
                                  </w:pPr>
                                  <w:r w:rsidRPr="00451049">
                                    <w:rPr>
                                      <w:rFonts w:ascii="標楷體" w:eastAsia="標楷體" w:hAnsi="標楷體" w:hint="eastAsia"/>
                                      <w:sz w:val="20"/>
                                      <w:szCs w:val="20"/>
                                    </w:rPr>
                                    <w:t>裝置類別</w:t>
                                  </w:r>
                                </w:p>
                              </w:tc>
                              <w:tc>
                                <w:tcPr>
                                  <w:tcW w:w="946" w:type="dxa"/>
                                  <w:vMerge w:val="restart"/>
                                  <w:vAlign w:val="center"/>
                                </w:tcPr>
                                <w:p w14:paraId="3CB6CAFE" w14:textId="77777777" w:rsidR="002A7503" w:rsidRPr="00451049" w:rsidRDefault="002A7503" w:rsidP="006072EC">
                                  <w:pPr>
                                    <w:overflowPunct w:val="0"/>
                                    <w:autoSpaceDE w:val="0"/>
                                    <w:autoSpaceDN w:val="0"/>
                                    <w:spacing w:line="240" w:lineRule="exact"/>
                                    <w:ind w:leftChars="-49" w:left="-20" w:rightChars="-30" w:right="-72" w:hangingChars="49" w:hanging="98"/>
                                    <w:jc w:val="center"/>
                                    <w:rPr>
                                      <w:rFonts w:ascii="標楷體" w:eastAsia="標楷體" w:hAnsi="標楷體"/>
                                      <w:sz w:val="20"/>
                                      <w:szCs w:val="20"/>
                                    </w:rPr>
                                  </w:pPr>
                                  <w:r w:rsidRPr="00451049">
                                    <w:rPr>
                                      <w:rFonts w:ascii="標楷體" w:eastAsia="標楷體" w:hAnsi="標楷體" w:hint="eastAsia"/>
                                      <w:sz w:val="20"/>
                                      <w:szCs w:val="20"/>
                                    </w:rPr>
                                    <w:t>已制定</w:t>
                                  </w:r>
                                </w:p>
                                <w:p w14:paraId="4B964811" w14:textId="77777777" w:rsidR="002A7503" w:rsidRPr="00451049" w:rsidRDefault="002A7503" w:rsidP="006072EC">
                                  <w:pPr>
                                    <w:overflowPunct w:val="0"/>
                                    <w:autoSpaceDE w:val="0"/>
                                    <w:autoSpaceDN w:val="0"/>
                                    <w:spacing w:line="240" w:lineRule="exact"/>
                                    <w:ind w:leftChars="-49" w:left="-20" w:rightChars="-30" w:right="-72" w:hangingChars="49" w:hanging="98"/>
                                    <w:jc w:val="center"/>
                                    <w:rPr>
                                      <w:rFonts w:ascii="標楷體" w:eastAsia="標楷體" w:hAnsi="標楷體"/>
                                      <w:sz w:val="20"/>
                                      <w:szCs w:val="20"/>
                                    </w:rPr>
                                  </w:pPr>
                                  <w:r w:rsidRPr="00451049">
                                    <w:rPr>
                                      <w:rFonts w:ascii="標楷體" w:eastAsia="標楷體" w:hAnsi="標楷體"/>
                                      <w:sz w:val="20"/>
                                      <w:szCs w:val="20"/>
                                    </w:rPr>
                                    <w:t>國家標準</w:t>
                                  </w:r>
                                </w:p>
                                <w:p w14:paraId="5F578D30" w14:textId="7FB60EBC" w:rsidR="002A7503" w:rsidRPr="00451049" w:rsidRDefault="002A7503" w:rsidP="006072EC">
                                  <w:pPr>
                                    <w:overflowPunct w:val="0"/>
                                    <w:autoSpaceDE w:val="0"/>
                                    <w:autoSpaceDN w:val="0"/>
                                    <w:spacing w:line="240" w:lineRule="exact"/>
                                    <w:ind w:leftChars="-49" w:left="-20" w:rightChars="-30" w:right="-72" w:hangingChars="49" w:hanging="98"/>
                                    <w:jc w:val="center"/>
                                    <w:rPr>
                                      <w:rFonts w:ascii="標楷體" w:eastAsia="標楷體" w:hAnsi="標楷體"/>
                                      <w:sz w:val="20"/>
                                      <w:szCs w:val="20"/>
                                    </w:rPr>
                                  </w:pPr>
                                  <w:r>
                                    <w:rPr>
                                      <w:rFonts w:ascii="標楷體" w:eastAsia="標楷體" w:hAnsi="標楷體" w:hint="eastAsia"/>
                                      <w:sz w:val="20"/>
                                      <w:szCs w:val="20"/>
                                    </w:rPr>
                                    <w:t>項數</w:t>
                                  </w:r>
                                </w:p>
                              </w:tc>
                              <w:tc>
                                <w:tcPr>
                                  <w:tcW w:w="1868" w:type="dxa"/>
                                  <w:gridSpan w:val="2"/>
                                  <w:vAlign w:val="center"/>
                                </w:tcPr>
                                <w:p w14:paraId="3CD0628C" w14:textId="77777777" w:rsidR="002A7503" w:rsidRPr="00451049" w:rsidRDefault="002A7503" w:rsidP="006072EC">
                                  <w:pPr>
                                    <w:overflowPunct w:val="0"/>
                                    <w:autoSpaceDE w:val="0"/>
                                    <w:autoSpaceDN w:val="0"/>
                                    <w:spacing w:line="240" w:lineRule="exact"/>
                                    <w:ind w:leftChars="-45" w:left="-18" w:rightChars="-45" w:right="-108" w:hangingChars="45" w:hanging="90"/>
                                    <w:jc w:val="center"/>
                                    <w:rPr>
                                      <w:rFonts w:ascii="標楷體" w:eastAsia="標楷體" w:hAnsi="標楷體"/>
                                      <w:sz w:val="20"/>
                                      <w:szCs w:val="20"/>
                                    </w:rPr>
                                  </w:pPr>
                                  <w:r w:rsidRPr="00451049">
                                    <w:rPr>
                                      <w:rFonts w:ascii="標楷體" w:eastAsia="標楷體" w:hAnsi="標楷體" w:hint="eastAsia"/>
                                      <w:sz w:val="20"/>
                                      <w:szCs w:val="20"/>
                                    </w:rPr>
                                    <w:t>有TAF認證實驗室</w:t>
                                  </w:r>
                                </w:p>
                                <w:p w14:paraId="21617538" w14:textId="77777777" w:rsidR="002A7503" w:rsidRPr="00451049" w:rsidRDefault="002A7503" w:rsidP="006072EC">
                                  <w:pPr>
                                    <w:overflowPunct w:val="0"/>
                                    <w:autoSpaceDE w:val="0"/>
                                    <w:autoSpaceDN w:val="0"/>
                                    <w:spacing w:line="240" w:lineRule="exact"/>
                                    <w:ind w:leftChars="-45" w:left="-18" w:rightChars="-45" w:right="-108" w:hangingChars="45" w:hanging="90"/>
                                    <w:jc w:val="center"/>
                                    <w:rPr>
                                      <w:rFonts w:ascii="標楷體" w:eastAsia="標楷體" w:hAnsi="標楷體"/>
                                      <w:sz w:val="20"/>
                                      <w:szCs w:val="20"/>
                                    </w:rPr>
                                  </w:pPr>
                                  <w:proofErr w:type="gramStart"/>
                                  <w:r w:rsidRPr="00451049">
                                    <w:rPr>
                                      <w:rFonts w:ascii="標楷體" w:eastAsia="標楷體" w:hAnsi="標楷體" w:hint="eastAsia"/>
                                      <w:sz w:val="20"/>
                                      <w:szCs w:val="20"/>
                                    </w:rPr>
                                    <w:t>提供驗測服務</w:t>
                                  </w:r>
                                  <w:proofErr w:type="gramEnd"/>
                                </w:p>
                              </w:tc>
                            </w:tr>
                            <w:tr w:rsidR="002A7503" w:rsidRPr="00243C47" w14:paraId="270F2771" w14:textId="77777777" w:rsidTr="003F430F">
                              <w:trPr>
                                <w:cantSplit/>
                              </w:trPr>
                              <w:tc>
                                <w:tcPr>
                                  <w:tcW w:w="562" w:type="dxa"/>
                                  <w:vMerge/>
                                  <w:vAlign w:val="center"/>
                                </w:tcPr>
                                <w:p w14:paraId="0A899AE8" w14:textId="77777777" w:rsidR="002A7503" w:rsidRPr="00451049" w:rsidRDefault="002A7503" w:rsidP="006072EC">
                                  <w:pPr>
                                    <w:overflowPunct w:val="0"/>
                                    <w:autoSpaceDE w:val="0"/>
                                    <w:autoSpaceDN w:val="0"/>
                                    <w:spacing w:line="360" w:lineRule="exact"/>
                                    <w:ind w:leftChars="-37" w:left="-15" w:rightChars="-40" w:right="-96" w:hangingChars="37" w:hanging="74"/>
                                    <w:jc w:val="center"/>
                                    <w:rPr>
                                      <w:rFonts w:ascii="標楷體" w:eastAsia="標楷體" w:hAnsi="標楷體"/>
                                      <w:sz w:val="20"/>
                                      <w:szCs w:val="20"/>
                                    </w:rPr>
                                  </w:pPr>
                                </w:p>
                              </w:tc>
                              <w:tc>
                                <w:tcPr>
                                  <w:tcW w:w="1843" w:type="dxa"/>
                                  <w:vMerge/>
                                  <w:vAlign w:val="center"/>
                                </w:tcPr>
                                <w:p w14:paraId="5C087EBC" w14:textId="77777777" w:rsidR="002A7503" w:rsidRPr="00451049" w:rsidRDefault="002A7503" w:rsidP="006072EC">
                                  <w:pPr>
                                    <w:overflowPunct w:val="0"/>
                                    <w:autoSpaceDE w:val="0"/>
                                    <w:autoSpaceDN w:val="0"/>
                                    <w:spacing w:line="360" w:lineRule="exact"/>
                                    <w:ind w:leftChars="-47" w:left="-19" w:hangingChars="47" w:hanging="94"/>
                                    <w:jc w:val="center"/>
                                    <w:rPr>
                                      <w:rFonts w:ascii="標楷體" w:eastAsia="標楷體" w:hAnsi="標楷體"/>
                                      <w:sz w:val="20"/>
                                      <w:szCs w:val="20"/>
                                    </w:rPr>
                                  </w:pPr>
                                </w:p>
                              </w:tc>
                              <w:tc>
                                <w:tcPr>
                                  <w:tcW w:w="946" w:type="dxa"/>
                                  <w:vMerge/>
                                  <w:vAlign w:val="center"/>
                                </w:tcPr>
                                <w:p w14:paraId="4CF2E4F0" w14:textId="77777777" w:rsidR="002A7503" w:rsidRPr="00451049" w:rsidRDefault="002A7503" w:rsidP="006072EC">
                                  <w:pPr>
                                    <w:overflowPunct w:val="0"/>
                                    <w:autoSpaceDE w:val="0"/>
                                    <w:autoSpaceDN w:val="0"/>
                                    <w:spacing w:line="240" w:lineRule="exact"/>
                                    <w:ind w:leftChars="-49" w:left="-20" w:rightChars="-30" w:right="-72" w:hangingChars="49" w:hanging="98"/>
                                    <w:jc w:val="center"/>
                                    <w:rPr>
                                      <w:rFonts w:ascii="標楷體" w:eastAsia="標楷體" w:hAnsi="標楷體"/>
                                      <w:sz w:val="20"/>
                                      <w:szCs w:val="20"/>
                                    </w:rPr>
                                  </w:pPr>
                                </w:p>
                              </w:tc>
                              <w:tc>
                                <w:tcPr>
                                  <w:tcW w:w="973" w:type="dxa"/>
                                  <w:vAlign w:val="center"/>
                                </w:tcPr>
                                <w:p w14:paraId="1D45A195" w14:textId="77777777" w:rsidR="002A7503" w:rsidRPr="00451049" w:rsidRDefault="002A7503" w:rsidP="006072EC">
                                  <w:pPr>
                                    <w:overflowPunct w:val="0"/>
                                    <w:autoSpaceDE w:val="0"/>
                                    <w:autoSpaceDN w:val="0"/>
                                    <w:spacing w:line="240" w:lineRule="exact"/>
                                    <w:ind w:leftChars="-24" w:left="-20" w:rightChars="-36" w:right="-86" w:hangingChars="19" w:hanging="38"/>
                                    <w:jc w:val="center"/>
                                    <w:rPr>
                                      <w:rFonts w:ascii="標楷體" w:eastAsia="標楷體" w:hAnsi="標楷體"/>
                                      <w:sz w:val="20"/>
                                      <w:szCs w:val="20"/>
                                    </w:rPr>
                                  </w:pPr>
                                  <w:r w:rsidRPr="00451049">
                                    <w:rPr>
                                      <w:rFonts w:ascii="標楷體" w:eastAsia="標楷體" w:hAnsi="標楷體"/>
                                      <w:sz w:val="20"/>
                                      <w:szCs w:val="20"/>
                                    </w:rPr>
                                    <w:t>國家標準</w:t>
                                  </w:r>
                                </w:p>
                                <w:p w14:paraId="1354952B" w14:textId="0721759D" w:rsidR="002A7503" w:rsidRPr="006712E7" w:rsidRDefault="002A7503" w:rsidP="006072EC">
                                  <w:pPr>
                                    <w:overflowPunct w:val="0"/>
                                    <w:autoSpaceDE w:val="0"/>
                                    <w:autoSpaceDN w:val="0"/>
                                    <w:spacing w:line="240" w:lineRule="exact"/>
                                    <w:ind w:leftChars="-49" w:left="-28" w:rightChars="-78" w:right="-187" w:hangingChars="45" w:hanging="90"/>
                                    <w:jc w:val="center"/>
                                    <w:rPr>
                                      <w:rFonts w:ascii="標楷體" w:eastAsia="標楷體" w:hAnsi="標楷體" w:cs="新細明體-ExtB"/>
                                      <w:sz w:val="20"/>
                                      <w:szCs w:val="20"/>
                                    </w:rPr>
                                  </w:pPr>
                                  <w:r w:rsidRPr="006712E7">
                                    <w:rPr>
                                      <w:rFonts w:ascii="標楷體" w:eastAsia="標楷體" w:hAnsi="標楷體" w:hint="eastAsia"/>
                                      <w:sz w:val="20"/>
                                      <w:szCs w:val="20"/>
                                    </w:rPr>
                                    <w:t>項</w:t>
                                  </w:r>
                                  <w:r w:rsidRPr="006712E7">
                                    <w:rPr>
                                      <w:rFonts w:ascii="標楷體" w:eastAsia="標楷體" w:hAnsi="標楷體" w:cs="新細明體-ExtB" w:hint="eastAsia"/>
                                      <w:sz w:val="20"/>
                                      <w:szCs w:val="20"/>
                                    </w:rPr>
                                    <w:t>數</w:t>
                                  </w:r>
                                </w:p>
                              </w:tc>
                              <w:tc>
                                <w:tcPr>
                                  <w:tcW w:w="895" w:type="dxa"/>
                                  <w:vAlign w:val="center"/>
                                </w:tcPr>
                                <w:p w14:paraId="2EEB4367" w14:textId="77777777" w:rsidR="002A7503" w:rsidRPr="00451049" w:rsidRDefault="002A7503" w:rsidP="006072EC">
                                  <w:pPr>
                                    <w:overflowPunct w:val="0"/>
                                    <w:autoSpaceDE w:val="0"/>
                                    <w:autoSpaceDN w:val="0"/>
                                    <w:spacing w:line="240" w:lineRule="exact"/>
                                    <w:ind w:leftChars="-24" w:left="-20" w:rightChars="-36" w:right="-86" w:hangingChars="19" w:hanging="38"/>
                                    <w:jc w:val="center"/>
                                    <w:rPr>
                                      <w:rFonts w:ascii="標楷體" w:eastAsia="標楷體" w:hAnsi="標楷體"/>
                                      <w:sz w:val="20"/>
                                      <w:szCs w:val="20"/>
                                    </w:rPr>
                                  </w:pPr>
                                  <w:r w:rsidRPr="00451049">
                                    <w:rPr>
                                      <w:rFonts w:ascii="標楷體" w:eastAsia="標楷體" w:hAnsi="標楷體" w:hint="eastAsia"/>
                                      <w:sz w:val="20"/>
                                      <w:szCs w:val="20"/>
                                    </w:rPr>
                                    <w:t>實驗室</w:t>
                                  </w:r>
                                </w:p>
                                <w:p w14:paraId="1285836A" w14:textId="5C537826" w:rsidR="002A7503" w:rsidRPr="00451049" w:rsidRDefault="002A7503" w:rsidP="006072EC">
                                  <w:pPr>
                                    <w:overflowPunct w:val="0"/>
                                    <w:autoSpaceDE w:val="0"/>
                                    <w:autoSpaceDN w:val="0"/>
                                    <w:spacing w:line="240" w:lineRule="exact"/>
                                    <w:ind w:leftChars="-24" w:left="-20" w:rightChars="-36" w:right="-86" w:hangingChars="19" w:hanging="38"/>
                                    <w:jc w:val="center"/>
                                    <w:rPr>
                                      <w:rFonts w:ascii="標楷體" w:eastAsia="標楷體" w:hAnsi="標楷體"/>
                                      <w:sz w:val="20"/>
                                      <w:szCs w:val="20"/>
                                    </w:rPr>
                                  </w:pPr>
                                  <w:r>
                                    <w:rPr>
                                      <w:rFonts w:ascii="標楷體" w:eastAsia="標楷體" w:hAnsi="標楷體" w:hint="eastAsia"/>
                                      <w:sz w:val="20"/>
                                      <w:szCs w:val="20"/>
                                    </w:rPr>
                                    <w:t>家次</w:t>
                                  </w:r>
                                </w:p>
                              </w:tc>
                            </w:tr>
                            <w:tr w:rsidR="002A7503" w:rsidRPr="00243C47" w14:paraId="6BC7A16C" w14:textId="77777777" w:rsidTr="003F430F">
                              <w:trPr>
                                <w:cantSplit/>
                                <w:trHeight w:val="295"/>
                              </w:trPr>
                              <w:tc>
                                <w:tcPr>
                                  <w:tcW w:w="562" w:type="dxa"/>
                                  <w:vAlign w:val="center"/>
                                </w:tcPr>
                                <w:p w14:paraId="0B68DACB"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p>
                              </w:tc>
                              <w:tc>
                                <w:tcPr>
                                  <w:tcW w:w="1843" w:type="dxa"/>
                                  <w:vAlign w:val="center"/>
                                </w:tcPr>
                                <w:p w14:paraId="509E4ED3"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b/>
                                      <w:kern w:val="0"/>
                                      <w:sz w:val="20"/>
                                      <w:szCs w:val="20"/>
                                    </w:rPr>
                                  </w:pPr>
                                  <w:r w:rsidRPr="00451049">
                                    <w:rPr>
                                      <w:rFonts w:ascii="標楷體" w:eastAsia="標楷體" w:hAnsi="標楷體" w:hint="eastAsia"/>
                                      <w:b/>
                                      <w:kern w:val="0"/>
                                      <w:sz w:val="20"/>
                                      <w:szCs w:val="20"/>
                                    </w:rPr>
                                    <w:t>合計</w:t>
                                  </w:r>
                                </w:p>
                              </w:tc>
                              <w:tc>
                                <w:tcPr>
                                  <w:tcW w:w="946" w:type="dxa"/>
                                  <w:vAlign w:val="center"/>
                                </w:tcPr>
                                <w:p w14:paraId="6442CD84"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b/>
                                      <w:kern w:val="0"/>
                                      <w:sz w:val="20"/>
                                      <w:szCs w:val="20"/>
                                    </w:rPr>
                                  </w:pPr>
                                  <w:r w:rsidRPr="00451049">
                                    <w:rPr>
                                      <w:rFonts w:ascii="標楷體" w:eastAsia="標楷體" w:hAnsi="標楷體" w:hint="eastAsia"/>
                                      <w:b/>
                                      <w:kern w:val="0"/>
                                      <w:sz w:val="20"/>
                                      <w:szCs w:val="20"/>
                                    </w:rPr>
                                    <w:t>5</w:t>
                                  </w:r>
                                  <w:r w:rsidRPr="00451049">
                                    <w:rPr>
                                      <w:rFonts w:ascii="標楷體" w:eastAsia="標楷體" w:hAnsi="標楷體"/>
                                      <w:b/>
                                      <w:kern w:val="0"/>
                                      <w:sz w:val="20"/>
                                      <w:szCs w:val="20"/>
                                    </w:rPr>
                                    <w:t>2</w:t>
                                  </w:r>
                                </w:p>
                              </w:tc>
                              <w:tc>
                                <w:tcPr>
                                  <w:tcW w:w="973" w:type="dxa"/>
                                  <w:vAlign w:val="center"/>
                                </w:tcPr>
                                <w:p w14:paraId="71D32B20"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b/>
                                      <w:kern w:val="0"/>
                                      <w:sz w:val="20"/>
                                      <w:szCs w:val="20"/>
                                    </w:rPr>
                                  </w:pPr>
                                  <w:r w:rsidRPr="00451049">
                                    <w:rPr>
                                      <w:rFonts w:ascii="標楷體" w:eastAsia="標楷體" w:hAnsi="標楷體" w:hint="eastAsia"/>
                                      <w:b/>
                                      <w:kern w:val="0"/>
                                      <w:sz w:val="20"/>
                                      <w:szCs w:val="20"/>
                                    </w:rPr>
                                    <w:t>1</w:t>
                                  </w:r>
                                  <w:r w:rsidRPr="00451049">
                                    <w:rPr>
                                      <w:rFonts w:ascii="標楷體" w:eastAsia="標楷體" w:hAnsi="標楷體"/>
                                      <w:b/>
                                      <w:kern w:val="0"/>
                                      <w:sz w:val="20"/>
                                      <w:szCs w:val="20"/>
                                    </w:rPr>
                                    <w:t>0</w:t>
                                  </w:r>
                                </w:p>
                              </w:tc>
                              <w:tc>
                                <w:tcPr>
                                  <w:tcW w:w="895" w:type="dxa"/>
                                  <w:vAlign w:val="center"/>
                                </w:tcPr>
                                <w:p w14:paraId="4D2A5339"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b/>
                                      <w:kern w:val="0"/>
                                      <w:sz w:val="20"/>
                                      <w:szCs w:val="20"/>
                                    </w:rPr>
                                  </w:pPr>
                                  <w:r w:rsidRPr="00451049">
                                    <w:rPr>
                                      <w:rFonts w:ascii="標楷體" w:eastAsia="標楷體" w:hAnsi="標楷體" w:hint="eastAsia"/>
                                      <w:b/>
                                      <w:kern w:val="0"/>
                                      <w:sz w:val="20"/>
                                      <w:szCs w:val="20"/>
                                    </w:rPr>
                                    <w:t>1</w:t>
                                  </w:r>
                                  <w:r w:rsidRPr="00451049">
                                    <w:rPr>
                                      <w:rFonts w:ascii="標楷體" w:eastAsia="標楷體" w:hAnsi="標楷體"/>
                                      <w:b/>
                                      <w:kern w:val="0"/>
                                      <w:sz w:val="20"/>
                                      <w:szCs w:val="20"/>
                                    </w:rPr>
                                    <w:t>1</w:t>
                                  </w:r>
                                </w:p>
                              </w:tc>
                            </w:tr>
                            <w:tr w:rsidR="002A7503" w:rsidRPr="00243C47" w14:paraId="545A44C2" w14:textId="77777777" w:rsidTr="003F430F">
                              <w:trPr>
                                <w:cantSplit/>
                                <w:trHeight w:val="295"/>
                              </w:trPr>
                              <w:tc>
                                <w:tcPr>
                                  <w:tcW w:w="562" w:type="dxa"/>
                                  <w:vAlign w:val="center"/>
                                </w:tcPr>
                                <w:p w14:paraId="6488A5C4"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1</w:t>
                                  </w:r>
                                </w:p>
                              </w:tc>
                              <w:tc>
                                <w:tcPr>
                                  <w:tcW w:w="1843" w:type="dxa"/>
                                  <w:vAlign w:val="center"/>
                                </w:tcPr>
                                <w:p w14:paraId="694C4204"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智慧家電</w:t>
                                  </w:r>
                                </w:p>
                              </w:tc>
                              <w:tc>
                                <w:tcPr>
                                  <w:tcW w:w="946" w:type="dxa"/>
                                  <w:vAlign w:val="center"/>
                                </w:tcPr>
                                <w:p w14:paraId="2D8D9049"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2</w:t>
                                  </w:r>
                                </w:p>
                              </w:tc>
                              <w:tc>
                                <w:tcPr>
                                  <w:tcW w:w="973" w:type="dxa"/>
                                  <w:vAlign w:val="center"/>
                                </w:tcPr>
                                <w:p w14:paraId="2AE50B86"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2</w:t>
                                  </w:r>
                                </w:p>
                              </w:tc>
                              <w:tc>
                                <w:tcPr>
                                  <w:tcW w:w="895" w:type="dxa"/>
                                  <w:vAlign w:val="center"/>
                                </w:tcPr>
                                <w:p w14:paraId="2FF7E6B4"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2</w:t>
                                  </w:r>
                                </w:p>
                              </w:tc>
                            </w:tr>
                            <w:tr w:rsidR="002A7503" w:rsidRPr="00243C47" w14:paraId="2C803C51" w14:textId="77777777" w:rsidTr="003F430F">
                              <w:trPr>
                                <w:cantSplit/>
                                <w:trHeight w:val="295"/>
                              </w:trPr>
                              <w:tc>
                                <w:tcPr>
                                  <w:tcW w:w="562" w:type="dxa"/>
                                  <w:vAlign w:val="center"/>
                                </w:tcPr>
                                <w:p w14:paraId="260C9740"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hint="eastAsia"/>
                                      <w:kern w:val="0"/>
                                      <w:sz w:val="20"/>
                                      <w:szCs w:val="20"/>
                                    </w:rPr>
                                    <w:t>2</w:t>
                                  </w:r>
                                </w:p>
                              </w:tc>
                              <w:tc>
                                <w:tcPr>
                                  <w:tcW w:w="1843" w:type="dxa"/>
                                  <w:vAlign w:val="center"/>
                                </w:tcPr>
                                <w:p w14:paraId="4C1344BF"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影像監控系統</w:t>
                                  </w:r>
                                </w:p>
                              </w:tc>
                              <w:tc>
                                <w:tcPr>
                                  <w:tcW w:w="946" w:type="dxa"/>
                                  <w:vAlign w:val="center"/>
                                </w:tcPr>
                                <w:p w14:paraId="1A412CB4"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8</w:t>
                                  </w:r>
                                </w:p>
                              </w:tc>
                              <w:tc>
                                <w:tcPr>
                                  <w:tcW w:w="973" w:type="dxa"/>
                                  <w:vAlign w:val="center"/>
                                </w:tcPr>
                                <w:p w14:paraId="515CBCA6"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6</w:t>
                                  </w:r>
                                </w:p>
                              </w:tc>
                              <w:tc>
                                <w:tcPr>
                                  <w:tcW w:w="895" w:type="dxa"/>
                                  <w:vAlign w:val="center"/>
                                </w:tcPr>
                                <w:p w14:paraId="6DBDFC2D"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7</w:t>
                                  </w:r>
                                </w:p>
                              </w:tc>
                            </w:tr>
                            <w:tr w:rsidR="002A7503" w:rsidRPr="00243C47" w14:paraId="47334564" w14:textId="77777777" w:rsidTr="003F430F">
                              <w:trPr>
                                <w:cantSplit/>
                                <w:trHeight w:val="295"/>
                              </w:trPr>
                              <w:tc>
                                <w:tcPr>
                                  <w:tcW w:w="562" w:type="dxa"/>
                                  <w:vAlign w:val="center"/>
                                </w:tcPr>
                                <w:p w14:paraId="4E96AD8A"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hint="eastAsia"/>
                                      <w:kern w:val="0"/>
                                      <w:sz w:val="20"/>
                                      <w:szCs w:val="20"/>
                                    </w:rPr>
                                    <w:t>3</w:t>
                                  </w:r>
                                </w:p>
                              </w:tc>
                              <w:tc>
                                <w:tcPr>
                                  <w:tcW w:w="1843" w:type="dxa"/>
                                  <w:vAlign w:val="center"/>
                                </w:tcPr>
                                <w:p w14:paraId="058C773B"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行動電話</w:t>
                                  </w:r>
                                </w:p>
                              </w:tc>
                              <w:tc>
                                <w:tcPr>
                                  <w:tcW w:w="946" w:type="dxa"/>
                                  <w:vAlign w:val="center"/>
                                </w:tcPr>
                                <w:p w14:paraId="78C6BBB7"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2</w:t>
                                  </w:r>
                                </w:p>
                              </w:tc>
                              <w:tc>
                                <w:tcPr>
                                  <w:tcW w:w="973" w:type="dxa"/>
                                  <w:vAlign w:val="center"/>
                                </w:tcPr>
                                <w:p w14:paraId="7B1C5EE7"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1</w:t>
                                  </w:r>
                                </w:p>
                              </w:tc>
                              <w:tc>
                                <w:tcPr>
                                  <w:tcW w:w="895" w:type="dxa"/>
                                  <w:vAlign w:val="center"/>
                                </w:tcPr>
                                <w:p w14:paraId="0A71B4D7"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1</w:t>
                                  </w:r>
                                </w:p>
                              </w:tc>
                            </w:tr>
                            <w:tr w:rsidR="002A7503" w:rsidRPr="00243C47" w14:paraId="01E1C8CB" w14:textId="77777777" w:rsidTr="003F430F">
                              <w:trPr>
                                <w:cantSplit/>
                                <w:trHeight w:val="295"/>
                              </w:trPr>
                              <w:tc>
                                <w:tcPr>
                                  <w:tcW w:w="562" w:type="dxa"/>
                                  <w:vAlign w:val="center"/>
                                </w:tcPr>
                                <w:p w14:paraId="14F9EA64"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4</w:t>
                                  </w:r>
                                </w:p>
                              </w:tc>
                              <w:tc>
                                <w:tcPr>
                                  <w:tcW w:w="1843" w:type="dxa"/>
                                  <w:vAlign w:val="center"/>
                                </w:tcPr>
                                <w:p w14:paraId="52A1C8BB"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IT設備</w:t>
                                  </w:r>
                                </w:p>
                              </w:tc>
                              <w:tc>
                                <w:tcPr>
                                  <w:tcW w:w="946" w:type="dxa"/>
                                  <w:vAlign w:val="center"/>
                                </w:tcPr>
                                <w:p w14:paraId="239E95F0"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5</w:t>
                                  </w:r>
                                </w:p>
                              </w:tc>
                              <w:tc>
                                <w:tcPr>
                                  <w:tcW w:w="973" w:type="dxa"/>
                                  <w:vAlign w:val="center"/>
                                </w:tcPr>
                                <w:p w14:paraId="15EAD029"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w:t>
                                  </w:r>
                                </w:p>
                              </w:tc>
                              <w:tc>
                                <w:tcPr>
                                  <w:tcW w:w="895" w:type="dxa"/>
                                  <w:vAlign w:val="center"/>
                                </w:tcPr>
                                <w:p w14:paraId="6C4082AB"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w:t>
                                  </w:r>
                                </w:p>
                              </w:tc>
                            </w:tr>
                            <w:tr w:rsidR="002A7503" w:rsidRPr="00243C47" w14:paraId="2956975E" w14:textId="77777777" w:rsidTr="003F430F">
                              <w:trPr>
                                <w:cantSplit/>
                                <w:trHeight w:val="295"/>
                              </w:trPr>
                              <w:tc>
                                <w:tcPr>
                                  <w:tcW w:w="562" w:type="dxa"/>
                                  <w:vAlign w:val="center"/>
                                </w:tcPr>
                                <w:p w14:paraId="4DE0D229"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5</w:t>
                                  </w:r>
                                </w:p>
                              </w:tc>
                              <w:tc>
                                <w:tcPr>
                                  <w:tcW w:w="1843" w:type="dxa"/>
                                  <w:vAlign w:val="center"/>
                                </w:tcPr>
                                <w:p w14:paraId="44EB5480"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OT設備</w:t>
                                  </w:r>
                                </w:p>
                              </w:tc>
                              <w:tc>
                                <w:tcPr>
                                  <w:tcW w:w="946" w:type="dxa"/>
                                  <w:vAlign w:val="center"/>
                                </w:tcPr>
                                <w:p w14:paraId="131588AC"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6</w:t>
                                  </w:r>
                                </w:p>
                              </w:tc>
                              <w:tc>
                                <w:tcPr>
                                  <w:tcW w:w="973" w:type="dxa"/>
                                  <w:vAlign w:val="center"/>
                                </w:tcPr>
                                <w:p w14:paraId="3C28DD9D"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w:t>
                                  </w:r>
                                </w:p>
                              </w:tc>
                              <w:tc>
                                <w:tcPr>
                                  <w:tcW w:w="895" w:type="dxa"/>
                                  <w:vAlign w:val="center"/>
                                </w:tcPr>
                                <w:p w14:paraId="06CAB38B"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w:t>
                                  </w:r>
                                </w:p>
                              </w:tc>
                            </w:tr>
                            <w:tr w:rsidR="002A7503" w:rsidRPr="00243C47" w14:paraId="077519F5" w14:textId="77777777" w:rsidTr="003F430F">
                              <w:trPr>
                                <w:cantSplit/>
                                <w:trHeight w:val="295"/>
                              </w:trPr>
                              <w:tc>
                                <w:tcPr>
                                  <w:tcW w:w="562" w:type="dxa"/>
                                  <w:vAlign w:val="center"/>
                                </w:tcPr>
                                <w:p w14:paraId="79F9A9A4"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6</w:t>
                                  </w:r>
                                </w:p>
                              </w:tc>
                              <w:tc>
                                <w:tcPr>
                                  <w:tcW w:w="1843" w:type="dxa"/>
                                  <w:vAlign w:val="center"/>
                                </w:tcPr>
                                <w:p w14:paraId="79EDF721"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智慧電網設備</w:t>
                                  </w:r>
                                </w:p>
                              </w:tc>
                              <w:tc>
                                <w:tcPr>
                                  <w:tcW w:w="946" w:type="dxa"/>
                                  <w:vAlign w:val="center"/>
                                </w:tcPr>
                                <w:p w14:paraId="392EA540"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1</w:t>
                                  </w:r>
                                  <w:r w:rsidRPr="00451049">
                                    <w:rPr>
                                      <w:rFonts w:ascii="標楷體" w:eastAsia="標楷體" w:hAnsi="標楷體"/>
                                      <w:kern w:val="0"/>
                                      <w:sz w:val="20"/>
                                      <w:szCs w:val="20"/>
                                    </w:rPr>
                                    <w:t>0</w:t>
                                  </w:r>
                                </w:p>
                              </w:tc>
                              <w:tc>
                                <w:tcPr>
                                  <w:tcW w:w="973" w:type="dxa"/>
                                  <w:vAlign w:val="center"/>
                                </w:tcPr>
                                <w:p w14:paraId="4D865041"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w:t>
                                  </w:r>
                                </w:p>
                              </w:tc>
                              <w:tc>
                                <w:tcPr>
                                  <w:tcW w:w="895" w:type="dxa"/>
                                  <w:vAlign w:val="center"/>
                                </w:tcPr>
                                <w:p w14:paraId="34C1BCCF"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w:t>
                                  </w:r>
                                </w:p>
                              </w:tc>
                            </w:tr>
                            <w:tr w:rsidR="002A7503" w:rsidRPr="00243C47" w14:paraId="4EF33901" w14:textId="77777777" w:rsidTr="003F430F">
                              <w:trPr>
                                <w:cantSplit/>
                                <w:trHeight w:val="295"/>
                              </w:trPr>
                              <w:tc>
                                <w:tcPr>
                                  <w:tcW w:w="562" w:type="dxa"/>
                                  <w:vAlign w:val="center"/>
                                </w:tcPr>
                                <w:p w14:paraId="32718DCB"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7</w:t>
                                  </w:r>
                                </w:p>
                              </w:tc>
                              <w:tc>
                                <w:tcPr>
                                  <w:tcW w:w="1843" w:type="dxa"/>
                                  <w:vAlign w:val="center"/>
                                </w:tcPr>
                                <w:p w14:paraId="49596AA7"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5G智慧杆</w:t>
                                  </w:r>
                                </w:p>
                              </w:tc>
                              <w:tc>
                                <w:tcPr>
                                  <w:tcW w:w="946" w:type="dxa"/>
                                  <w:vAlign w:val="center"/>
                                </w:tcPr>
                                <w:p w14:paraId="065D7492"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2</w:t>
                                  </w:r>
                                </w:p>
                              </w:tc>
                              <w:tc>
                                <w:tcPr>
                                  <w:tcW w:w="973" w:type="dxa"/>
                                  <w:vAlign w:val="center"/>
                                </w:tcPr>
                                <w:p w14:paraId="4A4DA7BB"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w:t>
                                  </w:r>
                                </w:p>
                              </w:tc>
                              <w:tc>
                                <w:tcPr>
                                  <w:tcW w:w="895" w:type="dxa"/>
                                  <w:vAlign w:val="center"/>
                                </w:tcPr>
                                <w:p w14:paraId="20288E99"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w:t>
                                  </w:r>
                                </w:p>
                              </w:tc>
                            </w:tr>
                            <w:tr w:rsidR="002A7503" w:rsidRPr="00243C47" w14:paraId="69C2F0A8" w14:textId="77777777" w:rsidTr="003F430F">
                              <w:trPr>
                                <w:cantSplit/>
                                <w:trHeight w:val="295"/>
                              </w:trPr>
                              <w:tc>
                                <w:tcPr>
                                  <w:tcW w:w="562" w:type="dxa"/>
                                  <w:vAlign w:val="center"/>
                                </w:tcPr>
                                <w:p w14:paraId="63DEC8C2"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8</w:t>
                                  </w:r>
                                </w:p>
                              </w:tc>
                              <w:tc>
                                <w:tcPr>
                                  <w:tcW w:w="1843" w:type="dxa"/>
                                  <w:vAlign w:val="center"/>
                                </w:tcPr>
                                <w:p w14:paraId="74C89BCE"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消費</w:t>
                                  </w:r>
                                  <w:proofErr w:type="gramStart"/>
                                  <w:r w:rsidRPr="00451049">
                                    <w:rPr>
                                      <w:rFonts w:ascii="標楷體" w:eastAsia="標楷體" w:hAnsi="標楷體"/>
                                      <w:kern w:val="0"/>
                                      <w:sz w:val="20"/>
                                      <w:szCs w:val="20"/>
                                    </w:rPr>
                                    <w:t>性物聯網</w:t>
                                  </w:r>
                                  <w:proofErr w:type="gramEnd"/>
                                  <w:r w:rsidRPr="00451049">
                                    <w:rPr>
                                      <w:rFonts w:ascii="標楷體" w:eastAsia="標楷體" w:hAnsi="標楷體"/>
                                      <w:kern w:val="0"/>
                                      <w:sz w:val="20"/>
                                      <w:szCs w:val="20"/>
                                    </w:rPr>
                                    <w:t>設備</w:t>
                                  </w:r>
                                </w:p>
                              </w:tc>
                              <w:tc>
                                <w:tcPr>
                                  <w:tcW w:w="946" w:type="dxa"/>
                                  <w:vAlign w:val="center"/>
                                </w:tcPr>
                                <w:p w14:paraId="4F0E2C2A"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5</w:t>
                                  </w:r>
                                </w:p>
                              </w:tc>
                              <w:tc>
                                <w:tcPr>
                                  <w:tcW w:w="973" w:type="dxa"/>
                                  <w:vAlign w:val="center"/>
                                </w:tcPr>
                                <w:p w14:paraId="6DC12AAF"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1</w:t>
                                  </w:r>
                                </w:p>
                              </w:tc>
                              <w:tc>
                                <w:tcPr>
                                  <w:tcW w:w="895" w:type="dxa"/>
                                  <w:vAlign w:val="center"/>
                                </w:tcPr>
                                <w:p w14:paraId="268F7D34"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1</w:t>
                                  </w:r>
                                </w:p>
                              </w:tc>
                            </w:tr>
                            <w:tr w:rsidR="002A7503" w:rsidRPr="00243C47" w14:paraId="190763C9" w14:textId="77777777" w:rsidTr="003F430F">
                              <w:trPr>
                                <w:cantSplit/>
                                <w:trHeight w:val="295"/>
                              </w:trPr>
                              <w:tc>
                                <w:tcPr>
                                  <w:tcW w:w="562" w:type="dxa"/>
                                  <w:vAlign w:val="center"/>
                                </w:tcPr>
                                <w:p w14:paraId="769742C8"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9</w:t>
                                  </w:r>
                                </w:p>
                              </w:tc>
                              <w:tc>
                                <w:tcPr>
                                  <w:tcW w:w="1843" w:type="dxa"/>
                                  <w:vAlign w:val="center"/>
                                </w:tcPr>
                                <w:p w14:paraId="23E9E61F"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門禁系統</w:t>
                                  </w:r>
                                </w:p>
                              </w:tc>
                              <w:tc>
                                <w:tcPr>
                                  <w:tcW w:w="946" w:type="dxa"/>
                                  <w:vAlign w:val="center"/>
                                </w:tcPr>
                                <w:p w14:paraId="5F2E09A7"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1</w:t>
                                  </w:r>
                                  <w:r w:rsidRPr="00451049">
                                    <w:rPr>
                                      <w:rFonts w:ascii="標楷體" w:eastAsia="標楷體" w:hAnsi="標楷體"/>
                                      <w:kern w:val="0"/>
                                      <w:sz w:val="20"/>
                                      <w:szCs w:val="20"/>
                                    </w:rPr>
                                    <w:t>2</w:t>
                                  </w:r>
                                </w:p>
                              </w:tc>
                              <w:tc>
                                <w:tcPr>
                                  <w:tcW w:w="973" w:type="dxa"/>
                                  <w:vAlign w:val="center"/>
                                </w:tcPr>
                                <w:p w14:paraId="04353612"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w:t>
                                  </w:r>
                                </w:p>
                              </w:tc>
                              <w:tc>
                                <w:tcPr>
                                  <w:tcW w:w="895" w:type="dxa"/>
                                  <w:vAlign w:val="center"/>
                                </w:tcPr>
                                <w:p w14:paraId="08680152"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w:t>
                                  </w:r>
                                </w:p>
                              </w:tc>
                            </w:tr>
                          </w:tbl>
                          <w:p w14:paraId="4B8BC3F3" w14:textId="71A4486C" w:rsidR="002A7503" w:rsidRPr="00243C47" w:rsidRDefault="002A7503" w:rsidP="008F53AE">
                            <w:pPr>
                              <w:overflowPunct w:val="0"/>
                              <w:autoSpaceDE w:val="0"/>
                              <w:autoSpaceDN w:val="0"/>
                              <w:spacing w:line="220" w:lineRule="exact"/>
                              <w:ind w:left="335" w:hangingChars="186" w:hanging="335"/>
                              <w:rPr>
                                <w:rFonts w:ascii="標楷體" w:eastAsia="標楷體" w:hAnsi="標楷體"/>
                                <w:sz w:val="18"/>
                              </w:rPr>
                            </w:pPr>
                            <w:proofErr w:type="gramStart"/>
                            <w:r w:rsidRPr="00243C47">
                              <w:rPr>
                                <w:rFonts w:ascii="標楷體" w:eastAsia="標楷體" w:hAnsi="標楷體" w:hint="eastAsia"/>
                                <w:sz w:val="18"/>
                              </w:rPr>
                              <w:t>註</w:t>
                            </w:r>
                            <w:proofErr w:type="gramEnd"/>
                            <w:r w:rsidRPr="00243C47">
                              <w:rPr>
                                <w:rFonts w:ascii="標楷體" w:eastAsia="標楷體" w:hAnsi="標楷體" w:hint="eastAsia"/>
                                <w:sz w:val="18"/>
                              </w:rPr>
                              <w:t>：1</w:t>
                            </w:r>
                            <w:r w:rsidRPr="00243C47">
                              <w:rPr>
                                <w:rFonts w:ascii="標楷體" w:eastAsia="標楷體" w:hAnsi="標楷體"/>
                                <w:sz w:val="18"/>
                              </w:rPr>
                              <w:t>.</w:t>
                            </w:r>
                            <w:r w:rsidRPr="00243C47">
                              <w:rPr>
                                <w:rFonts w:ascii="標楷體" w:eastAsia="標楷體" w:hAnsi="標楷體" w:hint="eastAsia"/>
                                <w:sz w:val="18"/>
                              </w:rPr>
                              <w:t>資料</w:t>
                            </w:r>
                            <w:r>
                              <w:rPr>
                                <w:rFonts w:ascii="標楷體" w:eastAsia="標楷體" w:hAnsi="標楷體" w:hint="eastAsia"/>
                                <w:sz w:val="18"/>
                              </w:rPr>
                              <w:t>截止日期</w:t>
                            </w:r>
                            <w:r w:rsidRPr="00243C47">
                              <w:rPr>
                                <w:rFonts w:ascii="標楷體" w:eastAsia="標楷體" w:hAnsi="標楷體" w:hint="eastAsia"/>
                                <w:sz w:val="18"/>
                              </w:rPr>
                              <w:t>：1</w:t>
                            </w:r>
                            <w:r w:rsidRPr="00243C47">
                              <w:rPr>
                                <w:rFonts w:ascii="標楷體" w:eastAsia="標楷體" w:hAnsi="標楷體"/>
                                <w:sz w:val="18"/>
                              </w:rPr>
                              <w:t>13</w:t>
                            </w:r>
                            <w:r w:rsidRPr="00243C47">
                              <w:rPr>
                                <w:rFonts w:ascii="標楷體" w:eastAsia="標楷體" w:hAnsi="標楷體" w:hint="eastAsia"/>
                                <w:sz w:val="18"/>
                              </w:rPr>
                              <w:t>年3月</w:t>
                            </w:r>
                            <w:r>
                              <w:rPr>
                                <w:rFonts w:ascii="標楷體" w:eastAsia="標楷體" w:hAnsi="標楷體" w:hint="eastAsia"/>
                                <w:sz w:val="18"/>
                              </w:rPr>
                              <w:t>3</w:t>
                            </w:r>
                            <w:r>
                              <w:rPr>
                                <w:rFonts w:ascii="標楷體" w:eastAsia="標楷體" w:hAnsi="標楷體"/>
                                <w:sz w:val="18"/>
                              </w:rPr>
                              <w:t>1</w:t>
                            </w:r>
                            <w:r>
                              <w:rPr>
                                <w:rFonts w:ascii="標楷體" w:eastAsia="標楷體" w:hAnsi="標楷體" w:hint="eastAsia"/>
                                <w:sz w:val="18"/>
                              </w:rPr>
                              <w:t>日。</w:t>
                            </w:r>
                          </w:p>
                          <w:p w14:paraId="4BE92861" w14:textId="039FC368" w:rsidR="002A7503" w:rsidRPr="00D369DA" w:rsidRDefault="002A7503" w:rsidP="00D369DA">
                            <w:pPr>
                              <w:overflowPunct w:val="0"/>
                              <w:autoSpaceDE w:val="0"/>
                              <w:autoSpaceDN w:val="0"/>
                              <w:spacing w:line="220" w:lineRule="exact"/>
                              <w:ind w:firstLineChars="200" w:firstLine="360"/>
                              <w:rPr>
                                <w:rFonts w:ascii="標楷體" w:eastAsia="標楷體" w:hAnsi="標楷體"/>
                                <w:sz w:val="18"/>
                              </w:rPr>
                            </w:pPr>
                            <w:r w:rsidRPr="00243C47">
                              <w:rPr>
                                <w:rFonts w:ascii="標楷體" w:eastAsia="標楷體" w:hAnsi="標楷體"/>
                                <w:sz w:val="18"/>
                              </w:rPr>
                              <w:t>2.資料來源</w:t>
                            </w:r>
                            <w:r w:rsidRPr="00243C47">
                              <w:rPr>
                                <w:rFonts w:ascii="標楷體" w:eastAsia="標楷體" w:hAnsi="標楷體" w:hint="eastAsia"/>
                                <w:sz w:val="18"/>
                              </w:rPr>
                              <w:t>：整理自標檢局提供資料及T</w:t>
                            </w:r>
                            <w:r w:rsidRPr="00243C47">
                              <w:rPr>
                                <w:rFonts w:ascii="標楷體" w:eastAsia="標楷體" w:hAnsi="標楷體"/>
                                <w:sz w:val="18"/>
                              </w:rPr>
                              <w:t>AF</w:t>
                            </w:r>
                            <w:r w:rsidRPr="00243C47">
                              <w:rPr>
                                <w:rFonts w:ascii="標楷體" w:eastAsia="標楷體" w:hAnsi="標楷體" w:hint="eastAsia"/>
                                <w:sz w:val="18"/>
                              </w:rPr>
                              <w:t>網站資料</w:t>
                            </w:r>
                            <w:r>
                              <w:rPr>
                                <w:rFonts w:ascii="標楷體" w:eastAsia="標楷體" w:hAnsi="標楷體" w:hint="eastAsia"/>
                                <w:sz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F13414" id="_x0000_t202" coordsize="21600,21600" o:spt="202" path="m,l,21600r21600,l21600,xe">
                <v:stroke joinstyle="miter"/>
                <v:path gradientshapeok="t" o:connecttype="rect"/>
              </v:shapetype>
              <v:shape id="文字方塊 2" o:spid="_x0000_s1026" type="#_x0000_t202" style="position:absolute;left:0;text-align:left;margin-left:237.3pt;margin-top:276.6pt;width:288.5pt;height:269.2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" filled="f" stroked="f">
                <v:textbox>
                  <w:txbxContent>
                    <w:p w14:paraId="71505CF8" w14:textId="3B3B57C0" w:rsidR="002A7503" w:rsidRPr="00451049" w:rsidRDefault="002A7503" w:rsidP="00DB24E1">
                      <w:pPr>
                        <w:pStyle w:val="2"/>
                        <w:overflowPunct w:val="0"/>
                        <w:spacing w:line="360" w:lineRule="exact"/>
                        <w:ind w:leftChars="-35" w:left="-14" w:rightChars="-6" w:right="-14" w:hangingChars="29" w:hanging="70"/>
                        <w:jc w:val="center"/>
                        <w:rPr>
                          <w:rFonts w:ascii="標楷體" w:eastAsia="標楷體" w:hAnsi="標楷體"/>
                          <w:b w:val="0"/>
                          <w:snapToGrid w:val="0"/>
                          <w:sz w:val="28"/>
                          <w:szCs w:val="28"/>
                        </w:rPr>
                      </w:pPr>
                      <w:r w:rsidRPr="00974C16">
                        <w:rPr>
                          <w:rFonts w:ascii="標楷體" w:eastAsia="標楷體" w:hAnsi="標楷體" w:hint="eastAsia"/>
                          <w:snapToGrid w:val="0"/>
                          <w:sz w:val="24"/>
                          <w:szCs w:val="28"/>
                        </w:rPr>
                        <w:t>表</w:t>
                      </w:r>
                      <w:r w:rsidRPr="00974C16">
                        <w:rPr>
                          <w:rFonts w:ascii="標楷體" w:eastAsia="標楷體" w:hAnsi="標楷體"/>
                          <w:snapToGrid w:val="0"/>
                          <w:sz w:val="24"/>
                          <w:szCs w:val="28"/>
                        </w:rPr>
                        <w:t>5-</w:t>
                      </w:r>
                      <w:r w:rsidRPr="00974C16">
                        <w:rPr>
                          <w:rFonts w:ascii="標楷體" w:eastAsia="標楷體" w:hAnsi="標楷體" w:hint="eastAsia"/>
                          <w:snapToGrid w:val="0"/>
                          <w:sz w:val="24"/>
                          <w:szCs w:val="28"/>
                        </w:rPr>
                        <w:t>1</w:t>
                      </w:r>
                      <w:r w:rsidRPr="00451049">
                        <w:rPr>
                          <w:rFonts w:ascii="標楷體" w:eastAsia="標楷體" w:hAnsi="標楷體" w:hint="eastAsia"/>
                          <w:snapToGrid w:val="0"/>
                          <w:sz w:val="24"/>
                          <w:szCs w:val="28"/>
                        </w:rPr>
                        <w:t xml:space="preserve">　</w:t>
                      </w:r>
                      <w:proofErr w:type="gramStart"/>
                      <w:r w:rsidRPr="00451049">
                        <w:rPr>
                          <w:rFonts w:ascii="標楷體" w:eastAsia="標楷體" w:hAnsi="標楷體" w:hint="eastAsia"/>
                          <w:snapToGrid w:val="0"/>
                          <w:sz w:val="24"/>
                          <w:szCs w:val="28"/>
                        </w:rPr>
                        <w:t>物聯網設備資安國家標準</w:t>
                      </w:r>
                      <w:proofErr w:type="gramEnd"/>
                      <w:r w:rsidRPr="00451049">
                        <w:rPr>
                          <w:rFonts w:ascii="標楷體" w:eastAsia="標楷體" w:hAnsi="標楷體" w:hint="eastAsia"/>
                          <w:snapToGrid w:val="0"/>
                          <w:sz w:val="24"/>
                          <w:szCs w:val="28"/>
                        </w:rPr>
                        <w:t>制定</w:t>
                      </w:r>
                      <w:proofErr w:type="gramStart"/>
                      <w:r w:rsidRPr="00451049">
                        <w:rPr>
                          <w:rFonts w:ascii="標楷體" w:eastAsia="標楷體" w:hAnsi="標楷體" w:hint="eastAsia"/>
                          <w:snapToGrid w:val="0"/>
                          <w:sz w:val="24"/>
                          <w:szCs w:val="28"/>
                        </w:rPr>
                        <w:t>及驗測情形</w:t>
                      </w:r>
                      <w:proofErr w:type="gramEnd"/>
                    </w:p>
                    <w:p w14:paraId="330B78B3" w14:textId="77777777" w:rsidR="002A7503" w:rsidRPr="00451049" w:rsidRDefault="002A7503" w:rsidP="007E2E8C">
                      <w:pPr>
                        <w:pStyle w:val="2"/>
                        <w:overflowPunct w:val="0"/>
                        <w:spacing w:line="360" w:lineRule="exact"/>
                        <w:ind w:firstLine="400"/>
                        <w:jc w:val="right"/>
                        <w:rPr>
                          <w:rFonts w:ascii="標楷體" w:eastAsia="標楷體" w:hAnsi="標楷體"/>
                          <w:b w:val="0"/>
                          <w:sz w:val="24"/>
                        </w:rPr>
                      </w:pPr>
                      <w:r w:rsidRPr="00451049">
                        <w:rPr>
                          <w:rFonts w:ascii="標楷體" w:eastAsia="標楷體" w:hAnsi="標楷體" w:hint="eastAsia"/>
                          <w:b w:val="0"/>
                          <w:sz w:val="20"/>
                          <w:szCs w:val="20"/>
                        </w:rPr>
                        <w:t>單位：項、家次</w:t>
                      </w:r>
                    </w:p>
                    <w:tbl>
                      <w:tblPr>
                        <w:tblStyle w:val="23"/>
                        <w:tblW w:w="5557" w:type="dxa"/>
                        <w:tblLayout w:type="fixed"/>
                        <w:tblLook w:val="04A0" w:firstRow="1" w:lastRow="0" w:firstColumn="1" w:lastColumn="0" w:noHBand="0" w:noVBand="1"/>
                      </w:tblPr>
                      <w:tblGrid>
                        <w:gridCol w:w="599"/>
                        <w:gridCol w:w="1962"/>
                        <w:gridCol w:w="1007"/>
                        <w:gridCol w:w="1036"/>
                        <w:gridCol w:w="953"/>
                      </w:tblGrid>
                      <w:tr w:rsidR="002A7503" w:rsidRPr="00243C47" w14:paraId="32DAAF73" w14:textId="77777777" w:rsidTr="003F430F">
                        <w:trPr>
                          <w:cantSplit/>
                        </w:trPr>
                        <w:tc>
                          <w:tcPr>
                            <w:tcW w:w="562" w:type="dxa"/>
                            <w:vMerge w:val="restart"/>
                            <w:vAlign w:val="center"/>
                          </w:tcPr>
                          <w:p w14:paraId="5A22465D" w14:textId="77777777" w:rsidR="002A7503" w:rsidRPr="00451049" w:rsidRDefault="002A7503" w:rsidP="006072EC">
                            <w:pPr>
                              <w:overflowPunct w:val="0"/>
                              <w:autoSpaceDE w:val="0"/>
                              <w:autoSpaceDN w:val="0"/>
                              <w:spacing w:line="360" w:lineRule="exact"/>
                              <w:ind w:leftChars="-37" w:left="-15" w:rightChars="-40" w:right="-96" w:hangingChars="37" w:hanging="74"/>
                              <w:jc w:val="center"/>
                              <w:rPr>
                                <w:rFonts w:ascii="標楷體" w:eastAsia="標楷體" w:hAnsi="標楷體"/>
                                <w:sz w:val="20"/>
                                <w:szCs w:val="20"/>
                              </w:rPr>
                            </w:pPr>
                            <w:r w:rsidRPr="00451049">
                              <w:rPr>
                                <w:rFonts w:ascii="標楷體" w:eastAsia="標楷體" w:hAnsi="標楷體" w:hint="eastAsia"/>
                                <w:sz w:val="20"/>
                                <w:szCs w:val="20"/>
                              </w:rPr>
                              <w:t>序號</w:t>
                            </w:r>
                          </w:p>
                        </w:tc>
                        <w:tc>
                          <w:tcPr>
                            <w:tcW w:w="1843" w:type="dxa"/>
                            <w:vMerge w:val="restart"/>
                            <w:vAlign w:val="center"/>
                          </w:tcPr>
                          <w:p w14:paraId="6FF247BB" w14:textId="77777777" w:rsidR="002A7503" w:rsidRPr="00451049" w:rsidRDefault="002A7503" w:rsidP="006072EC">
                            <w:pPr>
                              <w:overflowPunct w:val="0"/>
                              <w:autoSpaceDE w:val="0"/>
                              <w:autoSpaceDN w:val="0"/>
                              <w:spacing w:line="360" w:lineRule="exact"/>
                              <w:ind w:leftChars="-47" w:left="-19" w:hangingChars="47" w:hanging="94"/>
                              <w:jc w:val="center"/>
                              <w:rPr>
                                <w:rFonts w:ascii="標楷體" w:eastAsia="標楷體" w:hAnsi="標楷體"/>
                                <w:sz w:val="20"/>
                                <w:szCs w:val="20"/>
                              </w:rPr>
                            </w:pPr>
                            <w:r w:rsidRPr="00451049">
                              <w:rPr>
                                <w:rFonts w:ascii="標楷體" w:eastAsia="標楷體" w:hAnsi="標楷體" w:hint="eastAsia"/>
                                <w:sz w:val="20"/>
                                <w:szCs w:val="20"/>
                              </w:rPr>
                              <w:t>裝置類別</w:t>
                            </w:r>
                          </w:p>
                        </w:tc>
                        <w:tc>
                          <w:tcPr>
                            <w:tcW w:w="946" w:type="dxa"/>
                            <w:vMerge w:val="restart"/>
                            <w:vAlign w:val="center"/>
                          </w:tcPr>
                          <w:p w14:paraId="3CB6CAFE" w14:textId="77777777" w:rsidR="002A7503" w:rsidRPr="00451049" w:rsidRDefault="002A7503" w:rsidP="006072EC">
                            <w:pPr>
                              <w:overflowPunct w:val="0"/>
                              <w:autoSpaceDE w:val="0"/>
                              <w:autoSpaceDN w:val="0"/>
                              <w:spacing w:line="240" w:lineRule="exact"/>
                              <w:ind w:leftChars="-49" w:left="-20" w:rightChars="-30" w:right="-72" w:hangingChars="49" w:hanging="98"/>
                              <w:jc w:val="center"/>
                              <w:rPr>
                                <w:rFonts w:ascii="標楷體" w:eastAsia="標楷體" w:hAnsi="標楷體"/>
                                <w:sz w:val="20"/>
                                <w:szCs w:val="20"/>
                              </w:rPr>
                            </w:pPr>
                            <w:r w:rsidRPr="00451049">
                              <w:rPr>
                                <w:rFonts w:ascii="標楷體" w:eastAsia="標楷體" w:hAnsi="標楷體" w:hint="eastAsia"/>
                                <w:sz w:val="20"/>
                                <w:szCs w:val="20"/>
                              </w:rPr>
                              <w:t>已制定</w:t>
                            </w:r>
                          </w:p>
                          <w:p w14:paraId="4B964811" w14:textId="77777777" w:rsidR="002A7503" w:rsidRPr="00451049" w:rsidRDefault="002A7503" w:rsidP="006072EC">
                            <w:pPr>
                              <w:overflowPunct w:val="0"/>
                              <w:autoSpaceDE w:val="0"/>
                              <w:autoSpaceDN w:val="0"/>
                              <w:spacing w:line="240" w:lineRule="exact"/>
                              <w:ind w:leftChars="-49" w:left="-20" w:rightChars="-30" w:right="-72" w:hangingChars="49" w:hanging="98"/>
                              <w:jc w:val="center"/>
                              <w:rPr>
                                <w:rFonts w:ascii="標楷體" w:eastAsia="標楷體" w:hAnsi="標楷體"/>
                                <w:sz w:val="20"/>
                                <w:szCs w:val="20"/>
                              </w:rPr>
                            </w:pPr>
                            <w:r w:rsidRPr="00451049">
                              <w:rPr>
                                <w:rFonts w:ascii="標楷體" w:eastAsia="標楷體" w:hAnsi="標楷體"/>
                                <w:sz w:val="20"/>
                                <w:szCs w:val="20"/>
                              </w:rPr>
                              <w:t>國家標準</w:t>
                            </w:r>
                          </w:p>
                          <w:p w14:paraId="5F578D30" w14:textId="7FB60EBC" w:rsidR="002A7503" w:rsidRPr="00451049" w:rsidRDefault="002A7503" w:rsidP="006072EC">
                            <w:pPr>
                              <w:overflowPunct w:val="0"/>
                              <w:autoSpaceDE w:val="0"/>
                              <w:autoSpaceDN w:val="0"/>
                              <w:spacing w:line="240" w:lineRule="exact"/>
                              <w:ind w:leftChars="-49" w:left="-20" w:rightChars="-30" w:right="-72" w:hangingChars="49" w:hanging="98"/>
                              <w:jc w:val="center"/>
                              <w:rPr>
                                <w:rFonts w:ascii="標楷體" w:eastAsia="標楷體" w:hAnsi="標楷體"/>
                                <w:sz w:val="20"/>
                                <w:szCs w:val="20"/>
                              </w:rPr>
                            </w:pPr>
                            <w:r>
                              <w:rPr>
                                <w:rFonts w:ascii="標楷體" w:eastAsia="標楷體" w:hAnsi="標楷體" w:hint="eastAsia"/>
                                <w:sz w:val="20"/>
                                <w:szCs w:val="20"/>
                              </w:rPr>
                              <w:t>項數</w:t>
                            </w:r>
                          </w:p>
                        </w:tc>
                        <w:tc>
                          <w:tcPr>
                            <w:tcW w:w="1868" w:type="dxa"/>
                            <w:gridSpan w:val="2"/>
                            <w:vAlign w:val="center"/>
                          </w:tcPr>
                          <w:p w14:paraId="3CD0628C" w14:textId="77777777" w:rsidR="002A7503" w:rsidRPr="00451049" w:rsidRDefault="002A7503" w:rsidP="006072EC">
                            <w:pPr>
                              <w:overflowPunct w:val="0"/>
                              <w:autoSpaceDE w:val="0"/>
                              <w:autoSpaceDN w:val="0"/>
                              <w:spacing w:line="240" w:lineRule="exact"/>
                              <w:ind w:leftChars="-45" w:left="-18" w:rightChars="-45" w:right="-108" w:hangingChars="45" w:hanging="90"/>
                              <w:jc w:val="center"/>
                              <w:rPr>
                                <w:rFonts w:ascii="標楷體" w:eastAsia="標楷體" w:hAnsi="標楷體"/>
                                <w:sz w:val="20"/>
                                <w:szCs w:val="20"/>
                              </w:rPr>
                            </w:pPr>
                            <w:r w:rsidRPr="00451049">
                              <w:rPr>
                                <w:rFonts w:ascii="標楷體" w:eastAsia="標楷體" w:hAnsi="標楷體" w:hint="eastAsia"/>
                                <w:sz w:val="20"/>
                                <w:szCs w:val="20"/>
                              </w:rPr>
                              <w:t>有TAF認證實驗室</w:t>
                            </w:r>
                          </w:p>
                          <w:p w14:paraId="21617538" w14:textId="77777777" w:rsidR="002A7503" w:rsidRPr="00451049" w:rsidRDefault="002A7503" w:rsidP="006072EC">
                            <w:pPr>
                              <w:overflowPunct w:val="0"/>
                              <w:autoSpaceDE w:val="0"/>
                              <w:autoSpaceDN w:val="0"/>
                              <w:spacing w:line="240" w:lineRule="exact"/>
                              <w:ind w:leftChars="-45" w:left="-18" w:rightChars="-45" w:right="-108" w:hangingChars="45" w:hanging="90"/>
                              <w:jc w:val="center"/>
                              <w:rPr>
                                <w:rFonts w:ascii="標楷體" w:eastAsia="標楷體" w:hAnsi="標楷體"/>
                                <w:sz w:val="20"/>
                                <w:szCs w:val="20"/>
                              </w:rPr>
                            </w:pPr>
                            <w:proofErr w:type="gramStart"/>
                            <w:r w:rsidRPr="00451049">
                              <w:rPr>
                                <w:rFonts w:ascii="標楷體" w:eastAsia="標楷體" w:hAnsi="標楷體" w:hint="eastAsia"/>
                                <w:sz w:val="20"/>
                                <w:szCs w:val="20"/>
                              </w:rPr>
                              <w:t>提供驗測服務</w:t>
                            </w:r>
                            <w:proofErr w:type="gramEnd"/>
                          </w:p>
                        </w:tc>
                      </w:tr>
                      <w:tr w:rsidR="002A7503" w:rsidRPr="00243C47" w14:paraId="270F2771" w14:textId="77777777" w:rsidTr="003F430F">
                        <w:trPr>
                          <w:cantSplit/>
                        </w:trPr>
                        <w:tc>
                          <w:tcPr>
                            <w:tcW w:w="562" w:type="dxa"/>
                            <w:vMerge/>
                            <w:vAlign w:val="center"/>
                          </w:tcPr>
                          <w:p w14:paraId="0A899AE8" w14:textId="77777777" w:rsidR="002A7503" w:rsidRPr="00451049" w:rsidRDefault="002A7503" w:rsidP="006072EC">
                            <w:pPr>
                              <w:overflowPunct w:val="0"/>
                              <w:autoSpaceDE w:val="0"/>
                              <w:autoSpaceDN w:val="0"/>
                              <w:spacing w:line="360" w:lineRule="exact"/>
                              <w:ind w:leftChars="-37" w:left="-15" w:rightChars="-40" w:right="-96" w:hangingChars="37" w:hanging="74"/>
                              <w:jc w:val="center"/>
                              <w:rPr>
                                <w:rFonts w:ascii="標楷體" w:eastAsia="標楷體" w:hAnsi="標楷體"/>
                                <w:sz w:val="20"/>
                                <w:szCs w:val="20"/>
                              </w:rPr>
                            </w:pPr>
                          </w:p>
                        </w:tc>
                        <w:tc>
                          <w:tcPr>
                            <w:tcW w:w="1843" w:type="dxa"/>
                            <w:vMerge/>
                            <w:vAlign w:val="center"/>
                          </w:tcPr>
                          <w:p w14:paraId="5C087EBC" w14:textId="77777777" w:rsidR="002A7503" w:rsidRPr="00451049" w:rsidRDefault="002A7503" w:rsidP="006072EC">
                            <w:pPr>
                              <w:overflowPunct w:val="0"/>
                              <w:autoSpaceDE w:val="0"/>
                              <w:autoSpaceDN w:val="0"/>
                              <w:spacing w:line="360" w:lineRule="exact"/>
                              <w:ind w:leftChars="-47" w:left="-19" w:hangingChars="47" w:hanging="94"/>
                              <w:jc w:val="center"/>
                              <w:rPr>
                                <w:rFonts w:ascii="標楷體" w:eastAsia="標楷體" w:hAnsi="標楷體"/>
                                <w:sz w:val="20"/>
                                <w:szCs w:val="20"/>
                              </w:rPr>
                            </w:pPr>
                          </w:p>
                        </w:tc>
                        <w:tc>
                          <w:tcPr>
                            <w:tcW w:w="946" w:type="dxa"/>
                            <w:vMerge/>
                            <w:vAlign w:val="center"/>
                          </w:tcPr>
                          <w:p w14:paraId="4CF2E4F0" w14:textId="77777777" w:rsidR="002A7503" w:rsidRPr="00451049" w:rsidRDefault="002A7503" w:rsidP="006072EC">
                            <w:pPr>
                              <w:overflowPunct w:val="0"/>
                              <w:autoSpaceDE w:val="0"/>
                              <w:autoSpaceDN w:val="0"/>
                              <w:spacing w:line="240" w:lineRule="exact"/>
                              <w:ind w:leftChars="-49" w:left="-20" w:rightChars="-30" w:right="-72" w:hangingChars="49" w:hanging="98"/>
                              <w:jc w:val="center"/>
                              <w:rPr>
                                <w:rFonts w:ascii="標楷體" w:eastAsia="標楷體" w:hAnsi="標楷體"/>
                                <w:sz w:val="20"/>
                                <w:szCs w:val="20"/>
                              </w:rPr>
                            </w:pPr>
                          </w:p>
                        </w:tc>
                        <w:tc>
                          <w:tcPr>
                            <w:tcW w:w="973" w:type="dxa"/>
                            <w:vAlign w:val="center"/>
                          </w:tcPr>
                          <w:p w14:paraId="1D45A195" w14:textId="77777777" w:rsidR="002A7503" w:rsidRPr="00451049" w:rsidRDefault="002A7503" w:rsidP="006072EC">
                            <w:pPr>
                              <w:overflowPunct w:val="0"/>
                              <w:autoSpaceDE w:val="0"/>
                              <w:autoSpaceDN w:val="0"/>
                              <w:spacing w:line="240" w:lineRule="exact"/>
                              <w:ind w:leftChars="-24" w:left="-20" w:rightChars="-36" w:right="-86" w:hangingChars="19" w:hanging="38"/>
                              <w:jc w:val="center"/>
                              <w:rPr>
                                <w:rFonts w:ascii="標楷體" w:eastAsia="標楷體" w:hAnsi="標楷體"/>
                                <w:sz w:val="20"/>
                                <w:szCs w:val="20"/>
                              </w:rPr>
                            </w:pPr>
                            <w:r w:rsidRPr="00451049">
                              <w:rPr>
                                <w:rFonts w:ascii="標楷體" w:eastAsia="標楷體" w:hAnsi="標楷體"/>
                                <w:sz w:val="20"/>
                                <w:szCs w:val="20"/>
                              </w:rPr>
                              <w:t>國家標準</w:t>
                            </w:r>
                          </w:p>
                          <w:p w14:paraId="1354952B" w14:textId="0721759D" w:rsidR="002A7503" w:rsidRPr="006712E7" w:rsidRDefault="002A7503" w:rsidP="006072EC">
                            <w:pPr>
                              <w:overflowPunct w:val="0"/>
                              <w:autoSpaceDE w:val="0"/>
                              <w:autoSpaceDN w:val="0"/>
                              <w:spacing w:line="240" w:lineRule="exact"/>
                              <w:ind w:leftChars="-49" w:left="-28" w:rightChars="-78" w:right="-187" w:hangingChars="45" w:hanging="90"/>
                              <w:jc w:val="center"/>
                              <w:rPr>
                                <w:rFonts w:ascii="標楷體" w:eastAsia="標楷體" w:hAnsi="標楷體" w:cs="新細明體-ExtB"/>
                                <w:sz w:val="20"/>
                                <w:szCs w:val="20"/>
                              </w:rPr>
                            </w:pPr>
                            <w:r w:rsidRPr="006712E7">
                              <w:rPr>
                                <w:rFonts w:ascii="標楷體" w:eastAsia="標楷體" w:hAnsi="標楷體" w:hint="eastAsia"/>
                                <w:sz w:val="20"/>
                                <w:szCs w:val="20"/>
                              </w:rPr>
                              <w:t>項</w:t>
                            </w:r>
                            <w:r w:rsidRPr="006712E7">
                              <w:rPr>
                                <w:rFonts w:ascii="標楷體" w:eastAsia="標楷體" w:hAnsi="標楷體" w:cs="新細明體-ExtB" w:hint="eastAsia"/>
                                <w:sz w:val="20"/>
                                <w:szCs w:val="20"/>
                              </w:rPr>
                              <w:t>數</w:t>
                            </w:r>
                          </w:p>
                        </w:tc>
                        <w:tc>
                          <w:tcPr>
                            <w:tcW w:w="895" w:type="dxa"/>
                            <w:vAlign w:val="center"/>
                          </w:tcPr>
                          <w:p w14:paraId="2EEB4367" w14:textId="77777777" w:rsidR="002A7503" w:rsidRPr="00451049" w:rsidRDefault="002A7503" w:rsidP="006072EC">
                            <w:pPr>
                              <w:overflowPunct w:val="0"/>
                              <w:autoSpaceDE w:val="0"/>
                              <w:autoSpaceDN w:val="0"/>
                              <w:spacing w:line="240" w:lineRule="exact"/>
                              <w:ind w:leftChars="-24" w:left="-20" w:rightChars="-36" w:right="-86" w:hangingChars="19" w:hanging="38"/>
                              <w:jc w:val="center"/>
                              <w:rPr>
                                <w:rFonts w:ascii="標楷體" w:eastAsia="標楷體" w:hAnsi="標楷體"/>
                                <w:sz w:val="20"/>
                                <w:szCs w:val="20"/>
                              </w:rPr>
                            </w:pPr>
                            <w:r w:rsidRPr="00451049">
                              <w:rPr>
                                <w:rFonts w:ascii="標楷體" w:eastAsia="標楷體" w:hAnsi="標楷體" w:hint="eastAsia"/>
                                <w:sz w:val="20"/>
                                <w:szCs w:val="20"/>
                              </w:rPr>
                              <w:t>實驗室</w:t>
                            </w:r>
                          </w:p>
                          <w:p w14:paraId="1285836A" w14:textId="5C537826" w:rsidR="002A7503" w:rsidRPr="00451049" w:rsidRDefault="002A7503" w:rsidP="006072EC">
                            <w:pPr>
                              <w:overflowPunct w:val="0"/>
                              <w:autoSpaceDE w:val="0"/>
                              <w:autoSpaceDN w:val="0"/>
                              <w:spacing w:line="240" w:lineRule="exact"/>
                              <w:ind w:leftChars="-24" w:left="-20" w:rightChars="-36" w:right="-86" w:hangingChars="19" w:hanging="38"/>
                              <w:jc w:val="center"/>
                              <w:rPr>
                                <w:rFonts w:ascii="標楷體" w:eastAsia="標楷體" w:hAnsi="標楷體"/>
                                <w:sz w:val="20"/>
                                <w:szCs w:val="20"/>
                              </w:rPr>
                            </w:pPr>
                            <w:r>
                              <w:rPr>
                                <w:rFonts w:ascii="標楷體" w:eastAsia="標楷體" w:hAnsi="標楷體" w:hint="eastAsia"/>
                                <w:sz w:val="20"/>
                                <w:szCs w:val="20"/>
                              </w:rPr>
                              <w:t>家次</w:t>
                            </w:r>
                          </w:p>
                        </w:tc>
                      </w:tr>
                      <w:tr w:rsidR="002A7503" w:rsidRPr="00243C47" w14:paraId="6BC7A16C" w14:textId="77777777" w:rsidTr="003F430F">
                        <w:trPr>
                          <w:cantSplit/>
                          <w:trHeight w:val="295"/>
                        </w:trPr>
                        <w:tc>
                          <w:tcPr>
                            <w:tcW w:w="562" w:type="dxa"/>
                            <w:vAlign w:val="center"/>
                          </w:tcPr>
                          <w:p w14:paraId="0B68DACB"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p>
                        </w:tc>
                        <w:tc>
                          <w:tcPr>
                            <w:tcW w:w="1843" w:type="dxa"/>
                            <w:vAlign w:val="center"/>
                          </w:tcPr>
                          <w:p w14:paraId="509E4ED3"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b/>
                                <w:kern w:val="0"/>
                                <w:sz w:val="20"/>
                                <w:szCs w:val="20"/>
                              </w:rPr>
                            </w:pPr>
                            <w:r w:rsidRPr="00451049">
                              <w:rPr>
                                <w:rFonts w:ascii="標楷體" w:eastAsia="標楷體" w:hAnsi="標楷體" w:hint="eastAsia"/>
                                <w:b/>
                                <w:kern w:val="0"/>
                                <w:sz w:val="20"/>
                                <w:szCs w:val="20"/>
                              </w:rPr>
                              <w:t>合計</w:t>
                            </w:r>
                          </w:p>
                        </w:tc>
                        <w:tc>
                          <w:tcPr>
                            <w:tcW w:w="946" w:type="dxa"/>
                            <w:vAlign w:val="center"/>
                          </w:tcPr>
                          <w:p w14:paraId="6442CD84"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b/>
                                <w:kern w:val="0"/>
                                <w:sz w:val="20"/>
                                <w:szCs w:val="20"/>
                              </w:rPr>
                            </w:pPr>
                            <w:r w:rsidRPr="00451049">
                              <w:rPr>
                                <w:rFonts w:ascii="標楷體" w:eastAsia="標楷體" w:hAnsi="標楷體" w:hint="eastAsia"/>
                                <w:b/>
                                <w:kern w:val="0"/>
                                <w:sz w:val="20"/>
                                <w:szCs w:val="20"/>
                              </w:rPr>
                              <w:t>5</w:t>
                            </w:r>
                            <w:r w:rsidRPr="00451049">
                              <w:rPr>
                                <w:rFonts w:ascii="標楷體" w:eastAsia="標楷體" w:hAnsi="標楷體"/>
                                <w:b/>
                                <w:kern w:val="0"/>
                                <w:sz w:val="20"/>
                                <w:szCs w:val="20"/>
                              </w:rPr>
                              <w:t>2</w:t>
                            </w:r>
                          </w:p>
                        </w:tc>
                        <w:tc>
                          <w:tcPr>
                            <w:tcW w:w="973" w:type="dxa"/>
                            <w:vAlign w:val="center"/>
                          </w:tcPr>
                          <w:p w14:paraId="71D32B20"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b/>
                                <w:kern w:val="0"/>
                                <w:sz w:val="20"/>
                                <w:szCs w:val="20"/>
                              </w:rPr>
                            </w:pPr>
                            <w:r w:rsidRPr="00451049">
                              <w:rPr>
                                <w:rFonts w:ascii="標楷體" w:eastAsia="標楷體" w:hAnsi="標楷體" w:hint="eastAsia"/>
                                <w:b/>
                                <w:kern w:val="0"/>
                                <w:sz w:val="20"/>
                                <w:szCs w:val="20"/>
                              </w:rPr>
                              <w:t>1</w:t>
                            </w:r>
                            <w:r w:rsidRPr="00451049">
                              <w:rPr>
                                <w:rFonts w:ascii="標楷體" w:eastAsia="標楷體" w:hAnsi="標楷體"/>
                                <w:b/>
                                <w:kern w:val="0"/>
                                <w:sz w:val="20"/>
                                <w:szCs w:val="20"/>
                              </w:rPr>
                              <w:t>0</w:t>
                            </w:r>
                          </w:p>
                        </w:tc>
                        <w:tc>
                          <w:tcPr>
                            <w:tcW w:w="895" w:type="dxa"/>
                            <w:vAlign w:val="center"/>
                          </w:tcPr>
                          <w:p w14:paraId="4D2A5339"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b/>
                                <w:kern w:val="0"/>
                                <w:sz w:val="20"/>
                                <w:szCs w:val="20"/>
                              </w:rPr>
                            </w:pPr>
                            <w:r w:rsidRPr="00451049">
                              <w:rPr>
                                <w:rFonts w:ascii="標楷體" w:eastAsia="標楷體" w:hAnsi="標楷體" w:hint="eastAsia"/>
                                <w:b/>
                                <w:kern w:val="0"/>
                                <w:sz w:val="20"/>
                                <w:szCs w:val="20"/>
                              </w:rPr>
                              <w:t>1</w:t>
                            </w:r>
                            <w:r w:rsidRPr="00451049">
                              <w:rPr>
                                <w:rFonts w:ascii="標楷體" w:eastAsia="標楷體" w:hAnsi="標楷體"/>
                                <w:b/>
                                <w:kern w:val="0"/>
                                <w:sz w:val="20"/>
                                <w:szCs w:val="20"/>
                              </w:rPr>
                              <w:t>1</w:t>
                            </w:r>
                          </w:p>
                        </w:tc>
                      </w:tr>
                      <w:tr w:rsidR="002A7503" w:rsidRPr="00243C47" w14:paraId="545A44C2" w14:textId="77777777" w:rsidTr="003F430F">
                        <w:trPr>
                          <w:cantSplit/>
                          <w:trHeight w:val="295"/>
                        </w:trPr>
                        <w:tc>
                          <w:tcPr>
                            <w:tcW w:w="562" w:type="dxa"/>
                            <w:vAlign w:val="center"/>
                          </w:tcPr>
                          <w:p w14:paraId="6488A5C4"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1</w:t>
                            </w:r>
                          </w:p>
                        </w:tc>
                        <w:tc>
                          <w:tcPr>
                            <w:tcW w:w="1843" w:type="dxa"/>
                            <w:vAlign w:val="center"/>
                          </w:tcPr>
                          <w:p w14:paraId="694C4204"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智慧家電</w:t>
                            </w:r>
                          </w:p>
                        </w:tc>
                        <w:tc>
                          <w:tcPr>
                            <w:tcW w:w="946" w:type="dxa"/>
                            <w:vAlign w:val="center"/>
                          </w:tcPr>
                          <w:p w14:paraId="2D8D9049"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2</w:t>
                            </w:r>
                          </w:p>
                        </w:tc>
                        <w:tc>
                          <w:tcPr>
                            <w:tcW w:w="973" w:type="dxa"/>
                            <w:vAlign w:val="center"/>
                          </w:tcPr>
                          <w:p w14:paraId="2AE50B86"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2</w:t>
                            </w:r>
                          </w:p>
                        </w:tc>
                        <w:tc>
                          <w:tcPr>
                            <w:tcW w:w="895" w:type="dxa"/>
                            <w:vAlign w:val="center"/>
                          </w:tcPr>
                          <w:p w14:paraId="2FF7E6B4"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2</w:t>
                            </w:r>
                          </w:p>
                        </w:tc>
                      </w:tr>
                      <w:tr w:rsidR="002A7503" w:rsidRPr="00243C47" w14:paraId="2C803C51" w14:textId="77777777" w:rsidTr="003F430F">
                        <w:trPr>
                          <w:cantSplit/>
                          <w:trHeight w:val="295"/>
                        </w:trPr>
                        <w:tc>
                          <w:tcPr>
                            <w:tcW w:w="562" w:type="dxa"/>
                            <w:vAlign w:val="center"/>
                          </w:tcPr>
                          <w:p w14:paraId="260C9740"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hint="eastAsia"/>
                                <w:kern w:val="0"/>
                                <w:sz w:val="20"/>
                                <w:szCs w:val="20"/>
                              </w:rPr>
                              <w:t>2</w:t>
                            </w:r>
                          </w:p>
                        </w:tc>
                        <w:tc>
                          <w:tcPr>
                            <w:tcW w:w="1843" w:type="dxa"/>
                            <w:vAlign w:val="center"/>
                          </w:tcPr>
                          <w:p w14:paraId="4C1344BF"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影像監控系統</w:t>
                            </w:r>
                          </w:p>
                        </w:tc>
                        <w:tc>
                          <w:tcPr>
                            <w:tcW w:w="946" w:type="dxa"/>
                            <w:vAlign w:val="center"/>
                          </w:tcPr>
                          <w:p w14:paraId="1A412CB4"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8</w:t>
                            </w:r>
                          </w:p>
                        </w:tc>
                        <w:tc>
                          <w:tcPr>
                            <w:tcW w:w="973" w:type="dxa"/>
                            <w:vAlign w:val="center"/>
                          </w:tcPr>
                          <w:p w14:paraId="515CBCA6"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6</w:t>
                            </w:r>
                          </w:p>
                        </w:tc>
                        <w:tc>
                          <w:tcPr>
                            <w:tcW w:w="895" w:type="dxa"/>
                            <w:vAlign w:val="center"/>
                          </w:tcPr>
                          <w:p w14:paraId="6DBDFC2D"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7</w:t>
                            </w:r>
                          </w:p>
                        </w:tc>
                      </w:tr>
                      <w:tr w:rsidR="002A7503" w:rsidRPr="00243C47" w14:paraId="47334564" w14:textId="77777777" w:rsidTr="003F430F">
                        <w:trPr>
                          <w:cantSplit/>
                          <w:trHeight w:val="295"/>
                        </w:trPr>
                        <w:tc>
                          <w:tcPr>
                            <w:tcW w:w="562" w:type="dxa"/>
                            <w:vAlign w:val="center"/>
                          </w:tcPr>
                          <w:p w14:paraId="4E96AD8A"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hint="eastAsia"/>
                                <w:kern w:val="0"/>
                                <w:sz w:val="20"/>
                                <w:szCs w:val="20"/>
                              </w:rPr>
                              <w:t>3</w:t>
                            </w:r>
                          </w:p>
                        </w:tc>
                        <w:tc>
                          <w:tcPr>
                            <w:tcW w:w="1843" w:type="dxa"/>
                            <w:vAlign w:val="center"/>
                          </w:tcPr>
                          <w:p w14:paraId="058C773B"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行動電話</w:t>
                            </w:r>
                          </w:p>
                        </w:tc>
                        <w:tc>
                          <w:tcPr>
                            <w:tcW w:w="946" w:type="dxa"/>
                            <w:vAlign w:val="center"/>
                          </w:tcPr>
                          <w:p w14:paraId="78C6BBB7"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2</w:t>
                            </w:r>
                          </w:p>
                        </w:tc>
                        <w:tc>
                          <w:tcPr>
                            <w:tcW w:w="973" w:type="dxa"/>
                            <w:vAlign w:val="center"/>
                          </w:tcPr>
                          <w:p w14:paraId="7B1C5EE7"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1</w:t>
                            </w:r>
                          </w:p>
                        </w:tc>
                        <w:tc>
                          <w:tcPr>
                            <w:tcW w:w="895" w:type="dxa"/>
                            <w:vAlign w:val="center"/>
                          </w:tcPr>
                          <w:p w14:paraId="0A71B4D7"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1</w:t>
                            </w:r>
                          </w:p>
                        </w:tc>
                      </w:tr>
                      <w:tr w:rsidR="002A7503" w:rsidRPr="00243C47" w14:paraId="01E1C8CB" w14:textId="77777777" w:rsidTr="003F430F">
                        <w:trPr>
                          <w:cantSplit/>
                          <w:trHeight w:val="295"/>
                        </w:trPr>
                        <w:tc>
                          <w:tcPr>
                            <w:tcW w:w="562" w:type="dxa"/>
                            <w:vAlign w:val="center"/>
                          </w:tcPr>
                          <w:p w14:paraId="14F9EA64"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4</w:t>
                            </w:r>
                          </w:p>
                        </w:tc>
                        <w:tc>
                          <w:tcPr>
                            <w:tcW w:w="1843" w:type="dxa"/>
                            <w:vAlign w:val="center"/>
                          </w:tcPr>
                          <w:p w14:paraId="52A1C8BB"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IT設備</w:t>
                            </w:r>
                          </w:p>
                        </w:tc>
                        <w:tc>
                          <w:tcPr>
                            <w:tcW w:w="946" w:type="dxa"/>
                            <w:vAlign w:val="center"/>
                          </w:tcPr>
                          <w:p w14:paraId="239E95F0"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5</w:t>
                            </w:r>
                          </w:p>
                        </w:tc>
                        <w:tc>
                          <w:tcPr>
                            <w:tcW w:w="973" w:type="dxa"/>
                            <w:vAlign w:val="center"/>
                          </w:tcPr>
                          <w:p w14:paraId="15EAD029"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w:t>
                            </w:r>
                          </w:p>
                        </w:tc>
                        <w:tc>
                          <w:tcPr>
                            <w:tcW w:w="895" w:type="dxa"/>
                            <w:vAlign w:val="center"/>
                          </w:tcPr>
                          <w:p w14:paraId="6C4082AB"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w:t>
                            </w:r>
                          </w:p>
                        </w:tc>
                      </w:tr>
                      <w:tr w:rsidR="002A7503" w:rsidRPr="00243C47" w14:paraId="2956975E" w14:textId="77777777" w:rsidTr="003F430F">
                        <w:trPr>
                          <w:cantSplit/>
                          <w:trHeight w:val="295"/>
                        </w:trPr>
                        <w:tc>
                          <w:tcPr>
                            <w:tcW w:w="562" w:type="dxa"/>
                            <w:vAlign w:val="center"/>
                          </w:tcPr>
                          <w:p w14:paraId="4DE0D229"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5</w:t>
                            </w:r>
                          </w:p>
                        </w:tc>
                        <w:tc>
                          <w:tcPr>
                            <w:tcW w:w="1843" w:type="dxa"/>
                            <w:vAlign w:val="center"/>
                          </w:tcPr>
                          <w:p w14:paraId="44EB5480"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OT設備</w:t>
                            </w:r>
                          </w:p>
                        </w:tc>
                        <w:tc>
                          <w:tcPr>
                            <w:tcW w:w="946" w:type="dxa"/>
                            <w:vAlign w:val="center"/>
                          </w:tcPr>
                          <w:p w14:paraId="131588AC"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6</w:t>
                            </w:r>
                          </w:p>
                        </w:tc>
                        <w:tc>
                          <w:tcPr>
                            <w:tcW w:w="973" w:type="dxa"/>
                            <w:vAlign w:val="center"/>
                          </w:tcPr>
                          <w:p w14:paraId="3C28DD9D"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w:t>
                            </w:r>
                          </w:p>
                        </w:tc>
                        <w:tc>
                          <w:tcPr>
                            <w:tcW w:w="895" w:type="dxa"/>
                            <w:vAlign w:val="center"/>
                          </w:tcPr>
                          <w:p w14:paraId="06CAB38B"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w:t>
                            </w:r>
                          </w:p>
                        </w:tc>
                      </w:tr>
                      <w:tr w:rsidR="002A7503" w:rsidRPr="00243C47" w14:paraId="077519F5" w14:textId="77777777" w:rsidTr="003F430F">
                        <w:trPr>
                          <w:cantSplit/>
                          <w:trHeight w:val="295"/>
                        </w:trPr>
                        <w:tc>
                          <w:tcPr>
                            <w:tcW w:w="562" w:type="dxa"/>
                            <w:vAlign w:val="center"/>
                          </w:tcPr>
                          <w:p w14:paraId="79F9A9A4"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6</w:t>
                            </w:r>
                          </w:p>
                        </w:tc>
                        <w:tc>
                          <w:tcPr>
                            <w:tcW w:w="1843" w:type="dxa"/>
                            <w:vAlign w:val="center"/>
                          </w:tcPr>
                          <w:p w14:paraId="79EDF721"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智慧電網設備</w:t>
                            </w:r>
                          </w:p>
                        </w:tc>
                        <w:tc>
                          <w:tcPr>
                            <w:tcW w:w="946" w:type="dxa"/>
                            <w:vAlign w:val="center"/>
                          </w:tcPr>
                          <w:p w14:paraId="392EA540"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1</w:t>
                            </w:r>
                            <w:r w:rsidRPr="00451049">
                              <w:rPr>
                                <w:rFonts w:ascii="標楷體" w:eastAsia="標楷體" w:hAnsi="標楷體"/>
                                <w:kern w:val="0"/>
                                <w:sz w:val="20"/>
                                <w:szCs w:val="20"/>
                              </w:rPr>
                              <w:t>0</w:t>
                            </w:r>
                          </w:p>
                        </w:tc>
                        <w:tc>
                          <w:tcPr>
                            <w:tcW w:w="973" w:type="dxa"/>
                            <w:vAlign w:val="center"/>
                          </w:tcPr>
                          <w:p w14:paraId="4D865041"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w:t>
                            </w:r>
                          </w:p>
                        </w:tc>
                        <w:tc>
                          <w:tcPr>
                            <w:tcW w:w="895" w:type="dxa"/>
                            <w:vAlign w:val="center"/>
                          </w:tcPr>
                          <w:p w14:paraId="34C1BCCF"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w:t>
                            </w:r>
                          </w:p>
                        </w:tc>
                      </w:tr>
                      <w:tr w:rsidR="002A7503" w:rsidRPr="00243C47" w14:paraId="4EF33901" w14:textId="77777777" w:rsidTr="003F430F">
                        <w:trPr>
                          <w:cantSplit/>
                          <w:trHeight w:val="295"/>
                        </w:trPr>
                        <w:tc>
                          <w:tcPr>
                            <w:tcW w:w="562" w:type="dxa"/>
                            <w:vAlign w:val="center"/>
                          </w:tcPr>
                          <w:p w14:paraId="32718DCB"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7</w:t>
                            </w:r>
                          </w:p>
                        </w:tc>
                        <w:tc>
                          <w:tcPr>
                            <w:tcW w:w="1843" w:type="dxa"/>
                            <w:vAlign w:val="center"/>
                          </w:tcPr>
                          <w:p w14:paraId="49596AA7"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5G智慧杆</w:t>
                            </w:r>
                          </w:p>
                        </w:tc>
                        <w:tc>
                          <w:tcPr>
                            <w:tcW w:w="946" w:type="dxa"/>
                            <w:vAlign w:val="center"/>
                          </w:tcPr>
                          <w:p w14:paraId="065D7492"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2</w:t>
                            </w:r>
                          </w:p>
                        </w:tc>
                        <w:tc>
                          <w:tcPr>
                            <w:tcW w:w="973" w:type="dxa"/>
                            <w:vAlign w:val="center"/>
                          </w:tcPr>
                          <w:p w14:paraId="4A4DA7BB"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w:t>
                            </w:r>
                          </w:p>
                        </w:tc>
                        <w:tc>
                          <w:tcPr>
                            <w:tcW w:w="895" w:type="dxa"/>
                            <w:vAlign w:val="center"/>
                          </w:tcPr>
                          <w:p w14:paraId="20288E99"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w:t>
                            </w:r>
                          </w:p>
                        </w:tc>
                      </w:tr>
                      <w:tr w:rsidR="002A7503" w:rsidRPr="00243C47" w14:paraId="69C2F0A8" w14:textId="77777777" w:rsidTr="003F430F">
                        <w:trPr>
                          <w:cantSplit/>
                          <w:trHeight w:val="295"/>
                        </w:trPr>
                        <w:tc>
                          <w:tcPr>
                            <w:tcW w:w="562" w:type="dxa"/>
                            <w:vAlign w:val="center"/>
                          </w:tcPr>
                          <w:p w14:paraId="63DEC8C2"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8</w:t>
                            </w:r>
                          </w:p>
                        </w:tc>
                        <w:tc>
                          <w:tcPr>
                            <w:tcW w:w="1843" w:type="dxa"/>
                            <w:vAlign w:val="center"/>
                          </w:tcPr>
                          <w:p w14:paraId="74C89BCE"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消費</w:t>
                            </w:r>
                            <w:proofErr w:type="gramStart"/>
                            <w:r w:rsidRPr="00451049">
                              <w:rPr>
                                <w:rFonts w:ascii="標楷體" w:eastAsia="標楷體" w:hAnsi="標楷體"/>
                                <w:kern w:val="0"/>
                                <w:sz w:val="20"/>
                                <w:szCs w:val="20"/>
                              </w:rPr>
                              <w:t>性物聯網</w:t>
                            </w:r>
                            <w:proofErr w:type="gramEnd"/>
                            <w:r w:rsidRPr="00451049">
                              <w:rPr>
                                <w:rFonts w:ascii="標楷體" w:eastAsia="標楷體" w:hAnsi="標楷體"/>
                                <w:kern w:val="0"/>
                                <w:sz w:val="20"/>
                                <w:szCs w:val="20"/>
                              </w:rPr>
                              <w:t>設備</w:t>
                            </w:r>
                          </w:p>
                        </w:tc>
                        <w:tc>
                          <w:tcPr>
                            <w:tcW w:w="946" w:type="dxa"/>
                            <w:vAlign w:val="center"/>
                          </w:tcPr>
                          <w:p w14:paraId="4F0E2C2A"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5</w:t>
                            </w:r>
                          </w:p>
                        </w:tc>
                        <w:tc>
                          <w:tcPr>
                            <w:tcW w:w="973" w:type="dxa"/>
                            <w:vAlign w:val="center"/>
                          </w:tcPr>
                          <w:p w14:paraId="6DC12AAF"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1</w:t>
                            </w:r>
                          </w:p>
                        </w:tc>
                        <w:tc>
                          <w:tcPr>
                            <w:tcW w:w="895" w:type="dxa"/>
                            <w:vAlign w:val="center"/>
                          </w:tcPr>
                          <w:p w14:paraId="268F7D34"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1</w:t>
                            </w:r>
                          </w:p>
                        </w:tc>
                      </w:tr>
                      <w:tr w:rsidR="002A7503" w:rsidRPr="00243C47" w14:paraId="190763C9" w14:textId="77777777" w:rsidTr="003F430F">
                        <w:trPr>
                          <w:cantSplit/>
                          <w:trHeight w:val="295"/>
                        </w:trPr>
                        <w:tc>
                          <w:tcPr>
                            <w:tcW w:w="562" w:type="dxa"/>
                            <w:vAlign w:val="center"/>
                          </w:tcPr>
                          <w:p w14:paraId="769742C8"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9</w:t>
                            </w:r>
                          </w:p>
                        </w:tc>
                        <w:tc>
                          <w:tcPr>
                            <w:tcW w:w="1843" w:type="dxa"/>
                            <w:vAlign w:val="center"/>
                          </w:tcPr>
                          <w:p w14:paraId="23E9E61F" w14:textId="77777777" w:rsidR="002A7503" w:rsidRPr="00451049" w:rsidRDefault="002A7503" w:rsidP="006072EC">
                            <w:pPr>
                              <w:overflowPunct w:val="0"/>
                              <w:autoSpaceDE w:val="0"/>
                              <w:autoSpaceDN w:val="0"/>
                              <w:adjustRightInd w:val="0"/>
                              <w:snapToGrid w:val="0"/>
                              <w:ind w:leftChars="-45" w:left="-18" w:rightChars="-16" w:right="-38" w:hangingChars="45" w:hanging="90"/>
                              <w:jc w:val="center"/>
                              <w:rPr>
                                <w:rFonts w:ascii="標楷體" w:eastAsia="標楷體" w:hAnsi="標楷體"/>
                                <w:kern w:val="0"/>
                                <w:sz w:val="20"/>
                                <w:szCs w:val="20"/>
                              </w:rPr>
                            </w:pPr>
                            <w:r w:rsidRPr="00451049">
                              <w:rPr>
                                <w:rFonts w:ascii="標楷體" w:eastAsia="標楷體" w:hAnsi="標楷體"/>
                                <w:kern w:val="0"/>
                                <w:sz w:val="20"/>
                                <w:szCs w:val="20"/>
                              </w:rPr>
                              <w:t>門禁系統</w:t>
                            </w:r>
                          </w:p>
                        </w:tc>
                        <w:tc>
                          <w:tcPr>
                            <w:tcW w:w="946" w:type="dxa"/>
                            <w:vAlign w:val="center"/>
                          </w:tcPr>
                          <w:p w14:paraId="5F2E09A7"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hint="eastAsia"/>
                                <w:kern w:val="0"/>
                                <w:sz w:val="20"/>
                                <w:szCs w:val="20"/>
                              </w:rPr>
                              <w:t>1</w:t>
                            </w:r>
                            <w:r w:rsidRPr="00451049">
                              <w:rPr>
                                <w:rFonts w:ascii="標楷體" w:eastAsia="標楷體" w:hAnsi="標楷體"/>
                                <w:kern w:val="0"/>
                                <w:sz w:val="20"/>
                                <w:szCs w:val="20"/>
                              </w:rPr>
                              <w:t>2</w:t>
                            </w:r>
                          </w:p>
                        </w:tc>
                        <w:tc>
                          <w:tcPr>
                            <w:tcW w:w="973" w:type="dxa"/>
                            <w:vAlign w:val="center"/>
                          </w:tcPr>
                          <w:p w14:paraId="04353612"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w:t>
                            </w:r>
                          </w:p>
                        </w:tc>
                        <w:tc>
                          <w:tcPr>
                            <w:tcW w:w="895" w:type="dxa"/>
                            <w:vAlign w:val="center"/>
                          </w:tcPr>
                          <w:p w14:paraId="08680152" w14:textId="77777777" w:rsidR="002A7503" w:rsidRPr="00451049" w:rsidRDefault="002A7503" w:rsidP="006072EC">
                            <w:pPr>
                              <w:overflowPunct w:val="0"/>
                              <w:autoSpaceDE w:val="0"/>
                              <w:autoSpaceDN w:val="0"/>
                              <w:adjustRightInd w:val="0"/>
                              <w:snapToGrid w:val="0"/>
                              <w:ind w:leftChars="-45" w:left="-18" w:rightChars="-16" w:right="-38" w:hangingChars="45" w:hanging="90"/>
                              <w:jc w:val="right"/>
                              <w:rPr>
                                <w:rFonts w:ascii="標楷體" w:eastAsia="標楷體" w:hAnsi="標楷體"/>
                                <w:kern w:val="0"/>
                                <w:sz w:val="20"/>
                                <w:szCs w:val="20"/>
                              </w:rPr>
                            </w:pPr>
                            <w:r w:rsidRPr="00451049">
                              <w:rPr>
                                <w:rFonts w:ascii="標楷體" w:eastAsia="標楷體" w:hAnsi="標楷體"/>
                                <w:kern w:val="0"/>
                                <w:sz w:val="20"/>
                                <w:szCs w:val="20"/>
                              </w:rPr>
                              <w:t>－</w:t>
                            </w:r>
                          </w:p>
                        </w:tc>
                      </w:tr>
                    </w:tbl>
                    <w:p w14:paraId="4B8BC3F3" w14:textId="71A4486C" w:rsidR="002A7503" w:rsidRPr="00243C47" w:rsidRDefault="002A7503" w:rsidP="008F53AE">
                      <w:pPr>
                        <w:overflowPunct w:val="0"/>
                        <w:autoSpaceDE w:val="0"/>
                        <w:autoSpaceDN w:val="0"/>
                        <w:spacing w:line="220" w:lineRule="exact"/>
                        <w:ind w:left="335" w:hangingChars="186" w:hanging="335"/>
                        <w:rPr>
                          <w:rFonts w:ascii="標楷體" w:eastAsia="標楷體" w:hAnsi="標楷體"/>
                          <w:sz w:val="18"/>
                        </w:rPr>
                      </w:pPr>
                      <w:proofErr w:type="gramStart"/>
                      <w:r w:rsidRPr="00243C47">
                        <w:rPr>
                          <w:rFonts w:ascii="標楷體" w:eastAsia="標楷體" w:hAnsi="標楷體" w:hint="eastAsia"/>
                          <w:sz w:val="18"/>
                        </w:rPr>
                        <w:t>註</w:t>
                      </w:r>
                      <w:proofErr w:type="gramEnd"/>
                      <w:r w:rsidRPr="00243C47">
                        <w:rPr>
                          <w:rFonts w:ascii="標楷體" w:eastAsia="標楷體" w:hAnsi="標楷體" w:hint="eastAsia"/>
                          <w:sz w:val="18"/>
                        </w:rPr>
                        <w:t>：1</w:t>
                      </w:r>
                      <w:r w:rsidRPr="00243C47">
                        <w:rPr>
                          <w:rFonts w:ascii="標楷體" w:eastAsia="標楷體" w:hAnsi="標楷體"/>
                          <w:sz w:val="18"/>
                        </w:rPr>
                        <w:t>.</w:t>
                      </w:r>
                      <w:r w:rsidRPr="00243C47">
                        <w:rPr>
                          <w:rFonts w:ascii="標楷體" w:eastAsia="標楷體" w:hAnsi="標楷體" w:hint="eastAsia"/>
                          <w:sz w:val="18"/>
                        </w:rPr>
                        <w:t>資料</w:t>
                      </w:r>
                      <w:r>
                        <w:rPr>
                          <w:rFonts w:ascii="標楷體" w:eastAsia="標楷體" w:hAnsi="標楷體" w:hint="eastAsia"/>
                          <w:sz w:val="18"/>
                        </w:rPr>
                        <w:t>截止日期</w:t>
                      </w:r>
                      <w:r w:rsidRPr="00243C47">
                        <w:rPr>
                          <w:rFonts w:ascii="標楷體" w:eastAsia="標楷體" w:hAnsi="標楷體" w:hint="eastAsia"/>
                          <w:sz w:val="18"/>
                        </w:rPr>
                        <w:t>：1</w:t>
                      </w:r>
                      <w:r w:rsidRPr="00243C47">
                        <w:rPr>
                          <w:rFonts w:ascii="標楷體" w:eastAsia="標楷體" w:hAnsi="標楷體"/>
                          <w:sz w:val="18"/>
                        </w:rPr>
                        <w:t>13</w:t>
                      </w:r>
                      <w:r w:rsidRPr="00243C47">
                        <w:rPr>
                          <w:rFonts w:ascii="標楷體" w:eastAsia="標楷體" w:hAnsi="標楷體" w:hint="eastAsia"/>
                          <w:sz w:val="18"/>
                        </w:rPr>
                        <w:t>年3月</w:t>
                      </w:r>
                      <w:r>
                        <w:rPr>
                          <w:rFonts w:ascii="標楷體" w:eastAsia="標楷體" w:hAnsi="標楷體" w:hint="eastAsia"/>
                          <w:sz w:val="18"/>
                        </w:rPr>
                        <w:t>3</w:t>
                      </w:r>
                      <w:r>
                        <w:rPr>
                          <w:rFonts w:ascii="標楷體" w:eastAsia="標楷體" w:hAnsi="標楷體"/>
                          <w:sz w:val="18"/>
                        </w:rPr>
                        <w:t>1</w:t>
                      </w:r>
                      <w:r>
                        <w:rPr>
                          <w:rFonts w:ascii="標楷體" w:eastAsia="標楷體" w:hAnsi="標楷體" w:hint="eastAsia"/>
                          <w:sz w:val="18"/>
                        </w:rPr>
                        <w:t>日。</w:t>
                      </w:r>
                    </w:p>
                    <w:p w14:paraId="4BE92861" w14:textId="039FC368" w:rsidR="002A7503" w:rsidRPr="00D369DA" w:rsidRDefault="002A7503" w:rsidP="00D369DA">
                      <w:pPr>
                        <w:overflowPunct w:val="0"/>
                        <w:autoSpaceDE w:val="0"/>
                        <w:autoSpaceDN w:val="0"/>
                        <w:spacing w:line="220" w:lineRule="exact"/>
                        <w:ind w:firstLineChars="200" w:firstLine="360"/>
                        <w:rPr>
                          <w:rFonts w:ascii="標楷體" w:eastAsia="標楷體" w:hAnsi="標楷體"/>
                          <w:sz w:val="18"/>
                        </w:rPr>
                      </w:pPr>
                      <w:r w:rsidRPr="00243C47">
                        <w:rPr>
                          <w:rFonts w:ascii="標楷體" w:eastAsia="標楷體" w:hAnsi="標楷體"/>
                          <w:sz w:val="18"/>
                        </w:rPr>
                        <w:t>2.資料來源</w:t>
                      </w:r>
                      <w:r w:rsidRPr="00243C47">
                        <w:rPr>
                          <w:rFonts w:ascii="標楷體" w:eastAsia="標楷體" w:hAnsi="標楷體" w:hint="eastAsia"/>
                          <w:sz w:val="18"/>
                        </w:rPr>
                        <w:t>：整理自標檢局提供資料及T</w:t>
                      </w:r>
                      <w:r w:rsidRPr="00243C47">
                        <w:rPr>
                          <w:rFonts w:ascii="標楷體" w:eastAsia="標楷體" w:hAnsi="標楷體"/>
                          <w:sz w:val="18"/>
                        </w:rPr>
                        <w:t>AF</w:t>
                      </w:r>
                      <w:r w:rsidRPr="00243C47">
                        <w:rPr>
                          <w:rFonts w:ascii="標楷體" w:eastAsia="標楷體" w:hAnsi="標楷體" w:hint="eastAsia"/>
                          <w:sz w:val="18"/>
                        </w:rPr>
                        <w:t>網站資料</w:t>
                      </w:r>
                      <w:r>
                        <w:rPr>
                          <w:rFonts w:ascii="標楷體" w:eastAsia="標楷體" w:hAnsi="標楷體" w:hint="eastAsia"/>
                          <w:sz w:val="18"/>
                        </w:rPr>
                        <w:t>。</w:t>
                      </w:r>
                    </w:p>
                  </w:txbxContent>
                </v:textbox>
                <w10:wrap type="square" anchorx="margin"/>
              </v:shape>
            </w:pict>
          </mc:Fallback>
        </mc:AlternateContent>
      </w:r>
      <w:r w:rsidRPr="00BC104E">
        <w:rPr>
          <w:rFonts w:ascii="標楷體" w:eastAsia="標楷體" w:hAnsi="標楷體" w:cs="Times New Roman" w:hint="eastAsia"/>
          <w:sz w:val="28"/>
          <w:szCs w:val="28"/>
        </w:rPr>
        <w:t>購，應依功能或效益訂定招標文件，其有國際標準或國家標準者，應從其規定</w:t>
      </w:r>
      <w:r w:rsidR="00A4383F">
        <w:rPr>
          <w:rFonts w:ascii="標楷體" w:eastAsia="標楷體" w:hAnsi="標楷體" w:cs="Times New Roman" w:hint="eastAsia"/>
          <w:sz w:val="28"/>
          <w:szCs w:val="28"/>
        </w:rPr>
        <w:t>。</w:t>
      </w:r>
      <w:r w:rsidRPr="00BC104E">
        <w:rPr>
          <w:rFonts w:ascii="標楷體" w:eastAsia="標楷體" w:hAnsi="標楷體" w:cs="Times New Roman" w:hint="eastAsia"/>
          <w:sz w:val="28"/>
          <w:szCs w:val="28"/>
        </w:rPr>
        <w:t>行政院公共工程委員會（下稱工程會）於111年12月12日函知各機關，辦理公告金額以上採購涉及影像監控系統，如影像監控</w:t>
      </w:r>
      <w:proofErr w:type="gramStart"/>
      <w:r w:rsidRPr="00BC104E">
        <w:rPr>
          <w:rFonts w:ascii="標楷體" w:eastAsia="標楷體" w:hAnsi="標楷體" w:cs="Times New Roman" w:hint="eastAsia"/>
          <w:sz w:val="28"/>
          <w:szCs w:val="28"/>
        </w:rPr>
        <w:t>之物聯網設備資安國家標準</w:t>
      </w:r>
      <w:proofErr w:type="gramEnd"/>
      <w:r w:rsidRPr="00BC104E">
        <w:rPr>
          <w:rFonts w:ascii="標楷體" w:eastAsia="標楷體" w:hAnsi="標楷體" w:cs="Times New Roman" w:hint="eastAsia"/>
          <w:sz w:val="28"/>
          <w:szCs w:val="28"/>
        </w:rPr>
        <w:t>符合機關所需功能或效益者，依政府採購法規定，應從該標準訂定規格</w:t>
      </w:r>
      <w:r w:rsidR="00A4383F">
        <w:rPr>
          <w:rFonts w:ascii="標楷體" w:eastAsia="標楷體" w:hAnsi="標楷體" w:cs="Times New Roman" w:hint="eastAsia"/>
          <w:sz w:val="28"/>
          <w:szCs w:val="28"/>
        </w:rPr>
        <w:t>；</w:t>
      </w:r>
      <w:r w:rsidRPr="00BC104E">
        <w:rPr>
          <w:rFonts w:ascii="標楷體" w:eastAsia="標楷體" w:hAnsi="標楷體" w:cs="Times New Roman" w:hint="eastAsia"/>
          <w:sz w:val="28"/>
          <w:szCs w:val="28"/>
        </w:rPr>
        <w:t>至招標文件是否需規定取得相關認證，應由機關審酌個案採購特性及實際需要辦理</w:t>
      </w:r>
      <w:r w:rsidR="00A4383F">
        <w:rPr>
          <w:rFonts w:ascii="標楷體" w:eastAsia="標楷體" w:hAnsi="標楷體" w:cs="Times New Roman" w:hint="eastAsia"/>
          <w:sz w:val="28"/>
          <w:szCs w:val="28"/>
        </w:rPr>
        <w:t>。</w:t>
      </w:r>
      <w:r w:rsidRPr="00BC104E">
        <w:rPr>
          <w:rFonts w:ascii="標楷體" w:eastAsia="標楷體" w:hAnsi="標楷體" w:cs="Times New Roman" w:hint="eastAsia"/>
          <w:sz w:val="28"/>
          <w:szCs w:val="28"/>
        </w:rPr>
        <w:t>又工程會考量各種</w:t>
      </w:r>
      <w:proofErr w:type="gramStart"/>
      <w:r w:rsidRPr="00BC104E">
        <w:rPr>
          <w:rFonts w:ascii="標楷體" w:eastAsia="標楷體" w:hAnsi="標楷體" w:cs="Times New Roman" w:hint="eastAsia"/>
          <w:sz w:val="28"/>
          <w:szCs w:val="28"/>
        </w:rPr>
        <w:t>新興資安威脅</w:t>
      </w:r>
      <w:proofErr w:type="gramEnd"/>
      <w:r w:rsidRPr="00BC104E">
        <w:rPr>
          <w:rFonts w:ascii="標楷體" w:eastAsia="標楷體" w:hAnsi="標楷體" w:cs="Times New Roman" w:hint="eastAsia"/>
          <w:sz w:val="28"/>
          <w:szCs w:val="28"/>
        </w:rPr>
        <w:t>與日俱增且變動快速，於1</w:t>
      </w:r>
      <w:r w:rsidRPr="00BC104E">
        <w:rPr>
          <w:rFonts w:ascii="標楷體" w:eastAsia="標楷體" w:hAnsi="標楷體" w:cs="Times New Roman"/>
          <w:sz w:val="28"/>
          <w:szCs w:val="28"/>
        </w:rPr>
        <w:t>12</w:t>
      </w:r>
      <w:r w:rsidRPr="00BC104E">
        <w:rPr>
          <w:rFonts w:ascii="標楷體" w:eastAsia="標楷體" w:hAnsi="標楷體" w:cs="Times New Roman" w:hint="eastAsia"/>
          <w:sz w:val="28"/>
          <w:szCs w:val="28"/>
        </w:rPr>
        <w:t>年</w:t>
      </w:r>
      <w:r w:rsidRPr="00BC104E">
        <w:rPr>
          <w:rFonts w:ascii="標楷體" w:eastAsia="標楷體" w:hAnsi="標楷體" w:cs="Times New Roman"/>
          <w:sz w:val="28"/>
          <w:szCs w:val="28"/>
        </w:rPr>
        <w:t>10</w:t>
      </w:r>
      <w:r w:rsidRPr="00BC104E">
        <w:rPr>
          <w:rFonts w:ascii="標楷體" w:eastAsia="標楷體" w:hAnsi="標楷體" w:cs="Times New Roman" w:hint="eastAsia"/>
          <w:sz w:val="28"/>
          <w:szCs w:val="28"/>
        </w:rPr>
        <w:t>月</w:t>
      </w:r>
      <w:r w:rsidRPr="00BC104E">
        <w:rPr>
          <w:rFonts w:ascii="標楷體" w:eastAsia="標楷體" w:hAnsi="標楷體" w:cs="Times New Roman"/>
          <w:sz w:val="28"/>
          <w:szCs w:val="28"/>
        </w:rPr>
        <w:t>5</w:t>
      </w:r>
      <w:r w:rsidRPr="00BC104E">
        <w:rPr>
          <w:rFonts w:ascii="標楷體" w:eastAsia="標楷體" w:hAnsi="標楷體" w:cs="Times New Roman" w:hint="eastAsia"/>
          <w:sz w:val="28"/>
          <w:szCs w:val="28"/>
        </w:rPr>
        <w:t>日行政院院會報告，為協助機關</w:t>
      </w:r>
      <w:proofErr w:type="gramStart"/>
      <w:r w:rsidRPr="00BC104E">
        <w:rPr>
          <w:rFonts w:ascii="標楷體" w:eastAsia="標楷體" w:hAnsi="標楷體" w:cs="Times New Roman" w:hint="eastAsia"/>
          <w:sz w:val="28"/>
          <w:szCs w:val="28"/>
        </w:rPr>
        <w:t>落實資安管理</w:t>
      </w:r>
      <w:proofErr w:type="gramEnd"/>
      <w:r w:rsidRPr="00BC104E">
        <w:rPr>
          <w:rFonts w:ascii="標楷體" w:eastAsia="標楷體" w:hAnsi="標楷體" w:cs="Times New Roman" w:hint="eastAsia"/>
          <w:sz w:val="28"/>
          <w:szCs w:val="28"/>
        </w:rPr>
        <w:t>，陸續將</w:t>
      </w:r>
      <w:proofErr w:type="gramStart"/>
      <w:r w:rsidRPr="00BC104E">
        <w:rPr>
          <w:rFonts w:ascii="標楷體" w:eastAsia="標楷體" w:hAnsi="標楷體" w:cs="Times New Roman" w:hint="eastAsia"/>
          <w:sz w:val="28"/>
          <w:szCs w:val="28"/>
        </w:rPr>
        <w:t>各種資安</w:t>
      </w:r>
      <w:proofErr w:type="gramEnd"/>
      <w:r w:rsidRPr="00BC104E">
        <w:rPr>
          <w:rFonts w:ascii="標楷體" w:eastAsia="標楷體" w:hAnsi="標楷體" w:cs="Times New Roman" w:hint="eastAsia"/>
          <w:sz w:val="28"/>
          <w:szCs w:val="28"/>
        </w:rPr>
        <w:t>規定納入採購契約範本，使採購制度更為完備</w:t>
      </w:r>
      <w:r w:rsidR="00A4383F">
        <w:rPr>
          <w:rFonts w:ascii="標楷體" w:eastAsia="標楷體" w:hAnsi="標楷體" w:cs="Times New Roman" w:hint="eastAsia"/>
          <w:sz w:val="28"/>
          <w:szCs w:val="28"/>
        </w:rPr>
        <w:t>。</w:t>
      </w:r>
      <w:proofErr w:type="gramStart"/>
      <w:r w:rsidRPr="00BC104E">
        <w:rPr>
          <w:rFonts w:ascii="標楷體" w:eastAsia="標楷體" w:hAnsi="標楷體" w:cs="Times New Roman" w:hint="eastAsia"/>
          <w:sz w:val="28"/>
          <w:szCs w:val="28"/>
        </w:rPr>
        <w:t>惟查</w:t>
      </w:r>
      <w:proofErr w:type="gramEnd"/>
      <w:r w:rsidR="00820058">
        <w:rPr>
          <w:rFonts w:ascii="標楷體" w:eastAsia="標楷體" w:hAnsi="標楷體" w:cs="Times New Roman" w:hint="eastAsia"/>
          <w:sz w:val="28"/>
          <w:szCs w:val="28"/>
        </w:rPr>
        <w:t>，</w:t>
      </w:r>
      <w:r w:rsidRPr="00BC104E">
        <w:rPr>
          <w:rFonts w:ascii="標楷體" w:eastAsia="標楷體" w:hAnsi="標楷體" w:cs="Times New Roman" w:hint="eastAsia"/>
          <w:sz w:val="28"/>
          <w:szCs w:val="28"/>
        </w:rPr>
        <w:t>截至1</w:t>
      </w:r>
      <w:r w:rsidRPr="00BC104E">
        <w:rPr>
          <w:rFonts w:ascii="標楷體" w:eastAsia="標楷體" w:hAnsi="標楷體" w:cs="Times New Roman"/>
          <w:sz w:val="28"/>
          <w:szCs w:val="28"/>
        </w:rPr>
        <w:t>13</w:t>
      </w:r>
      <w:r w:rsidRPr="00BC104E">
        <w:rPr>
          <w:rFonts w:ascii="標楷體" w:eastAsia="標楷體" w:hAnsi="標楷體" w:cs="Times New Roman" w:hint="eastAsia"/>
          <w:sz w:val="28"/>
          <w:szCs w:val="28"/>
        </w:rPr>
        <w:t>年3月底止，工程會尚未將</w:t>
      </w:r>
      <w:proofErr w:type="gramStart"/>
      <w:r w:rsidRPr="00BC104E">
        <w:rPr>
          <w:rFonts w:ascii="標楷體" w:eastAsia="標楷體" w:hAnsi="標楷體" w:cs="Times New Roman" w:hint="eastAsia"/>
          <w:sz w:val="28"/>
          <w:szCs w:val="28"/>
        </w:rPr>
        <w:t>物聯網資安</w:t>
      </w:r>
      <w:proofErr w:type="gramEnd"/>
      <w:r w:rsidRPr="00BC104E">
        <w:rPr>
          <w:rFonts w:ascii="標楷體" w:eastAsia="標楷體" w:hAnsi="標楷體" w:cs="Times New Roman" w:hint="eastAsia"/>
          <w:sz w:val="28"/>
          <w:szCs w:val="28"/>
        </w:rPr>
        <w:t>國家標準納入政府採購規範，不利各機關依循</w:t>
      </w:r>
      <w:r w:rsidR="00A4383F">
        <w:rPr>
          <w:rFonts w:ascii="標楷體" w:eastAsia="標楷體" w:hAnsi="標楷體" w:cs="Times New Roman" w:hint="eastAsia"/>
          <w:sz w:val="28"/>
          <w:szCs w:val="28"/>
        </w:rPr>
        <w:t>；</w:t>
      </w:r>
      <w:r w:rsidRPr="00BC104E">
        <w:rPr>
          <w:rFonts w:ascii="標楷體" w:eastAsia="標楷體" w:hAnsi="標楷體" w:cs="Times New Roman" w:hint="eastAsia"/>
          <w:sz w:val="28"/>
          <w:szCs w:val="28"/>
        </w:rPr>
        <w:t>另</w:t>
      </w:r>
      <w:r w:rsidR="00111852">
        <w:rPr>
          <w:rFonts w:ascii="標楷體" w:eastAsia="標楷體" w:hAnsi="標楷體" w:cs="Times New Roman" w:hint="eastAsia"/>
          <w:sz w:val="28"/>
          <w:szCs w:val="28"/>
        </w:rPr>
        <w:t>台</w:t>
      </w:r>
      <w:r w:rsidR="00111852" w:rsidRPr="00BC104E">
        <w:rPr>
          <w:rFonts w:ascii="標楷體" w:eastAsia="標楷體" w:hAnsi="標楷體" w:cs="Times New Roman" w:hint="eastAsia"/>
          <w:sz w:val="28"/>
          <w:szCs w:val="28"/>
        </w:rPr>
        <w:t>灣電力</w:t>
      </w:r>
      <w:r w:rsidR="00111852">
        <w:rPr>
          <w:rFonts w:ascii="標楷體" w:eastAsia="標楷體" w:hAnsi="標楷體" w:cs="Times New Roman" w:hint="eastAsia"/>
          <w:sz w:val="28"/>
          <w:szCs w:val="28"/>
        </w:rPr>
        <w:t>股份有限</w:t>
      </w:r>
      <w:r w:rsidR="00111852" w:rsidRPr="00BC104E">
        <w:rPr>
          <w:rFonts w:ascii="標楷體" w:eastAsia="標楷體" w:hAnsi="標楷體" w:cs="Times New Roman" w:hint="eastAsia"/>
          <w:sz w:val="28"/>
          <w:szCs w:val="28"/>
        </w:rPr>
        <w:t>公司</w:t>
      </w:r>
      <w:r w:rsidR="00111852">
        <w:rPr>
          <w:rFonts w:ascii="標楷體" w:eastAsia="標楷體" w:hAnsi="標楷體" w:cs="Times New Roman" w:hint="eastAsia"/>
          <w:sz w:val="28"/>
          <w:szCs w:val="28"/>
        </w:rPr>
        <w:t>（下稱台</w:t>
      </w:r>
      <w:r w:rsidR="00111852" w:rsidRPr="00BC104E">
        <w:rPr>
          <w:rFonts w:ascii="標楷體" w:eastAsia="標楷體" w:hAnsi="標楷體" w:cs="Times New Roman" w:hint="eastAsia"/>
          <w:sz w:val="28"/>
          <w:szCs w:val="28"/>
        </w:rPr>
        <w:t>灣電力公司</w:t>
      </w:r>
      <w:r w:rsidR="00111852">
        <w:rPr>
          <w:rFonts w:ascii="標楷體" w:eastAsia="標楷體" w:hAnsi="標楷體" w:cs="Times New Roman" w:hint="eastAsia"/>
          <w:sz w:val="28"/>
          <w:szCs w:val="28"/>
        </w:rPr>
        <w:t>）</w:t>
      </w:r>
      <w:r w:rsidRPr="00BC104E">
        <w:rPr>
          <w:rFonts w:ascii="標楷體" w:eastAsia="標楷體" w:hAnsi="標楷體" w:cs="Times New Roman" w:hint="eastAsia"/>
          <w:sz w:val="28"/>
          <w:szCs w:val="28"/>
        </w:rPr>
        <w:t>現行採購智慧電表之規範，係參</w:t>
      </w:r>
      <w:proofErr w:type="gramStart"/>
      <w:r w:rsidRPr="00BC104E">
        <w:rPr>
          <w:rFonts w:ascii="標楷體" w:eastAsia="標楷體" w:hAnsi="標楷體" w:cs="Times New Roman" w:hint="eastAsia"/>
          <w:sz w:val="28"/>
          <w:szCs w:val="28"/>
        </w:rPr>
        <w:t>採</w:t>
      </w:r>
      <w:proofErr w:type="gramEnd"/>
      <w:r w:rsidRPr="00BC104E">
        <w:rPr>
          <w:rFonts w:ascii="標楷體" w:eastAsia="標楷體" w:hAnsi="標楷體" w:cs="Times New Roman" w:hint="eastAsia"/>
          <w:sz w:val="28"/>
          <w:szCs w:val="28"/>
        </w:rPr>
        <w:t>標檢局於1</w:t>
      </w:r>
      <w:r w:rsidRPr="00BC104E">
        <w:rPr>
          <w:rFonts w:ascii="標楷體" w:eastAsia="標楷體" w:hAnsi="標楷體" w:cs="Times New Roman"/>
          <w:sz w:val="28"/>
          <w:szCs w:val="28"/>
        </w:rPr>
        <w:t>02</w:t>
      </w:r>
      <w:r w:rsidRPr="00BC104E">
        <w:rPr>
          <w:rFonts w:ascii="標楷體" w:eastAsia="標楷體" w:hAnsi="標楷體" w:cs="Times New Roman" w:hint="eastAsia"/>
          <w:sz w:val="28"/>
          <w:szCs w:val="28"/>
        </w:rPr>
        <w:t>年制定之電力計量資料交換國家標準（</w:t>
      </w:r>
      <w:r w:rsidRPr="00BC104E">
        <w:rPr>
          <w:rFonts w:ascii="標楷體" w:eastAsia="標楷體" w:hAnsi="標楷體" w:cs="Times New Roman"/>
          <w:sz w:val="28"/>
          <w:szCs w:val="28"/>
        </w:rPr>
        <w:t>CNS 15593）</w:t>
      </w:r>
      <w:r w:rsidRPr="00BC104E">
        <w:rPr>
          <w:rFonts w:ascii="標楷體" w:eastAsia="標楷體" w:hAnsi="標楷體" w:cs="Times New Roman" w:hint="eastAsia"/>
          <w:sz w:val="28"/>
          <w:szCs w:val="28"/>
        </w:rPr>
        <w:t>，截至1</w:t>
      </w:r>
      <w:r w:rsidRPr="00BC104E">
        <w:rPr>
          <w:rFonts w:ascii="標楷體" w:eastAsia="標楷體" w:hAnsi="標楷體" w:cs="Times New Roman"/>
          <w:sz w:val="28"/>
          <w:szCs w:val="28"/>
        </w:rPr>
        <w:t>13</w:t>
      </w:r>
      <w:r w:rsidRPr="00BC104E">
        <w:rPr>
          <w:rFonts w:ascii="標楷體" w:eastAsia="標楷體" w:hAnsi="標楷體" w:cs="Times New Roman" w:hint="eastAsia"/>
          <w:sz w:val="28"/>
          <w:szCs w:val="28"/>
        </w:rPr>
        <w:t>年3月底止，該公司迄未引用標檢局於1</w:t>
      </w:r>
      <w:r w:rsidRPr="00BC104E">
        <w:rPr>
          <w:rFonts w:ascii="標楷體" w:eastAsia="標楷體" w:hAnsi="標楷體" w:cs="Times New Roman"/>
          <w:sz w:val="28"/>
          <w:szCs w:val="28"/>
        </w:rPr>
        <w:t>11</w:t>
      </w:r>
      <w:r w:rsidRPr="00BC104E">
        <w:rPr>
          <w:rFonts w:ascii="標楷體" w:eastAsia="標楷體" w:hAnsi="標楷體" w:cs="Times New Roman" w:hint="eastAsia"/>
          <w:sz w:val="28"/>
          <w:szCs w:val="28"/>
        </w:rPr>
        <w:t>年制定之</w:t>
      </w:r>
      <w:proofErr w:type="gramStart"/>
      <w:r w:rsidRPr="00BC104E">
        <w:rPr>
          <w:rFonts w:ascii="標楷體" w:eastAsia="標楷體" w:hAnsi="標楷體" w:cs="Times New Roman" w:hint="eastAsia"/>
          <w:sz w:val="28"/>
          <w:szCs w:val="28"/>
        </w:rPr>
        <w:t>最新版資安標準</w:t>
      </w:r>
      <w:proofErr w:type="gramEnd"/>
      <w:r w:rsidRPr="00BC104E">
        <w:rPr>
          <w:rFonts w:ascii="標楷體" w:eastAsia="標楷體" w:hAnsi="標楷體" w:cs="Times New Roman" w:hint="eastAsia"/>
          <w:sz w:val="28"/>
          <w:szCs w:val="28"/>
        </w:rPr>
        <w:t>（CNS 62056</w:t>
      </w:r>
      <w:r w:rsidR="0013109C">
        <w:rPr>
          <w:rFonts w:ascii="標楷體" w:eastAsia="標楷體" w:hAnsi="標楷體" w:cs="Times New Roman" w:hint="eastAsia"/>
          <w:sz w:val="28"/>
          <w:szCs w:val="28"/>
        </w:rPr>
        <w:t>-</w:t>
      </w:r>
      <w:r w:rsidRPr="00BC104E">
        <w:rPr>
          <w:rFonts w:ascii="標楷體" w:eastAsia="標楷體" w:hAnsi="標楷體" w:cs="Times New Roman" w:hint="eastAsia"/>
          <w:sz w:val="28"/>
          <w:szCs w:val="28"/>
        </w:rPr>
        <w:t>5</w:t>
      </w:r>
      <w:r w:rsidR="0013109C">
        <w:rPr>
          <w:rFonts w:ascii="標楷體" w:eastAsia="標楷體" w:hAnsi="標楷體" w:cs="Times New Roman" w:hint="eastAsia"/>
          <w:sz w:val="28"/>
          <w:szCs w:val="28"/>
        </w:rPr>
        <w:t>-</w:t>
      </w:r>
      <w:r w:rsidRPr="00BC104E">
        <w:rPr>
          <w:rFonts w:ascii="標楷體" w:eastAsia="標楷體" w:hAnsi="標楷體" w:cs="Times New Roman" w:hint="eastAsia"/>
          <w:sz w:val="28"/>
          <w:szCs w:val="28"/>
        </w:rPr>
        <w:t>3）</w:t>
      </w:r>
      <w:r w:rsidRPr="00BC104E">
        <w:rPr>
          <w:rFonts w:ascii="標楷體" w:eastAsia="標楷體" w:hAnsi="標楷體" w:cs="Times New Roman" w:hint="eastAsia"/>
          <w:sz w:val="28"/>
          <w:szCs w:val="28"/>
        </w:rPr>
        <w:lastRenderedPageBreak/>
        <w:t>修訂其智慧電表採購規範</w:t>
      </w:r>
      <w:r w:rsidR="00A6684E">
        <w:rPr>
          <w:rFonts w:ascii="標楷體" w:eastAsia="標楷體" w:hAnsi="標楷體" w:cs="Times New Roman" w:hint="eastAsia"/>
          <w:sz w:val="28"/>
          <w:szCs w:val="28"/>
        </w:rPr>
        <w:t>，恐因智慧</w:t>
      </w:r>
      <w:proofErr w:type="gramStart"/>
      <w:r w:rsidR="00A6684E">
        <w:rPr>
          <w:rFonts w:ascii="標楷體" w:eastAsia="標楷體" w:hAnsi="標楷體" w:cs="Times New Roman" w:hint="eastAsia"/>
          <w:sz w:val="28"/>
          <w:szCs w:val="28"/>
        </w:rPr>
        <w:t>電表資安風險</w:t>
      </w:r>
      <w:proofErr w:type="gramEnd"/>
      <w:r w:rsidRPr="00BC104E">
        <w:rPr>
          <w:rFonts w:ascii="標楷體" w:eastAsia="標楷體" w:hAnsi="標楷體" w:cs="Times New Roman" w:hint="eastAsia"/>
          <w:sz w:val="28"/>
          <w:szCs w:val="28"/>
        </w:rPr>
        <w:t>，影響電網安全等情事</w:t>
      </w:r>
      <w:r w:rsidR="00A4383F">
        <w:rPr>
          <w:rFonts w:ascii="標楷體" w:eastAsia="標楷體" w:hAnsi="標楷體" w:cs="Times New Roman" w:hint="eastAsia"/>
          <w:sz w:val="28"/>
          <w:szCs w:val="28"/>
        </w:rPr>
        <w:t>。</w:t>
      </w:r>
      <w:r w:rsidRPr="00BC104E">
        <w:rPr>
          <w:rFonts w:ascii="標楷體" w:eastAsia="標楷體" w:hAnsi="標楷體" w:cs="Times New Roman" w:hint="eastAsia"/>
          <w:sz w:val="28"/>
          <w:szCs w:val="28"/>
        </w:rPr>
        <w:t>經函請行政院督促權責機關</w:t>
      </w:r>
      <w:proofErr w:type="gramStart"/>
      <w:r w:rsidRPr="00BC104E">
        <w:rPr>
          <w:rFonts w:ascii="標楷體" w:eastAsia="標楷體" w:hAnsi="標楷體" w:cs="Times New Roman" w:hint="eastAsia"/>
          <w:sz w:val="28"/>
          <w:szCs w:val="28"/>
        </w:rPr>
        <w:t>研謀妥處</w:t>
      </w:r>
      <w:proofErr w:type="gramEnd"/>
      <w:r w:rsidRPr="00BC104E">
        <w:rPr>
          <w:rFonts w:ascii="標楷體" w:eastAsia="標楷體" w:hAnsi="標楷體" w:cs="Times New Roman" w:hint="eastAsia"/>
          <w:sz w:val="28"/>
          <w:szCs w:val="28"/>
        </w:rPr>
        <w:t>，以健全整體政府</w:t>
      </w:r>
      <w:proofErr w:type="gramStart"/>
      <w:r w:rsidRPr="00BC104E">
        <w:rPr>
          <w:rFonts w:ascii="標楷體" w:eastAsia="標楷體" w:hAnsi="標楷體" w:cs="Times New Roman" w:hint="eastAsia"/>
          <w:sz w:val="28"/>
          <w:szCs w:val="28"/>
        </w:rPr>
        <w:t>之資安防護</w:t>
      </w:r>
      <w:proofErr w:type="gramEnd"/>
      <w:r w:rsidR="00A4383F">
        <w:rPr>
          <w:rFonts w:ascii="標楷體" w:eastAsia="標楷體" w:hAnsi="標楷體" w:cs="Times New Roman" w:hint="eastAsia"/>
          <w:sz w:val="28"/>
          <w:szCs w:val="28"/>
        </w:rPr>
        <w:t>。</w:t>
      </w:r>
      <w:r w:rsidRPr="00BC104E">
        <w:rPr>
          <w:rFonts w:ascii="標楷體" w:eastAsia="標楷體" w:hAnsi="標楷體" w:cs="Times New Roman" w:hint="eastAsia"/>
          <w:sz w:val="28"/>
          <w:szCs w:val="28"/>
        </w:rPr>
        <w:t>據復：工程會考量</w:t>
      </w:r>
      <w:proofErr w:type="gramStart"/>
      <w:r w:rsidRPr="00BC104E">
        <w:rPr>
          <w:rFonts w:ascii="標楷體" w:eastAsia="標楷體" w:hAnsi="標楷體" w:cs="Times New Roman" w:hint="eastAsia"/>
          <w:sz w:val="28"/>
          <w:szCs w:val="28"/>
        </w:rPr>
        <w:t>物聯網依</w:t>
      </w:r>
      <w:proofErr w:type="gramEnd"/>
      <w:r w:rsidRPr="00BC104E">
        <w:rPr>
          <w:rFonts w:ascii="標楷體" w:eastAsia="標楷體" w:hAnsi="標楷體" w:cs="Times New Roman" w:hint="eastAsia"/>
          <w:sz w:val="28"/>
          <w:szCs w:val="28"/>
        </w:rPr>
        <w:t>不同裝置類型而有不同技術與標準，涉個案需求，應由採購機關擇定採購規格，業於113年8月13日將</w:t>
      </w:r>
      <w:proofErr w:type="gramStart"/>
      <w:r w:rsidRPr="00BC104E">
        <w:rPr>
          <w:rFonts w:ascii="標楷體" w:eastAsia="標楷體" w:hAnsi="標楷體" w:cs="Times New Roman" w:hint="eastAsia"/>
          <w:sz w:val="28"/>
          <w:szCs w:val="28"/>
        </w:rPr>
        <w:t>52項物聯網設備資安</w:t>
      </w:r>
      <w:r w:rsidR="00135D75">
        <w:rPr>
          <w:rFonts w:ascii="標楷體" w:eastAsia="標楷體" w:hAnsi="標楷體" w:cs="Times New Roman" w:hint="eastAsia"/>
          <w:sz w:val="28"/>
          <w:szCs w:val="28"/>
        </w:rPr>
        <w:t>國家</w:t>
      </w:r>
      <w:r w:rsidRPr="00BC104E">
        <w:rPr>
          <w:rFonts w:ascii="標楷體" w:eastAsia="標楷體" w:hAnsi="標楷體" w:cs="Times New Roman" w:hint="eastAsia"/>
          <w:sz w:val="28"/>
          <w:szCs w:val="28"/>
        </w:rPr>
        <w:t>標準</w:t>
      </w:r>
      <w:proofErr w:type="gramEnd"/>
      <w:r w:rsidRPr="00BC104E">
        <w:rPr>
          <w:rFonts w:ascii="標楷體" w:eastAsia="標楷體" w:hAnsi="標楷體" w:cs="Times New Roman" w:hint="eastAsia"/>
          <w:sz w:val="28"/>
          <w:szCs w:val="28"/>
        </w:rPr>
        <w:t>通函各機關參考，並公開於該會網站，以利各界查詢運用</w:t>
      </w:r>
      <w:r w:rsidR="00A4383F">
        <w:rPr>
          <w:rFonts w:ascii="標楷體" w:eastAsia="標楷體" w:hAnsi="標楷體" w:cs="Times New Roman" w:hint="eastAsia"/>
          <w:sz w:val="28"/>
          <w:szCs w:val="28"/>
        </w:rPr>
        <w:t>；</w:t>
      </w:r>
      <w:r w:rsidRPr="00BC104E">
        <w:rPr>
          <w:rFonts w:ascii="標楷體" w:eastAsia="標楷體" w:hAnsi="標楷體" w:cs="Times New Roman" w:hint="eastAsia"/>
          <w:sz w:val="28"/>
          <w:szCs w:val="28"/>
        </w:rPr>
        <w:t>另</w:t>
      </w:r>
      <w:r w:rsidR="00A03082">
        <w:rPr>
          <w:rFonts w:ascii="標楷體" w:eastAsia="標楷體" w:hAnsi="標楷體" w:cs="Times New Roman" w:hint="eastAsia"/>
          <w:sz w:val="28"/>
          <w:szCs w:val="28"/>
        </w:rPr>
        <w:t>台</w:t>
      </w:r>
      <w:r w:rsidRPr="00BC104E">
        <w:rPr>
          <w:rFonts w:ascii="標楷體" w:eastAsia="標楷體" w:hAnsi="標楷體" w:cs="Times New Roman" w:hint="eastAsia"/>
          <w:sz w:val="28"/>
          <w:szCs w:val="28"/>
        </w:rPr>
        <w:t>灣電力公司已提案研究智慧電表引用</w:t>
      </w:r>
      <w:proofErr w:type="gramStart"/>
      <w:r w:rsidRPr="00BC104E">
        <w:rPr>
          <w:rFonts w:ascii="標楷體" w:eastAsia="標楷體" w:hAnsi="標楷體" w:cs="Times New Roman" w:hint="eastAsia"/>
          <w:sz w:val="28"/>
          <w:szCs w:val="28"/>
        </w:rPr>
        <w:t>最新版資安標準</w:t>
      </w:r>
      <w:proofErr w:type="gramEnd"/>
      <w:r w:rsidRPr="00BC104E">
        <w:rPr>
          <w:rFonts w:ascii="標楷體" w:eastAsia="標楷體" w:hAnsi="標楷體" w:cs="Times New Roman" w:hint="eastAsia"/>
          <w:sz w:val="28"/>
          <w:szCs w:val="28"/>
        </w:rPr>
        <w:t>之適用性，後續將配合研究成果及現行智慧電表</w:t>
      </w:r>
      <w:proofErr w:type="gramStart"/>
      <w:r w:rsidRPr="00BC104E">
        <w:rPr>
          <w:rFonts w:ascii="標楷體" w:eastAsia="標楷體" w:hAnsi="標楷體" w:cs="Times New Roman" w:hint="eastAsia"/>
          <w:sz w:val="28"/>
          <w:szCs w:val="28"/>
        </w:rPr>
        <w:t>汰</w:t>
      </w:r>
      <w:proofErr w:type="gramEnd"/>
      <w:r w:rsidRPr="00BC104E">
        <w:rPr>
          <w:rFonts w:ascii="標楷體" w:eastAsia="標楷體" w:hAnsi="標楷體" w:cs="Times New Roman" w:hint="eastAsia"/>
          <w:sz w:val="28"/>
          <w:szCs w:val="28"/>
        </w:rPr>
        <w:t>換週期，導入最新規範辦理採購，以提升電網安全</w:t>
      </w:r>
      <w:r w:rsidR="00A4383F">
        <w:rPr>
          <w:rFonts w:ascii="標楷體" w:eastAsia="標楷體" w:hAnsi="標楷體" w:cs="Times New Roman" w:hint="eastAsia"/>
          <w:sz w:val="28"/>
          <w:szCs w:val="28"/>
        </w:rPr>
        <w:t>。</w:t>
      </w:r>
    </w:p>
    <w:p w14:paraId="607D113E" w14:textId="2CB332CE" w:rsidR="008B5A31" w:rsidRPr="008B5A31" w:rsidRDefault="00A4383F" w:rsidP="002C358A">
      <w:pPr>
        <w:overflowPunct w:val="0"/>
        <w:spacing w:line="500" w:lineRule="exact"/>
        <w:ind w:firstLineChars="200" w:firstLine="561"/>
        <w:jc w:val="both"/>
        <w:rPr>
          <w:rFonts w:ascii="標楷體" w:eastAsia="標楷體" w:hAnsi="標楷體" w:cs="Times New Roman"/>
          <w:sz w:val="32"/>
          <w:szCs w:val="32"/>
        </w:rPr>
      </w:pPr>
      <w:r>
        <w:rPr>
          <w:rFonts w:ascii="標楷體" w:eastAsia="標楷體" w:hAnsi="標楷體" w:cs="Times New Roman" w:hint="eastAsia"/>
          <w:b/>
          <w:sz w:val="28"/>
          <w:szCs w:val="28"/>
        </w:rPr>
        <w:t>（</w:t>
      </w:r>
      <w:r w:rsidR="005D4D7F">
        <w:rPr>
          <w:rFonts w:ascii="標楷體" w:eastAsia="標楷體" w:hAnsi="標楷體" w:cs="Times New Roman" w:hint="eastAsia"/>
          <w:b/>
          <w:sz w:val="28"/>
          <w:szCs w:val="28"/>
        </w:rPr>
        <w:t>二</w:t>
      </w:r>
      <w:r>
        <w:rPr>
          <w:rFonts w:ascii="標楷體" w:eastAsia="標楷體" w:hAnsi="標楷體" w:cs="Times New Roman" w:hint="eastAsia"/>
          <w:b/>
          <w:sz w:val="28"/>
          <w:szCs w:val="28"/>
        </w:rPr>
        <w:t>）</w:t>
      </w:r>
      <w:r w:rsidR="008B5A31" w:rsidRPr="008B5A31">
        <w:rPr>
          <w:rFonts w:ascii="標楷體" w:eastAsia="標楷體" w:hAnsi="標楷體" w:cs="Times New Roman" w:hint="eastAsia"/>
          <w:b/>
          <w:sz w:val="28"/>
          <w:szCs w:val="28"/>
        </w:rPr>
        <w:t xml:space="preserve">　數發部辦理強化通訊網路計畫，規劃以非同步軌道衛星設備提升我國通訊網路韌性，惟相關設備僅通過基本</w:t>
      </w:r>
      <w:proofErr w:type="gramStart"/>
      <w:r w:rsidR="008B5A31" w:rsidRPr="008B5A31">
        <w:rPr>
          <w:rFonts w:ascii="標楷體" w:eastAsia="標楷體" w:hAnsi="標楷體" w:cs="Times New Roman" w:hint="eastAsia"/>
          <w:b/>
          <w:sz w:val="28"/>
          <w:szCs w:val="28"/>
        </w:rPr>
        <w:t>資安驗測</w:t>
      </w:r>
      <w:proofErr w:type="gramEnd"/>
      <w:r w:rsidR="008B5A31" w:rsidRPr="008B5A31">
        <w:rPr>
          <w:rFonts w:ascii="標楷體" w:eastAsia="標楷體" w:hAnsi="標楷體" w:cs="Times New Roman" w:hint="eastAsia"/>
          <w:b/>
          <w:sz w:val="28"/>
          <w:szCs w:val="28"/>
        </w:rPr>
        <w:t>，又未依契約規定期限完成站點驗測作業，且未規劃各站點通訊設備設置後之維運管理機制、經費需求與預算來源等，允宜</w:t>
      </w:r>
      <w:proofErr w:type="gramStart"/>
      <w:r w:rsidR="005970E8">
        <w:rPr>
          <w:rFonts w:ascii="標楷體" w:eastAsia="標楷體" w:hAnsi="標楷體" w:cs="Times New Roman" w:hint="eastAsia"/>
          <w:b/>
          <w:sz w:val="28"/>
          <w:szCs w:val="28"/>
        </w:rPr>
        <w:t>研</w:t>
      </w:r>
      <w:proofErr w:type="gramEnd"/>
      <w:r w:rsidR="005970E8">
        <w:rPr>
          <w:rFonts w:ascii="標楷體" w:eastAsia="標楷體" w:hAnsi="標楷體" w:cs="Times New Roman" w:hint="eastAsia"/>
          <w:b/>
          <w:sz w:val="28"/>
          <w:szCs w:val="28"/>
        </w:rPr>
        <w:t>謀</w:t>
      </w:r>
      <w:r w:rsidR="008B5A31" w:rsidRPr="008B5A31">
        <w:rPr>
          <w:rFonts w:ascii="標楷體" w:eastAsia="標楷體" w:hAnsi="標楷體" w:cs="Times New Roman" w:hint="eastAsia"/>
          <w:b/>
          <w:sz w:val="28"/>
          <w:szCs w:val="28"/>
        </w:rPr>
        <w:t>改善</w:t>
      </w:r>
      <w:r>
        <w:rPr>
          <w:rFonts w:ascii="標楷體" w:eastAsia="標楷體" w:hAnsi="標楷體" w:cs="Times New Roman" w:hint="eastAsia"/>
          <w:b/>
          <w:sz w:val="28"/>
          <w:szCs w:val="28"/>
        </w:rPr>
        <w:t>。</w:t>
      </w:r>
    </w:p>
    <w:p w14:paraId="390B5436" w14:textId="1940B306" w:rsidR="008B5A31" w:rsidRPr="008B5A31" w:rsidRDefault="008B5A31" w:rsidP="002C358A">
      <w:pPr>
        <w:overflowPunct w:val="0"/>
        <w:spacing w:line="500" w:lineRule="exact"/>
        <w:ind w:firstLineChars="200" w:firstLine="560"/>
        <w:jc w:val="both"/>
        <w:rPr>
          <w:rFonts w:ascii="標楷體" w:eastAsia="標楷體" w:hAnsi="標楷體" w:cs="Times New Roman"/>
          <w:sz w:val="28"/>
          <w:szCs w:val="28"/>
        </w:rPr>
      </w:pPr>
      <w:r w:rsidRPr="008B5A31">
        <w:rPr>
          <w:rFonts w:ascii="標楷體" w:eastAsia="標楷體" w:hAnsi="標楷體" w:cs="Times New Roman" w:hint="eastAsia"/>
          <w:sz w:val="28"/>
          <w:szCs w:val="28"/>
        </w:rPr>
        <w:t>數位發展部（下稱數發部）為強化國內重大災害發生時通訊網路韌性，規劃以非同步軌道衛星作為災時緊急應變通訊網路，辦理</w:t>
      </w:r>
      <w:r w:rsidR="00A4383F">
        <w:rPr>
          <w:rFonts w:ascii="標楷體" w:eastAsia="標楷體" w:hAnsi="標楷體" w:cs="Times New Roman" w:hint="eastAsia"/>
          <w:sz w:val="28"/>
          <w:szCs w:val="28"/>
        </w:rPr>
        <w:t>「</w:t>
      </w:r>
      <w:r w:rsidRPr="008B5A31">
        <w:rPr>
          <w:rFonts w:ascii="標楷體" w:eastAsia="標楷體" w:hAnsi="標楷體" w:cs="Times New Roman" w:hint="eastAsia"/>
          <w:sz w:val="28"/>
          <w:szCs w:val="28"/>
        </w:rPr>
        <w:t>應變或戰時應用新興科技強化通訊網路數位韌性計畫</w:t>
      </w:r>
      <w:r w:rsidR="00A4383F">
        <w:rPr>
          <w:rFonts w:ascii="標楷體" w:eastAsia="標楷體" w:hAnsi="標楷體" w:cs="Times New Roman" w:hint="eastAsia"/>
          <w:sz w:val="28"/>
          <w:szCs w:val="28"/>
        </w:rPr>
        <w:t>」</w:t>
      </w:r>
      <w:r w:rsidRPr="008B5A31">
        <w:rPr>
          <w:rFonts w:ascii="標楷體" w:eastAsia="標楷體" w:hAnsi="標楷體" w:cs="Times New Roman" w:hint="eastAsia"/>
          <w:sz w:val="28"/>
          <w:szCs w:val="28"/>
        </w:rPr>
        <w:t>（下稱強化通訊網路計畫），計畫期程為1</w:t>
      </w:r>
      <w:r w:rsidRPr="008B5A31">
        <w:rPr>
          <w:rFonts w:ascii="標楷體" w:eastAsia="標楷體" w:hAnsi="標楷體" w:cs="Times New Roman"/>
          <w:sz w:val="28"/>
          <w:szCs w:val="28"/>
        </w:rPr>
        <w:t>12</w:t>
      </w:r>
      <w:r w:rsidRPr="008B5A31">
        <w:rPr>
          <w:rFonts w:ascii="標楷體" w:eastAsia="標楷體" w:hAnsi="標楷體" w:cs="Times New Roman" w:hint="eastAsia"/>
          <w:sz w:val="28"/>
          <w:szCs w:val="28"/>
        </w:rPr>
        <w:t>年1月至1</w:t>
      </w:r>
      <w:r w:rsidRPr="008B5A31">
        <w:rPr>
          <w:rFonts w:ascii="標楷體" w:eastAsia="標楷體" w:hAnsi="標楷體" w:cs="Times New Roman"/>
          <w:sz w:val="28"/>
          <w:szCs w:val="28"/>
        </w:rPr>
        <w:t>13</w:t>
      </w:r>
      <w:r w:rsidRPr="008B5A31">
        <w:rPr>
          <w:rFonts w:ascii="標楷體" w:eastAsia="標楷體" w:hAnsi="標楷體" w:cs="Times New Roman" w:hint="eastAsia"/>
          <w:sz w:val="28"/>
          <w:szCs w:val="28"/>
        </w:rPr>
        <w:t>年1</w:t>
      </w:r>
      <w:r w:rsidRPr="008B5A31">
        <w:rPr>
          <w:rFonts w:ascii="標楷體" w:eastAsia="標楷體" w:hAnsi="標楷體" w:cs="Times New Roman"/>
          <w:sz w:val="28"/>
          <w:szCs w:val="28"/>
        </w:rPr>
        <w:t>2</w:t>
      </w:r>
      <w:r w:rsidRPr="008B5A31">
        <w:rPr>
          <w:rFonts w:ascii="標楷體" w:eastAsia="標楷體" w:hAnsi="標楷體" w:cs="Times New Roman" w:hint="eastAsia"/>
          <w:sz w:val="28"/>
          <w:szCs w:val="28"/>
        </w:rPr>
        <w:t>月，經費</w:t>
      </w:r>
      <w:r w:rsidRPr="008B5A31">
        <w:rPr>
          <w:rFonts w:ascii="標楷體" w:eastAsia="標楷體" w:hAnsi="標楷體" w:cs="Times New Roman"/>
          <w:sz w:val="28"/>
          <w:szCs w:val="28"/>
        </w:rPr>
        <w:t>5</w:t>
      </w:r>
      <w:r w:rsidRPr="008B5A31">
        <w:rPr>
          <w:rFonts w:ascii="標楷體" w:eastAsia="標楷體" w:hAnsi="標楷體" w:cs="Times New Roman" w:hint="eastAsia"/>
          <w:sz w:val="28"/>
          <w:szCs w:val="28"/>
        </w:rPr>
        <w:t>億</w:t>
      </w:r>
      <w:r w:rsidRPr="008B5A31">
        <w:rPr>
          <w:rFonts w:ascii="標楷體" w:eastAsia="標楷體" w:hAnsi="標楷體" w:cs="Times New Roman"/>
          <w:sz w:val="28"/>
          <w:szCs w:val="28"/>
        </w:rPr>
        <w:t>3</w:t>
      </w:r>
      <w:r w:rsidRPr="008B5A31">
        <w:rPr>
          <w:rFonts w:ascii="標楷體" w:eastAsia="標楷體" w:hAnsi="標楷體" w:cs="Times New Roman" w:hint="eastAsia"/>
          <w:sz w:val="28"/>
          <w:szCs w:val="28"/>
        </w:rPr>
        <w:t>,999萬元，由</w:t>
      </w:r>
      <w:r w:rsidR="00B855D3">
        <w:rPr>
          <w:rFonts w:ascii="標楷體" w:eastAsia="標楷體" w:hAnsi="標楷體" w:cs="Times New Roman" w:hint="eastAsia"/>
          <w:sz w:val="28"/>
          <w:szCs w:val="28"/>
        </w:rPr>
        <w:t>前瞻計畫</w:t>
      </w:r>
      <w:r w:rsidRPr="008B5A31">
        <w:rPr>
          <w:rFonts w:ascii="標楷體" w:eastAsia="標楷體" w:hAnsi="標楷體" w:cs="Times New Roman" w:hint="eastAsia"/>
          <w:sz w:val="28"/>
          <w:szCs w:val="28"/>
        </w:rPr>
        <w:t>特別預算支應</w:t>
      </w:r>
      <w:r w:rsidR="00A4383F">
        <w:rPr>
          <w:rFonts w:ascii="標楷體" w:eastAsia="標楷體" w:hAnsi="標楷體" w:cs="Times New Roman" w:hint="eastAsia"/>
          <w:sz w:val="28"/>
          <w:szCs w:val="28"/>
        </w:rPr>
        <w:t>。</w:t>
      </w:r>
      <w:r w:rsidRPr="008B5A31">
        <w:rPr>
          <w:rFonts w:ascii="標楷體" w:eastAsia="標楷體" w:hAnsi="標楷體" w:cs="Times New Roman" w:hint="eastAsia"/>
          <w:sz w:val="28"/>
          <w:szCs w:val="28"/>
        </w:rPr>
        <w:t>該計畫經數</w:t>
      </w:r>
      <w:proofErr w:type="gramStart"/>
      <w:r w:rsidRPr="008B5A31">
        <w:rPr>
          <w:rFonts w:ascii="標楷體" w:eastAsia="標楷體" w:hAnsi="標楷體" w:cs="Times New Roman" w:hint="eastAsia"/>
          <w:sz w:val="28"/>
          <w:szCs w:val="28"/>
        </w:rPr>
        <w:t>發部以補助</w:t>
      </w:r>
      <w:proofErr w:type="gramEnd"/>
      <w:r w:rsidRPr="008B5A31">
        <w:rPr>
          <w:rFonts w:ascii="標楷體" w:eastAsia="標楷體" w:hAnsi="標楷體" w:cs="Times New Roman" w:hint="eastAsia"/>
          <w:sz w:val="28"/>
          <w:szCs w:val="28"/>
        </w:rPr>
        <w:t>方式辦理，透過公開評選機制，於1</w:t>
      </w:r>
      <w:r w:rsidRPr="008B5A31">
        <w:rPr>
          <w:rFonts w:ascii="標楷體" w:eastAsia="標楷體" w:hAnsi="標楷體" w:cs="Times New Roman"/>
          <w:sz w:val="28"/>
          <w:szCs w:val="28"/>
        </w:rPr>
        <w:t>12</w:t>
      </w:r>
      <w:r w:rsidRPr="008B5A31">
        <w:rPr>
          <w:rFonts w:ascii="標楷體" w:eastAsia="標楷體" w:hAnsi="標楷體" w:cs="Times New Roman" w:hint="eastAsia"/>
          <w:sz w:val="28"/>
          <w:szCs w:val="28"/>
        </w:rPr>
        <w:t>年7月6日與財團法人電信技術中心</w:t>
      </w:r>
      <w:r w:rsidR="00A4383F">
        <w:rPr>
          <w:rFonts w:ascii="標楷體" w:eastAsia="標楷體" w:hAnsi="標楷體" w:cs="Times New Roman" w:hint="eastAsia"/>
          <w:sz w:val="28"/>
          <w:szCs w:val="28"/>
        </w:rPr>
        <w:t>（</w:t>
      </w:r>
      <w:r w:rsidRPr="008B5A31">
        <w:rPr>
          <w:rFonts w:ascii="標楷體" w:eastAsia="標楷體" w:hAnsi="標楷體" w:cs="Times New Roman" w:hint="eastAsia"/>
          <w:sz w:val="28"/>
          <w:szCs w:val="28"/>
        </w:rPr>
        <w:t>下稱電信中心</w:t>
      </w:r>
      <w:r w:rsidR="00A4383F">
        <w:rPr>
          <w:rFonts w:ascii="標楷體" w:eastAsia="標楷體" w:hAnsi="標楷體" w:cs="Times New Roman" w:hint="eastAsia"/>
          <w:sz w:val="28"/>
          <w:szCs w:val="28"/>
        </w:rPr>
        <w:t>）</w:t>
      </w:r>
      <w:r w:rsidRPr="008B5A31">
        <w:rPr>
          <w:rFonts w:ascii="標楷體" w:eastAsia="標楷體" w:hAnsi="標楷體" w:cs="Times New Roman" w:hint="eastAsia"/>
          <w:sz w:val="28"/>
          <w:szCs w:val="28"/>
        </w:rPr>
        <w:t>簽訂補助案契約，契約內容包含於113年12月底前完成</w:t>
      </w:r>
      <w:r w:rsidRPr="008B5A31">
        <w:rPr>
          <w:rFonts w:ascii="標楷體" w:eastAsia="標楷體" w:hAnsi="標楷體" w:cs="Times New Roman"/>
          <w:sz w:val="28"/>
          <w:szCs w:val="28"/>
        </w:rPr>
        <w:t>773</w:t>
      </w:r>
      <w:r w:rsidRPr="008B5A31">
        <w:rPr>
          <w:rFonts w:ascii="標楷體" w:eastAsia="標楷體" w:hAnsi="標楷體" w:cs="Times New Roman" w:hint="eastAsia"/>
          <w:sz w:val="28"/>
          <w:szCs w:val="28"/>
        </w:rPr>
        <w:t>個非同步衞星站點，涵括國內700站低軌道衛星傳輸服務熱點（</w:t>
      </w:r>
      <w:r w:rsidRPr="008B5A31">
        <w:rPr>
          <w:rFonts w:ascii="標楷體" w:eastAsia="標楷體" w:hAnsi="標楷體" w:cs="Times New Roman"/>
          <w:sz w:val="28"/>
          <w:szCs w:val="28"/>
        </w:rPr>
        <w:t>Hot Spot</w:t>
      </w:r>
      <w:r w:rsidRPr="008B5A31">
        <w:rPr>
          <w:rFonts w:ascii="標楷體" w:eastAsia="標楷體" w:hAnsi="標楷體" w:cs="Times New Roman" w:hint="eastAsia"/>
          <w:sz w:val="28"/>
          <w:szCs w:val="28"/>
        </w:rPr>
        <w:t>）、</w:t>
      </w:r>
      <w:r w:rsidRPr="008B5A31">
        <w:rPr>
          <w:rFonts w:ascii="標楷體" w:eastAsia="標楷體" w:hAnsi="標楷體" w:cs="Times New Roman"/>
          <w:sz w:val="28"/>
          <w:szCs w:val="28"/>
        </w:rPr>
        <w:t>70</w:t>
      </w:r>
      <w:r w:rsidRPr="008B5A31">
        <w:rPr>
          <w:rFonts w:ascii="標楷體" w:eastAsia="標楷體" w:hAnsi="標楷體" w:cs="Times New Roman" w:hint="eastAsia"/>
          <w:sz w:val="28"/>
          <w:szCs w:val="28"/>
        </w:rPr>
        <w:t>站</w:t>
      </w:r>
      <w:r w:rsidRPr="008B5A31">
        <w:rPr>
          <w:rFonts w:ascii="標楷體" w:eastAsia="標楷體" w:hAnsi="標楷體" w:cs="Times New Roman" w:hint="eastAsia"/>
          <w:bCs/>
          <w:sz w:val="28"/>
          <w:szCs w:val="28"/>
        </w:rPr>
        <w:t>外島及偏遠地區</w:t>
      </w:r>
      <w:r w:rsidRPr="008B5A31">
        <w:rPr>
          <w:rFonts w:ascii="標楷體" w:eastAsia="標楷體" w:hAnsi="標楷體" w:cs="Times New Roman" w:hint="eastAsia"/>
          <w:sz w:val="28"/>
          <w:szCs w:val="28"/>
        </w:rPr>
        <w:t>行動通訊基地臺之中軌、低軌道衛星備援後傳鏈路（</w:t>
      </w:r>
      <w:r w:rsidRPr="008B5A31">
        <w:rPr>
          <w:rFonts w:ascii="標楷體" w:eastAsia="標楷體" w:hAnsi="標楷體" w:cs="Times New Roman"/>
          <w:sz w:val="28"/>
          <w:szCs w:val="28"/>
        </w:rPr>
        <w:t>Backhaul</w:t>
      </w:r>
      <w:r w:rsidRPr="008B5A31">
        <w:rPr>
          <w:rFonts w:ascii="標楷體" w:eastAsia="標楷體" w:hAnsi="標楷體" w:cs="Times New Roman" w:hint="eastAsia"/>
          <w:sz w:val="28"/>
          <w:szCs w:val="28"/>
        </w:rPr>
        <w:t>）及國外</w:t>
      </w:r>
      <w:r w:rsidRPr="008B5A31">
        <w:rPr>
          <w:rFonts w:ascii="標楷體" w:eastAsia="標楷體" w:hAnsi="標楷體" w:cs="Times New Roman"/>
          <w:sz w:val="28"/>
          <w:szCs w:val="28"/>
        </w:rPr>
        <w:t>3</w:t>
      </w:r>
      <w:r w:rsidRPr="008B5A31">
        <w:rPr>
          <w:rFonts w:ascii="標楷體" w:eastAsia="標楷體" w:hAnsi="標楷體" w:cs="Times New Roman" w:hint="eastAsia"/>
          <w:sz w:val="28"/>
          <w:szCs w:val="28"/>
        </w:rPr>
        <w:t>站低軌道衛星傳輸服務熱點（</w:t>
      </w:r>
      <w:r w:rsidRPr="008B5A31">
        <w:rPr>
          <w:rFonts w:ascii="標楷體" w:eastAsia="標楷體" w:hAnsi="標楷體" w:cs="Times New Roman"/>
          <w:sz w:val="28"/>
          <w:szCs w:val="28"/>
        </w:rPr>
        <w:t>Hot Spot</w:t>
      </w:r>
      <w:r w:rsidRPr="008B5A31">
        <w:rPr>
          <w:rFonts w:ascii="標楷體" w:eastAsia="標楷體" w:hAnsi="標楷體" w:cs="Times New Roman" w:hint="eastAsia"/>
          <w:sz w:val="28"/>
          <w:szCs w:val="28"/>
        </w:rPr>
        <w:t>）</w:t>
      </w:r>
      <w:r w:rsidR="00A4383F">
        <w:rPr>
          <w:rFonts w:ascii="標楷體" w:eastAsia="標楷體" w:hAnsi="標楷體" w:cs="Times New Roman" w:hint="eastAsia"/>
          <w:sz w:val="28"/>
          <w:szCs w:val="28"/>
        </w:rPr>
        <w:t>。</w:t>
      </w:r>
      <w:r w:rsidRPr="008B5A31">
        <w:rPr>
          <w:rFonts w:ascii="標楷體" w:eastAsia="標楷體" w:hAnsi="標楷體" w:cs="Times New Roman" w:hint="eastAsia"/>
          <w:sz w:val="28"/>
          <w:szCs w:val="28"/>
        </w:rPr>
        <w:t>截至113年</w:t>
      </w:r>
      <w:r w:rsidRPr="008B5A31">
        <w:rPr>
          <w:rFonts w:ascii="標楷體" w:eastAsia="標楷體" w:hAnsi="標楷體" w:cs="Times New Roman"/>
          <w:sz w:val="28"/>
          <w:szCs w:val="28"/>
        </w:rPr>
        <w:t>10</w:t>
      </w:r>
      <w:r w:rsidRPr="008B5A31">
        <w:rPr>
          <w:rFonts w:ascii="標楷體" w:eastAsia="標楷體" w:hAnsi="標楷體" w:cs="Times New Roman" w:hint="eastAsia"/>
          <w:sz w:val="28"/>
          <w:szCs w:val="28"/>
        </w:rPr>
        <w:t>月底止，已布建完成</w:t>
      </w:r>
      <w:r w:rsidRPr="008B5A31">
        <w:rPr>
          <w:rFonts w:ascii="標楷體" w:eastAsia="標楷體" w:hAnsi="標楷體" w:cs="Times New Roman"/>
          <w:sz w:val="28"/>
          <w:szCs w:val="28"/>
        </w:rPr>
        <w:t>505</w:t>
      </w:r>
      <w:r w:rsidRPr="008B5A31">
        <w:rPr>
          <w:rFonts w:ascii="標楷體" w:eastAsia="標楷體" w:hAnsi="標楷體" w:cs="Times New Roman" w:hint="eastAsia"/>
          <w:sz w:val="28"/>
          <w:szCs w:val="28"/>
        </w:rPr>
        <w:t>個非同步衞星站點，包括國內9個中軌衛星站點及國內、外</w:t>
      </w:r>
      <w:r w:rsidRPr="008B5A31">
        <w:rPr>
          <w:rFonts w:ascii="標楷體" w:eastAsia="標楷體" w:hAnsi="標楷體" w:cs="Times New Roman"/>
          <w:sz w:val="28"/>
          <w:szCs w:val="28"/>
        </w:rPr>
        <w:t>4</w:t>
      </w:r>
      <w:r w:rsidRPr="008B5A31">
        <w:rPr>
          <w:rFonts w:ascii="標楷體" w:eastAsia="標楷體" w:hAnsi="標楷體" w:cs="Times New Roman" w:hint="eastAsia"/>
          <w:sz w:val="28"/>
          <w:szCs w:val="28"/>
        </w:rPr>
        <w:t>96個低軌衛星站點</w:t>
      </w:r>
      <w:r w:rsidR="00A4383F">
        <w:rPr>
          <w:rFonts w:ascii="標楷體" w:eastAsia="標楷體" w:hAnsi="標楷體" w:cs="Times New Roman" w:hint="eastAsia"/>
          <w:sz w:val="28"/>
          <w:szCs w:val="28"/>
        </w:rPr>
        <w:t>。</w:t>
      </w:r>
      <w:r w:rsidRPr="008B5A31">
        <w:rPr>
          <w:rFonts w:ascii="標楷體" w:eastAsia="標楷體" w:hAnsi="標楷體" w:cs="Times New Roman" w:hint="eastAsia"/>
          <w:sz w:val="28"/>
          <w:szCs w:val="28"/>
        </w:rPr>
        <w:t>經查執行情形，核有下列事項：</w:t>
      </w:r>
    </w:p>
    <w:p w14:paraId="02AA698C" w14:textId="034B1537" w:rsidR="008B5A31" w:rsidRPr="008B5A31" w:rsidRDefault="008B5A31" w:rsidP="009E6C15">
      <w:pPr>
        <w:widowControl/>
        <w:overflowPunct w:val="0"/>
        <w:spacing w:line="500" w:lineRule="exact"/>
        <w:ind w:firstLineChars="450" w:firstLine="1261"/>
        <w:jc w:val="both"/>
        <w:rPr>
          <w:rFonts w:ascii="標楷體" w:eastAsia="標楷體" w:hAnsi="標楷體" w:cs="標楷體"/>
        </w:rPr>
      </w:pPr>
      <w:r w:rsidRPr="008B5A31">
        <w:rPr>
          <w:rFonts w:ascii="標楷體" w:eastAsia="標楷體" w:hAnsi="標楷體" w:cs="標楷體" w:hint="eastAsia"/>
          <w:b/>
          <w:sz w:val="28"/>
          <w:szCs w:val="28"/>
        </w:rPr>
        <w:t>1.　補助電信中心建置中、低軌衛星設備</w:t>
      </w:r>
      <w:r w:rsidR="002647DC">
        <w:rPr>
          <w:rFonts w:ascii="標楷體" w:eastAsia="標楷體" w:hAnsi="標楷體" w:cs="標楷體" w:hint="eastAsia"/>
          <w:b/>
          <w:sz w:val="28"/>
          <w:szCs w:val="28"/>
        </w:rPr>
        <w:t>，強化戰時指揮體系通訊韌性</w:t>
      </w:r>
      <w:r w:rsidRPr="008B5A31">
        <w:rPr>
          <w:rFonts w:ascii="標楷體" w:eastAsia="標楷體" w:hAnsi="標楷體" w:cs="標楷體" w:hint="eastAsia"/>
          <w:b/>
          <w:sz w:val="28"/>
          <w:szCs w:val="28"/>
        </w:rPr>
        <w:t>，惟相關</w:t>
      </w:r>
      <w:proofErr w:type="gramStart"/>
      <w:r w:rsidRPr="008B5A31">
        <w:rPr>
          <w:rFonts w:ascii="標楷體" w:eastAsia="標楷體" w:hAnsi="標楷體" w:cs="標楷體" w:hint="eastAsia"/>
          <w:b/>
          <w:sz w:val="28"/>
          <w:szCs w:val="28"/>
        </w:rPr>
        <w:t>設備資安</w:t>
      </w:r>
      <w:r w:rsidR="00F05955">
        <w:rPr>
          <w:rFonts w:ascii="標楷體" w:eastAsia="標楷體" w:hAnsi="標楷體" w:cs="標楷體" w:hint="eastAsia"/>
          <w:b/>
          <w:sz w:val="28"/>
          <w:szCs w:val="28"/>
        </w:rPr>
        <w:t>標準</w:t>
      </w:r>
      <w:proofErr w:type="gramEnd"/>
      <w:r w:rsidR="00DF30A1">
        <w:rPr>
          <w:rFonts w:ascii="標楷體" w:eastAsia="標楷體" w:hAnsi="標楷體" w:cs="標楷體" w:hint="eastAsia"/>
          <w:b/>
          <w:sz w:val="28"/>
          <w:szCs w:val="28"/>
        </w:rPr>
        <w:t>有待提升</w:t>
      </w:r>
      <w:r w:rsidRPr="008B5A31">
        <w:rPr>
          <w:rFonts w:ascii="標楷體" w:eastAsia="標楷體" w:hAnsi="標楷體" w:cs="標楷體" w:hint="eastAsia"/>
          <w:b/>
          <w:sz w:val="28"/>
          <w:szCs w:val="28"/>
        </w:rPr>
        <w:t>：</w:t>
      </w:r>
      <w:r w:rsidRPr="008B5A31">
        <w:rPr>
          <w:rFonts w:ascii="標楷體" w:eastAsia="標楷體" w:hAnsi="標楷體" w:cs="標楷體" w:hint="eastAsia"/>
          <w:sz w:val="28"/>
          <w:szCs w:val="28"/>
        </w:rPr>
        <w:t>依據強化通訊網路計畫補助契約所附補助申請</w:t>
      </w:r>
      <w:proofErr w:type="gramStart"/>
      <w:r w:rsidRPr="008B5A31">
        <w:rPr>
          <w:rFonts w:ascii="標楷體" w:eastAsia="標楷體" w:hAnsi="標楷體" w:cs="標楷體" w:hint="eastAsia"/>
          <w:sz w:val="28"/>
          <w:szCs w:val="28"/>
        </w:rPr>
        <w:t>計畫書貳</w:t>
      </w:r>
      <w:proofErr w:type="gramEnd"/>
      <w:r w:rsidRPr="008B5A31">
        <w:rPr>
          <w:rFonts w:ascii="標楷體" w:eastAsia="標楷體" w:hAnsi="標楷體" w:cs="標楷體" w:hint="eastAsia"/>
          <w:sz w:val="28"/>
          <w:szCs w:val="28"/>
        </w:rPr>
        <w:t>、五、（一</w:t>
      </w:r>
      <w:r w:rsidR="009E6C15">
        <w:rPr>
          <w:rFonts w:ascii="標楷體" w:eastAsia="標楷體" w:hAnsi="標楷體" w:cs="標楷體" w:hint="eastAsia"/>
          <w:sz w:val="28"/>
          <w:szCs w:val="28"/>
        </w:rPr>
        <w:t>）</w:t>
      </w:r>
      <w:r w:rsidRPr="008B5A31">
        <w:rPr>
          <w:rFonts w:ascii="標楷體" w:eastAsia="標楷體" w:hAnsi="標楷體" w:cs="標楷體" w:hint="eastAsia"/>
          <w:sz w:val="28"/>
          <w:szCs w:val="28"/>
        </w:rPr>
        <w:t>驗證項目規劃及驗證方式略</w:t>
      </w:r>
      <w:proofErr w:type="gramStart"/>
      <w:r w:rsidRPr="008B5A31">
        <w:rPr>
          <w:rFonts w:ascii="標楷體" w:eastAsia="標楷體" w:hAnsi="標楷體" w:cs="標楷體" w:hint="eastAsia"/>
          <w:sz w:val="28"/>
          <w:szCs w:val="28"/>
        </w:rPr>
        <w:t>以</w:t>
      </w:r>
      <w:proofErr w:type="gramEnd"/>
      <w:r w:rsidRPr="008B5A31">
        <w:rPr>
          <w:rFonts w:ascii="標楷體" w:eastAsia="標楷體" w:hAnsi="標楷體" w:cs="標楷體" w:hint="eastAsia"/>
          <w:sz w:val="28"/>
          <w:szCs w:val="28"/>
        </w:rPr>
        <w:t>，計畫所使用所有衛星設備將依據</w:t>
      </w:r>
      <w:r w:rsidR="00A4383F">
        <w:rPr>
          <w:rFonts w:ascii="標楷體" w:eastAsia="標楷體" w:hAnsi="標楷體" w:cs="標楷體" w:hint="eastAsia"/>
          <w:sz w:val="28"/>
          <w:szCs w:val="28"/>
        </w:rPr>
        <w:t>「</w:t>
      </w:r>
      <w:r w:rsidRPr="008B5A31">
        <w:rPr>
          <w:rFonts w:ascii="標楷體" w:eastAsia="標楷體" w:hAnsi="標楷體" w:cs="標楷體" w:hint="eastAsia"/>
          <w:sz w:val="28"/>
          <w:szCs w:val="28"/>
        </w:rPr>
        <w:t>低軌道衛星使用者</w:t>
      </w:r>
      <w:proofErr w:type="gramStart"/>
      <w:r w:rsidRPr="008B5A31">
        <w:rPr>
          <w:rFonts w:ascii="標楷體" w:eastAsia="標楷體" w:hAnsi="標楷體" w:cs="標楷體" w:hint="eastAsia"/>
          <w:sz w:val="28"/>
          <w:szCs w:val="28"/>
        </w:rPr>
        <w:t>終端資安標準</w:t>
      </w:r>
      <w:proofErr w:type="gramEnd"/>
      <w:r w:rsidR="00A4383F">
        <w:rPr>
          <w:rFonts w:ascii="標楷體" w:eastAsia="標楷體" w:hAnsi="標楷體" w:cs="標楷體" w:hint="eastAsia"/>
          <w:sz w:val="28"/>
          <w:szCs w:val="28"/>
        </w:rPr>
        <w:t>」</w:t>
      </w:r>
      <w:r w:rsidRPr="008B5A31">
        <w:rPr>
          <w:rFonts w:ascii="標楷體" w:eastAsia="標楷體" w:hAnsi="標楷體" w:cs="標楷體" w:hint="eastAsia"/>
          <w:sz w:val="28"/>
          <w:szCs w:val="28"/>
        </w:rPr>
        <w:t>進行驗證，以確保所建置之應變網路具備</w:t>
      </w:r>
      <w:proofErr w:type="gramStart"/>
      <w:r w:rsidRPr="008B5A31">
        <w:rPr>
          <w:rFonts w:ascii="標楷體" w:eastAsia="標楷體" w:hAnsi="標楷體" w:cs="標楷體" w:hint="eastAsia"/>
          <w:sz w:val="28"/>
          <w:szCs w:val="28"/>
        </w:rPr>
        <w:t>一定資安防護</w:t>
      </w:r>
      <w:proofErr w:type="gramEnd"/>
      <w:r w:rsidRPr="008B5A31">
        <w:rPr>
          <w:rFonts w:ascii="標楷體" w:eastAsia="標楷體" w:hAnsi="標楷體" w:cs="標楷體" w:hint="eastAsia"/>
          <w:sz w:val="28"/>
          <w:szCs w:val="28"/>
        </w:rPr>
        <w:t>能力</w:t>
      </w:r>
      <w:r w:rsidR="00A4383F">
        <w:rPr>
          <w:rFonts w:ascii="標楷體" w:eastAsia="標楷體" w:hAnsi="標楷體" w:cs="標楷體" w:hint="eastAsia"/>
          <w:sz w:val="28"/>
          <w:szCs w:val="28"/>
        </w:rPr>
        <w:t>。</w:t>
      </w:r>
      <w:r w:rsidRPr="008B5A31">
        <w:rPr>
          <w:rFonts w:ascii="標楷體" w:eastAsia="標楷體" w:hAnsi="標楷體" w:cs="標楷體" w:hint="eastAsia"/>
          <w:sz w:val="28"/>
          <w:szCs w:val="28"/>
        </w:rPr>
        <w:t>又依</w:t>
      </w:r>
      <w:r w:rsidR="00E0720A">
        <w:rPr>
          <w:rFonts w:ascii="標楷體" w:eastAsia="標楷體" w:hAnsi="標楷體" w:cs="標楷體" w:hint="eastAsia"/>
          <w:sz w:val="28"/>
          <w:szCs w:val="28"/>
        </w:rPr>
        <w:t>臺</w:t>
      </w:r>
      <w:r w:rsidRPr="008B5A31">
        <w:rPr>
          <w:rFonts w:ascii="標楷體" w:eastAsia="標楷體" w:hAnsi="標楷體" w:cs="標楷體" w:hint="eastAsia"/>
          <w:sz w:val="28"/>
          <w:szCs w:val="28"/>
        </w:rPr>
        <w:t>灣資通產業標準協會於113年4月26日公布</w:t>
      </w:r>
      <w:r w:rsidR="002647DC">
        <w:rPr>
          <w:rFonts w:ascii="標楷體" w:eastAsia="標楷體" w:hAnsi="標楷體" w:cs="標楷體" w:hint="eastAsia"/>
          <w:sz w:val="28"/>
          <w:szCs w:val="28"/>
        </w:rPr>
        <w:t>之</w:t>
      </w:r>
      <w:r w:rsidR="00A4383F">
        <w:rPr>
          <w:rFonts w:ascii="標楷體" w:eastAsia="標楷體" w:hAnsi="標楷體" w:cs="標楷體" w:hint="eastAsia"/>
          <w:sz w:val="28"/>
          <w:szCs w:val="28"/>
        </w:rPr>
        <w:t>「</w:t>
      </w:r>
      <w:r w:rsidRPr="008B5A31">
        <w:rPr>
          <w:rFonts w:ascii="標楷體" w:eastAsia="標楷體" w:hAnsi="標楷體" w:cs="標楷體" w:hint="eastAsia"/>
          <w:sz w:val="28"/>
          <w:szCs w:val="28"/>
        </w:rPr>
        <w:t>低軌道衛星使用者</w:t>
      </w:r>
      <w:proofErr w:type="gramStart"/>
      <w:r w:rsidRPr="008B5A31">
        <w:rPr>
          <w:rFonts w:ascii="標楷體" w:eastAsia="標楷體" w:hAnsi="標楷體" w:cs="標楷體" w:hint="eastAsia"/>
          <w:sz w:val="28"/>
          <w:szCs w:val="28"/>
        </w:rPr>
        <w:t>終端資安標準</w:t>
      </w:r>
      <w:proofErr w:type="gramEnd"/>
      <w:r w:rsidR="00A4383F">
        <w:rPr>
          <w:rFonts w:ascii="標楷體" w:eastAsia="標楷體" w:hAnsi="標楷體" w:cs="標楷體" w:hint="eastAsia"/>
          <w:sz w:val="28"/>
          <w:szCs w:val="28"/>
        </w:rPr>
        <w:t>」</w:t>
      </w:r>
      <w:r w:rsidRPr="008B5A31">
        <w:rPr>
          <w:rFonts w:ascii="標楷體" w:eastAsia="標楷體" w:hAnsi="標楷體" w:cs="標楷體" w:hint="eastAsia"/>
          <w:sz w:val="28"/>
          <w:szCs w:val="28"/>
        </w:rPr>
        <w:t>，低軌道衛星安全等級依</w:t>
      </w:r>
      <w:proofErr w:type="gramStart"/>
      <w:r w:rsidRPr="008B5A31">
        <w:rPr>
          <w:rFonts w:ascii="標楷體" w:eastAsia="標楷體" w:hAnsi="標楷體" w:cs="標楷體" w:hint="eastAsia"/>
          <w:sz w:val="28"/>
          <w:szCs w:val="28"/>
        </w:rPr>
        <w:t>相關資安風險</w:t>
      </w:r>
      <w:proofErr w:type="gramEnd"/>
      <w:r w:rsidRPr="008B5A31">
        <w:rPr>
          <w:rFonts w:ascii="標楷體" w:eastAsia="標楷體" w:hAnsi="標楷體" w:cs="標楷體" w:hint="eastAsia"/>
          <w:sz w:val="28"/>
          <w:szCs w:val="28"/>
        </w:rPr>
        <w:t>高低，分為</w:t>
      </w:r>
      <w:r w:rsidR="007C056C">
        <w:rPr>
          <w:rFonts w:ascii="標楷體" w:eastAsia="標楷體" w:hAnsi="標楷體" w:cs="標楷體" w:hint="eastAsia"/>
          <w:sz w:val="28"/>
          <w:szCs w:val="28"/>
        </w:rPr>
        <w:t>3</w:t>
      </w:r>
      <w:r w:rsidRPr="008B5A31">
        <w:rPr>
          <w:rFonts w:ascii="標楷體" w:eastAsia="標楷體" w:hAnsi="標楷體" w:cs="標楷體" w:hint="eastAsia"/>
          <w:sz w:val="28"/>
          <w:szCs w:val="28"/>
        </w:rPr>
        <w:t>個等級，1級適</w:t>
      </w:r>
      <w:r w:rsidRPr="008B5A31">
        <w:rPr>
          <w:rFonts w:ascii="標楷體" w:eastAsia="標楷體" w:hAnsi="標楷體" w:cs="標楷體" w:hint="eastAsia"/>
          <w:sz w:val="28"/>
          <w:szCs w:val="28"/>
        </w:rPr>
        <w:lastRenderedPageBreak/>
        <w:t>用於基本資訊安全需求之</w:t>
      </w:r>
      <w:proofErr w:type="gramStart"/>
      <w:r w:rsidRPr="008B5A31">
        <w:rPr>
          <w:rFonts w:ascii="標楷體" w:eastAsia="標楷體" w:hAnsi="標楷體" w:cs="標楷體" w:hint="eastAsia"/>
          <w:sz w:val="28"/>
          <w:szCs w:val="28"/>
        </w:rPr>
        <w:t>受測物</w:t>
      </w:r>
      <w:proofErr w:type="gramEnd"/>
      <w:r w:rsidRPr="008B5A31">
        <w:rPr>
          <w:rFonts w:ascii="標楷體" w:eastAsia="標楷體" w:hAnsi="標楷體" w:cs="標楷體" w:hint="eastAsia"/>
          <w:sz w:val="28"/>
          <w:szCs w:val="28"/>
        </w:rPr>
        <w:t>，檢測項數21項</w:t>
      </w:r>
      <w:r w:rsidR="00845CF2">
        <w:rPr>
          <w:rFonts w:ascii="標楷體" w:eastAsia="標楷體" w:hAnsi="標楷體" w:cs="標楷體" w:hint="eastAsia"/>
          <w:sz w:val="28"/>
          <w:szCs w:val="28"/>
        </w:rPr>
        <w:t>；</w:t>
      </w:r>
      <w:r w:rsidRPr="008B5A31">
        <w:rPr>
          <w:rFonts w:ascii="標楷體" w:eastAsia="標楷體" w:hAnsi="標楷體" w:cs="標楷體" w:hint="eastAsia"/>
          <w:sz w:val="28"/>
          <w:szCs w:val="28"/>
        </w:rPr>
        <w:t>2級適用於具穩定性使用狀態安全需求之</w:t>
      </w:r>
      <w:proofErr w:type="gramStart"/>
      <w:r w:rsidRPr="008B5A31">
        <w:rPr>
          <w:rFonts w:ascii="標楷體" w:eastAsia="標楷體" w:hAnsi="標楷體" w:cs="標楷體" w:hint="eastAsia"/>
          <w:sz w:val="28"/>
          <w:szCs w:val="28"/>
        </w:rPr>
        <w:t>受測物</w:t>
      </w:r>
      <w:proofErr w:type="gramEnd"/>
      <w:r w:rsidRPr="008B5A31">
        <w:rPr>
          <w:rFonts w:ascii="標楷體" w:eastAsia="標楷體" w:hAnsi="標楷體" w:cs="標楷體" w:hint="eastAsia"/>
          <w:sz w:val="28"/>
          <w:szCs w:val="28"/>
        </w:rPr>
        <w:t>，檢測項數31項</w:t>
      </w:r>
      <w:r w:rsidR="00845CF2">
        <w:rPr>
          <w:rFonts w:ascii="標楷體" w:eastAsia="標楷體" w:hAnsi="標楷體" w:cs="標楷體" w:hint="eastAsia"/>
          <w:sz w:val="28"/>
          <w:szCs w:val="28"/>
        </w:rPr>
        <w:t>；</w:t>
      </w:r>
      <w:r w:rsidRPr="008B5A31">
        <w:rPr>
          <w:rFonts w:ascii="標楷體" w:eastAsia="標楷體" w:hAnsi="標楷體" w:cs="標楷體" w:hint="eastAsia"/>
          <w:sz w:val="28"/>
          <w:szCs w:val="28"/>
        </w:rPr>
        <w:t>3級適用於具高規格安全使用需求之</w:t>
      </w:r>
      <w:proofErr w:type="gramStart"/>
      <w:r w:rsidRPr="008B5A31">
        <w:rPr>
          <w:rFonts w:ascii="標楷體" w:eastAsia="標楷體" w:hAnsi="標楷體" w:cs="標楷體" w:hint="eastAsia"/>
          <w:sz w:val="28"/>
          <w:szCs w:val="28"/>
        </w:rPr>
        <w:t>受測物</w:t>
      </w:r>
      <w:proofErr w:type="gramEnd"/>
      <w:r w:rsidRPr="008B5A31">
        <w:rPr>
          <w:rFonts w:ascii="標楷體" w:eastAsia="標楷體" w:hAnsi="標楷體" w:cs="標楷體" w:hint="eastAsia"/>
          <w:sz w:val="28"/>
          <w:szCs w:val="28"/>
        </w:rPr>
        <w:t>，檢</w:t>
      </w:r>
      <w:r w:rsidR="008E3D8D" w:rsidRPr="007C056C">
        <w:rPr>
          <w:rFonts w:ascii="標楷體" w:eastAsia="標楷體" w:hAnsi="標楷體" w:cs="標楷體" w:hint="eastAsia"/>
          <w:b/>
          <w:noProof/>
          <w:sz w:val="28"/>
          <w:szCs w:val="28"/>
        </w:rPr>
        <mc:AlternateContent>
          <mc:Choice Requires="wps">
            <w:drawing>
              <wp:anchor distT="0" distB="0" distL="114300" distR="114300" simplePos="0" relativeHeight="251703296" behindDoc="0" locked="0" layoutInCell="1" allowOverlap="1" wp14:anchorId="00939767" wp14:editId="2075ECCE">
                <wp:simplePos x="0" y="0"/>
                <wp:positionH relativeFrom="margin">
                  <wp:posOffset>3542030</wp:posOffset>
                </wp:positionH>
                <wp:positionV relativeFrom="paragraph">
                  <wp:posOffset>735860</wp:posOffset>
                </wp:positionV>
                <wp:extent cx="2937600" cy="1756800"/>
                <wp:effectExtent l="0" t="0" r="0" b="0"/>
                <wp:wrapSquare wrapText="bothSides"/>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37600" cy="1756800"/>
                        </a:xfrm>
                        <a:prstGeom prst="rect">
                          <a:avLst/>
                        </a:prstGeom>
                        <a:noFill/>
                        <a:ln w="12700" cap="flat" cmpd="sng" algn="ctr">
                          <a:noFill/>
                          <a:prstDash val="solid"/>
                          <a:miter lim="800000"/>
                        </a:ln>
                        <a:effectLst/>
                      </wps:spPr>
                      <wps:txbx>
                        <w:txbxContent>
                          <w:p w14:paraId="25309508" w14:textId="77777777" w:rsidR="002A7503" w:rsidRPr="003469FD" w:rsidRDefault="002A7503" w:rsidP="007C056C">
                            <w:pPr>
                              <w:adjustRightInd w:val="0"/>
                              <w:snapToGrid w:val="0"/>
                              <w:jc w:val="center"/>
                              <w:rPr>
                                <w:rFonts w:ascii="標楷體" w:eastAsia="標楷體" w:hAnsi="標楷體"/>
                                <w:color w:val="000000"/>
                                <w:spacing w:val="-6"/>
                                <w:sz w:val="20"/>
                                <w:szCs w:val="20"/>
                              </w:rPr>
                            </w:pPr>
                            <w:r w:rsidRPr="003469FD">
                              <w:rPr>
                                <w:rFonts w:ascii="標楷體" w:eastAsia="標楷體" w:hAnsi="標楷體" w:hint="eastAsia"/>
                                <w:b/>
                                <w:color w:val="000000"/>
                                <w:spacing w:val="-6"/>
                              </w:rPr>
                              <w:t>表</w:t>
                            </w:r>
                            <w:r w:rsidRPr="00974C16">
                              <w:rPr>
                                <w:rFonts w:ascii="標楷體" w:eastAsia="標楷體" w:hAnsi="標楷體" w:hint="eastAsia"/>
                                <w:b/>
                                <w:color w:val="000000"/>
                                <w:spacing w:val="-6"/>
                              </w:rPr>
                              <w:t>5</w:t>
                            </w:r>
                            <w:r w:rsidRPr="00974C16">
                              <w:rPr>
                                <w:rFonts w:ascii="標楷體" w:eastAsia="標楷體" w:hAnsi="標楷體"/>
                                <w:b/>
                                <w:color w:val="000000"/>
                                <w:spacing w:val="-6"/>
                              </w:rPr>
                              <w:t>-</w:t>
                            </w:r>
                            <w:r w:rsidRPr="00974C16">
                              <w:rPr>
                                <w:rFonts w:ascii="標楷體" w:eastAsia="標楷體" w:hAnsi="標楷體" w:hint="eastAsia"/>
                                <w:b/>
                                <w:spacing w:val="-6"/>
                              </w:rPr>
                              <w:t>2</w:t>
                            </w:r>
                            <w:r w:rsidRPr="003469FD">
                              <w:rPr>
                                <w:rFonts w:ascii="標楷體" w:eastAsia="標楷體" w:hAnsi="標楷體" w:hint="eastAsia"/>
                                <w:spacing w:val="-6"/>
                              </w:rPr>
                              <w:t xml:space="preserve">　</w:t>
                            </w:r>
                            <w:r w:rsidRPr="00E75988">
                              <w:rPr>
                                <w:rFonts w:ascii="標楷體" w:eastAsia="標楷體" w:hAnsi="標楷體" w:hint="eastAsia"/>
                                <w:b/>
                                <w:color w:val="000000"/>
                                <w:spacing w:val="-14"/>
                              </w:rPr>
                              <w:t>低軌道衛星使用者</w:t>
                            </w:r>
                            <w:proofErr w:type="gramStart"/>
                            <w:r w:rsidRPr="00E75988">
                              <w:rPr>
                                <w:rFonts w:ascii="標楷體" w:eastAsia="標楷體" w:hAnsi="標楷體" w:hint="eastAsia"/>
                                <w:b/>
                                <w:color w:val="000000"/>
                                <w:spacing w:val="-14"/>
                              </w:rPr>
                              <w:t>終端資安標準</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32"/>
                              <w:gridCol w:w="1032"/>
                              <w:gridCol w:w="2381"/>
                            </w:tblGrid>
                            <w:tr w:rsidR="002A7503" w14:paraId="4E398004" w14:textId="77777777" w:rsidTr="009F1145">
                              <w:trPr>
                                <w:trHeight w:hRule="exact" w:val="397"/>
                              </w:trPr>
                              <w:tc>
                                <w:tcPr>
                                  <w:tcW w:w="1032" w:type="dxa"/>
                                  <w:vAlign w:val="center"/>
                                </w:tcPr>
                                <w:p w14:paraId="53D22AAC" w14:textId="77777777" w:rsidR="002A7503" w:rsidRPr="00360C25" w:rsidRDefault="002A7503" w:rsidP="005D6D71">
                                  <w:pPr>
                                    <w:spacing w:line="240" w:lineRule="exact"/>
                                    <w:jc w:val="center"/>
                                    <w:rPr>
                                      <w:rFonts w:ascii="標楷體" w:eastAsia="標楷體" w:hAnsi="標楷體"/>
                                      <w:color w:val="000000"/>
                                      <w:sz w:val="20"/>
                                      <w:szCs w:val="20"/>
                                    </w:rPr>
                                  </w:pPr>
                                  <w:r w:rsidRPr="00360C25">
                                    <w:rPr>
                                      <w:rFonts w:ascii="標楷體" w:eastAsia="標楷體" w:hAnsi="標楷體" w:hint="eastAsia"/>
                                      <w:color w:val="000000"/>
                                      <w:sz w:val="20"/>
                                      <w:szCs w:val="20"/>
                                    </w:rPr>
                                    <w:t>安全等級</w:t>
                                  </w:r>
                                </w:p>
                              </w:tc>
                              <w:tc>
                                <w:tcPr>
                                  <w:tcW w:w="1032" w:type="dxa"/>
                                  <w:vAlign w:val="center"/>
                                </w:tcPr>
                                <w:p w14:paraId="40BBEF5C" w14:textId="77777777" w:rsidR="002A7503" w:rsidRPr="00A944C2" w:rsidRDefault="002A7503" w:rsidP="005D6D71">
                                  <w:pPr>
                                    <w:spacing w:line="240" w:lineRule="exact"/>
                                    <w:ind w:rightChars="11" w:right="26"/>
                                    <w:jc w:val="center"/>
                                    <w:rPr>
                                      <w:rFonts w:ascii="標楷體" w:eastAsia="標楷體" w:hAnsi="標楷體"/>
                                      <w:color w:val="000000"/>
                                      <w:sz w:val="20"/>
                                      <w:szCs w:val="20"/>
                                    </w:rPr>
                                  </w:pPr>
                                  <w:r w:rsidRPr="00A944C2">
                                    <w:rPr>
                                      <w:rFonts w:ascii="標楷體" w:eastAsia="標楷體" w:hAnsi="標楷體" w:hint="eastAsia"/>
                                      <w:color w:val="000000"/>
                                      <w:sz w:val="20"/>
                                      <w:szCs w:val="20"/>
                                    </w:rPr>
                                    <w:t>檢測項數</w:t>
                                  </w:r>
                                </w:p>
                              </w:tc>
                              <w:tc>
                                <w:tcPr>
                                  <w:tcW w:w="2381" w:type="dxa"/>
                                  <w:vAlign w:val="center"/>
                                </w:tcPr>
                                <w:p w14:paraId="04DA8553" w14:textId="77777777" w:rsidR="002A7503" w:rsidRPr="00A944C2" w:rsidRDefault="002A7503" w:rsidP="005D6D71">
                                  <w:pPr>
                                    <w:spacing w:line="240" w:lineRule="exact"/>
                                    <w:ind w:rightChars="11" w:right="26"/>
                                    <w:jc w:val="center"/>
                                    <w:rPr>
                                      <w:rFonts w:ascii="標楷體" w:eastAsia="標楷體" w:hAnsi="標楷體"/>
                                      <w:color w:val="000000"/>
                                      <w:sz w:val="20"/>
                                      <w:szCs w:val="20"/>
                                    </w:rPr>
                                  </w:pPr>
                                  <w:r w:rsidRPr="00A944C2">
                                    <w:rPr>
                                      <w:rFonts w:ascii="標楷體" w:eastAsia="標楷體" w:hAnsi="標楷體" w:hint="eastAsia"/>
                                      <w:color w:val="000000"/>
                                      <w:sz w:val="20"/>
                                      <w:szCs w:val="20"/>
                                    </w:rPr>
                                    <w:t>備註</w:t>
                                  </w:r>
                                </w:p>
                              </w:tc>
                            </w:tr>
                            <w:tr w:rsidR="002A7503" w14:paraId="07492D3B" w14:textId="77777777" w:rsidTr="009F1145">
                              <w:trPr>
                                <w:trHeight w:hRule="exact" w:val="397"/>
                              </w:trPr>
                              <w:tc>
                                <w:tcPr>
                                  <w:tcW w:w="1032" w:type="dxa"/>
                                  <w:vAlign w:val="center"/>
                                </w:tcPr>
                                <w:p w14:paraId="0EF10282" w14:textId="77777777" w:rsidR="002A7503" w:rsidRPr="00A944C2" w:rsidRDefault="002A7503" w:rsidP="00C74BC2">
                                  <w:pPr>
                                    <w:spacing w:line="240" w:lineRule="exact"/>
                                    <w:ind w:rightChars="11" w:right="26"/>
                                    <w:jc w:val="center"/>
                                    <w:rPr>
                                      <w:rFonts w:ascii="標楷體" w:eastAsia="標楷體" w:hAnsi="標楷體"/>
                                      <w:color w:val="000000"/>
                                      <w:sz w:val="20"/>
                                      <w:szCs w:val="20"/>
                                    </w:rPr>
                                  </w:pPr>
                                  <w:r w:rsidRPr="00A944C2">
                                    <w:rPr>
                                      <w:rFonts w:ascii="標楷體" w:eastAsia="標楷體" w:hAnsi="標楷體" w:hint="eastAsia"/>
                                      <w:color w:val="000000"/>
                                      <w:sz w:val="20"/>
                                      <w:szCs w:val="20"/>
                                    </w:rPr>
                                    <w:t>1</w:t>
                                  </w:r>
                                  <w:r w:rsidRPr="00A944C2">
                                    <w:rPr>
                                      <w:rFonts w:ascii="標楷體" w:eastAsia="標楷體" w:hAnsi="標楷體"/>
                                      <w:color w:val="000000"/>
                                      <w:sz w:val="20"/>
                                      <w:szCs w:val="20"/>
                                    </w:rPr>
                                    <w:t>級</w:t>
                                  </w:r>
                                </w:p>
                              </w:tc>
                              <w:tc>
                                <w:tcPr>
                                  <w:tcW w:w="1032" w:type="dxa"/>
                                  <w:vAlign w:val="center"/>
                                </w:tcPr>
                                <w:p w14:paraId="4EF9DBAA" w14:textId="77777777" w:rsidR="002A7503" w:rsidRPr="00A944C2" w:rsidRDefault="002A7503" w:rsidP="00C74BC2">
                                  <w:pPr>
                                    <w:spacing w:line="240" w:lineRule="exact"/>
                                    <w:ind w:rightChars="11" w:right="26"/>
                                    <w:jc w:val="center"/>
                                    <w:rPr>
                                      <w:rFonts w:ascii="標楷體" w:eastAsia="標楷體" w:hAnsi="標楷體"/>
                                      <w:color w:val="000000"/>
                                      <w:sz w:val="20"/>
                                      <w:szCs w:val="20"/>
                                    </w:rPr>
                                  </w:pPr>
                                  <w:r w:rsidRPr="00A944C2">
                                    <w:rPr>
                                      <w:rFonts w:ascii="標楷體" w:eastAsia="標楷體" w:hAnsi="標楷體" w:hint="eastAsia"/>
                                      <w:color w:val="000000"/>
                                      <w:sz w:val="20"/>
                                      <w:szCs w:val="20"/>
                                    </w:rPr>
                                    <w:t>2</w:t>
                                  </w:r>
                                  <w:r w:rsidRPr="00A944C2">
                                    <w:rPr>
                                      <w:rFonts w:ascii="標楷體" w:eastAsia="標楷體" w:hAnsi="標楷體"/>
                                      <w:color w:val="000000"/>
                                      <w:sz w:val="20"/>
                                      <w:szCs w:val="20"/>
                                    </w:rPr>
                                    <w:t xml:space="preserve">1 </w:t>
                                  </w:r>
                                </w:p>
                              </w:tc>
                              <w:tc>
                                <w:tcPr>
                                  <w:tcW w:w="2381" w:type="dxa"/>
                                  <w:vAlign w:val="center"/>
                                </w:tcPr>
                                <w:p w14:paraId="626CE990" w14:textId="77777777" w:rsidR="002A7503" w:rsidRPr="00A944C2" w:rsidRDefault="002A7503" w:rsidP="00C74BC2">
                                  <w:pPr>
                                    <w:spacing w:line="240" w:lineRule="exact"/>
                                    <w:ind w:rightChars="11" w:right="26"/>
                                    <w:jc w:val="center"/>
                                    <w:rPr>
                                      <w:rFonts w:ascii="標楷體" w:eastAsia="標楷體" w:hAnsi="標楷體"/>
                                      <w:color w:val="000000"/>
                                      <w:sz w:val="20"/>
                                      <w:szCs w:val="20"/>
                                    </w:rPr>
                                  </w:pPr>
                                  <w:r w:rsidRPr="00A944C2">
                                    <w:rPr>
                                      <w:rFonts w:ascii="標楷體" w:eastAsia="標楷體" w:hAnsi="標楷體" w:hint="eastAsia"/>
                                      <w:color w:val="000000"/>
                                      <w:sz w:val="20"/>
                                      <w:szCs w:val="20"/>
                                    </w:rPr>
                                    <w:t>--</w:t>
                                  </w:r>
                                </w:p>
                              </w:tc>
                            </w:tr>
                            <w:tr w:rsidR="002A7503" w14:paraId="1CB666F3" w14:textId="77777777" w:rsidTr="009F1145">
                              <w:trPr>
                                <w:trHeight w:hRule="exact" w:val="624"/>
                              </w:trPr>
                              <w:tc>
                                <w:tcPr>
                                  <w:tcW w:w="1032" w:type="dxa"/>
                                  <w:vAlign w:val="center"/>
                                </w:tcPr>
                                <w:p w14:paraId="1D58E3D6" w14:textId="77777777" w:rsidR="002A7503" w:rsidRPr="00A944C2" w:rsidRDefault="002A7503" w:rsidP="00C74BC2">
                                  <w:pPr>
                                    <w:spacing w:line="240" w:lineRule="exact"/>
                                    <w:ind w:rightChars="11" w:right="26"/>
                                    <w:jc w:val="center"/>
                                    <w:rPr>
                                      <w:rFonts w:ascii="標楷體" w:eastAsia="標楷體" w:hAnsi="標楷體"/>
                                      <w:color w:val="000000"/>
                                      <w:sz w:val="20"/>
                                      <w:szCs w:val="20"/>
                                    </w:rPr>
                                  </w:pPr>
                                  <w:r w:rsidRPr="00A944C2">
                                    <w:rPr>
                                      <w:rFonts w:ascii="標楷體" w:eastAsia="標楷體" w:hAnsi="標楷體" w:hint="eastAsia"/>
                                      <w:color w:val="000000"/>
                                      <w:sz w:val="20"/>
                                      <w:szCs w:val="20"/>
                                    </w:rPr>
                                    <w:t>2級</w:t>
                                  </w:r>
                                </w:p>
                              </w:tc>
                              <w:tc>
                                <w:tcPr>
                                  <w:tcW w:w="1032" w:type="dxa"/>
                                  <w:vAlign w:val="center"/>
                                </w:tcPr>
                                <w:p w14:paraId="76295371" w14:textId="77777777" w:rsidR="002A7503" w:rsidRPr="00A944C2" w:rsidRDefault="002A7503" w:rsidP="00C74BC2">
                                  <w:pPr>
                                    <w:spacing w:line="240" w:lineRule="exact"/>
                                    <w:ind w:rightChars="11" w:right="26"/>
                                    <w:jc w:val="center"/>
                                    <w:rPr>
                                      <w:rFonts w:ascii="標楷體" w:eastAsia="標楷體" w:hAnsi="標楷體"/>
                                      <w:color w:val="000000"/>
                                      <w:sz w:val="20"/>
                                      <w:szCs w:val="20"/>
                                    </w:rPr>
                                  </w:pPr>
                                  <w:r w:rsidRPr="00A944C2">
                                    <w:rPr>
                                      <w:rFonts w:ascii="標楷體" w:eastAsia="標楷體" w:hAnsi="標楷體" w:hint="eastAsia"/>
                                      <w:color w:val="000000"/>
                                      <w:sz w:val="20"/>
                                      <w:szCs w:val="20"/>
                                    </w:rPr>
                                    <w:t>3</w:t>
                                  </w:r>
                                  <w:r w:rsidRPr="00A944C2">
                                    <w:rPr>
                                      <w:rFonts w:ascii="標楷體" w:eastAsia="標楷體" w:hAnsi="標楷體"/>
                                      <w:color w:val="000000"/>
                                      <w:sz w:val="20"/>
                                      <w:szCs w:val="20"/>
                                    </w:rPr>
                                    <w:t xml:space="preserve">1 </w:t>
                                  </w:r>
                                </w:p>
                              </w:tc>
                              <w:tc>
                                <w:tcPr>
                                  <w:tcW w:w="2381" w:type="dxa"/>
                                  <w:vAlign w:val="center"/>
                                </w:tcPr>
                                <w:p w14:paraId="2A7319ED" w14:textId="77777777" w:rsidR="002A7503" w:rsidRPr="00A944C2" w:rsidRDefault="002A7503" w:rsidP="00C74BC2">
                                  <w:pPr>
                                    <w:spacing w:line="240" w:lineRule="exact"/>
                                    <w:ind w:rightChars="11" w:right="26"/>
                                    <w:jc w:val="both"/>
                                    <w:rPr>
                                      <w:rFonts w:ascii="標楷體" w:eastAsia="標楷體" w:hAnsi="標楷體"/>
                                      <w:color w:val="000000"/>
                                      <w:sz w:val="20"/>
                                      <w:szCs w:val="20"/>
                                    </w:rPr>
                                  </w:pPr>
                                  <w:r w:rsidRPr="00A944C2">
                                    <w:rPr>
                                      <w:rFonts w:ascii="標楷體" w:eastAsia="標楷體" w:hAnsi="標楷體" w:hint="eastAsia"/>
                                      <w:color w:val="000000"/>
                                      <w:sz w:val="20"/>
                                      <w:szCs w:val="20"/>
                                    </w:rPr>
                                    <w:t>比1級多10項，如安全的組態設置等</w:t>
                                  </w:r>
                                  <w:r>
                                    <w:rPr>
                                      <w:rFonts w:ascii="標楷體" w:eastAsia="標楷體" w:hAnsi="標楷體" w:hint="eastAsia"/>
                                      <w:color w:val="000000"/>
                                      <w:sz w:val="20"/>
                                      <w:szCs w:val="20"/>
                                    </w:rPr>
                                    <w:t>。</w:t>
                                  </w:r>
                                </w:p>
                              </w:tc>
                            </w:tr>
                            <w:tr w:rsidR="002A7503" w14:paraId="2B001999" w14:textId="77777777" w:rsidTr="009F1145">
                              <w:trPr>
                                <w:trHeight w:hRule="exact" w:val="624"/>
                              </w:trPr>
                              <w:tc>
                                <w:tcPr>
                                  <w:tcW w:w="1032" w:type="dxa"/>
                                  <w:vAlign w:val="center"/>
                                </w:tcPr>
                                <w:p w14:paraId="1C98478E" w14:textId="77777777" w:rsidR="002A7503" w:rsidRPr="00A944C2" w:rsidRDefault="002A7503" w:rsidP="00C74BC2">
                                  <w:pPr>
                                    <w:spacing w:line="240" w:lineRule="exact"/>
                                    <w:ind w:rightChars="11" w:right="26"/>
                                    <w:jc w:val="center"/>
                                    <w:rPr>
                                      <w:rFonts w:ascii="標楷體" w:eastAsia="標楷體" w:hAnsi="標楷體"/>
                                      <w:color w:val="000000"/>
                                      <w:sz w:val="20"/>
                                      <w:szCs w:val="20"/>
                                    </w:rPr>
                                  </w:pPr>
                                  <w:r w:rsidRPr="00A944C2">
                                    <w:rPr>
                                      <w:rFonts w:ascii="標楷體" w:eastAsia="標楷體" w:hAnsi="標楷體" w:hint="eastAsia"/>
                                      <w:color w:val="000000"/>
                                      <w:sz w:val="20"/>
                                      <w:szCs w:val="20"/>
                                    </w:rPr>
                                    <w:t>3</w:t>
                                  </w:r>
                                  <w:r w:rsidRPr="00A944C2">
                                    <w:rPr>
                                      <w:rFonts w:ascii="標楷體" w:eastAsia="標楷體" w:hAnsi="標楷體"/>
                                      <w:color w:val="000000"/>
                                      <w:sz w:val="20"/>
                                      <w:szCs w:val="20"/>
                                    </w:rPr>
                                    <w:t>級</w:t>
                                  </w:r>
                                </w:p>
                              </w:tc>
                              <w:tc>
                                <w:tcPr>
                                  <w:tcW w:w="1032" w:type="dxa"/>
                                  <w:vAlign w:val="center"/>
                                </w:tcPr>
                                <w:p w14:paraId="18FDCCCF" w14:textId="77777777" w:rsidR="002A7503" w:rsidRPr="00A944C2" w:rsidRDefault="002A7503" w:rsidP="00C74BC2">
                                  <w:pPr>
                                    <w:spacing w:line="240" w:lineRule="exact"/>
                                    <w:ind w:rightChars="11" w:right="26"/>
                                    <w:jc w:val="center"/>
                                    <w:rPr>
                                      <w:rFonts w:ascii="標楷體" w:eastAsia="標楷體" w:hAnsi="標楷體"/>
                                      <w:color w:val="000000"/>
                                      <w:sz w:val="20"/>
                                      <w:szCs w:val="20"/>
                                    </w:rPr>
                                  </w:pPr>
                                  <w:r w:rsidRPr="00A944C2">
                                    <w:rPr>
                                      <w:rFonts w:ascii="標楷體" w:eastAsia="標楷體" w:hAnsi="標楷體" w:hint="eastAsia"/>
                                      <w:color w:val="000000"/>
                                      <w:sz w:val="20"/>
                                      <w:szCs w:val="20"/>
                                    </w:rPr>
                                    <w:t>3</w:t>
                                  </w:r>
                                  <w:r w:rsidRPr="00A944C2">
                                    <w:rPr>
                                      <w:rFonts w:ascii="標楷體" w:eastAsia="標楷體" w:hAnsi="標楷體"/>
                                      <w:color w:val="000000"/>
                                      <w:sz w:val="20"/>
                                      <w:szCs w:val="20"/>
                                    </w:rPr>
                                    <w:t xml:space="preserve">6 </w:t>
                                  </w:r>
                                </w:p>
                              </w:tc>
                              <w:tc>
                                <w:tcPr>
                                  <w:tcW w:w="2381" w:type="dxa"/>
                                  <w:vAlign w:val="center"/>
                                </w:tcPr>
                                <w:p w14:paraId="5BA6D9D8" w14:textId="6CC1D53B" w:rsidR="002A7503" w:rsidRPr="00A944C2" w:rsidRDefault="002A7503" w:rsidP="00A23A7D">
                                  <w:pPr>
                                    <w:spacing w:line="240" w:lineRule="exact"/>
                                    <w:ind w:rightChars="11" w:right="26"/>
                                    <w:jc w:val="both"/>
                                    <w:rPr>
                                      <w:rFonts w:ascii="標楷體" w:eastAsia="標楷體" w:hAnsi="標楷體"/>
                                      <w:color w:val="000000"/>
                                      <w:sz w:val="20"/>
                                      <w:szCs w:val="20"/>
                                    </w:rPr>
                                  </w:pPr>
                                  <w:r w:rsidRPr="00A944C2">
                                    <w:rPr>
                                      <w:rFonts w:ascii="標楷體" w:eastAsia="標楷體" w:hAnsi="標楷體" w:hint="eastAsia"/>
                                      <w:color w:val="000000"/>
                                      <w:sz w:val="20"/>
                                      <w:szCs w:val="20"/>
                                    </w:rPr>
                                    <w:t>比2級多5項，如應用程式重送攻擊安全測試等</w:t>
                                  </w:r>
                                  <w:r>
                                    <w:rPr>
                                      <w:rFonts w:ascii="標楷體" w:eastAsia="標楷體" w:hAnsi="標楷體" w:hint="eastAsia"/>
                                      <w:color w:val="000000"/>
                                      <w:sz w:val="20"/>
                                      <w:szCs w:val="20"/>
                                    </w:rPr>
                                    <w:t>。</w:t>
                                  </w:r>
                                </w:p>
                              </w:tc>
                            </w:tr>
                          </w:tbl>
                          <w:p w14:paraId="3DE2CC29" w14:textId="77777777" w:rsidR="002A7503" w:rsidRPr="00360C25" w:rsidRDefault="002A7503" w:rsidP="007C056C">
                            <w:pPr>
                              <w:spacing w:line="220" w:lineRule="exact"/>
                              <w:ind w:rightChars="11" w:right="26"/>
                              <w:jc w:val="both"/>
                              <w:rPr>
                                <w:rFonts w:ascii="標楷體" w:eastAsia="標楷體" w:hAnsi="標楷體"/>
                                <w:color w:val="000000"/>
                                <w:sz w:val="18"/>
                                <w:szCs w:val="18"/>
                              </w:rPr>
                            </w:pPr>
                            <w:r w:rsidRPr="00D152FE">
                              <w:rPr>
                                <w:rFonts w:ascii="標楷體" w:eastAsia="標楷體" w:hAnsi="標楷體" w:cs="DFKaiShu-SB-Estd-BF" w:hint="eastAsia"/>
                                <w:color w:val="000000"/>
                                <w:kern w:val="0"/>
                                <w:sz w:val="18"/>
                                <w:szCs w:val="18"/>
                              </w:rPr>
                              <w:t>資料來源：整理自</w:t>
                            </w:r>
                            <w:proofErr w:type="gramStart"/>
                            <w:r w:rsidRPr="00D152FE">
                              <w:rPr>
                                <w:rFonts w:ascii="標楷體" w:eastAsia="標楷體" w:hAnsi="標楷體" w:hint="eastAsia"/>
                                <w:sz w:val="18"/>
                                <w:szCs w:val="18"/>
                              </w:rPr>
                              <w:t>台灣資通產業標準協會官網資料</w:t>
                            </w:r>
                            <w:proofErr w:type="gramEnd"/>
                            <w:r>
                              <w:rPr>
                                <w:rFonts w:ascii="標楷體" w:eastAsia="標楷體" w:hAnsi="標楷體"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0939767" id="矩形 1" o:spid="_x0000_s1027" style="position:absolute;left:0;text-align:left;margin-left:278.9pt;margin-top:57.95pt;width:231.3pt;height:138.35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" filled="f" stroked="f" strokeweight="1pt">
                <v:textbox>
                  <w:txbxContent>
                    <w:p w14:paraId="25309508" w14:textId="77777777" w:rsidR="002A7503" w:rsidRPr="003469FD" w:rsidRDefault="002A7503" w:rsidP="007C056C">
                      <w:pPr>
                        <w:adjustRightInd w:val="0"/>
                        <w:snapToGrid w:val="0"/>
                        <w:jc w:val="center"/>
                        <w:rPr>
                          <w:rFonts w:ascii="標楷體" w:eastAsia="標楷體" w:hAnsi="標楷體"/>
                          <w:color w:val="000000"/>
                          <w:spacing w:val="-6"/>
                          <w:sz w:val="20"/>
                          <w:szCs w:val="20"/>
                        </w:rPr>
                      </w:pPr>
                      <w:r w:rsidRPr="003469FD">
                        <w:rPr>
                          <w:rFonts w:ascii="標楷體" w:eastAsia="標楷體" w:hAnsi="標楷體" w:hint="eastAsia"/>
                          <w:b/>
                          <w:color w:val="000000"/>
                          <w:spacing w:val="-6"/>
                        </w:rPr>
                        <w:t>表</w:t>
                      </w:r>
                      <w:r w:rsidRPr="00974C16">
                        <w:rPr>
                          <w:rFonts w:ascii="標楷體" w:eastAsia="標楷體" w:hAnsi="標楷體" w:hint="eastAsia"/>
                          <w:b/>
                          <w:color w:val="000000"/>
                          <w:spacing w:val="-6"/>
                        </w:rPr>
                        <w:t>5</w:t>
                      </w:r>
                      <w:r w:rsidRPr="00974C16">
                        <w:rPr>
                          <w:rFonts w:ascii="標楷體" w:eastAsia="標楷體" w:hAnsi="標楷體"/>
                          <w:b/>
                          <w:color w:val="000000"/>
                          <w:spacing w:val="-6"/>
                        </w:rPr>
                        <w:t>-</w:t>
                      </w:r>
                      <w:r w:rsidRPr="00974C16">
                        <w:rPr>
                          <w:rFonts w:ascii="標楷體" w:eastAsia="標楷體" w:hAnsi="標楷體" w:hint="eastAsia"/>
                          <w:b/>
                          <w:spacing w:val="-6"/>
                        </w:rPr>
                        <w:t>2</w:t>
                      </w:r>
                      <w:r w:rsidRPr="003469FD">
                        <w:rPr>
                          <w:rFonts w:ascii="標楷體" w:eastAsia="標楷體" w:hAnsi="標楷體" w:hint="eastAsia"/>
                          <w:spacing w:val="-6"/>
                        </w:rPr>
                        <w:t xml:space="preserve">　</w:t>
                      </w:r>
                      <w:r w:rsidRPr="00E75988">
                        <w:rPr>
                          <w:rFonts w:ascii="標楷體" w:eastAsia="標楷體" w:hAnsi="標楷體" w:hint="eastAsia"/>
                          <w:b/>
                          <w:color w:val="000000"/>
                          <w:spacing w:val="-14"/>
                        </w:rPr>
                        <w:t>低軌道衛星使用者</w:t>
                      </w:r>
                      <w:proofErr w:type="gramStart"/>
                      <w:r w:rsidRPr="00E75988">
                        <w:rPr>
                          <w:rFonts w:ascii="標楷體" w:eastAsia="標楷體" w:hAnsi="標楷體" w:hint="eastAsia"/>
                          <w:b/>
                          <w:color w:val="000000"/>
                          <w:spacing w:val="-14"/>
                        </w:rPr>
                        <w:t>終端資安標準</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32"/>
                        <w:gridCol w:w="1032"/>
                        <w:gridCol w:w="2381"/>
                      </w:tblGrid>
                      <w:tr w:rsidR="002A7503" w14:paraId="4E398004" w14:textId="77777777" w:rsidTr="009F1145">
                        <w:trPr>
                          <w:trHeight w:hRule="exact" w:val="397"/>
                        </w:trPr>
                        <w:tc>
                          <w:tcPr>
                            <w:tcW w:w="1032" w:type="dxa"/>
                            <w:vAlign w:val="center"/>
                          </w:tcPr>
                          <w:p w14:paraId="53D22AAC" w14:textId="77777777" w:rsidR="002A7503" w:rsidRPr="00360C25" w:rsidRDefault="002A7503" w:rsidP="005D6D71">
                            <w:pPr>
                              <w:spacing w:line="240" w:lineRule="exact"/>
                              <w:jc w:val="center"/>
                              <w:rPr>
                                <w:rFonts w:ascii="標楷體" w:eastAsia="標楷體" w:hAnsi="標楷體"/>
                                <w:color w:val="000000"/>
                                <w:sz w:val="20"/>
                                <w:szCs w:val="20"/>
                              </w:rPr>
                            </w:pPr>
                            <w:r w:rsidRPr="00360C25">
                              <w:rPr>
                                <w:rFonts w:ascii="標楷體" w:eastAsia="標楷體" w:hAnsi="標楷體" w:hint="eastAsia"/>
                                <w:color w:val="000000"/>
                                <w:sz w:val="20"/>
                                <w:szCs w:val="20"/>
                              </w:rPr>
                              <w:t>安全等級</w:t>
                            </w:r>
                          </w:p>
                        </w:tc>
                        <w:tc>
                          <w:tcPr>
                            <w:tcW w:w="1032" w:type="dxa"/>
                            <w:vAlign w:val="center"/>
                          </w:tcPr>
                          <w:p w14:paraId="40BBEF5C" w14:textId="77777777" w:rsidR="002A7503" w:rsidRPr="00A944C2" w:rsidRDefault="002A7503" w:rsidP="005D6D71">
                            <w:pPr>
                              <w:spacing w:line="240" w:lineRule="exact"/>
                              <w:ind w:rightChars="11" w:right="26"/>
                              <w:jc w:val="center"/>
                              <w:rPr>
                                <w:rFonts w:ascii="標楷體" w:eastAsia="標楷體" w:hAnsi="標楷體"/>
                                <w:color w:val="000000"/>
                                <w:sz w:val="20"/>
                                <w:szCs w:val="20"/>
                              </w:rPr>
                            </w:pPr>
                            <w:r w:rsidRPr="00A944C2">
                              <w:rPr>
                                <w:rFonts w:ascii="標楷體" w:eastAsia="標楷體" w:hAnsi="標楷體" w:hint="eastAsia"/>
                                <w:color w:val="000000"/>
                                <w:sz w:val="20"/>
                                <w:szCs w:val="20"/>
                              </w:rPr>
                              <w:t>檢測項數</w:t>
                            </w:r>
                          </w:p>
                        </w:tc>
                        <w:tc>
                          <w:tcPr>
                            <w:tcW w:w="2381" w:type="dxa"/>
                            <w:vAlign w:val="center"/>
                          </w:tcPr>
                          <w:p w14:paraId="04DA8553" w14:textId="77777777" w:rsidR="002A7503" w:rsidRPr="00A944C2" w:rsidRDefault="002A7503" w:rsidP="005D6D71">
                            <w:pPr>
                              <w:spacing w:line="240" w:lineRule="exact"/>
                              <w:ind w:rightChars="11" w:right="26"/>
                              <w:jc w:val="center"/>
                              <w:rPr>
                                <w:rFonts w:ascii="標楷體" w:eastAsia="標楷體" w:hAnsi="標楷體"/>
                                <w:color w:val="000000"/>
                                <w:sz w:val="20"/>
                                <w:szCs w:val="20"/>
                              </w:rPr>
                            </w:pPr>
                            <w:r w:rsidRPr="00A944C2">
                              <w:rPr>
                                <w:rFonts w:ascii="標楷體" w:eastAsia="標楷體" w:hAnsi="標楷體" w:hint="eastAsia"/>
                                <w:color w:val="000000"/>
                                <w:sz w:val="20"/>
                                <w:szCs w:val="20"/>
                              </w:rPr>
                              <w:t>備註</w:t>
                            </w:r>
                          </w:p>
                        </w:tc>
                      </w:tr>
                      <w:tr w:rsidR="002A7503" w14:paraId="07492D3B" w14:textId="77777777" w:rsidTr="009F1145">
                        <w:trPr>
                          <w:trHeight w:hRule="exact" w:val="397"/>
                        </w:trPr>
                        <w:tc>
                          <w:tcPr>
                            <w:tcW w:w="1032" w:type="dxa"/>
                            <w:vAlign w:val="center"/>
                          </w:tcPr>
                          <w:p w14:paraId="0EF10282" w14:textId="77777777" w:rsidR="002A7503" w:rsidRPr="00A944C2" w:rsidRDefault="002A7503" w:rsidP="00C74BC2">
                            <w:pPr>
                              <w:spacing w:line="240" w:lineRule="exact"/>
                              <w:ind w:rightChars="11" w:right="26"/>
                              <w:jc w:val="center"/>
                              <w:rPr>
                                <w:rFonts w:ascii="標楷體" w:eastAsia="標楷體" w:hAnsi="標楷體"/>
                                <w:color w:val="000000"/>
                                <w:sz w:val="20"/>
                                <w:szCs w:val="20"/>
                              </w:rPr>
                            </w:pPr>
                            <w:r w:rsidRPr="00A944C2">
                              <w:rPr>
                                <w:rFonts w:ascii="標楷體" w:eastAsia="標楷體" w:hAnsi="標楷體" w:hint="eastAsia"/>
                                <w:color w:val="000000"/>
                                <w:sz w:val="20"/>
                                <w:szCs w:val="20"/>
                              </w:rPr>
                              <w:t>1</w:t>
                            </w:r>
                            <w:r w:rsidRPr="00A944C2">
                              <w:rPr>
                                <w:rFonts w:ascii="標楷體" w:eastAsia="標楷體" w:hAnsi="標楷體"/>
                                <w:color w:val="000000"/>
                                <w:sz w:val="20"/>
                                <w:szCs w:val="20"/>
                              </w:rPr>
                              <w:t>級</w:t>
                            </w:r>
                          </w:p>
                        </w:tc>
                        <w:tc>
                          <w:tcPr>
                            <w:tcW w:w="1032" w:type="dxa"/>
                            <w:vAlign w:val="center"/>
                          </w:tcPr>
                          <w:p w14:paraId="4EF9DBAA" w14:textId="77777777" w:rsidR="002A7503" w:rsidRPr="00A944C2" w:rsidRDefault="002A7503" w:rsidP="00C74BC2">
                            <w:pPr>
                              <w:spacing w:line="240" w:lineRule="exact"/>
                              <w:ind w:rightChars="11" w:right="26"/>
                              <w:jc w:val="center"/>
                              <w:rPr>
                                <w:rFonts w:ascii="標楷體" w:eastAsia="標楷體" w:hAnsi="標楷體"/>
                                <w:color w:val="000000"/>
                                <w:sz w:val="20"/>
                                <w:szCs w:val="20"/>
                              </w:rPr>
                            </w:pPr>
                            <w:r w:rsidRPr="00A944C2">
                              <w:rPr>
                                <w:rFonts w:ascii="標楷體" w:eastAsia="標楷體" w:hAnsi="標楷體" w:hint="eastAsia"/>
                                <w:color w:val="000000"/>
                                <w:sz w:val="20"/>
                                <w:szCs w:val="20"/>
                              </w:rPr>
                              <w:t>2</w:t>
                            </w:r>
                            <w:r w:rsidRPr="00A944C2">
                              <w:rPr>
                                <w:rFonts w:ascii="標楷體" w:eastAsia="標楷體" w:hAnsi="標楷體"/>
                                <w:color w:val="000000"/>
                                <w:sz w:val="20"/>
                                <w:szCs w:val="20"/>
                              </w:rPr>
                              <w:t xml:space="preserve">1 </w:t>
                            </w:r>
                          </w:p>
                        </w:tc>
                        <w:tc>
                          <w:tcPr>
                            <w:tcW w:w="2381" w:type="dxa"/>
                            <w:vAlign w:val="center"/>
                          </w:tcPr>
                          <w:p w14:paraId="626CE990" w14:textId="77777777" w:rsidR="002A7503" w:rsidRPr="00A944C2" w:rsidRDefault="002A7503" w:rsidP="00C74BC2">
                            <w:pPr>
                              <w:spacing w:line="240" w:lineRule="exact"/>
                              <w:ind w:rightChars="11" w:right="26"/>
                              <w:jc w:val="center"/>
                              <w:rPr>
                                <w:rFonts w:ascii="標楷體" w:eastAsia="標楷體" w:hAnsi="標楷體"/>
                                <w:color w:val="000000"/>
                                <w:sz w:val="20"/>
                                <w:szCs w:val="20"/>
                              </w:rPr>
                            </w:pPr>
                            <w:r w:rsidRPr="00A944C2">
                              <w:rPr>
                                <w:rFonts w:ascii="標楷體" w:eastAsia="標楷體" w:hAnsi="標楷體" w:hint="eastAsia"/>
                                <w:color w:val="000000"/>
                                <w:sz w:val="20"/>
                                <w:szCs w:val="20"/>
                              </w:rPr>
                              <w:t>--</w:t>
                            </w:r>
                          </w:p>
                        </w:tc>
                      </w:tr>
                      <w:tr w:rsidR="002A7503" w14:paraId="1CB666F3" w14:textId="77777777" w:rsidTr="009F1145">
                        <w:trPr>
                          <w:trHeight w:hRule="exact" w:val="624"/>
                        </w:trPr>
                        <w:tc>
                          <w:tcPr>
                            <w:tcW w:w="1032" w:type="dxa"/>
                            <w:vAlign w:val="center"/>
                          </w:tcPr>
                          <w:p w14:paraId="1D58E3D6" w14:textId="77777777" w:rsidR="002A7503" w:rsidRPr="00A944C2" w:rsidRDefault="002A7503" w:rsidP="00C74BC2">
                            <w:pPr>
                              <w:spacing w:line="240" w:lineRule="exact"/>
                              <w:ind w:rightChars="11" w:right="26"/>
                              <w:jc w:val="center"/>
                              <w:rPr>
                                <w:rFonts w:ascii="標楷體" w:eastAsia="標楷體" w:hAnsi="標楷體"/>
                                <w:color w:val="000000"/>
                                <w:sz w:val="20"/>
                                <w:szCs w:val="20"/>
                              </w:rPr>
                            </w:pPr>
                            <w:r w:rsidRPr="00A944C2">
                              <w:rPr>
                                <w:rFonts w:ascii="標楷體" w:eastAsia="標楷體" w:hAnsi="標楷體" w:hint="eastAsia"/>
                                <w:color w:val="000000"/>
                                <w:sz w:val="20"/>
                                <w:szCs w:val="20"/>
                              </w:rPr>
                              <w:t>2級</w:t>
                            </w:r>
                          </w:p>
                        </w:tc>
                        <w:tc>
                          <w:tcPr>
                            <w:tcW w:w="1032" w:type="dxa"/>
                            <w:vAlign w:val="center"/>
                          </w:tcPr>
                          <w:p w14:paraId="76295371" w14:textId="77777777" w:rsidR="002A7503" w:rsidRPr="00A944C2" w:rsidRDefault="002A7503" w:rsidP="00C74BC2">
                            <w:pPr>
                              <w:spacing w:line="240" w:lineRule="exact"/>
                              <w:ind w:rightChars="11" w:right="26"/>
                              <w:jc w:val="center"/>
                              <w:rPr>
                                <w:rFonts w:ascii="標楷體" w:eastAsia="標楷體" w:hAnsi="標楷體"/>
                                <w:color w:val="000000"/>
                                <w:sz w:val="20"/>
                                <w:szCs w:val="20"/>
                              </w:rPr>
                            </w:pPr>
                            <w:r w:rsidRPr="00A944C2">
                              <w:rPr>
                                <w:rFonts w:ascii="標楷體" w:eastAsia="標楷體" w:hAnsi="標楷體" w:hint="eastAsia"/>
                                <w:color w:val="000000"/>
                                <w:sz w:val="20"/>
                                <w:szCs w:val="20"/>
                              </w:rPr>
                              <w:t>3</w:t>
                            </w:r>
                            <w:r w:rsidRPr="00A944C2">
                              <w:rPr>
                                <w:rFonts w:ascii="標楷體" w:eastAsia="標楷體" w:hAnsi="標楷體"/>
                                <w:color w:val="000000"/>
                                <w:sz w:val="20"/>
                                <w:szCs w:val="20"/>
                              </w:rPr>
                              <w:t xml:space="preserve">1 </w:t>
                            </w:r>
                          </w:p>
                        </w:tc>
                        <w:tc>
                          <w:tcPr>
                            <w:tcW w:w="2381" w:type="dxa"/>
                            <w:vAlign w:val="center"/>
                          </w:tcPr>
                          <w:p w14:paraId="2A7319ED" w14:textId="77777777" w:rsidR="002A7503" w:rsidRPr="00A944C2" w:rsidRDefault="002A7503" w:rsidP="00C74BC2">
                            <w:pPr>
                              <w:spacing w:line="240" w:lineRule="exact"/>
                              <w:ind w:rightChars="11" w:right="26"/>
                              <w:jc w:val="both"/>
                              <w:rPr>
                                <w:rFonts w:ascii="標楷體" w:eastAsia="標楷體" w:hAnsi="標楷體"/>
                                <w:color w:val="000000"/>
                                <w:sz w:val="20"/>
                                <w:szCs w:val="20"/>
                              </w:rPr>
                            </w:pPr>
                            <w:r w:rsidRPr="00A944C2">
                              <w:rPr>
                                <w:rFonts w:ascii="標楷體" w:eastAsia="標楷體" w:hAnsi="標楷體" w:hint="eastAsia"/>
                                <w:color w:val="000000"/>
                                <w:sz w:val="20"/>
                                <w:szCs w:val="20"/>
                              </w:rPr>
                              <w:t>比1級多10項，如安全的組態設置等</w:t>
                            </w:r>
                            <w:r>
                              <w:rPr>
                                <w:rFonts w:ascii="標楷體" w:eastAsia="標楷體" w:hAnsi="標楷體" w:hint="eastAsia"/>
                                <w:color w:val="000000"/>
                                <w:sz w:val="20"/>
                                <w:szCs w:val="20"/>
                              </w:rPr>
                              <w:t>。</w:t>
                            </w:r>
                          </w:p>
                        </w:tc>
                      </w:tr>
                      <w:tr w:rsidR="002A7503" w14:paraId="2B001999" w14:textId="77777777" w:rsidTr="009F1145">
                        <w:trPr>
                          <w:trHeight w:hRule="exact" w:val="624"/>
                        </w:trPr>
                        <w:tc>
                          <w:tcPr>
                            <w:tcW w:w="1032" w:type="dxa"/>
                            <w:vAlign w:val="center"/>
                          </w:tcPr>
                          <w:p w14:paraId="1C98478E" w14:textId="77777777" w:rsidR="002A7503" w:rsidRPr="00A944C2" w:rsidRDefault="002A7503" w:rsidP="00C74BC2">
                            <w:pPr>
                              <w:spacing w:line="240" w:lineRule="exact"/>
                              <w:ind w:rightChars="11" w:right="26"/>
                              <w:jc w:val="center"/>
                              <w:rPr>
                                <w:rFonts w:ascii="標楷體" w:eastAsia="標楷體" w:hAnsi="標楷體"/>
                                <w:color w:val="000000"/>
                                <w:sz w:val="20"/>
                                <w:szCs w:val="20"/>
                              </w:rPr>
                            </w:pPr>
                            <w:r w:rsidRPr="00A944C2">
                              <w:rPr>
                                <w:rFonts w:ascii="標楷體" w:eastAsia="標楷體" w:hAnsi="標楷體" w:hint="eastAsia"/>
                                <w:color w:val="000000"/>
                                <w:sz w:val="20"/>
                                <w:szCs w:val="20"/>
                              </w:rPr>
                              <w:t>3</w:t>
                            </w:r>
                            <w:r w:rsidRPr="00A944C2">
                              <w:rPr>
                                <w:rFonts w:ascii="標楷體" w:eastAsia="標楷體" w:hAnsi="標楷體"/>
                                <w:color w:val="000000"/>
                                <w:sz w:val="20"/>
                                <w:szCs w:val="20"/>
                              </w:rPr>
                              <w:t>級</w:t>
                            </w:r>
                          </w:p>
                        </w:tc>
                        <w:tc>
                          <w:tcPr>
                            <w:tcW w:w="1032" w:type="dxa"/>
                            <w:vAlign w:val="center"/>
                          </w:tcPr>
                          <w:p w14:paraId="18FDCCCF" w14:textId="77777777" w:rsidR="002A7503" w:rsidRPr="00A944C2" w:rsidRDefault="002A7503" w:rsidP="00C74BC2">
                            <w:pPr>
                              <w:spacing w:line="240" w:lineRule="exact"/>
                              <w:ind w:rightChars="11" w:right="26"/>
                              <w:jc w:val="center"/>
                              <w:rPr>
                                <w:rFonts w:ascii="標楷體" w:eastAsia="標楷體" w:hAnsi="標楷體"/>
                                <w:color w:val="000000"/>
                                <w:sz w:val="20"/>
                                <w:szCs w:val="20"/>
                              </w:rPr>
                            </w:pPr>
                            <w:r w:rsidRPr="00A944C2">
                              <w:rPr>
                                <w:rFonts w:ascii="標楷體" w:eastAsia="標楷體" w:hAnsi="標楷體" w:hint="eastAsia"/>
                                <w:color w:val="000000"/>
                                <w:sz w:val="20"/>
                                <w:szCs w:val="20"/>
                              </w:rPr>
                              <w:t>3</w:t>
                            </w:r>
                            <w:r w:rsidRPr="00A944C2">
                              <w:rPr>
                                <w:rFonts w:ascii="標楷體" w:eastAsia="標楷體" w:hAnsi="標楷體"/>
                                <w:color w:val="000000"/>
                                <w:sz w:val="20"/>
                                <w:szCs w:val="20"/>
                              </w:rPr>
                              <w:t xml:space="preserve">6 </w:t>
                            </w:r>
                          </w:p>
                        </w:tc>
                        <w:tc>
                          <w:tcPr>
                            <w:tcW w:w="2381" w:type="dxa"/>
                            <w:vAlign w:val="center"/>
                          </w:tcPr>
                          <w:p w14:paraId="5BA6D9D8" w14:textId="6CC1D53B" w:rsidR="002A7503" w:rsidRPr="00A944C2" w:rsidRDefault="002A7503" w:rsidP="00A23A7D">
                            <w:pPr>
                              <w:spacing w:line="240" w:lineRule="exact"/>
                              <w:ind w:rightChars="11" w:right="26"/>
                              <w:jc w:val="both"/>
                              <w:rPr>
                                <w:rFonts w:ascii="標楷體" w:eastAsia="標楷體" w:hAnsi="標楷體"/>
                                <w:color w:val="000000"/>
                                <w:sz w:val="20"/>
                                <w:szCs w:val="20"/>
                              </w:rPr>
                            </w:pPr>
                            <w:r w:rsidRPr="00A944C2">
                              <w:rPr>
                                <w:rFonts w:ascii="標楷體" w:eastAsia="標楷體" w:hAnsi="標楷體" w:hint="eastAsia"/>
                                <w:color w:val="000000"/>
                                <w:sz w:val="20"/>
                                <w:szCs w:val="20"/>
                              </w:rPr>
                              <w:t>比2級多5項，如應用程式重送攻擊安全測試等</w:t>
                            </w:r>
                            <w:r>
                              <w:rPr>
                                <w:rFonts w:ascii="標楷體" w:eastAsia="標楷體" w:hAnsi="標楷體" w:hint="eastAsia"/>
                                <w:color w:val="000000"/>
                                <w:sz w:val="20"/>
                                <w:szCs w:val="20"/>
                              </w:rPr>
                              <w:t>。</w:t>
                            </w:r>
                          </w:p>
                        </w:tc>
                      </w:tr>
                    </w:tbl>
                    <w:p w14:paraId="3DE2CC29" w14:textId="77777777" w:rsidR="002A7503" w:rsidRPr="00360C25" w:rsidRDefault="002A7503" w:rsidP="007C056C">
                      <w:pPr>
                        <w:spacing w:line="220" w:lineRule="exact"/>
                        <w:ind w:rightChars="11" w:right="26"/>
                        <w:jc w:val="both"/>
                        <w:rPr>
                          <w:rFonts w:ascii="標楷體" w:eastAsia="標楷體" w:hAnsi="標楷體"/>
                          <w:color w:val="000000"/>
                          <w:sz w:val="18"/>
                          <w:szCs w:val="18"/>
                        </w:rPr>
                      </w:pPr>
                      <w:r w:rsidRPr="00D152FE">
                        <w:rPr>
                          <w:rFonts w:ascii="標楷體" w:eastAsia="標楷體" w:hAnsi="標楷體" w:cs="DFKaiShu-SB-Estd-BF" w:hint="eastAsia"/>
                          <w:color w:val="000000"/>
                          <w:kern w:val="0"/>
                          <w:sz w:val="18"/>
                          <w:szCs w:val="18"/>
                        </w:rPr>
                        <w:t>資料來源：整理自</w:t>
                      </w:r>
                      <w:proofErr w:type="gramStart"/>
                      <w:r w:rsidRPr="00D152FE">
                        <w:rPr>
                          <w:rFonts w:ascii="標楷體" w:eastAsia="標楷體" w:hAnsi="標楷體" w:hint="eastAsia"/>
                          <w:sz w:val="18"/>
                          <w:szCs w:val="18"/>
                        </w:rPr>
                        <w:t>台灣資通產業標準協會官網資料</w:t>
                      </w:r>
                      <w:proofErr w:type="gramEnd"/>
                      <w:r>
                        <w:rPr>
                          <w:rFonts w:ascii="標楷體" w:eastAsia="標楷體" w:hAnsi="標楷體" w:hint="eastAsia"/>
                          <w:sz w:val="18"/>
                          <w:szCs w:val="18"/>
                        </w:rPr>
                        <w:t>。</w:t>
                      </w:r>
                    </w:p>
                  </w:txbxContent>
                </v:textbox>
                <w10:wrap type="square" anchorx="margin"/>
              </v:rect>
            </w:pict>
          </mc:Fallback>
        </mc:AlternateContent>
      </w:r>
      <w:proofErr w:type="gramStart"/>
      <w:r w:rsidRPr="008B5A31">
        <w:rPr>
          <w:rFonts w:ascii="標楷體" w:eastAsia="標楷體" w:hAnsi="標楷體" w:cs="標楷體" w:hint="eastAsia"/>
          <w:sz w:val="28"/>
          <w:szCs w:val="28"/>
        </w:rPr>
        <w:t>測項數</w:t>
      </w:r>
      <w:proofErr w:type="gramEnd"/>
      <w:r w:rsidRPr="008B5A31">
        <w:rPr>
          <w:rFonts w:ascii="標楷體" w:eastAsia="標楷體" w:hAnsi="標楷體" w:cs="標楷體" w:hint="eastAsia"/>
          <w:sz w:val="28"/>
          <w:szCs w:val="28"/>
        </w:rPr>
        <w:t>36項（表</w:t>
      </w:r>
      <w:r w:rsidR="00D81EE4">
        <w:rPr>
          <w:rFonts w:ascii="標楷體" w:eastAsia="標楷體" w:hAnsi="標楷體" w:cs="標楷體" w:hint="eastAsia"/>
          <w:sz w:val="28"/>
          <w:szCs w:val="28"/>
        </w:rPr>
        <w:t>5</w:t>
      </w:r>
      <w:r w:rsidR="00A03082">
        <w:rPr>
          <w:rFonts w:ascii="標楷體" w:eastAsia="標楷體" w:hAnsi="標楷體" w:cs="標楷體"/>
          <w:sz w:val="28"/>
          <w:szCs w:val="28"/>
        </w:rPr>
        <w:t>-</w:t>
      </w:r>
      <w:r w:rsidR="0002090E">
        <w:rPr>
          <w:rFonts w:ascii="標楷體" w:eastAsia="標楷體" w:hAnsi="標楷體" w:cs="標楷體" w:hint="eastAsia"/>
          <w:sz w:val="28"/>
          <w:szCs w:val="28"/>
        </w:rPr>
        <w:t>2</w:t>
      </w:r>
      <w:r w:rsidRPr="008B5A31">
        <w:rPr>
          <w:rFonts w:ascii="標楷體" w:eastAsia="標楷體" w:hAnsi="標楷體" w:cs="標楷體" w:hint="eastAsia"/>
          <w:sz w:val="28"/>
          <w:szCs w:val="28"/>
        </w:rPr>
        <w:t>）</w:t>
      </w:r>
      <w:r w:rsidR="00A4383F">
        <w:rPr>
          <w:rFonts w:ascii="標楷體" w:eastAsia="標楷體" w:hAnsi="標楷體" w:cs="標楷體" w:hint="eastAsia"/>
          <w:sz w:val="28"/>
          <w:szCs w:val="28"/>
        </w:rPr>
        <w:t>。</w:t>
      </w:r>
      <w:r w:rsidRPr="008B5A31">
        <w:rPr>
          <w:rFonts w:ascii="標楷體" w:eastAsia="標楷體" w:hAnsi="標楷體" w:cs="標楷體" w:hint="eastAsia"/>
          <w:sz w:val="28"/>
          <w:szCs w:val="28"/>
        </w:rPr>
        <w:t>經查</w:t>
      </w:r>
      <w:r w:rsidR="00845CF2">
        <w:rPr>
          <w:rFonts w:ascii="標楷體" w:eastAsia="標楷體" w:hAnsi="標楷體" w:cs="標楷體" w:hint="eastAsia"/>
          <w:sz w:val="28"/>
          <w:szCs w:val="28"/>
        </w:rPr>
        <w:t>，</w:t>
      </w:r>
      <w:r w:rsidRPr="008B5A31">
        <w:rPr>
          <w:rFonts w:ascii="標楷體" w:eastAsia="標楷體" w:hAnsi="標楷體" w:cs="標楷體" w:hint="eastAsia"/>
          <w:sz w:val="28"/>
          <w:szCs w:val="28"/>
        </w:rPr>
        <w:t>電信中心提供數發部有關強化通訊網路計畫建置之中、低軌衛星</w:t>
      </w:r>
      <w:proofErr w:type="gramStart"/>
      <w:r w:rsidRPr="008B5A31">
        <w:rPr>
          <w:rFonts w:ascii="標楷體" w:eastAsia="標楷體" w:hAnsi="標楷體" w:cs="標楷體" w:hint="eastAsia"/>
          <w:sz w:val="28"/>
          <w:szCs w:val="28"/>
        </w:rPr>
        <w:t>設備資安測試</w:t>
      </w:r>
      <w:proofErr w:type="gramEnd"/>
      <w:r w:rsidRPr="008B5A31">
        <w:rPr>
          <w:rFonts w:ascii="標楷體" w:eastAsia="標楷體" w:hAnsi="標楷體" w:cs="標楷體" w:hint="eastAsia"/>
          <w:sz w:val="28"/>
          <w:szCs w:val="28"/>
        </w:rPr>
        <w:t>報告，</w:t>
      </w:r>
      <w:proofErr w:type="gramStart"/>
      <w:r w:rsidRPr="008B5A31">
        <w:rPr>
          <w:rFonts w:ascii="標楷體" w:eastAsia="標楷體" w:hAnsi="標楷體" w:cs="標楷體" w:hint="eastAsia"/>
          <w:sz w:val="28"/>
          <w:szCs w:val="28"/>
        </w:rPr>
        <w:t>資安驗測</w:t>
      </w:r>
      <w:proofErr w:type="gramEnd"/>
      <w:r w:rsidR="00C71549">
        <w:rPr>
          <w:rFonts w:ascii="標楷體" w:eastAsia="標楷體" w:hAnsi="標楷體" w:cs="標楷體" w:hint="eastAsia"/>
          <w:sz w:val="28"/>
          <w:szCs w:val="28"/>
        </w:rPr>
        <w:t>（</w:t>
      </w:r>
      <w:r w:rsidR="00C71549" w:rsidRPr="00C71549">
        <w:rPr>
          <w:rFonts w:ascii="標楷體" w:eastAsia="標楷體" w:hAnsi="標楷體" w:cs="標楷體" w:hint="eastAsia"/>
          <w:sz w:val="28"/>
          <w:szCs w:val="28"/>
        </w:rPr>
        <w:t>含驗證及測試，下稱驗測</w:t>
      </w:r>
      <w:r w:rsidR="00C71549">
        <w:rPr>
          <w:rFonts w:ascii="標楷體" w:eastAsia="標楷體" w:hAnsi="標楷體" w:cs="標楷體" w:hint="eastAsia"/>
          <w:sz w:val="28"/>
          <w:szCs w:val="28"/>
        </w:rPr>
        <w:t>）</w:t>
      </w:r>
      <w:r w:rsidRPr="008B5A31">
        <w:rPr>
          <w:rFonts w:ascii="標楷體" w:eastAsia="標楷體" w:hAnsi="標楷體" w:cs="標楷體" w:hint="eastAsia"/>
          <w:sz w:val="28"/>
          <w:szCs w:val="28"/>
        </w:rPr>
        <w:t>通過安全</w:t>
      </w:r>
      <w:proofErr w:type="gramStart"/>
      <w:r w:rsidRPr="008B5A31">
        <w:rPr>
          <w:rFonts w:ascii="標楷體" w:eastAsia="標楷體" w:hAnsi="標楷體" w:cs="標楷體" w:hint="eastAsia"/>
          <w:sz w:val="28"/>
          <w:szCs w:val="28"/>
        </w:rPr>
        <w:t>等級均為1級</w:t>
      </w:r>
      <w:proofErr w:type="gramEnd"/>
      <w:r w:rsidRPr="008B5A31">
        <w:rPr>
          <w:rFonts w:ascii="標楷體" w:eastAsia="標楷體" w:hAnsi="標楷體" w:cs="標楷體" w:hint="eastAsia"/>
          <w:sz w:val="28"/>
          <w:szCs w:val="28"/>
        </w:rPr>
        <w:t>，屬於基本</w:t>
      </w:r>
      <w:r w:rsidR="00845CF2">
        <w:rPr>
          <w:rFonts w:ascii="標楷體" w:eastAsia="標楷體" w:hAnsi="標楷體" w:cs="標楷體" w:hint="eastAsia"/>
          <w:sz w:val="28"/>
          <w:szCs w:val="28"/>
        </w:rPr>
        <w:t>資訊</w:t>
      </w:r>
      <w:r w:rsidRPr="008B5A31">
        <w:rPr>
          <w:rFonts w:ascii="標楷體" w:eastAsia="標楷體" w:hAnsi="標楷體" w:cs="標楷體" w:hint="eastAsia"/>
          <w:sz w:val="28"/>
          <w:szCs w:val="28"/>
        </w:rPr>
        <w:t>安全需求</w:t>
      </w:r>
      <w:r w:rsidR="00A4383F">
        <w:rPr>
          <w:rFonts w:ascii="標楷體" w:eastAsia="標楷體" w:hAnsi="標楷體" w:cs="標楷體" w:hint="eastAsia"/>
          <w:sz w:val="28"/>
          <w:szCs w:val="28"/>
        </w:rPr>
        <w:t>。</w:t>
      </w:r>
      <w:r w:rsidRPr="008B5A31">
        <w:rPr>
          <w:rFonts w:ascii="標楷體" w:eastAsia="標楷體" w:hAnsi="標楷體" w:cs="標楷體" w:hint="eastAsia"/>
          <w:sz w:val="28"/>
          <w:szCs w:val="28"/>
        </w:rPr>
        <w:t>惟按強化通訊網路計畫建置非同步軌道衛星之目的，</w:t>
      </w:r>
      <w:r w:rsidR="00845CF2">
        <w:rPr>
          <w:rFonts w:ascii="標楷體" w:eastAsia="標楷體" w:hAnsi="標楷體" w:cs="標楷體" w:hint="eastAsia"/>
          <w:sz w:val="28"/>
          <w:szCs w:val="28"/>
        </w:rPr>
        <w:t>係</w:t>
      </w:r>
      <w:r w:rsidRPr="008B5A31">
        <w:rPr>
          <w:rFonts w:ascii="標楷體" w:eastAsia="標楷體" w:hAnsi="標楷體" w:cs="標楷體" w:hint="eastAsia"/>
          <w:sz w:val="28"/>
          <w:szCs w:val="28"/>
        </w:rPr>
        <w:t>為確保戰時海纜及行網、固網通訊系統</w:t>
      </w:r>
      <w:proofErr w:type="gramStart"/>
      <w:r w:rsidRPr="008B5A31">
        <w:rPr>
          <w:rFonts w:ascii="標楷體" w:eastAsia="標楷體" w:hAnsi="標楷體" w:cs="標楷體" w:hint="eastAsia"/>
          <w:sz w:val="28"/>
          <w:szCs w:val="28"/>
        </w:rPr>
        <w:t>失能時</w:t>
      </w:r>
      <w:proofErr w:type="gramEnd"/>
      <w:r w:rsidRPr="008B5A31">
        <w:rPr>
          <w:rFonts w:ascii="標楷體" w:eastAsia="標楷體" w:hAnsi="標楷體" w:cs="標楷體" w:hint="eastAsia"/>
          <w:sz w:val="28"/>
          <w:szCs w:val="28"/>
        </w:rPr>
        <w:t>，總統或指揮體系仍得借助新興通訊網路向國際與國內傳遞訊息，強化戰時指揮體系通訊韌性等，經函</w:t>
      </w:r>
      <w:proofErr w:type="gramStart"/>
      <w:r w:rsidRPr="008B5A31">
        <w:rPr>
          <w:rFonts w:ascii="標楷體" w:eastAsia="標楷體" w:hAnsi="標楷體" w:cs="標楷體" w:hint="eastAsia"/>
          <w:sz w:val="28"/>
          <w:szCs w:val="28"/>
        </w:rPr>
        <w:t>請數發部依</w:t>
      </w:r>
      <w:proofErr w:type="gramEnd"/>
      <w:r w:rsidRPr="008B5A31">
        <w:rPr>
          <w:rFonts w:ascii="標楷體" w:eastAsia="標楷體" w:hAnsi="標楷體" w:cs="標楷體" w:hint="eastAsia"/>
          <w:sz w:val="28"/>
          <w:szCs w:val="28"/>
        </w:rPr>
        <w:t>計畫建置目的，</w:t>
      </w:r>
      <w:proofErr w:type="gramStart"/>
      <w:r w:rsidR="00CF763A">
        <w:rPr>
          <w:rFonts w:ascii="標楷體" w:eastAsia="標楷體" w:hAnsi="標楷體" w:cs="標楷體" w:hint="eastAsia"/>
          <w:sz w:val="28"/>
          <w:szCs w:val="28"/>
        </w:rPr>
        <w:t>研</w:t>
      </w:r>
      <w:proofErr w:type="gramEnd"/>
      <w:r w:rsidR="00CF763A">
        <w:rPr>
          <w:rFonts w:ascii="標楷體" w:eastAsia="標楷體" w:hAnsi="標楷體" w:cs="標楷體" w:hint="eastAsia"/>
          <w:sz w:val="28"/>
          <w:szCs w:val="28"/>
        </w:rPr>
        <w:t>議提升相關衛星</w:t>
      </w:r>
      <w:proofErr w:type="gramStart"/>
      <w:r w:rsidR="00CF763A">
        <w:rPr>
          <w:rFonts w:ascii="標楷體" w:eastAsia="標楷體" w:hAnsi="標楷體" w:cs="標楷體" w:hint="eastAsia"/>
          <w:sz w:val="28"/>
          <w:szCs w:val="28"/>
        </w:rPr>
        <w:t>設備</w:t>
      </w:r>
      <w:r w:rsidRPr="008B5A31">
        <w:rPr>
          <w:rFonts w:ascii="標楷體" w:eastAsia="標楷體" w:hAnsi="標楷體" w:cs="標楷體" w:hint="eastAsia"/>
          <w:sz w:val="28"/>
          <w:szCs w:val="28"/>
        </w:rPr>
        <w:t>資安等級</w:t>
      </w:r>
      <w:proofErr w:type="gramEnd"/>
      <w:r w:rsidRPr="008B5A31">
        <w:rPr>
          <w:rFonts w:ascii="標楷體" w:eastAsia="標楷體" w:hAnsi="標楷體" w:cs="標楷體" w:hint="eastAsia"/>
          <w:sz w:val="28"/>
          <w:szCs w:val="28"/>
        </w:rPr>
        <w:t>，以提升政府透過衛星指揮</w:t>
      </w:r>
      <w:r w:rsidR="00845CF2">
        <w:rPr>
          <w:rFonts w:ascii="標楷體" w:eastAsia="標楷體" w:hAnsi="標楷體" w:cs="標楷體" w:hint="eastAsia"/>
          <w:sz w:val="28"/>
          <w:szCs w:val="28"/>
        </w:rPr>
        <w:t>之</w:t>
      </w:r>
      <w:r w:rsidRPr="008B5A31">
        <w:rPr>
          <w:rFonts w:ascii="標楷體" w:eastAsia="標楷體" w:hAnsi="標楷體" w:cs="標楷體" w:hint="eastAsia"/>
          <w:sz w:val="28"/>
          <w:szCs w:val="28"/>
        </w:rPr>
        <w:t>通訊安全防護能力</w:t>
      </w:r>
      <w:r w:rsidR="00A4383F">
        <w:rPr>
          <w:rFonts w:ascii="標楷體" w:eastAsia="標楷體" w:hAnsi="標楷體" w:cs="標楷體" w:hint="eastAsia"/>
          <w:sz w:val="28"/>
          <w:szCs w:val="28"/>
        </w:rPr>
        <w:t>。</w:t>
      </w:r>
      <w:r w:rsidRPr="008B5A31">
        <w:rPr>
          <w:rFonts w:ascii="標楷體" w:eastAsia="標楷體" w:hAnsi="標楷體" w:cs="標楷體" w:hint="eastAsia"/>
          <w:sz w:val="28"/>
          <w:szCs w:val="28"/>
        </w:rPr>
        <w:t>據復：</w:t>
      </w:r>
      <w:r w:rsidRPr="008B5A31">
        <w:rPr>
          <w:rFonts w:ascii="標楷體" w:eastAsia="標楷體" w:hAnsi="標楷體" w:cs="標楷體"/>
          <w:color w:val="000000"/>
          <w:sz w:val="28"/>
          <w:szCs w:val="28"/>
        </w:rPr>
        <w:t>將視國內外資安情勢及實際需求，</w:t>
      </w:r>
      <w:proofErr w:type="gramStart"/>
      <w:r w:rsidRPr="008B5A31">
        <w:rPr>
          <w:rFonts w:ascii="標楷體" w:eastAsia="標楷體" w:hAnsi="標楷體" w:cs="標楷體"/>
          <w:color w:val="000000"/>
          <w:sz w:val="28"/>
          <w:szCs w:val="28"/>
        </w:rPr>
        <w:t>研</w:t>
      </w:r>
      <w:proofErr w:type="gramEnd"/>
      <w:r w:rsidRPr="008B5A31">
        <w:rPr>
          <w:rFonts w:ascii="標楷體" w:eastAsia="標楷體" w:hAnsi="標楷體" w:cs="標楷體"/>
          <w:color w:val="000000"/>
          <w:sz w:val="28"/>
          <w:szCs w:val="28"/>
        </w:rPr>
        <w:t>議進一步提升</w:t>
      </w:r>
      <w:r w:rsidR="00CF763A">
        <w:rPr>
          <w:rFonts w:ascii="標楷體" w:eastAsia="標楷體" w:hAnsi="標楷體" w:cs="標楷體" w:hint="eastAsia"/>
          <w:color w:val="000000"/>
          <w:sz w:val="28"/>
          <w:szCs w:val="28"/>
        </w:rPr>
        <w:t>相關衛星</w:t>
      </w:r>
      <w:proofErr w:type="gramStart"/>
      <w:r w:rsidR="00CF763A">
        <w:rPr>
          <w:rFonts w:ascii="標楷體" w:eastAsia="標楷體" w:hAnsi="標楷體" w:cs="標楷體" w:hint="eastAsia"/>
          <w:color w:val="000000"/>
          <w:sz w:val="28"/>
          <w:szCs w:val="28"/>
        </w:rPr>
        <w:t>設備</w:t>
      </w:r>
      <w:r w:rsidRPr="008B5A31">
        <w:rPr>
          <w:rFonts w:ascii="標楷體" w:eastAsia="標楷體" w:hAnsi="標楷體" w:cs="標楷體"/>
          <w:color w:val="000000"/>
          <w:sz w:val="28"/>
          <w:szCs w:val="28"/>
        </w:rPr>
        <w:t>資安防護</w:t>
      </w:r>
      <w:proofErr w:type="gramEnd"/>
      <w:r w:rsidRPr="008B5A31">
        <w:rPr>
          <w:rFonts w:ascii="標楷體" w:eastAsia="標楷體" w:hAnsi="標楷體" w:cs="標楷體"/>
          <w:color w:val="000000"/>
          <w:sz w:val="28"/>
          <w:szCs w:val="28"/>
        </w:rPr>
        <w:t>措施，必要時</w:t>
      </w:r>
      <w:r w:rsidRPr="008B5A31">
        <w:rPr>
          <w:rFonts w:ascii="標楷體" w:eastAsia="標楷體" w:hAnsi="標楷體" w:cs="標楷體" w:hint="eastAsia"/>
          <w:color w:val="000000"/>
          <w:sz w:val="28"/>
          <w:szCs w:val="28"/>
        </w:rPr>
        <w:t>將</w:t>
      </w:r>
      <w:r w:rsidRPr="008B5A31">
        <w:rPr>
          <w:rFonts w:ascii="標楷體" w:eastAsia="標楷體" w:hAnsi="標楷體" w:cs="標楷體"/>
          <w:color w:val="000000"/>
          <w:sz w:val="28"/>
          <w:szCs w:val="28"/>
        </w:rPr>
        <w:t>輔以其他控制機制</w:t>
      </w:r>
      <w:r w:rsidRPr="008B5A31">
        <w:rPr>
          <w:rFonts w:ascii="標楷體" w:eastAsia="標楷體" w:hAnsi="標楷體" w:cs="標楷體" w:hint="eastAsia"/>
          <w:color w:val="000000"/>
          <w:sz w:val="28"/>
          <w:szCs w:val="28"/>
        </w:rPr>
        <w:t>，以確保衛星驗證網路之安全與韌性</w:t>
      </w:r>
      <w:r w:rsidR="00A4383F">
        <w:rPr>
          <w:rFonts w:ascii="標楷體" w:eastAsia="標楷體" w:hAnsi="標楷體" w:cs="標楷體" w:hint="eastAsia"/>
          <w:color w:val="000000"/>
          <w:sz w:val="28"/>
          <w:szCs w:val="28"/>
        </w:rPr>
        <w:t>。</w:t>
      </w:r>
    </w:p>
    <w:p w14:paraId="5E9FCFBD" w14:textId="0F86FBF6" w:rsidR="008B5A31" w:rsidRPr="008B5A31" w:rsidRDefault="00185A03" w:rsidP="002C358A">
      <w:pPr>
        <w:overflowPunct w:val="0"/>
        <w:spacing w:line="500" w:lineRule="exact"/>
        <w:ind w:firstLineChars="450" w:firstLine="1261"/>
        <w:jc w:val="both"/>
        <w:rPr>
          <w:rFonts w:ascii="標楷體" w:eastAsia="標楷體" w:hAnsi="標楷體" w:cs="Times New Roman"/>
        </w:rPr>
      </w:pPr>
      <w:r w:rsidRPr="00B638D7">
        <w:rPr>
          <w:rFonts w:ascii="標楷體" w:eastAsia="標楷體" w:hAnsi="標楷體" w:cs="Times New Roman" w:hint="eastAsia"/>
          <w:b/>
          <w:noProof/>
          <w:sz w:val="28"/>
        </w:rPr>
        <mc:AlternateContent>
          <mc:Choice Requires="wps">
            <w:drawing>
              <wp:anchor distT="46990" distB="46990" distL="114300" distR="114300" simplePos="0" relativeHeight="251666432" behindDoc="0" locked="0" layoutInCell="1" allowOverlap="1" wp14:anchorId="6B5DA85C" wp14:editId="577F3AA5">
                <wp:simplePos x="0" y="0"/>
                <wp:positionH relativeFrom="margin">
                  <wp:align>right</wp:align>
                </wp:positionH>
                <wp:positionV relativeFrom="paragraph">
                  <wp:posOffset>1882775</wp:posOffset>
                </wp:positionV>
                <wp:extent cx="3660775" cy="2877820"/>
                <wp:effectExtent l="0" t="0" r="0" b="0"/>
                <wp:wrapSquare wrapText="bothSides"/>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0775" cy="2877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lgn="ctr">
                              <a:solidFill>
                                <a:srgbClr val="000000"/>
                              </a:solidFill>
                              <a:miter lim="800000"/>
                              <a:headEnd/>
                              <a:tailEnd/>
                            </a14:hiddenLine>
                          </a:ext>
                        </a:extLst>
                      </wps:spPr>
                      <wps:txbx>
                        <w:txbxContent>
                          <w:p w14:paraId="64CD630C" w14:textId="3F9DF3A5" w:rsidR="002A7503" w:rsidRPr="001605CC" w:rsidRDefault="002A7503" w:rsidP="00651E3D">
                            <w:pPr>
                              <w:spacing w:afterLines="30" w:after="108" w:line="280" w:lineRule="exact"/>
                              <w:ind w:leftChars="-17" w:left="-41" w:rightChars="-25" w:right="-60"/>
                              <w:jc w:val="center"/>
                              <w:rPr>
                                <w:rFonts w:ascii="標楷體" w:eastAsia="標楷體" w:hAnsi="標楷體"/>
                                <w:b/>
                                <w:spacing w:val="-20"/>
                              </w:rPr>
                            </w:pPr>
                            <w:r w:rsidRPr="001605CC">
                              <w:rPr>
                                <w:rFonts w:ascii="標楷體" w:eastAsia="標楷體" w:hAnsi="標楷體" w:hint="eastAsia"/>
                                <w:b/>
                                <w:color w:val="000000"/>
                                <w:spacing w:val="-20"/>
                              </w:rPr>
                              <w:t>表5</w:t>
                            </w:r>
                            <w:r w:rsidRPr="001605CC">
                              <w:rPr>
                                <w:rFonts w:ascii="標楷體" w:eastAsia="標楷體" w:hAnsi="標楷體"/>
                                <w:b/>
                                <w:color w:val="000000"/>
                                <w:spacing w:val="-20"/>
                              </w:rPr>
                              <w:t>-</w:t>
                            </w:r>
                            <w:r w:rsidRPr="001605CC">
                              <w:rPr>
                                <w:rFonts w:ascii="標楷體" w:eastAsia="標楷體" w:hAnsi="標楷體" w:hint="eastAsia"/>
                                <w:b/>
                                <w:color w:val="000000"/>
                                <w:spacing w:val="-20"/>
                              </w:rPr>
                              <w:t>3</w:t>
                            </w:r>
                            <w:r w:rsidR="006F3EA1">
                              <w:rPr>
                                <w:rFonts w:ascii="標楷體" w:eastAsia="標楷體" w:hAnsi="標楷體"/>
                                <w:b/>
                                <w:color w:val="000000"/>
                                <w:spacing w:val="-20"/>
                              </w:rPr>
                              <w:t xml:space="preserve">　</w:t>
                            </w:r>
                            <w:r w:rsidRPr="001605CC">
                              <w:rPr>
                                <w:rFonts w:ascii="標楷體" w:eastAsia="標楷體" w:hAnsi="標楷體" w:hint="eastAsia"/>
                                <w:b/>
                                <w:spacing w:val="-20"/>
                              </w:rPr>
                              <w:t>強化通訊網路計畫補助契約規範衛星建置預定進度</w:t>
                            </w:r>
                          </w:p>
                          <w:tbl>
                            <w:tblPr>
                              <w:tblW w:w="55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2198"/>
                              <w:gridCol w:w="2343"/>
                            </w:tblGrid>
                            <w:tr w:rsidR="002A7503" w14:paraId="26AE57D9" w14:textId="15D475D9" w:rsidTr="00F661E0">
                              <w:trPr>
                                <w:trHeight w:hRule="exact" w:val="340"/>
                              </w:trPr>
                              <w:tc>
                                <w:tcPr>
                                  <w:tcW w:w="1021" w:type="dxa"/>
                                  <w:vAlign w:val="center"/>
                                </w:tcPr>
                                <w:p w14:paraId="365DA3F1" w14:textId="77777777" w:rsidR="002A7503" w:rsidRPr="00C92A08" w:rsidRDefault="002A7503" w:rsidP="00651E3D">
                                  <w:pPr>
                                    <w:spacing w:line="240" w:lineRule="exact"/>
                                    <w:ind w:leftChars="-46" w:left="-109" w:rightChars="-25" w:right="-60" w:hanging="1"/>
                                    <w:jc w:val="center"/>
                                    <w:rPr>
                                      <w:rFonts w:eastAsia="標楷體"/>
                                      <w:color w:val="000000"/>
                                      <w:sz w:val="20"/>
                                      <w:szCs w:val="20"/>
                                    </w:rPr>
                                  </w:pPr>
                                  <w:r w:rsidRPr="00C92A08">
                                    <w:rPr>
                                      <w:rFonts w:eastAsia="標楷體" w:hint="eastAsia"/>
                                      <w:color w:val="000000"/>
                                      <w:sz w:val="20"/>
                                      <w:szCs w:val="20"/>
                                    </w:rPr>
                                    <w:t>階段</w:t>
                                  </w:r>
                                </w:p>
                              </w:tc>
                              <w:tc>
                                <w:tcPr>
                                  <w:tcW w:w="2127" w:type="dxa"/>
                                  <w:vAlign w:val="center"/>
                                </w:tcPr>
                                <w:p w14:paraId="4167338F" w14:textId="77777777" w:rsidR="002A7503" w:rsidRPr="00C92A08" w:rsidRDefault="002A7503" w:rsidP="00651E3D">
                                  <w:pPr>
                                    <w:spacing w:line="240" w:lineRule="exact"/>
                                    <w:ind w:leftChars="-46" w:left="-109" w:rightChars="-25" w:right="-60" w:hanging="1"/>
                                    <w:jc w:val="center"/>
                                    <w:rPr>
                                      <w:rFonts w:eastAsia="標楷體"/>
                                      <w:color w:val="000000"/>
                                      <w:sz w:val="20"/>
                                      <w:szCs w:val="20"/>
                                    </w:rPr>
                                  </w:pPr>
                                  <w:r w:rsidRPr="00C92A08">
                                    <w:rPr>
                                      <w:rFonts w:eastAsia="標楷體" w:hint="eastAsia"/>
                                      <w:color w:val="000000"/>
                                      <w:sz w:val="20"/>
                                      <w:szCs w:val="20"/>
                                    </w:rPr>
                                    <w:t>完成期限</w:t>
                                  </w:r>
                                </w:p>
                              </w:tc>
                              <w:tc>
                                <w:tcPr>
                                  <w:tcW w:w="2268" w:type="dxa"/>
                                  <w:vAlign w:val="center"/>
                                </w:tcPr>
                                <w:p w14:paraId="2F31DB14" w14:textId="75429327" w:rsidR="002A7503" w:rsidRPr="00C92A08" w:rsidRDefault="002A7503" w:rsidP="00651E3D">
                                  <w:pPr>
                                    <w:spacing w:line="240" w:lineRule="exact"/>
                                    <w:ind w:leftChars="-46" w:left="-109" w:rightChars="-25" w:right="-60" w:hanging="1"/>
                                    <w:jc w:val="center"/>
                                    <w:rPr>
                                      <w:rFonts w:eastAsia="標楷體"/>
                                      <w:color w:val="000000"/>
                                      <w:sz w:val="20"/>
                                      <w:szCs w:val="20"/>
                                    </w:rPr>
                                  </w:pPr>
                                  <w:r w:rsidRPr="00C92A08">
                                    <w:rPr>
                                      <w:rFonts w:eastAsia="標楷體" w:hint="eastAsia"/>
                                      <w:color w:val="000000"/>
                                      <w:sz w:val="20"/>
                                      <w:szCs w:val="20"/>
                                    </w:rPr>
                                    <w:t>建置數量</w:t>
                                  </w:r>
                                  <w:r>
                                    <w:rPr>
                                      <w:rFonts w:eastAsia="標楷體" w:hint="eastAsia"/>
                                      <w:color w:val="000000"/>
                                      <w:sz w:val="20"/>
                                      <w:szCs w:val="20"/>
                                    </w:rPr>
                                    <w:t>（</w:t>
                                  </w:r>
                                  <w:r w:rsidRPr="00C92A08">
                                    <w:rPr>
                                      <w:rFonts w:eastAsia="標楷體" w:hint="eastAsia"/>
                                      <w:color w:val="000000"/>
                                      <w:sz w:val="20"/>
                                      <w:szCs w:val="20"/>
                                    </w:rPr>
                                    <w:t>累計</w:t>
                                  </w:r>
                                  <w:r>
                                    <w:rPr>
                                      <w:rFonts w:eastAsia="標楷體" w:hint="eastAsia"/>
                                      <w:color w:val="000000"/>
                                      <w:sz w:val="20"/>
                                      <w:szCs w:val="20"/>
                                    </w:rPr>
                                    <w:t>）</w:t>
                                  </w:r>
                                </w:p>
                              </w:tc>
                            </w:tr>
                            <w:tr w:rsidR="002A7503" w14:paraId="6CE1415D" w14:textId="7A7FA64E" w:rsidTr="00F661E0">
                              <w:trPr>
                                <w:trHeight w:hRule="exact" w:val="851"/>
                              </w:trPr>
                              <w:tc>
                                <w:tcPr>
                                  <w:tcW w:w="1021" w:type="dxa"/>
                                  <w:vAlign w:val="center"/>
                                </w:tcPr>
                                <w:p w14:paraId="74031036" w14:textId="77777777" w:rsidR="00F661E0" w:rsidRDefault="002A7503" w:rsidP="00F661E0">
                                  <w:pPr>
                                    <w:spacing w:line="240" w:lineRule="exact"/>
                                    <w:jc w:val="center"/>
                                    <w:rPr>
                                      <w:rFonts w:ascii="標楷體" w:eastAsia="標楷體" w:hAnsi="標楷體"/>
                                      <w:color w:val="000000"/>
                                      <w:sz w:val="20"/>
                                      <w:szCs w:val="20"/>
                                    </w:rPr>
                                  </w:pPr>
                                  <w:r w:rsidRPr="00C92A08">
                                    <w:rPr>
                                      <w:rFonts w:ascii="標楷體" w:eastAsia="標楷體" w:hAnsi="標楷體" w:hint="eastAsia"/>
                                      <w:color w:val="000000"/>
                                      <w:sz w:val="20"/>
                                      <w:szCs w:val="20"/>
                                    </w:rPr>
                                    <w:t>第一階段</w:t>
                                  </w:r>
                                </w:p>
                                <w:p w14:paraId="096CE18C" w14:textId="003107C0" w:rsidR="002A7503" w:rsidRPr="00C92A08" w:rsidRDefault="002A7503" w:rsidP="00F661E0">
                                  <w:pPr>
                                    <w:spacing w:line="240" w:lineRule="exact"/>
                                    <w:jc w:val="center"/>
                                    <w:rPr>
                                      <w:rFonts w:ascii="標楷體" w:eastAsia="標楷體" w:hAnsi="標楷體"/>
                                      <w:color w:val="000000"/>
                                      <w:sz w:val="20"/>
                                      <w:szCs w:val="20"/>
                                    </w:rPr>
                                  </w:pPr>
                                  <w:r w:rsidRPr="00C92A08">
                                    <w:rPr>
                                      <w:rFonts w:ascii="標楷體" w:eastAsia="標楷體" w:hAnsi="標楷體" w:hint="eastAsia"/>
                                      <w:color w:val="000000"/>
                                      <w:sz w:val="20"/>
                                      <w:szCs w:val="20"/>
                                    </w:rPr>
                                    <w:t>第1期</w:t>
                                  </w:r>
                                </w:p>
                              </w:tc>
                              <w:tc>
                                <w:tcPr>
                                  <w:tcW w:w="2127" w:type="dxa"/>
                                  <w:vAlign w:val="center"/>
                                </w:tcPr>
                                <w:p w14:paraId="311576CD" w14:textId="77777777" w:rsidR="002A7503" w:rsidRPr="00C92A08" w:rsidRDefault="002A7503" w:rsidP="00651E3D">
                                  <w:pPr>
                                    <w:spacing w:line="240" w:lineRule="exact"/>
                                    <w:ind w:leftChars="-46" w:left="-109" w:rightChars="-25" w:right="-60" w:hanging="1"/>
                                    <w:jc w:val="center"/>
                                    <w:rPr>
                                      <w:rFonts w:ascii="標楷體" w:eastAsia="標楷體" w:hAnsi="標楷體"/>
                                      <w:color w:val="000000"/>
                                      <w:sz w:val="20"/>
                                      <w:szCs w:val="20"/>
                                    </w:rPr>
                                  </w:pPr>
                                  <w:r w:rsidRPr="00C92A08">
                                    <w:rPr>
                                      <w:rFonts w:ascii="標楷體" w:eastAsia="標楷體" w:hAnsi="標楷體" w:hint="eastAsia"/>
                                      <w:color w:val="000000"/>
                                      <w:sz w:val="20"/>
                                      <w:szCs w:val="20"/>
                                    </w:rPr>
                                    <w:t>112年12月6日</w:t>
                                  </w:r>
                                </w:p>
                              </w:tc>
                              <w:tc>
                                <w:tcPr>
                                  <w:tcW w:w="2268" w:type="dxa"/>
                                  <w:vAlign w:val="center"/>
                                </w:tcPr>
                                <w:p w14:paraId="1F7B6021"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proofErr w:type="gramStart"/>
                                  <w:r w:rsidRPr="00C92A08">
                                    <w:rPr>
                                      <w:rFonts w:ascii="標楷體" w:eastAsia="標楷體" w:hAnsi="標楷體" w:hint="eastAsia"/>
                                      <w:color w:val="000000"/>
                                      <w:sz w:val="20"/>
                                      <w:szCs w:val="20"/>
                                    </w:rPr>
                                    <w:t>國內中軌衛星</w:t>
                                  </w:r>
                                  <w:proofErr w:type="gramEnd"/>
                                  <w:r w:rsidRPr="00C92A08">
                                    <w:rPr>
                                      <w:rFonts w:ascii="標楷體" w:eastAsia="標楷體" w:hAnsi="標楷體" w:hint="eastAsia"/>
                                      <w:color w:val="000000"/>
                                      <w:sz w:val="20"/>
                                      <w:szCs w:val="20"/>
                                    </w:rPr>
                                    <w:t>5站</w:t>
                                  </w:r>
                                </w:p>
                                <w:p w14:paraId="5B239AAB"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r w:rsidRPr="00C92A08">
                                    <w:rPr>
                                      <w:rFonts w:ascii="標楷體" w:eastAsia="標楷體" w:hAnsi="標楷體" w:hint="eastAsia"/>
                                      <w:color w:val="000000"/>
                                      <w:sz w:val="20"/>
                                      <w:szCs w:val="20"/>
                                    </w:rPr>
                                    <w:t>國內低軌衛星11站</w:t>
                                  </w:r>
                                </w:p>
                                <w:p w14:paraId="7FF1734D"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r w:rsidRPr="00C92A08">
                                    <w:rPr>
                                      <w:rFonts w:ascii="標楷體" w:eastAsia="標楷體" w:hAnsi="標楷體" w:hint="eastAsia"/>
                                      <w:color w:val="000000"/>
                                      <w:sz w:val="20"/>
                                      <w:szCs w:val="20"/>
                                    </w:rPr>
                                    <w:t xml:space="preserve">國外低軌衛星1站 </w:t>
                                  </w:r>
                                </w:p>
                              </w:tc>
                            </w:tr>
                            <w:tr w:rsidR="002A7503" w14:paraId="7CAFFC6A" w14:textId="60738B49" w:rsidTr="00F661E0">
                              <w:trPr>
                                <w:trHeight w:hRule="exact" w:val="851"/>
                              </w:trPr>
                              <w:tc>
                                <w:tcPr>
                                  <w:tcW w:w="1021" w:type="dxa"/>
                                  <w:vAlign w:val="center"/>
                                </w:tcPr>
                                <w:p w14:paraId="5B99ED4E" w14:textId="77777777" w:rsidR="00F661E0" w:rsidRDefault="002A7503" w:rsidP="00F661E0">
                                  <w:pPr>
                                    <w:spacing w:line="240" w:lineRule="exact"/>
                                    <w:jc w:val="center"/>
                                    <w:rPr>
                                      <w:rFonts w:ascii="標楷體" w:eastAsia="標楷體" w:hAnsi="標楷體"/>
                                      <w:color w:val="000000"/>
                                      <w:sz w:val="20"/>
                                      <w:szCs w:val="20"/>
                                    </w:rPr>
                                  </w:pPr>
                                  <w:r w:rsidRPr="00C92A08">
                                    <w:rPr>
                                      <w:rFonts w:ascii="標楷體" w:eastAsia="標楷體" w:hAnsi="標楷體" w:hint="eastAsia"/>
                                      <w:color w:val="000000"/>
                                      <w:sz w:val="20"/>
                                      <w:szCs w:val="20"/>
                                    </w:rPr>
                                    <w:t>第一階段</w:t>
                                  </w:r>
                                </w:p>
                                <w:p w14:paraId="1895784F" w14:textId="3491E20D" w:rsidR="002A7503" w:rsidRPr="00C92A08" w:rsidRDefault="002A7503" w:rsidP="00F661E0">
                                  <w:pPr>
                                    <w:spacing w:line="240" w:lineRule="exact"/>
                                    <w:jc w:val="center"/>
                                    <w:rPr>
                                      <w:rFonts w:ascii="標楷體" w:eastAsia="標楷體" w:hAnsi="標楷體"/>
                                      <w:color w:val="000000"/>
                                      <w:sz w:val="20"/>
                                      <w:szCs w:val="20"/>
                                    </w:rPr>
                                  </w:pPr>
                                  <w:r w:rsidRPr="00C92A08">
                                    <w:rPr>
                                      <w:rFonts w:ascii="標楷體" w:eastAsia="標楷體" w:hAnsi="標楷體" w:hint="eastAsia"/>
                                      <w:color w:val="000000"/>
                                      <w:sz w:val="20"/>
                                      <w:szCs w:val="20"/>
                                    </w:rPr>
                                    <w:t>第2期</w:t>
                                  </w:r>
                                </w:p>
                              </w:tc>
                              <w:tc>
                                <w:tcPr>
                                  <w:tcW w:w="2127" w:type="dxa"/>
                                  <w:vAlign w:val="center"/>
                                </w:tcPr>
                                <w:p w14:paraId="39353B5A" w14:textId="77777777" w:rsidR="002A7503" w:rsidRPr="00C92A08" w:rsidRDefault="002A7503" w:rsidP="00651E3D">
                                  <w:pPr>
                                    <w:spacing w:line="240" w:lineRule="exact"/>
                                    <w:ind w:leftChars="-46" w:left="-109" w:rightChars="-25" w:right="-60" w:hanging="1"/>
                                    <w:jc w:val="center"/>
                                    <w:rPr>
                                      <w:rFonts w:ascii="標楷體" w:eastAsia="標楷體" w:hAnsi="標楷體"/>
                                      <w:color w:val="000000"/>
                                      <w:sz w:val="20"/>
                                      <w:szCs w:val="20"/>
                                    </w:rPr>
                                  </w:pPr>
                                  <w:r w:rsidRPr="00C92A08">
                                    <w:rPr>
                                      <w:rFonts w:ascii="標楷體" w:eastAsia="標楷體" w:hAnsi="標楷體" w:hint="eastAsia"/>
                                      <w:color w:val="000000"/>
                                      <w:sz w:val="20"/>
                                      <w:szCs w:val="20"/>
                                    </w:rPr>
                                    <w:t>113年3月6日</w:t>
                                  </w:r>
                                </w:p>
                              </w:tc>
                              <w:tc>
                                <w:tcPr>
                                  <w:tcW w:w="2268" w:type="dxa"/>
                                  <w:vAlign w:val="center"/>
                                </w:tcPr>
                                <w:p w14:paraId="4A32BE91"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proofErr w:type="gramStart"/>
                                  <w:r w:rsidRPr="00C92A08">
                                    <w:rPr>
                                      <w:rFonts w:ascii="標楷體" w:eastAsia="標楷體" w:hAnsi="標楷體" w:hint="eastAsia"/>
                                      <w:color w:val="000000"/>
                                      <w:sz w:val="20"/>
                                      <w:szCs w:val="20"/>
                                    </w:rPr>
                                    <w:t>國內中軌衛星</w:t>
                                  </w:r>
                                  <w:proofErr w:type="gramEnd"/>
                                  <w:r w:rsidRPr="00C92A08">
                                    <w:rPr>
                                      <w:rFonts w:ascii="標楷體" w:eastAsia="標楷體" w:hAnsi="標楷體"/>
                                      <w:color w:val="000000"/>
                                      <w:sz w:val="20"/>
                                      <w:szCs w:val="20"/>
                                    </w:rPr>
                                    <w:t>9</w:t>
                                  </w:r>
                                  <w:r w:rsidRPr="00C92A08">
                                    <w:rPr>
                                      <w:rFonts w:ascii="標楷體" w:eastAsia="標楷體" w:hAnsi="標楷體" w:hint="eastAsia"/>
                                      <w:color w:val="000000"/>
                                      <w:sz w:val="20"/>
                                      <w:szCs w:val="20"/>
                                    </w:rPr>
                                    <w:t>站</w:t>
                                  </w:r>
                                </w:p>
                                <w:p w14:paraId="17C59679"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r w:rsidRPr="00C92A08">
                                    <w:rPr>
                                      <w:rFonts w:ascii="標楷體" w:eastAsia="標楷體" w:hAnsi="標楷體" w:hint="eastAsia"/>
                                      <w:color w:val="000000"/>
                                      <w:sz w:val="20"/>
                                      <w:szCs w:val="20"/>
                                    </w:rPr>
                                    <w:t>國內低軌衛星21站</w:t>
                                  </w:r>
                                </w:p>
                                <w:p w14:paraId="122A529D"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r w:rsidRPr="00C92A08">
                                    <w:rPr>
                                      <w:rFonts w:ascii="標楷體" w:eastAsia="標楷體" w:hAnsi="標楷體" w:hint="eastAsia"/>
                                      <w:color w:val="000000"/>
                                      <w:sz w:val="20"/>
                                      <w:szCs w:val="20"/>
                                    </w:rPr>
                                    <w:t>國外低軌衛星1站</w:t>
                                  </w:r>
                                </w:p>
                              </w:tc>
                            </w:tr>
                            <w:tr w:rsidR="002A7503" w14:paraId="393D8719" w14:textId="3BACD695" w:rsidTr="00F661E0">
                              <w:trPr>
                                <w:trHeight w:hRule="exact" w:val="851"/>
                              </w:trPr>
                              <w:tc>
                                <w:tcPr>
                                  <w:tcW w:w="1021" w:type="dxa"/>
                                  <w:vAlign w:val="center"/>
                                </w:tcPr>
                                <w:p w14:paraId="7B141E18" w14:textId="77777777" w:rsidR="00F661E0" w:rsidRDefault="002A7503" w:rsidP="00F661E0">
                                  <w:pPr>
                                    <w:spacing w:line="240" w:lineRule="exact"/>
                                    <w:jc w:val="center"/>
                                    <w:rPr>
                                      <w:rFonts w:ascii="標楷體" w:eastAsia="標楷體" w:hAnsi="標楷體"/>
                                      <w:color w:val="000000"/>
                                      <w:sz w:val="20"/>
                                      <w:szCs w:val="20"/>
                                    </w:rPr>
                                  </w:pPr>
                                  <w:r w:rsidRPr="00C92A08">
                                    <w:rPr>
                                      <w:rFonts w:ascii="標楷體" w:eastAsia="標楷體" w:hAnsi="標楷體" w:hint="eastAsia"/>
                                      <w:color w:val="000000"/>
                                      <w:sz w:val="20"/>
                                      <w:szCs w:val="20"/>
                                    </w:rPr>
                                    <w:t>第二階段</w:t>
                                  </w:r>
                                </w:p>
                                <w:p w14:paraId="0673753C" w14:textId="3B31A858" w:rsidR="002A7503" w:rsidRPr="00C92A08" w:rsidRDefault="002A7503" w:rsidP="00F661E0">
                                  <w:pPr>
                                    <w:spacing w:line="240" w:lineRule="exact"/>
                                    <w:jc w:val="center"/>
                                    <w:rPr>
                                      <w:rFonts w:ascii="標楷體" w:eastAsia="標楷體" w:hAnsi="標楷體"/>
                                      <w:color w:val="000000"/>
                                      <w:sz w:val="20"/>
                                      <w:szCs w:val="20"/>
                                    </w:rPr>
                                  </w:pPr>
                                  <w:r w:rsidRPr="00C92A08">
                                    <w:rPr>
                                      <w:rFonts w:ascii="標楷體" w:eastAsia="標楷體" w:hAnsi="標楷體" w:hint="eastAsia"/>
                                      <w:color w:val="000000"/>
                                      <w:sz w:val="20"/>
                                      <w:szCs w:val="20"/>
                                    </w:rPr>
                                    <w:t>第1期</w:t>
                                  </w:r>
                                </w:p>
                              </w:tc>
                              <w:tc>
                                <w:tcPr>
                                  <w:tcW w:w="2127" w:type="dxa"/>
                                  <w:vAlign w:val="center"/>
                                </w:tcPr>
                                <w:p w14:paraId="166522B1" w14:textId="77777777" w:rsidR="002A7503" w:rsidRPr="00C92A08" w:rsidRDefault="002A7503" w:rsidP="00651E3D">
                                  <w:pPr>
                                    <w:spacing w:line="240" w:lineRule="exact"/>
                                    <w:ind w:leftChars="-46" w:left="-109" w:rightChars="-25" w:right="-60" w:hanging="1"/>
                                    <w:jc w:val="center"/>
                                    <w:rPr>
                                      <w:rFonts w:ascii="標楷體" w:eastAsia="標楷體" w:hAnsi="標楷體"/>
                                      <w:color w:val="000000"/>
                                      <w:sz w:val="20"/>
                                      <w:szCs w:val="20"/>
                                    </w:rPr>
                                  </w:pPr>
                                  <w:r w:rsidRPr="00C92A08">
                                    <w:rPr>
                                      <w:rFonts w:ascii="標楷體" w:eastAsia="標楷體" w:hAnsi="標楷體" w:hint="eastAsia"/>
                                      <w:color w:val="000000"/>
                                      <w:sz w:val="20"/>
                                      <w:szCs w:val="20"/>
                                    </w:rPr>
                                    <w:t>113年9月3</w:t>
                                  </w:r>
                                  <w:r w:rsidRPr="009265B4">
                                    <w:rPr>
                                      <w:rFonts w:ascii="標楷體" w:eastAsia="標楷體" w:hAnsi="標楷體" w:hint="eastAsia"/>
                                      <w:sz w:val="20"/>
                                      <w:szCs w:val="20"/>
                                    </w:rPr>
                                    <w:t>0日</w:t>
                                  </w:r>
                                </w:p>
                              </w:tc>
                              <w:tc>
                                <w:tcPr>
                                  <w:tcW w:w="2268" w:type="dxa"/>
                                  <w:vAlign w:val="center"/>
                                </w:tcPr>
                                <w:p w14:paraId="40F09400"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proofErr w:type="gramStart"/>
                                  <w:r w:rsidRPr="00C92A08">
                                    <w:rPr>
                                      <w:rFonts w:ascii="標楷體" w:eastAsia="標楷體" w:hAnsi="標楷體" w:hint="eastAsia"/>
                                      <w:color w:val="000000"/>
                                      <w:sz w:val="20"/>
                                      <w:szCs w:val="20"/>
                                    </w:rPr>
                                    <w:t>國內中軌衛星</w:t>
                                  </w:r>
                                  <w:proofErr w:type="gramEnd"/>
                                  <w:r w:rsidRPr="00C92A08">
                                    <w:rPr>
                                      <w:rFonts w:ascii="標楷體" w:eastAsia="標楷體" w:hAnsi="標楷體" w:hint="eastAsia"/>
                                      <w:color w:val="000000"/>
                                      <w:sz w:val="20"/>
                                      <w:szCs w:val="20"/>
                                    </w:rPr>
                                    <w:t>9站</w:t>
                                  </w:r>
                                </w:p>
                                <w:p w14:paraId="686AAA93"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r w:rsidRPr="00C92A08">
                                    <w:rPr>
                                      <w:rFonts w:ascii="標楷體" w:eastAsia="標楷體" w:hAnsi="標楷體" w:hint="eastAsia"/>
                                      <w:color w:val="000000"/>
                                      <w:sz w:val="20"/>
                                      <w:szCs w:val="20"/>
                                    </w:rPr>
                                    <w:t>國內低軌衛星3</w:t>
                                  </w:r>
                                  <w:r w:rsidRPr="00C92A08">
                                    <w:rPr>
                                      <w:rFonts w:ascii="標楷體" w:eastAsia="標楷體" w:hAnsi="標楷體"/>
                                      <w:color w:val="000000"/>
                                      <w:sz w:val="20"/>
                                      <w:szCs w:val="20"/>
                                    </w:rPr>
                                    <w:t>92</w:t>
                                  </w:r>
                                  <w:r w:rsidRPr="00C92A08">
                                    <w:rPr>
                                      <w:rFonts w:ascii="標楷體" w:eastAsia="標楷體" w:hAnsi="標楷體" w:hint="eastAsia"/>
                                      <w:color w:val="000000"/>
                                      <w:sz w:val="20"/>
                                      <w:szCs w:val="20"/>
                                    </w:rPr>
                                    <w:t>站</w:t>
                                  </w:r>
                                </w:p>
                                <w:p w14:paraId="5F1EBCCA"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r w:rsidRPr="00C92A08">
                                    <w:rPr>
                                      <w:rFonts w:ascii="標楷體" w:eastAsia="標楷體" w:hAnsi="標楷體" w:hint="eastAsia"/>
                                      <w:color w:val="000000"/>
                                      <w:sz w:val="20"/>
                                      <w:szCs w:val="20"/>
                                    </w:rPr>
                                    <w:t>國外低軌衛星2站</w:t>
                                  </w:r>
                                </w:p>
                              </w:tc>
                            </w:tr>
                            <w:tr w:rsidR="002A7503" w14:paraId="24B50A46" w14:textId="4B821B7C" w:rsidTr="00F661E0">
                              <w:trPr>
                                <w:trHeight w:hRule="exact" w:val="851"/>
                              </w:trPr>
                              <w:tc>
                                <w:tcPr>
                                  <w:tcW w:w="1021" w:type="dxa"/>
                                  <w:vAlign w:val="center"/>
                                </w:tcPr>
                                <w:p w14:paraId="4349319F" w14:textId="77777777" w:rsidR="00F661E0" w:rsidRDefault="002A7503" w:rsidP="00F661E0">
                                  <w:pPr>
                                    <w:spacing w:line="240" w:lineRule="exact"/>
                                    <w:jc w:val="center"/>
                                    <w:rPr>
                                      <w:rFonts w:ascii="標楷體" w:eastAsia="標楷體" w:hAnsi="標楷體"/>
                                      <w:color w:val="000000"/>
                                      <w:sz w:val="20"/>
                                      <w:szCs w:val="20"/>
                                    </w:rPr>
                                  </w:pPr>
                                  <w:r w:rsidRPr="00C92A08">
                                    <w:rPr>
                                      <w:rFonts w:ascii="標楷體" w:eastAsia="標楷體" w:hAnsi="標楷體" w:hint="eastAsia"/>
                                      <w:color w:val="000000"/>
                                      <w:sz w:val="20"/>
                                      <w:szCs w:val="20"/>
                                    </w:rPr>
                                    <w:t>第二階段</w:t>
                                  </w:r>
                                </w:p>
                                <w:p w14:paraId="08748B46" w14:textId="4DD36EA9" w:rsidR="002A7503" w:rsidRPr="00C92A08" w:rsidRDefault="002A7503" w:rsidP="00F661E0">
                                  <w:pPr>
                                    <w:spacing w:line="240" w:lineRule="exact"/>
                                    <w:jc w:val="center"/>
                                    <w:rPr>
                                      <w:rFonts w:ascii="標楷體" w:eastAsia="標楷體" w:hAnsi="標楷體"/>
                                      <w:color w:val="000000"/>
                                      <w:sz w:val="20"/>
                                      <w:szCs w:val="20"/>
                                    </w:rPr>
                                  </w:pPr>
                                  <w:r w:rsidRPr="00C92A08">
                                    <w:rPr>
                                      <w:rFonts w:ascii="標楷體" w:eastAsia="標楷體" w:hAnsi="標楷體" w:hint="eastAsia"/>
                                      <w:color w:val="000000"/>
                                      <w:sz w:val="20"/>
                                      <w:szCs w:val="20"/>
                                    </w:rPr>
                                    <w:t>第2期</w:t>
                                  </w:r>
                                </w:p>
                              </w:tc>
                              <w:tc>
                                <w:tcPr>
                                  <w:tcW w:w="2127" w:type="dxa"/>
                                  <w:vAlign w:val="center"/>
                                </w:tcPr>
                                <w:p w14:paraId="7A0FB0F4" w14:textId="77777777" w:rsidR="002A7503" w:rsidRPr="00C92A08" w:rsidRDefault="002A7503" w:rsidP="00651E3D">
                                  <w:pPr>
                                    <w:spacing w:line="240" w:lineRule="exact"/>
                                    <w:ind w:leftChars="-46" w:left="-109" w:rightChars="-25" w:right="-60" w:hanging="1"/>
                                    <w:jc w:val="center"/>
                                    <w:rPr>
                                      <w:rFonts w:ascii="標楷體" w:eastAsia="標楷體" w:hAnsi="標楷體"/>
                                      <w:color w:val="000000"/>
                                      <w:sz w:val="20"/>
                                      <w:szCs w:val="20"/>
                                    </w:rPr>
                                  </w:pPr>
                                  <w:r w:rsidRPr="00C92A08">
                                    <w:rPr>
                                      <w:rFonts w:ascii="標楷體" w:eastAsia="標楷體" w:hAnsi="標楷體" w:hint="eastAsia"/>
                                      <w:color w:val="000000"/>
                                      <w:sz w:val="20"/>
                                      <w:szCs w:val="20"/>
                                    </w:rPr>
                                    <w:t>113年</w:t>
                                  </w:r>
                                  <w:r w:rsidRPr="00C92A08">
                                    <w:rPr>
                                      <w:rFonts w:ascii="標楷體" w:eastAsia="標楷體" w:hAnsi="標楷體"/>
                                      <w:color w:val="000000"/>
                                      <w:sz w:val="20"/>
                                      <w:szCs w:val="20"/>
                                    </w:rPr>
                                    <w:t>12</w:t>
                                  </w:r>
                                  <w:r w:rsidRPr="00C92A08">
                                    <w:rPr>
                                      <w:rFonts w:ascii="標楷體" w:eastAsia="標楷體" w:hAnsi="標楷體" w:hint="eastAsia"/>
                                      <w:color w:val="000000"/>
                                      <w:sz w:val="20"/>
                                      <w:szCs w:val="20"/>
                                    </w:rPr>
                                    <w:t>月</w:t>
                                  </w:r>
                                  <w:r w:rsidRPr="00C92A08">
                                    <w:rPr>
                                      <w:rFonts w:ascii="標楷體" w:eastAsia="標楷體" w:hAnsi="標楷體"/>
                                      <w:color w:val="000000"/>
                                      <w:sz w:val="20"/>
                                      <w:szCs w:val="20"/>
                                    </w:rPr>
                                    <w:t>31</w:t>
                                  </w:r>
                                  <w:r w:rsidRPr="00C92A08">
                                    <w:rPr>
                                      <w:rFonts w:ascii="標楷體" w:eastAsia="標楷體" w:hAnsi="標楷體" w:hint="eastAsia"/>
                                      <w:color w:val="000000"/>
                                      <w:sz w:val="20"/>
                                      <w:szCs w:val="20"/>
                                    </w:rPr>
                                    <w:t>日</w:t>
                                  </w:r>
                                </w:p>
                              </w:tc>
                              <w:tc>
                                <w:tcPr>
                                  <w:tcW w:w="2268" w:type="dxa"/>
                                  <w:vAlign w:val="center"/>
                                </w:tcPr>
                                <w:p w14:paraId="47046724"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proofErr w:type="gramStart"/>
                                  <w:r w:rsidRPr="00C92A08">
                                    <w:rPr>
                                      <w:rFonts w:ascii="標楷體" w:eastAsia="標楷體" w:hAnsi="標楷體" w:hint="eastAsia"/>
                                      <w:color w:val="000000"/>
                                      <w:sz w:val="20"/>
                                      <w:szCs w:val="20"/>
                                    </w:rPr>
                                    <w:t>國內中軌衛星</w:t>
                                  </w:r>
                                  <w:proofErr w:type="gramEnd"/>
                                  <w:r w:rsidRPr="00C92A08">
                                    <w:rPr>
                                      <w:rFonts w:ascii="標楷體" w:eastAsia="標楷體" w:hAnsi="標楷體" w:hint="eastAsia"/>
                                      <w:color w:val="000000"/>
                                      <w:sz w:val="20"/>
                                      <w:szCs w:val="20"/>
                                    </w:rPr>
                                    <w:t>9站</w:t>
                                  </w:r>
                                </w:p>
                                <w:p w14:paraId="0EF5BC81"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r w:rsidRPr="00C92A08">
                                    <w:rPr>
                                      <w:rFonts w:ascii="標楷體" w:eastAsia="標楷體" w:hAnsi="標楷體" w:hint="eastAsia"/>
                                      <w:color w:val="000000"/>
                                      <w:sz w:val="20"/>
                                      <w:szCs w:val="20"/>
                                    </w:rPr>
                                    <w:t>國內低軌衛星</w:t>
                                  </w:r>
                                  <w:r w:rsidRPr="00C92A08">
                                    <w:rPr>
                                      <w:rFonts w:ascii="標楷體" w:eastAsia="標楷體" w:hAnsi="標楷體"/>
                                      <w:color w:val="000000"/>
                                      <w:sz w:val="20"/>
                                      <w:szCs w:val="20"/>
                                    </w:rPr>
                                    <w:t>761</w:t>
                                  </w:r>
                                  <w:r w:rsidRPr="00C92A08">
                                    <w:rPr>
                                      <w:rFonts w:ascii="標楷體" w:eastAsia="標楷體" w:hAnsi="標楷體" w:hint="eastAsia"/>
                                      <w:color w:val="000000"/>
                                      <w:sz w:val="20"/>
                                      <w:szCs w:val="20"/>
                                    </w:rPr>
                                    <w:t>站</w:t>
                                  </w:r>
                                </w:p>
                                <w:p w14:paraId="044D4DF9"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r w:rsidRPr="00C92A08">
                                    <w:rPr>
                                      <w:rFonts w:ascii="標楷體" w:eastAsia="標楷體" w:hAnsi="標楷體" w:hint="eastAsia"/>
                                      <w:color w:val="000000"/>
                                      <w:sz w:val="20"/>
                                      <w:szCs w:val="20"/>
                                    </w:rPr>
                                    <w:t>國外低軌衛星</w:t>
                                  </w:r>
                                  <w:r w:rsidRPr="00C92A08">
                                    <w:rPr>
                                      <w:rFonts w:ascii="標楷體" w:eastAsia="標楷體" w:hAnsi="標楷體"/>
                                      <w:color w:val="000000"/>
                                      <w:sz w:val="20"/>
                                      <w:szCs w:val="20"/>
                                    </w:rPr>
                                    <w:t>3</w:t>
                                  </w:r>
                                  <w:r w:rsidRPr="00C92A08">
                                    <w:rPr>
                                      <w:rFonts w:ascii="標楷體" w:eastAsia="標楷體" w:hAnsi="標楷體" w:hint="eastAsia"/>
                                      <w:color w:val="000000"/>
                                      <w:sz w:val="20"/>
                                      <w:szCs w:val="20"/>
                                    </w:rPr>
                                    <w:t>站</w:t>
                                  </w:r>
                                </w:p>
                              </w:tc>
                            </w:tr>
                          </w:tbl>
                          <w:p w14:paraId="5057D77A" w14:textId="11B528D2" w:rsidR="002A7503" w:rsidRPr="00C92A08" w:rsidRDefault="002A7503" w:rsidP="00651E3D">
                            <w:pPr>
                              <w:spacing w:line="240" w:lineRule="exact"/>
                              <w:ind w:rightChars="-25" w:right="-60"/>
                              <w:jc w:val="both"/>
                              <w:rPr>
                                <w:rFonts w:eastAsia="標楷體"/>
                                <w:color w:val="000000"/>
                                <w:sz w:val="18"/>
                                <w:szCs w:val="18"/>
                              </w:rPr>
                            </w:pPr>
                            <w:r w:rsidRPr="00C92A08">
                              <w:rPr>
                                <w:rFonts w:eastAsia="標楷體" w:hint="eastAsia"/>
                                <w:color w:val="000000"/>
                                <w:sz w:val="18"/>
                                <w:szCs w:val="18"/>
                              </w:rPr>
                              <w:t>資料來源：整理自數發部提供資料</w:t>
                            </w:r>
                            <w:r>
                              <w:rPr>
                                <w:rFonts w:eastAsia="標楷體" w:hint="eastAsia"/>
                                <w:color w:val="000000"/>
                                <w:sz w:val="18"/>
                                <w:szCs w:val="18"/>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5DA85C" id="矩形 2" o:spid="_x0000_s1028" style="position:absolute;left:0;text-align:left;margin-left:237.05pt;margin-top:148.25pt;width:288.25pt;height:226.6pt;z-index:251666432;visibility:visible;mso-wrap-style:square;mso-width-percent:0;mso-height-percent:0;mso-wrap-distance-left:9pt;mso-wrap-distance-top:3.7pt;mso-wrap-distance-right:9pt;mso-wrap-distance-bottom:3.7pt;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" filled="f" stroked="f" strokeweight="1pt">
                <v:textbox>
                  <w:txbxContent>
                    <w:p w14:paraId="64CD630C" w14:textId="3F9DF3A5" w:rsidR="002A7503" w:rsidRPr="001605CC" w:rsidRDefault="002A7503" w:rsidP="00651E3D">
                      <w:pPr>
                        <w:spacing w:afterLines="30" w:after="108" w:line="280" w:lineRule="exact"/>
                        <w:ind w:leftChars="-17" w:left="-41" w:rightChars="-25" w:right="-60"/>
                        <w:jc w:val="center"/>
                        <w:rPr>
                          <w:rFonts w:ascii="標楷體" w:eastAsia="標楷體" w:hAnsi="標楷體"/>
                          <w:b/>
                          <w:spacing w:val="-20"/>
                        </w:rPr>
                      </w:pPr>
                      <w:r w:rsidRPr="001605CC">
                        <w:rPr>
                          <w:rFonts w:ascii="標楷體" w:eastAsia="標楷體" w:hAnsi="標楷體" w:hint="eastAsia"/>
                          <w:b/>
                          <w:color w:val="000000"/>
                          <w:spacing w:val="-20"/>
                        </w:rPr>
                        <w:t>表5</w:t>
                      </w:r>
                      <w:r w:rsidRPr="001605CC">
                        <w:rPr>
                          <w:rFonts w:ascii="標楷體" w:eastAsia="標楷體" w:hAnsi="標楷體"/>
                          <w:b/>
                          <w:color w:val="000000"/>
                          <w:spacing w:val="-20"/>
                        </w:rPr>
                        <w:t>-</w:t>
                      </w:r>
                      <w:r w:rsidRPr="001605CC">
                        <w:rPr>
                          <w:rFonts w:ascii="標楷體" w:eastAsia="標楷體" w:hAnsi="標楷體" w:hint="eastAsia"/>
                          <w:b/>
                          <w:color w:val="000000"/>
                          <w:spacing w:val="-20"/>
                        </w:rPr>
                        <w:t>3</w:t>
                      </w:r>
                      <w:r w:rsidR="006F3EA1">
                        <w:rPr>
                          <w:rFonts w:ascii="標楷體" w:eastAsia="標楷體" w:hAnsi="標楷體"/>
                          <w:b/>
                          <w:color w:val="000000"/>
                          <w:spacing w:val="-20"/>
                        </w:rPr>
                        <w:t xml:space="preserve">　</w:t>
                      </w:r>
                      <w:r w:rsidRPr="001605CC">
                        <w:rPr>
                          <w:rFonts w:ascii="標楷體" w:eastAsia="標楷體" w:hAnsi="標楷體" w:hint="eastAsia"/>
                          <w:b/>
                          <w:spacing w:val="-20"/>
                        </w:rPr>
                        <w:t>強化通訊網路計畫補助契約規範衛星建置預定進度</w:t>
                      </w:r>
                    </w:p>
                    <w:tbl>
                      <w:tblPr>
                        <w:tblW w:w="55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2198"/>
                        <w:gridCol w:w="2343"/>
                      </w:tblGrid>
                      <w:tr w:rsidR="002A7503" w14:paraId="26AE57D9" w14:textId="15D475D9" w:rsidTr="00F661E0">
                        <w:trPr>
                          <w:trHeight w:hRule="exact" w:val="340"/>
                        </w:trPr>
                        <w:tc>
                          <w:tcPr>
                            <w:tcW w:w="1021" w:type="dxa"/>
                            <w:vAlign w:val="center"/>
                          </w:tcPr>
                          <w:p w14:paraId="365DA3F1" w14:textId="77777777" w:rsidR="002A7503" w:rsidRPr="00C92A08" w:rsidRDefault="002A7503" w:rsidP="00651E3D">
                            <w:pPr>
                              <w:spacing w:line="240" w:lineRule="exact"/>
                              <w:ind w:leftChars="-46" w:left="-109" w:rightChars="-25" w:right="-60" w:hanging="1"/>
                              <w:jc w:val="center"/>
                              <w:rPr>
                                <w:rFonts w:eastAsia="標楷體"/>
                                <w:color w:val="000000"/>
                                <w:sz w:val="20"/>
                                <w:szCs w:val="20"/>
                              </w:rPr>
                            </w:pPr>
                            <w:r w:rsidRPr="00C92A08">
                              <w:rPr>
                                <w:rFonts w:eastAsia="標楷體" w:hint="eastAsia"/>
                                <w:color w:val="000000"/>
                                <w:sz w:val="20"/>
                                <w:szCs w:val="20"/>
                              </w:rPr>
                              <w:t>階段</w:t>
                            </w:r>
                          </w:p>
                        </w:tc>
                        <w:tc>
                          <w:tcPr>
                            <w:tcW w:w="2127" w:type="dxa"/>
                            <w:vAlign w:val="center"/>
                          </w:tcPr>
                          <w:p w14:paraId="4167338F" w14:textId="77777777" w:rsidR="002A7503" w:rsidRPr="00C92A08" w:rsidRDefault="002A7503" w:rsidP="00651E3D">
                            <w:pPr>
                              <w:spacing w:line="240" w:lineRule="exact"/>
                              <w:ind w:leftChars="-46" w:left="-109" w:rightChars="-25" w:right="-60" w:hanging="1"/>
                              <w:jc w:val="center"/>
                              <w:rPr>
                                <w:rFonts w:eastAsia="標楷體"/>
                                <w:color w:val="000000"/>
                                <w:sz w:val="20"/>
                                <w:szCs w:val="20"/>
                              </w:rPr>
                            </w:pPr>
                            <w:r w:rsidRPr="00C92A08">
                              <w:rPr>
                                <w:rFonts w:eastAsia="標楷體" w:hint="eastAsia"/>
                                <w:color w:val="000000"/>
                                <w:sz w:val="20"/>
                                <w:szCs w:val="20"/>
                              </w:rPr>
                              <w:t>完成期限</w:t>
                            </w:r>
                          </w:p>
                        </w:tc>
                        <w:tc>
                          <w:tcPr>
                            <w:tcW w:w="2268" w:type="dxa"/>
                            <w:vAlign w:val="center"/>
                          </w:tcPr>
                          <w:p w14:paraId="2F31DB14" w14:textId="75429327" w:rsidR="002A7503" w:rsidRPr="00C92A08" w:rsidRDefault="002A7503" w:rsidP="00651E3D">
                            <w:pPr>
                              <w:spacing w:line="240" w:lineRule="exact"/>
                              <w:ind w:leftChars="-46" w:left="-109" w:rightChars="-25" w:right="-60" w:hanging="1"/>
                              <w:jc w:val="center"/>
                              <w:rPr>
                                <w:rFonts w:eastAsia="標楷體"/>
                                <w:color w:val="000000"/>
                                <w:sz w:val="20"/>
                                <w:szCs w:val="20"/>
                              </w:rPr>
                            </w:pPr>
                            <w:r w:rsidRPr="00C92A08">
                              <w:rPr>
                                <w:rFonts w:eastAsia="標楷體" w:hint="eastAsia"/>
                                <w:color w:val="000000"/>
                                <w:sz w:val="20"/>
                                <w:szCs w:val="20"/>
                              </w:rPr>
                              <w:t>建置數量</w:t>
                            </w:r>
                            <w:r>
                              <w:rPr>
                                <w:rFonts w:eastAsia="標楷體" w:hint="eastAsia"/>
                                <w:color w:val="000000"/>
                                <w:sz w:val="20"/>
                                <w:szCs w:val="20"/>
                              </w:rPr>
                              <w:t>（</w:t>
                            </w:r>
                            <w:r w:rsidRPr="00C92A08">
                              <w:rPr>
                                <w:rFonts w:eastAsia="標楷體" w:hint="eastAsia"/>
                                <w:color w:val="000000"/>
                                <w:sz w:val="20"/>
                                <w:szCs w:val="20"/>
                              </w:rPr>
                              <w:t>累計</w:t>
                            </w:r>
                            <w:r>
                              <w:rPr>
                                <w:rFonts w:eastAsia="標楷體" w:hint="eastAsia"/>
                                <w:color w:val="000000"/>
                                <w:sz w:val="20"/>
                                <w:szCs w:val="20"/>
                              </w:rPr>
                              <w:t>）</w:t>
                            </w:r>
                          </w:p>
                        </w:tc>
                      </w:tr>
                      <w:tr w:rsidR="002A7503" w14:paraId="6CE1415D" w14:textId="7A7FA64E" w:rsidTr="00F661E0">
                        <w:trPr>
                          <w:trHeight w:hRule="exact" w:val="851"/>
                        </w:trPr>
                        <w:tc>
                          <w:tcPr>
                            <w:tcW w:w="1021" w:type="dxa"/>
                            <w:vAlign w:val="center"/>
                          </w:tcPr>
                          <w:p w14:paraId="74031036" w14:textId="77777777" w:rsidR="00F661E0" w:rsidRDefault="002A7503" w:rsidP="00F661E0">
                            <w:pPr>
                              <w:spacing w:line="240" w:lineRule="exact"/>
                              <w:jc w:val="center"/>
                              <w:rPr>
                                <w:rFonts w:ascii="標楷體" w:eastAsia="標楷體" w:hAnsi="標楷體"/>
                                <w:color w:val="000000"/>
                                <w:sz w:val="20"/>
                                <w:szCs w:val="20"/>
                              </w:rPr>
                            </w:pPr>
                            <w:r w:rsidRPr="00C92A08">
                              <w:rPr>
                                <w:rFonts w:ascii="標楷體" w:eastAsia="標楷體" w:hAnsi="標楷體" w:hint="eastAsia"/>
                                <w:color w:val="000000"/>
                                <w:sz w:val="20"/>
                                <w:szCs w:val="20"/>
                              </w:rPr>
                              <w:t>第一階段</w:t>
                            </w:r>
                          </w:p>
                          <w:p w14:paraId="096CE18C" w14:textId="003107C0" w:rsidR="002A7503" w:rsidRPr="00C92A08" w:rsidRDefault="002A7503" w:rsidP="00F661E0">
                            <w:pPr>
                              <w:spacing w:line="240" w:lineRule="exact"/>
                              <w:jc w:val="center"/>
                              <w:rPr>
                                <w:rFonts w:ascii="標楷體" w:eastAsia="標楷體" w:hAnsi="標楷體"/>
                                <w:color w:val="000000"/>
                                <w:sz w:val="20"/>
                                <w:szCs w:val="20"/>
                              </w:rPr>
                            </w:pPr>
                            <w:r w:rsidRPr="00C92A08">
                              <w:rPr>
                                <w:rFonts w:ascii="標楷體" w:eastAsia="標楷體" w:hAnsi="標楷體" w:hint="eastAsia"/>
                                <w:color w:val="000000"/>
                                <w:sz w:val="20"/>
                                <w:szCs w:val="20"/>
                              </w:rPr>
                              <w:t>第1期</w:t>
                            </w:r>
                          </w:p>
                        </w:tc>
                        <w:tc>
                          <w:tcPr>
                            <w:tcW w:w="2127" w:type="dxa"/>
                            <w:vAlign w:val="center"/>
                          </w:tcPr>
                          <w:p w14:paraId="311576CD" w14:textId="77777777" w:rsidR="002A7503" w:rsidRPr="00C92A08" w:rsidRDefault="002A7503" w:rsidP="00651E3D">
                            <w:pPr>
                              <w:spacing w:line="240" w:lineRule="exact"/>
                              <w:ind w:leftChars="-46" w:left="-109" w:rightChars="-25" w:right="-60" w:hanging="1"/>
                              <w:jc w:val="center"/>
                              <w:rPr>
                                <w:rFonts w:ascii="標楷體" w:eastAsia="標楷體" w:hAnsi="標楷體"/>
                                <w:color w:val="000000"/>
                                <w:sz w:val="20"/>
                                <w:szCs w:val="20"/>
                              </w:rPr>
                            </w:pPr>
                            <w:r w:rsidRPr="00C92A08">
                              <w:rPr>
                                <w:rFonts w:ascii="標楷體" w:eastAsia="標楷體" w:hAnsi="標楷體" w:hint="eastAsia"/>
                                <w:color w:val="000000"/>
                                <w:sz w:val="20"/>
                                <w:szCs w:val="20"/>
                              </w:rPr>
                              <w:t>112年12月6日</w:t>
                            </w:r>
                          </w:p>
                        </w:tc>
                        <w:tc>
                          <w:tcPr>
                            <w:tcW w:w="2268" w:type="dxa"/>
                            <w:vAlign w:val="center"/>
                          </w:tcPr>
                          <w:p w14:paraId="1F7B6021"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proofErr w:type="gramStart"/>
                            <w:r w:rsidRPr="00C92A08">
                              <w:rPr>
                                <w:rFonts w:ascii="標楷體" w:eastAsia="標楷體" w:hAnsi="標楷體" w:hint="eastAsia"/>
                                <w:color w:val="000000"/>
                                <w:sz w:val="20"/>
                                <w:szCs w:val="20"/>
                              </w:rPr>
                              <w:t>國內中軌衛星</w:t>
                            </w:r>
                            <w:proofErr w:type="gramEnd"/>
                            <w:r w:rsidRPr="00C92A08">
                              <w:rPr>
                                <w:rFonts w:ascii="標楷體" w:eastAsia="標楷體" w:hAnsi="標楷體" w:hint="eastAsia"/>
                                <w:color w:val="000000"/>
                                <w:sz w:val="20"/>
                                <w:szCs w:val="20"/>
                              </w:rPr>
                              <w:t>5站</w:t>
                            </w:r>
                          </w:p>
                          <w:p w14:paraId="5B239AAB"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r w:rsidRPr="00C92A08">
                              <w:rPr>
                                <w:rFonts w:ascii="標楷體" w:eastAsia="標楷體" w:hAnsi="標楷體" w:hint="eastAsia"/>
                                <w:color w:val="000000"/>
                                <w:sz w:val="20"/>
                                <w:szCs w:val="20"/>
                              </w:rPr>
                              <w:t>國內低軌衛星11站</w:t>
                            </w:r>
                          </w:p>
                          <w:p w14:paraId="7FF1734D"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r w:rsidRPr="00C92A08">
                              <w:rPr>
                                <w:rFonts w:ascii="標楷體" w:eastAsia="標楷體" w:hAnsi="標楷體" w:hint="eastAsia"/>
                                <w:color w:val="000000"/>
                                <w:sz w:val="20"/>
                                <w:szCs w:val="20"/>
                              </w:rPr>
                              <w:t xml:space="preserve">國外低軌衛星1站 </w:t>
                            </w:r>
                          </w:p>
                        </w:tc>
                      </w:tr>
                      <w:tr w:rsidR="002A7503" w14:paraId="7CAFFC6A" w14:textId="60738B49" w:rsidTr="00F661E0">
                        <w:trPr>
                          <w:trHeight w:hRule="exact" w:val="851"/>
                        </w:trPr>
                        <w:tc>
                          <w:tcPr>
                            <w:tcW w:w="1021" w:type="dxa"/>
                            <w:vAlign w:val="center"/>
                          </w:tcPr>
                          <w:p w14:paraId="5B99ED4E" w14:textId="77777777" w:rsidR="00F661E0" w:rsidRDefault="002A7503" w:rsidP="00F661E0">
                            <w:pPr>
                              <w:spacing w:line="240" w:lineRule="exact"/>
                              <w:jc w:val="center"/>
                              <w:rPr>
                                <w:rFonts w:ascii="標楷體" w:eastAsia="標楷體" w:hAnsi="標楷體"/>
                                <w:color w:val="000000"/>
                                <w:sz w:val="20"/>
                                <w:szCs w:val="20"/>
                              </w:rPr>
                            </w:pPr>
                            <w:r w:rsidRPr="00C92A08">
                              <w:rPr>
                                <w:rFonts w:ascii="標楷體" w:eastAsia="標楷體" w:hAnsi="標楷體" w:hint="eastAsia"/>
                                <w:color w:val="000000"/>
                                <w:sz w:val="20"/>
                                <w:szCs w:val="20"/>
                              </w:rPr>
                              <w:t>第一階段</w:t>
                            </w:r>
                          </w:p>
                          <w:p w14:paraId="1895784F" w14:textId="3491E20D" w:rsidR="002A7503" w:rsidRPr="00C92A08" w:rsidRDefault="002A7503" w:rsidP="00F661E0">
                            <w:pPr>
                              <w:spacing w:line="240" w:lineRule="exact"/>
                              <w:jc w:val="center"/>
                              <w:rPr>
                                <w:rFonts w:ascii="標楷體" w:eastAsia="標楷體" w:hAnsi="標楷體"/>
                                <w:color w:val="000000"/>
                                <w:sz w:val="20"/>
                                <w:szCs w:val="20"/>
                              </w:rPr>
                            </w:pPr>
                            <w:r w:rsidRPr="00C92A08">
                              <w:rPr>
                                <w:rFonts w:ascii="標楷體" w:eastAsia="標楷體" w:hAnsi="標楷體" w:hint="eastAsia"/>
                                <w:color w:val="000000"/>
                                <w:sz w:val="20"/>
                                <w:szCs w:val="20"/>
                              </w:rPr>
                              <w:t>第2期</w:t>
                            </w:r>
                          </w:p>
                        </w:tc>
                        <w:tc>
                          <w:tcPr>
                            <w:tcW w:w="2127" w:type="dxa"/>
                            <w:vAlign w:val="center"/>
                          </w:tcPr>
                          <w:p w14:paraId="39353B5A" w14:textId="77777777" w:rsidR="002A7503" w:rsidRPr="00C92A08" w:rsidRDefault="002A7503" w:rsidP="00651E3D">
                            <w:pPr>
                              <w:spacing w:line="240" w:lineRule="exact"/>
                              <w:ind w:leftChars="-46" w:left="-109" w:rightChars="-25" w:right="-60" w:hanging="1"/>
                              <w:jc w:val="center"/>
                              <w:rPr>
                                <w:rFonts w:ascii="標楷體" w:eastAsia="標楷體" w:hAnsi="標楷體"/>
                                <w:color w:val="000000"/>
                                <w:sz w:val="20"/>
                                <w:szCs w:val="20"/>
                              </w:rPr>
                            </w:pPr>
                            <w:r w:rsidRPr="00C92A08">
                              <w:rPr>
                                <w:rFonts w:ascii="標楷體" w:eastAsia="標楷體" w:hAnsi="標楷體" w:hint="eastAsia"/>
                                <w:color w:val="000000"/>
                                <w:sz w:val="20"/>
                                <w:szCs w:val="20"/>
                              </w:rPr>
                              <w:t>113年3月6日</w:t>
                            </w:r>
                          </w:p>
                        </w:tc>
                        <w:tc>
                          <w:tcPr>
                            <w:tcW w:w="2268" w:type="dxa"/>
                            <w:vAlign w:val="center"/>
                          </w:tcPr>
                          <w:p w14:paraId="4A32BE91"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proofErr w:type="gramStart"/>
                            <w:r w:rsidRPr="00C92A08">
                              <w:rPr>
                                <w:rFonts w:ascii="標楷體" w:eastAsia="標楷體" w:hAnsi="標楷體" w:hint="eastAsia"/>
                                <w:color w:val="000000"/>
                                <w:sz w:val="20"/>
                                <w:szCs w:val="20"/>
                              </w:rPr>
                              <w:t>國內中軌衛星</w:t>
                            </w:r>
                            <w:proofErr w:type="gramEnd"/>
                            <w:r w:rsidRPr="00C92A08">
                              <w:rPr>
                                <w:rFonts w:ascii="標楷體" w:eastAsia="標楷體" w:hAnsi="標楷體"/>
                                <w:color w:val="000000"/>
                                <w:sz w:val="20"/>
                                <w:szCs w:val="20"/>
                              </w:rPr>
                              <w:t>9</w:t>
                            </w:r>
                            <w:r w:rsidRPr="00C92A08">
                              <w:rPr>
                                <w:rFonts w:ascii="標楷體" w:eastAsia="標楷體" w:hAnsi="標楷體" w:hint="eastAsia"/>
                                <w:color w:val="000000"/>
                                <w:sz w:val="20"/>
                                <w:szCs w:val="20"/>
                              </w:rPr>
                              <w:t>站</w:t>
                            </w:r>
                          </w:p>
                          <w:p w14:paraId="17C59679"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r w:rsidRPr="00C92A08">
                              <w:rPr>
                                <w:rFonts w:ascii="標楷體" w:eastAsia="標楷體" w:hAnsi="標楷體" w:hint="eastAsia"/>
                                <w:color w:val="000000"/>
                                <w:sz w:val="20"/>
                                <w:szCs w:val="20"/>
                              </w:rPr>
                              <w:t>國內低軌衛星21站</w:t>
                            </w:r>
                          </w:p>
                          <w:p w14:paraId="122A529D"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r w:rsidRPr="00C92A08">
                              <w:rPr>
                                <w:rFonts w:ascii="標楷體" w:eastAsia="標楷體" w:hAnsi="標楷體" w:hint="eastAsia"/>
                                <w:color w:val="000000"/>
                                <w:sz w:val="20"/>
                                <w:szCs w:val="20"/>
                              </w:rPr>
                              <w:t>國外低軌衛星1站</w:t>
                            </w:r>
                          </w:p>
                        </w:tc>
                      </w:tr>
                      <w:tr w:rsidR="002A7503" w14:paraId="393D8719" w14:textId="3BACD695" w:rsidTr="00F661E0">
                        <w:trPr>
                          <w:trHeight w:hRule="exact" w:val="851"/>
                        </w:trPr>
                        <w:tc>
                          <w:tcPr>
                            <w:tcW w:w="1021" w:type="dxa"/>
                            <w:vAlign w:val="center"/>
                          </w:tcPr>
                          <w:p w14:paraId="7B141E18" w14:textId="77777777" w:rsidR="00F661E0" w:rsidRDefault="002A7503" w:rsidP="00F661E0">
                            <w:pPr>
                              <w:spacing w:line="240" w:lineRule="exact"/>
                              <w:jc w:val="center"/>
                              <w:rPr>
                                <w:rFonts w:ascii="標楷體" w:eastAsia="標楷體" w:hAnsi="標楷體"/>
                                <w:color w:val="000000"/>
                                <w:sz w:val="20"/>
                                <w:szCs w:val="20"/>
                              </w:rPr>
                            </w:pPr>
                            <w:r w:rsidRPr="00C92A08">
                              <w:rPr>
                                <w:rFonts w:ascii="標楷體" w:eastAsia="標楷體" w:hAnsi="標楷體" w:hint="eastAsia"/>
                                <w:color w:val="000000"/>
                                <w:sz w:val="20"/>
                                <w:szCs w:val="20"/>
                              </w:rPr>
                              <w:t>第二階段</w:t>
                            </w:r>
                          </w:p>
                          <w:p w14:paraId="0673753C" w14:textId="3B31A858" w:rsidR="002A7503" w:rsidRPr="00C92A08" w:rsidRDefault="002A7503" w:rsidP="00F661E0">
                            <w:pPr>
                              <w:spacing w:line="240" w:lineRule="exact"/>
                              <w:jc w:val="center"/>
                              <w:rPr>
                                <w:rFonts w:ascii="標楷體" w:eastAsia="標楷體" w:hAnsi="標楷體"/>
                                <w:color w:val="000000"/>
                                <w:sz w:val="20"/>
                                <w:szCs w:val="20"/>
                              </w:rPr>
                            </w:pPr>
                            <w:r w:rsidRPr="00C92A08">
                              <w:rPr>
                                <w:rFonts w:ascii="標楷體" w:eastAsia="標楷體" w:hAnsi="標楷體" w:hint="eastAsia"/>
                                <w:color w:val="000000"/>
                                <w:sz w:val="20"/>
                                <w:szCs w:val="20"/>
                              </w:rPr>
                              <w:t>第1期</w:t>
                            </w:r>
                          </w:p>
                        </w:tc>
                        <w:tc>
                          <w:tcPr>
                            <w:tcW w:w="2127" w:type="dxa"/>
                            <w:vAlign w:val="center"/>
                          </w:tcPr>
                          <w:p w14:paraId="166522B1" w14:textId="77777777" w:rsidR="002A7503" w:rsidRPr="00C92A08" w:rsidRDefault="002A7503" w:rsidP="00651E3D">
                            <w:pPr>
                              <w:spacing w:line="240" w:lineRule="exact"/>
                              <w:ind w:leftChars="-46" w:left="-109" w:rightChars="-25" w:right="-60" w:hanging="1"/>
                              <w:jc w:val="center"/>
                              <w:rPr>
                                <w:rFonts w:ascii="標楷體" w:eastAsia="標楷體" w:hAnsi="標楷體"/>
                                <w:color w:val="000000"/>
                                <w:sz w:val="20"/>
                                <w:szCs w:val="20"/>
                              </w:rPr>
                            </w:pPr>
                            <w:r w:rsidRPr="00C92A08">
                              <w:rPr>
                                <w:rFonts w:ascii="標楷體" w:eastAsia="標楷體" w:hAnsi="標楷體" w:hint="eastAsia"/>
                                <w:color w:val="000000"/>
                                <w:sz w:val="20"/>
                                <w:szCs w:val="20"/>
                              </w:rPr>
                              <w:t>113年9月3</w:t>
                            </w:r>
                            <w:r w:rsidRPr="009265B4">
                              <w:rPr>
                                <w:rFonts w:ascii="標楷體" w:eastAsia="標楷體" w:hAnsi="標楷體" w:hint="eastAsia"/>
                                <w:sz w:val="20"/>
                                <w:szCs w:val="20"/>
                              </w:rPr>
                              <w:t>0日</w:t>
                            </w:r>
                          </w:p>
                        </w:tc>
                        <w:tc>
                          <w:tcPr>
                            <w:tcW w:w="2268" w:type="dxa"/>
                            <w:vAlign w:val="center"/>
                          </w:tcPr>
                          <w:p w14:paraId="40F09400"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proofErr w:type="gramStart"/>
                            <w:r w:rsidRPr="00C92A08">
                              <w:rPr>
                                <w:rFonts w:ascii="標楷體" w:eastAsia="標楷體" w:hAnsi="標楷體" w:hint="eastAsia"/>
                                <w:color w:val="000000"/>
                                <w:sz w:val="20"/>
                                <w:szCs w:val="20"/>
                              </w:rPr>
                              <w:t>國內中軌衛星</w:t>
                            </w:r>
                            <w:proofErr w:type="gramEnd"/>
                            <w:r w:rsidRPr="00C92A08">
                              <w:rPr>
                                <w:rFonts w:ascii="標楷體" w:eastAsia="標楷體" w:hAnsi="標楷體" w:hint="eastAsia"/>
                                <w:color w:val="000000"/>
                                <w:sz w:val="20"/>
                                <w:szCs w:val="20"/>
                              </w:rPr>
                              <w:t>9站</w:t>
                            </w:r>
                          </w:p>
                          <w:p w14:paraId="686AAA93"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r w:rsidRPr="00C92A08">
                              <w:rPr>
                                <w:rFonts w:ascii="標楷體" w:eastAsia="標楷體" w:hAnsi="標楷體" w:hint="eastAsia"/>
                                <w:color w:val="000000"/>
                                <w:sz w:val="20"/>
                                <w:szCs w:val="20"/>
                              </w:rPr>
                              <w:t>國內低軌衛星3</w:t>
                            </w:r>
                            <w:r w:rsidRPr="00C92A08">
                              <w:rPr>
                                <w:rFonts w:ascii="標楷體" w:eastAsia="標楷體" w:hAnsi="標楷體"/>
                                <w:color w:val="000000"/>
                                <w:sz w:val="20"/>
                                <w:szCs w:val="20"/>
                              </w:rPr>
                              <w:t>92</w:t>
                            </w:r>
                            <w:r w:rsidRPr="00C92A08">
                              <w:rPr>
                                <w:rFonts w:ascii="標楷體" w:eastAsia="標楷體" w:hAnsi="標楷體" w:hint="eastAsia"/>
                                <w:color w:val="000000"/>
                                <w:sz w:val="20"/>
                                <w:szCs w:val="20"/>
                              </w:rPr>
                              <w:t>站</w:t>
                            </w:r>
                          </w:p>
                          <w:p w14:paraId="5F1EBCCA"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r w:rsidRPr="00C92A08">
                              <w:rPr>
                                <w:rFonts w:ascii="標楷體" w:eastAsia="標楷體" w:hAnsi="標楷體" w:hint="eastAsia"/>
                                <w:color w:val="000000"/>
                                <w:sz w:val="20"/>
                                <w:szCs w:val="20"/>
                              </w:rPr>
                              <w:t>國外低軌衛星2站</w:t>
                            </w:r>
                          </w:p>
                        </w:tc>
                      </w:tr>
                      <w:tr w:rsidR="002A7503" w14:paraId="24B50A46" w14:textId="4B821B7C" w:rsidTr="00F661E0">
                        <w:trPr>
                          <w:trHeight w:hRule="exact" w:val="851"/>
                        </w:trPr>
                        <w:tc>
                          <w:tcPr>
                            <w:tcW w:w="1021" w:type="dxa"/>
                            <w:vAlign w:val="center"/>
                          </w:tcPr>
                          <w:p w14:paraId="4349319F" w14:textId="77777777" w:rsidR="00F661E0" w:rsidRDefault="002A7503" w:rsidP="00F661E0">
                            <w:pPr>
                              <w:spacing w:line="240" w:lineRule="exact"/>
                              <w:jc w:val="center"/>
                              <w:rPr>
                                <w:rFonts w:ascii="標楷體" w:eastAsia="標楷體" w:hAnsi="標楷體"/>
                                <w:color w:val="000000"/>
                                <w:sz w:val="20"/>
                                <w:szCs w:val="20"/>
                              </w:rPr>
                            </w:pPr>
                            <w:r w:rsidRPr="00C92A08">
                              <w:rPr>
                                <w:rFonts w:ascii="標楷體" w:eastAsia="標楷體" w:hAnsi="標楷體" w:hint="eastAsia"/>
                                <w:color w:val="000000"/>
                                <w:sz w:val="20"/>
                                <w:szCs w:val="20"/>
                              </w:rPr>
                              <w:t>第二階段</w:t>
                            </w:r>
                          </w:p>
                          <w:p w14:paraId="08748B46" w14:textId="4DD36EA9" w:rsidR="002A7503" w:rsidRPr="00C92A08" w:rsidRDefault="002A7503" w:rsidP="00F661E0">
                            <w:pPr>
                              <w:spacing w:line="240" w:lineRule="exact"/>
                              <w:jc w:val="center"/>
                              <w:rPr>
                                <w:rFonts w:ascii="標楷體" w:eastAsia="標楷體" w:hAnsi="標楷體"/>
                                <w:color w:val="000000"/>
                                <w:sz w:val="20"/>
                                <w:szCs w:val="20"/>
                              </w:rPr>
                            </w:pPr>
                            <w:r w:rsidRPr="00C92A08">
                              <w:rPr>
                                <w:rFonts w:ascii="標楷體" w:eastAsia="標楷體" w:hAnsi="標楷體" w:hint="eastAsia"/>
                                <w:color w:val="000000"/>
                                <w:sz w:val="20"/>
                                <w:szCs w:val="20"/>
                              </w:rPr>
                              <w:t>第2期</w:t>
                            </w:r>
                          </w:p>
                        </w:tc>
                        <w:tc>
                          <w:tcPr>
                            <w:tcW w:w="2127" w:type="dxa"/>
                            <w:vAlign w:val="center"/>
                          </w:tcPr>
                          <w:p w14:paraId="7A0FB0F4" w14:textId="77777777" w:rsidR="002A7503" w:rsidRPr="00C92A08" w:rsidRDefault="002A7503" w:rsidP="00651E3D">
                            <w:pPr>
                              <w:spacing w:line="240" w:lineRule="exact"/>
                              <w:ind w:leftChars="-46" w:left="-109" w:rightChars="-25" w:right="-60" w:hanging="1"/>
                              <w:jc w:val="center"/>
                              <w:rPr>
                                <w:rFonts w:ascii="標楷體" w:eastAsia="標楷體" w:hAnsi="標楷體"/>
                                <w:color w:val="000000"/>
                                <w:sz w:val="20"/>
                                <w:szCs w:val="20"/>
                              </w:rPr>
                            </w:pPr>
                            <w:r w:rsidRPr="00C92A08">
                              <w:rPr>
                                <w:rFonts w:ascii="標楷體" w:eastAsia="標楷體" w:hAnsi="標楷體" w:hint="eastAsia"/>
                                <w:color w:val="000000"/>
                                <w:sz w:val="20"/>
                                <w:szCs w:val="20"/>
                              </w:rPr>
                              <w:t>113年</w:t>
                            </w:r>
                            <w:r w:rsidRPr="00C92A08">
                              <w:rPr>
                                <w:rFonts w:ascii="標楷體" w:eastAsia="標楷體" w:hAnsi="標楷體"/>
                                <w:color w:val="000000"/>
                                <w:sz w:val="20"/>
                                <w:szCs w:val="20"/>
                              </w:rPr>
                              <w:t>12</w:t>
                            </w:r>
                            <w:r w:rsidRPr="00C92A08">
                              <w:rPr>
                                <w:rFonts w:ascii="標楷體" w:eastAsia="標楷體" w:hAnsi="標楷體" w:hint="eastAsia"/>
                                <w:color w:val="000000"/>
                                <w:sz w:val="20"/>
                                <w:szCs w:val="20"/>
                              </w:rPr>
                              <w:t>月</w:t>
                            </w:r>
                            <w:r w:rsidRPr="00C92A08">
                              <w:rPr>
                                <w:rFonts w:ascii="標楷體" w:eastAsia="標楷體" w:hAnsi="標楷體"/>
                                <w:color w:val="000000"/>
                                <w:sz w:val="20"/>
                                <w:szCs w:val="20"/>
                              </w:rPr>
                              <w:t>31</w:t>
                            </w:r>
                            <w:r w:rsidRPr="00C92A08">
                              <w:rPr>
                                <w:rFonts w:ascii="標楷體" w:eastAsia="標楷體" w:hAnsi="標楷體" w:hint="eastAsia"/>
                                <w:color w:val="000000"/>
                                <w:sz w:val="20"/>
                                <w:szCs w:val="20"/>
                              </w:rPr>
                              <w:t>日</w:t>
                            </w:r>
                          </w:p>
                        </w:tc>
                        <w:tc>
                          <w:tcPr>
                            <w:tcW w:w="2268" w:type="dxa"/>
                            <w:vAlign w:val="center"/>
                          </w:tcPr>
                          <w:p w14:paraId="47046724"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proofErr w:type="gramStart"/>
                            <w:r w:rsidRPr="00C92A08">
                              <w:rPr>
                                <w:rFonts w:ascii="標楷體" w:eastAsia="標楷體" w:hAnsi="標楷體" w:hint="eastAsia"/>
                                <w:color w:val="000000"/>
                                <w:sz w:val="20"/>
                                <w:szCs w:val="20"/>
                              </w:rPr>
                              <w:t>國內中軌衛星</w:t>
                            </w:r>
                            <w:proofErr w:type="gramEnd"/>
                            <w:r w:rsidRPr="00C92A08">
                              <w:rPr>
                                <w:rFonts w:ascii="標楷體" w:eastAsia="標楷體" w:hAnsi="標楷體" w:hint="eastAsia"/>
                                <w:color w:val="000000"/>
                                <w:sz w:val="20"/>
                                <w:szCs w:val="20"/>
                              </w:rPr>
                              <w:t>9站</w:t>
                            </w:r>
                          </w:p>
                          <w:p w14:paraId="0EF5BC81"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r w:rsidRPr="00C92A08">
                              <w:rPr>
                                <w:rFonts w:ascii="標楷體" w:eastAsia="標楷體" w:hAnsi="標楷體" w:hint="eastAsia"/>
                                <w:color w:val="000000"/>
                                <w:sz w:val="20"/>
                                <w:szCs w:val="20"/>
                              </w:rPr>
                              <w:t>國內低軌衛星</w:t>
                            </w:r>
                            <w:r w:rsidRPr="00C92A08">
                              <w:rPr>
                                <w:rFonts w:ascii="標楷體" w:eastAsia="標楷體" w:hAnsi="標楷體"/>
                                <w:color w:val="000000"/>
                                <w:sz w:val="20"/>
                                <w:szCs w:val="20"/>
                              </w:rPr>
                              <w:t>761</w:t>
                            </w:r>
                            <w:r w:rsidRPr="00C92A08">
                              <w:rPr>
                                <w:rFonts w:ascii="標楷體" w:eastAsia="標楷體" w:hAnsi="標楷體" w:hint="eastAsia"/>
                                <w:color w:val="000000"/>
                                <w:sz w:val="20"/>
                                <w:szCs w:val="20"/>
                              </w:rPr>
                              <w:t>站</w:t>
                            </w:r>
                          </w:p>
                          <w:p w14:paraId="044D4DF9" w14:textId="77777777" w:rsidR="002A7503" w:rsidRPr="00C92A08" w:rsidRDefault="002A7503" w:rsidP="00651E3D">
                            <w:pPr>
                              <w:spacing w:line="240" w:lineRule="exact"/>
                              <w:ind w:leftChars="12" w:left="170" w:rightChars="-25" w:right="-60" w:hanging="141"/>
                              <w:jc w:val="both"/>
                              <w:rPr>
                                <w:rFonts w:ascii="標楷體" w:eastAsia="標楷體" w:hAnsi="標楷體"/>
                                <w:color w:val="000000"/>
                                <w:sz w:val="20"/>
                                <w:szCs w:val="20"/>
                              </w:rPr>
                            </w:pPr>
                            <w:r w:rsidRPr="00C92A08">
                              <w:rPr>
                                <w:rFonts w:ascii="標楷體" w:eastAsia="標楷體" w:hAnsi="標楷體" w:hint="eastAsia"/>
                                <w:color w:val="000000"/>
                                <w:sz w:val="20"/>
                                <w:szCs w:val="20"/>
                              </w:rPr>
                              <w:t>國外低軌衛星</w:t>
                            </w:r>
                            <w:r w:rsidRPr="00C92A08">
                              <w:rPr>
                                <w:rFonts w:ascii="標楷體" w:eastAsia="標楷體" w:hAnsi="標楷體"/>
                                <w:color w:val="000000"/>
                                <w:sz w:val="20"/>
                                <w:szCs w:val="20"/>
                              </w:rPr>
                              <w:t>3</w:t>
                            </w:r>
                            <w:r w:rsidRPr="00C92A08">
                              <w:rPr>
                                <w:rFonts w:ascii="標楷體" w:eastAsia="標楷體" w:hAnsi="標楷體" w:hint="eastAsia"/>
                                <w:color w:val="000000"/>
                                <w:sz w:val="20"/>
                                <w:szCs w:val="20"/>
                              </w:rPr>
                              <w:t>站</w:t>
                            </w:r>
                          </w:p>
                        </w:tc>
                      </w:tr>
                    </w:tbl>
                    <w:p w14:paraId="5057D77A" w14:textId="11B528D2" w:rsidR="002A7503" w:rsidRPr="00C92A08" w:rsidRDefault="002A7503" w:rsidP="00651E3D">
                      <w:pPr>
                        <w:spacing w:line="240" w:lineRule="exact"/>
                        <w:ind w:rightChars="-25" w:right="-60"/>
                        <w:jc w:val="both"/>
                        <w:rPr>
                          <w:rFonts w:eastAsia="標楷體"/>
                          <w:color w:val="000000"/>
                          <w:sz w:val="18"/>
                          <w:szCs w:val="18"/>
                        </w:rPr>
                      </w:pPr>
                      <w:r w:rsidRPr="00C92A08">
                        <w:rPr>
                          <w:rFonts w:eastAsia="標楷體" w:hint="eastAsia"/>
                          <w:color w:val="000000"/>
                          <w:sz w:val="18"/>
                          <w:szCs w:val="18"/>
                        </w:rPr>
                        <w:t>資料來源：整理自數發部提供資料</w:t>
                      </w:r>
                      <w:r>
                        <w:rPr>
                          <w:rFonts w:eastAsia="標楷體" w:hint="eastAsia"/>
                          <w:color w:val="000000"/>
                          <w:sz w:val="18"/>
                          <w:szCs w:val="18"/>
                        </w:rPr>
                        <w:t>。</w:t>
                      </w:r>
                    </w:p>
                  </w:txbxContent>
                </v:textbox>
                <w10:wrap type="square" anchorx="margin"/>
              </v:rect>
            </w:pict>
          </mc:Fallback>
        </mc:AlternateContent>
      </w:r>
      <w:r w:rsidR="008B5A31" w:rsidRPr="00B638D7">
        <w:rPr>
          <w:rFonts w:ascii="標楷體" w:eastAsia="標楷體" w:hAnsi="標楷體" w:cs="Times New Roman" w:hint="eastAsia"/>
          <w:b/>
          <w:noProof/>
          <w:sz w:val="28"/>
        </w:rPr>
        <w:t>2</w:t>
      </w:r>
      <w:r w:rsidR="008B5A31" w:rsidRPr="00B638D7">
        <w:rPr>
          <w:rFonts w:ascii="標楷體" w:eastAsia="標楷體" w:hAnsi="標楷體" w:cs="Times New Roman"/>
          <w:b/>
          <w:sz w:val="28"/>
        </w:rPr>
        <w:t>.</w:t>
      </w:r>
      <w:r w:rsidR="008B5A31" w:rsidRPr="00B638D7">
        <w:rPr>
          <w:rFonts w:ascii="標楷體" w:eastAsia="標楷體" w:hAnsi="標楷體" w:cs="Times New Roman" w:hint="eastAsia"/>
          <w:b/>
          <w:sz w:val="28"/>
        </w:rPr>
        <w:t xml:space="preserve">　</w:t>
      </w:r>
      <w:proofErr w:type="gramStart"/>
      <w:r w:rsidR="008B5A31" w:rsidRPr="008B5A31">
        <w:rPr>
          <w:rFonts w:ascii="標楷體" w:eastAsia="標楷體" w:hAnsi="標楷體" w:cs="Times New Roman" w:hint="eastAsia"/>
          <w:b/>
          <w:sz w:val="28"/>
        </w:rPr>
        <w:t>已布設</w:t>
      </w:r>
      <w:r w:rsidR="000517F0">
        <w:rPr>
          <w:rFonts w:ascii="標楷體" w:eastAsia="標楷體" w:hAnsi="標楷體" w:cs="Times New Roman" w:hint="eastAsia"/>
          <w:b/>
          <w:sz w:val="28"/>
        </w:rPr>
        <w:t>之</w:t>
      </w:r>
      <w:proofErr w:type="gramEnd"/>
      <w:r w:rsidR="008B5A31" w:rsidRPr="008B5A31">
        <w:rPr>
          <w:rFonts w:ascii="標楷體" w:eastAsia="標楷體" w:hAnsi="標楷體" w:cs="Times New Roman" w:hint="eastAsia"/>
          <w:b/>
          <w:sz w:val="28"/>
        </w:rPr>
        <w:t>國內低軌衛星站點，未</w:t>
      </w:r>
      <w:r w:rsidR="000517F0" w:rsidRPr="000517F0">
        <w:rPr>
          <w:rFonts w:ascii="標楷體" w:eastAsia="標楷體" w:hAnsi="標楷體" w:cs="Times New Roman" w:hint="eastAsia"/>
          <w:b/>
          <w:sz w:val="28"/>
        </w:rPr>
        <w:t>依契約規定期限</w:t>
      </w:r>
      <w:r w:rsidR="008B5A31" w:rsidRPr="008B5A31">
        <w:rPr>
          <w:rFonts w:ascii="標楷體" w:eastAsia="標楷體" w:hAnsi="標楷體" w:cs="Times New Roman" w:hint="eastAsia"/>
          <w:b/>
          <w:sz w:val="28"/>
        </w:rPr>
        <w:t>完成</w:t>
      </w:r>
      <w:proofErr w:type="gramStart"/>
      <w:r w:rsidR="008B5A31" w:rsidRPr="008B5A31">
        <w:rPr>
          <w:rFonts w:ascii="標楷體" w:eastAsia="標楷體" w:hAnsi="標楷體" w:cs="Times New Roman" w:hint="eastAsia"/>
          <w:b/>
          <w:sz w:val="28"/>
        </w:rPr>
        <w:t>相關驗測作業</w:t>
      </w:r>
      <w:proofErr w:type="gramEnd"/>
      <w:r w:rsidR="008B5A31" w:rsidRPr="008B5A31">
        <w:rPr>
          <w:rFonts w:ascii="標楷體" w:eastAsia="標楷體" w:hAnsi="標楷體" w:cs="Times New Roman" w:hint="eastAsia"/>
          <w:b/>
          <w:sz w:val="28"/>
        </w:rPr>
        <w:t>：</w:t>
      </w:r>
      <w:r w:rsidR="008B5A31" w:rsidRPr="008B5A31">
        <w:rPr>
          <w:rFonts w:ascii="標楷體" w:eastAsia="標楷體" w:hAnsi="標楷體" w:cs="Times New Roman" w:hint="eastAsia"/>
          <w:sz w:val="28"/>
        </w:rPr>
        <w:t>依據數</w:t>
      </w:r>
      <w:proofErr w:type="gramStart"/>
      <w:r w:rsidR="008B5A31" w:rsidRPr="008B5A31">
        <w:rPr>
          <w:rFonts w:ascii="標楷體" w:eastAsia="標楷體" w:hAnsi="標楷體" w:cs="Times New Roman" w:hint="eastAsia"/>
          <w:sz w:val="28"/>
        </w:rPr>
        <w:t>發部於113年7月30日</w:t>
      </w:r>
      <w:proofErr w:type="gramEnd"/>
      <w:r w:rsidR="008B5A31" w:rsidRPr="008B5A31">
        <w:rPr>
          <w:rFonts w:ascii="標楷體" w:eastAsia="標楷體" w:hAnsi="標楷體" w:cs="Times New Roman" w:hint="eastAsia"/>
          <w:sz w:val="28"/>
        </w:rPr>
        <w:t>函同意電信中心申請變更強化通訊網路計畫補助契約撥款條件檢附之資料</w:t>
      </w:r>
      <w:r w:rsidR="008B5A31" w:rsidRPr="008B5A31">
        <w:rPr>
          <w:rFonts w:ascii="標楷體" w:eastAsia="標楷體" w:hAnsi="標楷體" w:cs="Arial" w:hint="eastAsia"/>
          <w:sz w:val="28"/>
        </w:rPr>
        <w:t>，衛星站點布建作業分二階段完成，第一階段應於112年12月6日</w:t>
      </w:r>
      <w:proofErr w:type="gramStart"/>
      <w:r w:rsidR="008B5A31" w:rsidRPr="008B5A31">
        <w:rPr>
          <w:rFonts w:ascii="標楷體" w:eastAsia="標楷體" w:hAnsi="標楷體" w:cs="Arial" w:hint="eastAsia"/>
          <w:sz w:val="28"/>
        </w:rPr>
        <w:t>完成中軌及</w:t>
      </w:r>
      <w:proofErr w:type="gramEnd"/>
      <w:r w:rsidR="008B5A31" w:rsidRPr="008B5A31">
        <w:rPr>
          <w:rFonts w:ascii="標楷體" w:eastAsia="標楷體" w:hAnsi="標楷體" w:cs="Arial" w:hint="eastAsia"/>
          <w:sz w:val="28"/>
        </w:rPr>
        <w:t>低軌衛星17</w:t>
      </w:r>
      <w:r w:rsidR="002A54FE">
        <w:rPr>
          <w:rFonts w:ascii="標楷體" w:eastAsia="標楷體" w:hAnsi="標楷體" w:cs="Arial" w:hint="eastAsia"/>
          <w:sz w:val="28"/>
        </w:rPr>
        <w:t>個</w:t>
      </w:r>
      <w:r w:rsidR="008B5A31" w:rsidRPr="008B5A31">
        <w:rPr>
          <w:rFonts w:ascii="標楷體" w:eastAsia="標楷體" w:hAnsi="標楷體" w:cs="Arial" w:hint="eastAsia"/>
          <w:sz w:val="28"/>
        </w:rPr>
        <w:t>站點建置</w:t>
      </w:r>
      <w:r w:rsidR="00FF5098">
        <w:rPr>
          <w:rFonts w:ascii="標楷體" w:eastAsia="標楷體" w:hAnsi="標楷體" w:cs="Arial" w:hint="eastAsia"/>
          <w:sz w:val="28"/>
        </w:rPr>
        <w:t>（含驗測）</w:t>
      </w:r>
      <w:r w:rsidR="008B5A31" w:rsidRPr="008B5A31">
        <w:rPr>
          <w:rFonts w:ascii="標楷體" w:eastAsia="標楷體" w:hAnsi="標楷體" w:cs="Arial" w:hint="eastAsia"/>
          <w:sz w:val="28"/>
        </w:rPr>
        <w:t>、113年3月6日累計</w:t>
      </w:r>
      <w:proofErr w:type="gramStart"/>
      <w:r w:rsidR="008B5A31" w:rsidRPr="008B5A31">
        <w:rPr>
          <w:rFonts w:ascii="標楷體" w:eastAsia="標楷體" w:hAnsi="標楷體" w:cs="Arial" w:hint="eastAsia"/>
          <w:sz w:val="28"/>
        </w:rPr>
        <w:t>完成中軌及</w:t>
      </w:r>
      <w:proofErr w:type="gramEnd"/>
      <w:r w:rsidR="008B5A31" w:rsidRPr="008B5A31">
        <w:rPr>
          <w:rFonts w:ascii="標楷體" w:eastAsia="標楷體" w:hAnsi="標楷體" w:cs="Arial" w:hint="eastAsia"/>
          <w:sz w:val="28"/>
        </w:rPr>
        <w:t>低軌衛星3</w:t>
      </w:r>
      <w:r w:rsidR="008B5A31" w:rsidRPr="008B5A31">
        <w:rPr>
          <w:rFonts w:ascii="標楷體" w:eastAsia="標楷體" w:hAnsi="標楷體" w:cs="Times New Roman"/>
          <w:sz w:val="28"/>
        </w:rPr>
        <w:t>1</w:t>
      </w:r>
      <w:r w:rsidR="002A54FE">
        <w:rPr>
          <w:rFonts w:ascii="標楷體" w:eastAsia="標楷體" w:hAnsi="標楷體" w:cs="Times New Roman" w:hint="eastAsia"/>
          <w:sz w:val="28"/>
        </w:rPr>
        <w:t>個</w:t>
      </w:r>
      <w:r w:rsidR="008B5A31" w:rsidRPr="008B5A31">
        <w:rPr>
          <w:rFonts w:ascii="標楷體" w:eastAsia="標楷體" w:hAnsi="標楷體" w:cs="Times New Roman" w:hint="eastAsia"/>
          <w:sz w:val="28"/>
        </w:rPr>
        <w:t>站點建置</w:t>
      </w:r>
      <w:r w:rsidR="00A4383F">
        <w:rPr>
          <w:rFonts w:ascii="標楷體" w:eastAsia="標楷體" w:hAnsi="標楷體" w:cs="Times New Roman" w:hint="eastAsia"/>
          <w:sz w:val="28"/>
        </w:rPr>
        <w:t>；</w:t>
      </w:r>
      <w:r w:rsidR="008B5A31" w:rsidRPr="008B5A31">
        <w:rPr>
          <w:rFonts w:ascii="標楷體" w:eastAsia="標楷體" w:hAnsi="標楷體" w:cs="Times New Roman" w:hint="eastAsia"/>
          <w:sz w:val="28"/>
        </w:rPr>
        <w:t>第二階段應於113年9月30日累計</w:t>
      </w:r>
      <w:proofErr w:type="gramStart"/>
      <w:r w:rsidR="008B5A31" w:rsidRPr="008B5A31">
        <w:rPr>
          <w:rFonts w:ascii="標楷體" w:eastAsia="標楷體" w:hAnsi="標楷體" w:cs="Times New Roman" w:hint="eastAsia"/>
          <w:sz w:val="28"/>
        </w:rPr>
        <w:t>完成中軌及</w:t>
      </w:r>
      <w:proofErr w:type="gramEnd"/>
      <w:r w:rsidR="008B5A31" w:rsidRPr="008B5A31">
        <w:rPr>
          <w:rFonts w:ascii="標楷體" w:eastAsia="標楷體" w:hAnsi="標楷體" w:cs="Times New Roman" w:hint="eastAsia"/>
          <w:sz w:val="28"/>
        </w:rPr>
        <w:t>低軌衛星403</w:t>
      </w:r>
      <w:r w:rsidR="00146196">
        <w:rPr>
          <w:rFonts w:ascii="標楷體" w:eastAsia="標楷體" w:hAnsi="標楷體" w:cs="Times New Roman" w:hint="eastAsia"/>
          <w:sz w:val="28"/>
        </w:rPr>
        <w:t>個站點</w:t>
      </w:r>
      <w:r w:rsidR="008B5A31" w:rsidRPr="008B5A31">
        <w:rPr>
          <w:rFonts w:ascii="標楷體" w:eastAsia="標楷體" w:hAnsi="標楷體" w:cs="Times New Roman" w:hint="eastAsia"/>
          <w:sz w:val="28"/>
        </w:rPr>
        <w:t>建置、113年1</w:t>
      </w:r>
      <w:r w:rsidR="008B5A31" w:rsidRPr="008B5A31">
        <w:rPr>
          <w:rFonts w:ascii="標楷體" w:eastAsia="標楷體" w:hAnsi="標楷體" w:cs="Times New Roman"/>
          <w:sz w:val="28"/>
        </w:rPr>
        <w:t>2</w:t>
      </w:r>
      <w:r w:rsidR="008B5A31" w:rsidRPr="008B5A31">
        <w:rPr>
          <w:rFonts w:ascii="標楷體" w:eastAsia="標楷體" w:hAnsi="標楷體" w:cs="Times New Roman" w:hint="eastAsia"/>
          <w:sz w:val="28"/>
        </w:rPr>
        <w:t>月</w:t>
      </w:r>
      <w:r w:rsidR="008B5A31" w:rsidRPr="008B5A31">
        <w:rPr>
          <w:rFonts w:ascii="標楷體" w:eastAsia="標楷體" w:hAnsi="標楷體" w:cs="Times New Roman"/>
          <w:sz w:val="28"/>
        </w:rPr>
        <w:t>31</w:t>
      </w:r>
      <w:r w:rsidR="008B5A31" w:rsidRPr="008B5A31">
        <w:rPr>
          <w:rFonts w:ascii="標楷體" w:eastAsia="標楷體" w:hAnsi="標楷體" w:cs="Times New Roman" w:hint="eastAsia"/>
          <w:sz w:val="28"/>
        </w:rPr>
        <w:t>日累計</w:t>
      </w:r>
      <w:proofErr w:type="gramStart"/>
      <w:r w:rsidR="008B5A31" w:rsidRPr="008B5A31">
        <w:rPr>
          <w:rFonts w:ascii="標楷體" w:eastAsia="標楷體" w:hAnsi="標楷體" w:cs="Times New Roman" w:hint="eastAsia"/>
          <w:sz w:val="28"/>
        </w:rPr>
        <w:t>完成中軌及</w:t>
      </w:r>
      <w:proofErr w:type="gramEnd"/>
      <w:r w:rsidR="008B5A31" w:rsidRPr="008B5A31">
        <w:rPr>
          <w:rFonts w:ascii="標楷體" w:eastAsia="標楷體" w:hAnsi="標楷體" w:cs="Times New Roman" w:hint="eastAsia"/>
          <w:sz w:val="28"/>
        </w:rPr>
        <w:t>低</w:t>
      </w:r>
      <w:r w:rsidR="008B5A31" w:rsidRPr="008B5A31">
        <w:rPr>
          <w:rFonts w:ascii="標楷體" w:eastAsia="標楷體" w:hAnsi="標楷體" w:cs="Arial" w:hint="eastAsia"/>
          <w:sz w:val="28"/>
        </w:rPr>
        <w:t>軌衛星773</w:t>
      </w:r>
      <w:r w:rsidR="00146196">
        <w:rPr>
          <w:rFonts w:ascii="標楷體" w:eastAsia="標楷體" w:hAnsi="標楷體" w:cs="Times New Roman" w:hint="eastAsia"/>
          <w:sz w:val="28"/>
        </w:rPr>
        <w:t>個站點</w:t>
      </w:r>
      <w:r w:rsidR="008B5A31" w:rsidRPr="008B5A31">
        <w:rPr>
          <w:rFonts w:ascii="標楷體" w:eastAsia="標楷體" w:hAnsi="標楷體" w:cs="Times New Roman" w:hint="eastAsia"/>
          <w:sz w:val="28"/>
        </w:rPr>
        <w:t>建置（表</w:t>
      </w:r>
      <w:r w:rsidR="002D50B4">
        <w:rPr>
          <w:rFonts w:ascii="標楷體" w:eastAsia="標楷體" w:hAnsi="標楷體" w:cs="Times New Roman" w:hint="eastAsia"/>
          <w:sz w:val="28"/>
        </w:rPr>
        <w:t>5</w:t>
      </w:r>
      <w:r w:rsidR="002D50B4">
        <w:rPr>
          <w:rFonts w:ascii="標楷體" w:eastAsia="標楷體" w:hAnsi="標楷體" w:cs="Times New Roman"/>
          <w:sz w:val="28"/>
        </w:rPr>
        <w:t>-</w:t>
      </w:r>
      <w:r w:rsidR="00192CB9">
        <w:rPr>
          <w:rFonts w:ascii="標楷體" w:eastAsia="標楷體" w:hAnsi="標楷體" w:cs="Times New Roman" w:hint="eastAsia"/>
          <w:sz w:val="28"/>
        </w:rPr>
        <w:t>3</w:t>
      </w:r>
      <w:r w:rsidR="008B5A31" w:rsidRPr="008B5A31">
        <w:rPr>
          <w:rFonts w:ascii="標楷體" w:eastAsia="標楷體" w:hAnsi="標楷體" w:cs="Times New Roman" w:hint="eastAsia"/>
          <w:sz w:val="28"/>
        </w:rPr>
        <w:t>）</w:t>
      </w:r>
      <w:r w:rsidR="00A4383F">
        <w:rPr>
          <w:rFonts w:ascii="標楷體" w:eastAsia="標楷體" w:hAnsi="標楷體" w:cs="Times New Roman" w:hint="eastAsia"/>
          <w:sz w:val="28"/>
        </w:rPr>
        <w:t>。</w:t>
      </w:r>
      <w:r w:rsidR="008B5A31" w:rsidRPr="008B5A31">
        <w:rPr>
          <w:rFonts w:ascii="標楷體" w:eastAsia="標楷體" w:hAnsi="標楷體" w:cs="Times New Roman" w:hint="eastAsia"/>
          <w:sz w:val="28"/>
        </w:rPr>
        <w:t>經查</w:t>
      </w:r>
      <w:r w:rsidR="009E00C6">
        <w:rPr>
          <w:rFonts w:ascii="標楷體" w:eastAsia="標楷體" w:hAnsi="標楷體" w:cs="Times New Roman" w:hint="eastAsia"/>
          <w:sz w:val="28"/>
        </w:rPr>
        <w:t>，</w:t>
      </w:r>
      <w:r w:rsidR="008B5A31" w:rsidRPr="008B5A31">
        <w:rPr>
          <w:rFonts w:ascii="標楷體" w:eastAsia="標楷體" w:hAnsi="標楷體" w:cs="Times New Roman" w:hint="eastAsia"/>
          <w:sz w:val="28"/>
        </w:rPr>
        <w:t>數發部</w:t>
      </w:r>
      <w:r w:rsidR="00B545F9">
        <w:rPr>
          <w:rFonts w:ascii="標楷體" w:eastAsia="標楷體" w:hAnsi="標楷體" w:cs="Times New Roman" w:hint="eastAsia"/>
          <w:sz w:val="28"/>
        </w:rPr>
        <w:t>截至</w:t>
      </w:r>
      <w:r w:rsidR="008B5A31" w:rsidRPr="008B5A31">
        <w:rPr>
          <w:rFonts w:ascii="標楷體" w:eastAsia="標楷體" w:hAnsi="標楷體" w:cs="Times New Roman" w:hint="eastAsia"/>
          <w:sz w:val="28"/>
        </w:rPr>
        <w:t>1</w:t>
      </w:r>
      <w:r w:rsidR="008B5A31" w:rsidRPr="008B5A31">
        <w:rPr>
          <w:rFonts w:ascii="標楷體" w:eastAsia="標楷體" w:hAnsi="標楷體" w:cs="Times New Roman"/>
          <w:sz w:val="28"/>
        </w:rPr>
        <w:t>13</w:t>
      </w:r>
      <w:r w:rsidR="008B5A31" w:rsidRPr="008B5A31">
        <w:rPr>
          <w:rFonts w:ascii="標楷體" w:eastAsia="標楷體" w:hAnsi="標楷體" w:cs="Times New Roman" w:hint="eastAsia"/>
          <w:sz w:val="28"/>
        </w:rPr>
        <w:t>年1</w:t>
      </w:r>
      <w:r w:rsidR="008B5A31" w:rsidRPr="008B5A31">
        <w:rPr>
          <w:rFonts w:ascii="標楷體" w:eastAsia="標楷體" w:hAnsi="標楷體" w:cs="Times New Roman"/>
          <w:sz w:val="28"/>
        </w:rPr>
        <w:t>0</w:t>
      </w:r>
      <w:r w:rsidR="008B5A31" w:rsidRPr="008B5A31">
        <w:rPr>
          <w:rFonts w:ascii="標楷體" w:eastAsia="標楷體" w:hAnsi="標楷體" w:cs="Times New Roman" w:hint="eastAsia"/>
          <w:sz w:val="28"/>
        </w:rPr>
        <w:t>月底累計</w:t>
      </w:r>
      <w:proofErr w:type="gramStart"/>
      <w:r w:rsidR="008B5A31" w:rsidRPr="008B5A31">
        <w:rPr>
          <w:rFonts w:ascii="標楷體" w:eastAsia="標楷體" w:hAnsi="標楷體" w:cs="Times New Roman" w:hint="eastAsia"/>
          <w:sz w:val="28"/>
        </w:rPr>
        <w:t>已布設國內</w:t>
      </w:r>
      <w:proofErr w:type="gramEnd"/>
      <w:r w:rsidR="008B5A31" w:rsidRPr="008B5A31">
        <w:rPr>
          <w:rFonts w:ascii="標楷體" w:eastAsia="標楷體" w:hAnsi="標楷體" w:cs="Times New Roman" w:hint="eastAsia"/>
          <w:sz w:val="28"/>
        </w:rPr>
        <w:t>低軌衛星494</w:t>
      </w:r>
      <w:r w:rsidR="00146196">
        <w:rPr>
          <w:rFonts w:ascii="標楷體" w:eastAsia="標楷體" w:hAnsi="標楷體" w:cs="Times New Roman" w:hint="eastAsia"/>
          <w:sz w:val="28"/>
        </w:rPr>
        <w:t>個站點</w:t>
      </w:r>
      <w:r w:rsidR="008B5A31" w:rsidRPr="008B5A31">
        <w:rPr>
          <w:rFonts w:ascii="標楷體" w:eastAsia="標楷體" w:hAnsi="標楷體" w:cs="Times New Roman" w:hint="eastAsia"/>
          <w:sz w:val="28"/>
        </w:rPr>
        <w:t>，惟</w:t>
      </w:r>
      <w:r w:rsidR="002A54FE">
        <w:rPr>
          <w:rFonts w:ascii="標楷體" w:eastAsia="標楷體" w:hAnsi="標楷體" w:cs="Times New Roman" w:hint="eastAsia"/>
          <w:sz w:val="28"/>
        </w:rPr>
        <w:t>尚</w:t>
      </w:r>
      <w:r w:rsidR="008B5A31" w:rsidRPr="008B5A31">
        <w:rPr>
          <w:rFonts w:ascii="標楷體" w:eastAsia="標楷體" w:hAnsi="標楷體" w:cs="Times New Roman" w:hint="eastAsia"/>
          <w:sz w:val="28"/>
        </w:rPr>
        <w:t>未完成</w:t>
      </w:r>
      <w:proofErr w:type="gramStart"/>
      <w:r w:rsidR="008B5A31" w:rsidRPr="008B5A31">
        <w:rPr>
          <w:rFonts w:ascii="標楷體" w:eastAsia="標楷體" w:hAnsi="標楷體" w:cs="Times New Roman" w:hint="eastAsia"/>
          <w:sz w:val="28"/>
        </w:rPr>
        <w:t>相關驗測作業</w:t>
      </w:r>
      <w:proofErr w:type="gramEnd"/>
      <w:r w:rsidR="008B5A31" w:rsidRPr="008B5A31">
        <w:rPr>
          <w:rFonts w:ascii="標楷體" w:eastAsia="標楷體" w:hAnsi="標楷體" w:cs="Times New Roman" w:hint="eastAsia"/>
          <w:sz w:val="28"/>
        </w:rPr>
        <w:t>，其中</w:t>
      </w:r>
      <w:r w:rsidR="008B5A31" w:rsidRPr="008B5A31">
        <w:rPr>
          <w:rFonts w:ascii="標楷體" w:eastAsia="標楷體" w:hAnsi="標楷體" w:cs="Times New Roman"/>
          <w:sz w:val="28"/>
        </w:rPr>
        <w:t>392</w:t>
      </w:r>
      <w:r w:rsidR="00146196">
        <w:rPr>
          <w:rFonts w:ascii="標楷體" w:eastAsia="標楷體" w:hAnsi="標楷體" w:cs="Times New Roman" w:hint="eastAsia"/>
          <w:sz w:val="28"/>
        </w:rPr>
        <w:t>個站點</w:t>
      </w:r>
      <w:r w:rsidR="008B5A31" w:rsidRPr="008B5A31">
        <w:rPr>
          <w:rFonts w:ascii="標楷體" w:eastAsia="標楷體" w:hAnsi="標楷體" w:cs="Times New Roman" w:hint="eastAsia"/>
          <w:sz w:val="28"/>
        </w:rPr>
        <w:t>已逾契約規定應於1</w:t>
      </w:r>
      <w:r w:rsidR="008B5A31" w:rsidRPr="008B5A31">
        <w:rPr>
          <w:rFonts w:ascii="標楷體" w:eastAsia="標楷體" w:hAnsi="標楷體" w:cs="Times New Roman"/>
          <w:sz w:val="28"/>
        </w:rPr>
        <w:t>13</w:t>
      </w:r>
      <w:r w:rsidR="008B5A31" w:rsidRPr="008B5A31">
        <w:rPr>
          <w:rFonts w:ascii="標楷體" w:eastAsia="標楷體" w:hAnsi="標楷體" w:cs="Times New Roman" w:hint="eastAsia"/>
          <w:sz w:val="28"/>
        </w:rPr>
        <w:t>年9月3</w:t>
      </w:r>
      <w:r w:rsidR="008B5A31" w:rsidRPr="008B5A31">
        <w:rPr>
          <w:rFonts w:ascii="標楷體" w:eastAsia="標楷體" w:hAnsi="標楷體" w:cs="Times New Roman"/>
          <w:sz w:val="28"/>
        </w:rPr>
        <w:t>0</w:t>
      </w:r>
      <w:r w:rsidR="008B5A31" w:rsidRPr="008B5A31">
        <w:rPr>
          <w:rFonts w:ascii="標楷體" w:eastAsia="標楷體" w:hAnsi="標楷體" w:cs="Times New Roman" w:hint="eastAsia"/>
          <w:sz w:val="28"/>
        </w:rPr>
        <w:t>日</w:t>
      </w:r>
      <w:proofErr w:type="gramStart"/>
      <w:r w:rsidR="008B5A31" w:rsidRPr="008B5A31">
        <w:rPr>
          <w:rFonts w:ascii="標楷體" w:eastAsia="標楷體" w:hAnsi="標楷體" w:cs="Times New Roman" w:hint="eastAsia"/>
          <w:sz w:val="28"/>
        </w:rPr>
        <w:t>完成驗測之</w:t>
      </w:r>
      <w:proofErr w:type="gramEnd"/>
      <w:r w:rsidR="008B5A31" w:rsidRPr="008B5A31">
        <w:rPr>
          <w:rFonts w:ascii="標楷體" w:eastAsia="標楷體" w:hAnsi="標楷體" w:cs="Times New Roman" w:hint="eastAsia"/>
          <w:sz w:val="28"/>
        </w:rPr>
        <w:t>期限，並影響計畫預算之執行（累計實現數4</w:t>
      </w:r>
      <w:r w:rsidR="008B5A31" w:rsidRPr="008B5A31">
        <w:rPr>
          <w:rFonts w:ascii="標楷體" w:eastAsia="標楷體" w:hAnsi="標楷體" w:cs="Times New Roman"/>
          <w:sz w:val="28"/>
        </w:rPr>
        <w:t>,3</w:t>
      </w:r>
      <w:r w:rsidR="008B5A31" w:rsidRPr="008B5A31">
        <w:rPr>
          <w:rFonts w:ascii="標楷體" w:eastAsia="標楷體" w:hAnsi="標楷體" w:cs="Times New Roman" w:hint="eastAsia"/>
          <w:sz w:val="28"/>
        </w:rPr>
        <w:t>86萬餘元，占累計分配預算數3億5</w:t>
      </w:r>
      <w:r w:rsidR="008B5A31" w:rsidRPr="008B5A31">
        <w:rPr>
          <w:rFonts w:ascii="標楷體" w:eastAsia="標楷體" w:hAnsi="標楷體" w:cs="Times New Roman"/>
          <w:sz w:val="28"/>
        </w:rPr>
        <w:t>,</w:t>
      </w:r>
      <w:r w:rsidR="008B5A31" w:rsidRPr="008B5A31">
        <w:rPr>
          <w:rFonts w:ascii="標楷體" w:eastAsia="標楷體" w:hAnsi="標楷體" w:cs="Times New Roman" w:hint="eastAsia"/>
          <w:sz w:val="28"/>
        </w:rPr>
        <w:t>998萬餘元</w:t>
      </w:r>
      <w:r w:rsidR="008B5A31" w:rsidRPr="008B5A31">
        <w:rPr>
          <w:rFonts w:ascii="標楷體" w:eastAsia="標楷體" w:hAnsi="標楷體" w:cs="Times New Roman" w:hint="eastAsia"/>
          <w:sz w:val="28"/>
        </w:rPr>
        <w:lastRenderedPageBreak/>
        <w:t>之12.19％，未及</w:t>
      </w:r>
      <w:proofErr w:type="gramStart"/>
      <w:r w:rsidR="008B5A31" w:rsidRPr="008B5A31">
        <w:rPr>
          <w:rFonts w:ascii="標楷體" w:eastAsia="標楷體" w:hAnsi="標楷體" w:cs="Times New Roman" w:hint="eastAsia"/>
          <w:sz w:val="28"/>
        </w:rPr>
        <w:t>2成</w:t>
      </w:r>
      <w:proofErr w:type="gramEnd"/>
      <w:r w:rsidR="008B5A31" w:rsidRPr="008B5A31">
        <w:rPr>
          <w:rFonts w:ascii="標楷體" w:eastAsia="標楷體" w:hAnsi="標楷體" w:cs="Times New Roman" w:hint="eastAsia"/>
          <w:sz w:val="28"/>
        </w:rPr>
        <w:t>）</w:t>
      </w:r>
      <w:r w:rsidR="00A4383F">
        <w:rPr>
          <w:rFonts w:ascii="標楷體" w:eastAsia="標楷體" w:hAnsi="標楷體" w:cs="新細明體" w:hint="eastAsia"/>
          <w:sz w:val="28"/>
        </w:rPr>
        <w:t>；</w:t>
      </w:r>
      <w:r w:rsidR="008B5A31" w:rsidRPr="008B5A31">
        <w:rPr>
          <w:rFonts w:ascii="標楷體" w:eastAsia="標楷體" w:hAnsi="標楷體" w:cs="Times New Roman" w:hint="eastAsia"/>
          <w:sz w:val="28"/>
        </w:rPr>
        <w:t>另查</w:t>
      </w:r>
      <w:r w:rsidR="005F258E">
        <w:rPr>
          <w:rFonts w:ascii="標楷體" w:eastAsia="標楷體" w:hAnsi="標楷體" w:cs="Times New Roman" w:hint="eastAsia"/>
          <w:sz w:val="28"/>
        </w:rPr>
        <w:t>，</w:t>
      </w:r>
      <w:r w:rsidR="008B5A31" w:rsidRPr="008B5A31">
        <w:rPr>
          <w:rFonts w:ascii="標楷體" w:eastAsia="標楷體" w:hAnsi="標楷體" w:cs="Times New Roman" w:hint="eastAsia"/>
          <w:sz w:val="28"/>
        </w:rPr>
        <w:t>其中數</w:t>
      </w:r>
      <w:proofErr w:type="gramStart"/>
      <w:r w:rsidR="008B5A31" w:rsidRPr="008B5A31">
        <w:rPr>
          <w:rFonts w:ascii="標楷體" w:eastAsia="標楷體" w:hAnsi="標楷體" w:cs="Times New Roman" w:hint="eastAsia"/>
          <w:sz w:val="28"/>
        </w:rPr>
        <w:t>發部交由</w:t>
      </w:r>
      <w:proofErr w:type="gramEnd"/>
      <w:r w:rsidR="008B5A31" w:rsidRPr="008B5A31">
        <w:rPr>
          <w:rFonts w:ascii="標楷體" w:eastAsia="標楷體" w:hAnsi="標楷體" w:cs="Times New Roman" w:hint="eastAsia"/>
          <w:sz w:val="28"/>
        </w:rPr>
        <w:t>國防部自行安裝</w:t>
      </w:r>
      <w:proofErr w:type="gramStart"/>
      <w:r w:rsidR="008B5A31" w:rsidRPr="008B5A31">
        <w:rPr>
          <w:rFonts w:ascii="標楷體" w:eastAsia="標楷體" w:hAnsi="標楷體" w:cs="Times New Roman" w:hint="eastAsia"/>
          <w:sz w:val="28"/>
        </w:rPr>
        <w:t>與驗測之</w:t>
      </w:r>
      <w:proofErr w:type="gramEnd"/>
      <w:r w:rsidR="008B5A31" w:rsidRPr="008B5A31">
        <w:rPr>
          <w:rFonts w:ascii="標楷體" w:eastAsia="標楷體" w:hAnsi="標楷體" w:cs="Times New Roman" w:hint="eastAsia"/>
          <w:sz w:val="28"/>
        </w:rPr>
        <w:t>衛星設備，未管制該部</w:t>
      </w:r>
      <w:proofErr w:type="gramStart"/>
      <w:r w:rsidR="008B5A31" w:rsidRPr="008B5A31">
        <w:rPr>
          <w:rFonts w:ascii="標楷體" w:eastAsia="標楷體" w:hAnsi="標楷體" w:cs="Times New Roman" w:hint="eastAsia"/>
          <w:sz w:val="28"/>
        </w:rPr>
        <w:t>安裝驗測作業</w:t>
      </w:r>
      <w:proofErr w:type="gramEnd"/>
      <w:r w:rsidR="008B5A31" w:rsidRPr="008B5A31">
        <w:rPr>
          <w:rFonts w:ascii="標楷體" w:eastAsia="標楷體" w:hAnsi="標楷體" w:cs="Times New Roman" w:hint="eastAsia"/>
          <w:sz w:val="28"/>
        </w:rPr>
        <w:t>執行情形，經</w:t>
      </w:r>
      <w:proofErr w:type="gramStart"/>
      <w:r w:rsidR="008B5A31" w:rsidRPr="008B5A31">
        <w:rPr>
          <w:rFonts w:ascii="標楷體" w:eastAsia="標楷體" w:hAnsi="標楷體" w:cs="Times New Roman" w:hint="eastAsia"/>
          <w:sz w:val="28"/>
        </w:rPr>
        <w:t>函請數發</w:t>
      </w:r>
      <w:proofErr w:type="gramEnd"/>
      <w:r w:rsidR="008B5A31" w:rsidRPr="008B5A31">
        <w:rPr>
          <w:rFonts w:ascii="標楷體" w:eastAsia="標楷體" w:hAnsi="標楷體" w:cs="Times New Roman" w:hint="eastAsia"/>
          <w:sz w:val="28"/>
        </w:rPr>
        <w:t>部檢討加強辦理</w:t>
      </w:r>
      <w:r w:rsidR="00A4383F">
        <w:rPr>
          <w:rFonts w:ascii="標楷體" w:eastAsia="標楷體" w:hAnsi="標楷體" w:cs="新細明體" w:hint="eastAsia"/>
          <w:sz w:val="28"/>
        </w:rPr>
        <w:t>。</w:t>
      </w:r>
      <w:r w:rsidR="008B5A31" w:rsidRPr="008B5A31">
        <w:rPr>
          <w:rFonts w:ascii="標楷體" w:eastAsia="標楷體" w:hAnsi="標楷體" w:cs="新細明體" w:hint="eastAsia"/>
          <w:sz w:val="28"/>
        </w:rPr>
        <w:t>據復：考量低軌衛星服務</w:t>
      </w:r>
      <w:proofErr w:type="gramStart"/>
      <w:r w:rsidR="008B5A31" w:rsidRPr="008B5A31">
        <w:rPr>
          <w:rFonts w:ascii="標楷體" w:eastAsia="標楷體" w:hAnsi="標楷體" w:cs="新細明體" w:hint="eastAsia"/>
          <w:sz w:val="28"/>
        </w:rPr>
        <w:t>提供者延後</w:t>
      </w:r>
      <w:proofErr w:type="gramEnd"/>
      <w:r w:rsidR="008B5A31" w:rsidRPr="008B5A31">
        <w:rPr>
          <w:rFonts w:ascii="標楷體" w:eastAsia="標楷體" w:hAnsi="標楷體" w:cs="新細明體" w:hint="eastAsia"/>
          <w:sz w:val="28"/>
        </w:rPr>
        <w:t>泰國地面站開通時程，已依補助契約規定，同意電信中心展延至113年12月31日提供期末報告（含完成站點布建及驗測），電信中心業於同日完成</w:t>
      </w:r>
      <w:r w:rsidR="00A4383F">
        <w:rPr>
          <w:rFonts w:ascii="標楷體" w:eastAsia="標楷體" w:hAnsi="標楷體" w:cs="新細明體" w:hint="eastAsia"/>
          <w:sz w:val="28"/>
        </w:rPr>
        <w:t>；</w:t>
      </w:r>
      <w:r w:rsidR="008B5A31" w:rsidRPr="008B5A31">
        <w:rPr>
          <w:rFonts w:ascii="標楷體" w:eastAsia="標楷體" w:hAnsi="標楷體" w:cs="新細明體" w:hint="eastAsia"/>
          <w:sz w:val="28"/>
        </w:rPr>
        <w:t>另</w:t>
      </w:r>
      <w:r w:rsidR="008B5A31" w:rsidRPr="008B5A31">
        <w:rPr>
          <w:rFonts w:ascii="標楷體" w:eastAsia="標楷體" w:hAnsi="標楷體" w:cs="Times New Roman" w:hint="eastAsia"/>
          <w:sz w:val="28"/>
        </w:rPr>
        <w:t>交由國防部自行安裝</w:t>
      </w:r>
      <w:proofErr w:type="gramStart"/>
      <w:r w:rsidR="008B5A31" w:rsidRPr="008B5A31">
        <w:rPr>
          <w:rFonts w:ascii="標楷體" w:eastAsia="標楷體" w:hAnsi="標楷體" w:cs="Times New Roman" w:hint="eastAsia"/>
          <w:sz w:val="28"/>
        </w:rPr>
        <w:t>與驗測之</w:t>
      </w:r>
      <w:proofErr w:type="gramEnd"/>
      <w:r w:rsidR="008B5A31" w:rsidRPr="008B5A31">
        <w:rPr>
          <w:rFonts w:ascii="標楷體" w:eastAsia="標楷體" w:hAnsi="標楷體" w:cs="Times New Roman" w:hint="eastAsia"/>
          <w:sz w:val="28"/>
        </w:rPr>
        <w:t>衛星設備，電信中心已辦理多場教育訓練，並提供完整SOP指引，以確保該部持有之設備能正常運作</w:t>
      </w:r>
      <w:r w:rsidR="00A4383F">
        <w:rPr>
          <w:rFonts w:ascii="標楷體" w:eastAsia="標楷體" w:hAnsi="標楷體" w:cs="Times New Roman" w:hint="eastAsia"/>
          <w:sz w:val="28"/>
        </w:rPr>
        <w:t>。</w:t>
      </w:r>
    </w:p>
    <w:p w14:paraId="58366AB3" w14:textId="1E345359" w:rsidR="008800BB" w:rsidRDefault="008B5A31" w:rsidP="00916030">
      <w:pPr>
        <w:overflowPunct w:val="0"/>
        <w:adjustRightInd w:val="0"/>
        <w:snapToGrid w:val="0"/>
        <w:spacing w:line="500" w:lineRule="exact"/>
        <w:ind w:rightChars="-1" w:right="-2" w:firstLineChars="450" w:firstLine="1261"/>
        <w:jc w:val="both"/>
        <w:rPr>
          <w:rFonts w:ascii="標楷體" w:eastAsia="標楷體" w:hAnsi="標楷體" w:cs="Times New Roman"/>
          <w:sz w:val="28"/>
          <w:szCs w:val="28"/>
        </w:rPr>
      </w:pPr>
      <w:r w:rsidRPr="0098624A">
        <w:rPr>
          <w:rFonts w:ascii="標楷體" w:eastAsia="標楷體" w:hAnsi="標楷體" w:cs="Times New Roman" w:hint="eastAsia"/>
          <w:b/>
          <w:sz w:val="28"/>
          <w:szCs w:val="28"/>
        </w:rPr>
        <w:t>3.　未</w:t>
      </w:r>
      <w:r w:rsidR="00BD7518">
        <w:rPr>
          <w:rFonts w:ascii="標楷體" w:eastAsia="標楷體" w:hAnsi="標楷體" w:cs="Times New Roman" w:hint="eastAsia"/>
          <w:b/>
          <w:sz w:val="28"/>
          <w:szCs w:val="28"/>
        </w:rPr>
        <w:t>妥為</w:t>
      </w:r>
      <w:r w:rsidRPr="0098624A">
        <w:rPr>
          <w:rFonts w:ascii="標楷體" w:eastAsia="標楷體" w:hAnsi="標楷體" w:cs="Times New Roman" w:hint="eastAsia"/>
          <w:b/>
          <w:sz w:val="28"/>
          <w:szCs w:val="28"/>
        </w:rPr>
        <w:t>規劃各站點通訊設備設置後之維運管理機制、經費需求</w:t>
      </w:r>
      <w:r w:rsidR="006F1A54">
        <w:rPr>
          <w:rFonts w:ascii="標楷體" w:eastAsia="標楷體" w:hAnsi="標楷體" w:cs="Times New Roman" w:hint="eastAsia"/>
          <w:b/>
          <w:sz w:val="28"/>
          <w:szCs w:val="28"/>
        </w:rPr>
        <w:t>及</w:t>
      </w:r>
      <w:r w:rsidRPr="0098624A">
        <w:rPr>
          <w:rFonts w:ascii="標楷體" w:eastAsia="標楷體" w:hAnsi="標楷體" w:cs="Times New Roman" w:hint="eastAsia"/>
          <w:b/>
          <w:sz w:val="28"/>
          <w:szCs w:val="28"/>
        </w:rPr>
        <w:t>預算來源，</w:t>
      </w:r>
      <w:r w:rsidR="00BD7518">
        <w:rPr>
          <w:rFonts w:ascii="標楷體" w:eastAsia="標楷體" w:hAnsi="標楷體" w:cs="Times New Roman" w:hint="eastAsia"/>
          <w:b/>
          <w:sz w:val="28"/>
          <w:szCs w:val="28"/>
        </w:rPr>
        <w:t>致</w:t>
      </w:r>
      <w:r w:rsidRPr="0098624A">
        <w:rPr>
          <w:rFonts w:ascii="標楷體" w:eastAsia="標楷體" w:hAnsi="標楷體" w:cs="Times New Roman" w:hint="eastAsia"/>
          <w:b/>
          <w:sz w:val="28"/>
          <w:szCs w:val="28"/>
        </w:rPr>
        <w:t>生衛星設備未能全數運作之風險：</w:t>
      </w:r>
      <w:r w:rsidRPr="0098624A">
        <w:rPr>
          <w:rFonts w:ascii="標楷體" w:eastAsia="標楷體" w:hAnsi="標楷體" w:cs="Times New Roman" w:hint="eastAsia"/>
          <w:sz w:val="28"/>
          <w:szCs w:val="28"/>
        </w:rPr>
        <w:t>數發部辦理</w:t>
      </w:r>
      <w:r w:rsidRPr="0098624A">
        <w:rPr>
          <w:rFonts w:ascii="標楷體" w:eastAsia="標楷體" w:hAnsi="標楷體" w:cs="Times New Roman"/>
          <w:sz w:val="28"/>
          <w:szCs w:val="28"/>
        </w:rPr>
        <w:t>強化通訊網路計畫</w:t>
      </w:r>
      <w:r w:rsidRPr="0098624A">
        <w:rPr>
          <w:rFonts w:ascii="標楷體" w:eastAsia="標楷體" w:hAnsi="標楷體" w:cs="Times New Roman" w:hint="eastAsia"/>
          <w:sz w:val="28"/>
          <w:szCs w:val="28"/>
        </w:rPr>
        <w:t>，預計於重要基礎設施場域（如學校、醫院、消防局、警察局、避難中心等）及外島偏遠地區布建7</w:t>
      </w:r>
      <w:r w:rsidRPr="0098624A">
        <w:rPr>
          <w:rFonts w:ascii="標楷體" w:eastAsia="標楷體" w:hAnsi="標楷體" w:cs="Times New Roman"/>
          <w:sz w:val="28"/>
          <w:szCs w:val="28"/>
        </w:rPr>
        <w:t>73個非同步衛星站點</w:t>
      </w:r>
      <w:r w:rsidRPr="0098624A">
        <w:rPr>
          <w:rFonts w:ascii="標楷體" w:eastAsia="標楷體" w:hAnsi="標楷體" w:cs="Times New Roman" w:hint="eastAsia"/>
          <w:sz w:val="28"/>
          <w:szCs w:val="28"/>
        </w:rPr>
        <w:t>，其中</w:t>
      </w:r>
      <w:r w:rsidRPr="0098624A">
        <w:rPr>
          <w:rFonts w:ascii="標楷體" w:eastAsia="標楷體" w:hAnsi="標楷體" w:cs="Times New Roman"/>
          <w:sz w:val="28"/>
          <w:szCs w:val="28"/>
        </w:rPr>
        <w:t>70</w:t>
      </w:r>
      <w:r w:rsidRPr="0098624A">
        <w:rPr>
          <w:rFonts w:ascii="標楷體" w:eastAsia="標楷體" w:hAnsi="標楷體" w:cs="Times New Roman" w:hint="eastAsia"/>
          <w:sz w:val="28"/>
          <w:szCs w:val="28"/>
        </w:rPr>
        <w:t>站</w:t>
      </w:r>
      <w:r w:rsidRPr="0098624A">
        <w:rPr>
          <w:rFonts w:ascii="標楷體" w:eastAsia="標楷體" w:hAnsi="標楷體" w:cs="Times New Roman" w:hint="eastAsia"/>
          <w:bCs/>
          <w:sz w:val="28"/>
          <w:szCs w:val="28"/>
        </w:rPr>
        <w:t>外島及偏遠地區</w:t>
      </w:r>
      <w:r w:rsidRPr="0098624A">
        <w:rPr>
          <w:rFonts w:ascii="標楷體" w:eastAsia="標楷體" w:hAnsi="標楷體" w:cs="Times New Roman" w:hint="eastAsia"/>
          <w:sz w:val="28"/>
          <w:szCs w:val="28"/>
        </w:rPr>
        <w:t>行動通訊基地</w:t>
      </w:r>
      <w:proofErr w:type="gramStart"/>
      <w:r w:rsidRPr="0098624A">
        <w:rPr>
          <w:rFonts w:ascii="標楷體" w:eastAsia="標楷體" w:hAnsi="標楷體" w:cs="Times New Roman" w:hint="eastAsia"/>
          <w:sz w:val="28"/>
          <w:szCs w:val="28"/>
        </w:rPr>
        <w:t>臺之中軌、</w:t>
      </w:r>
      <w:proofErr w:type="gramEnd"/>
      <w:r w:rsidRPr="0098624A">
        <w:rPr>
          <w:rFonts w:ascii="標楷體" w:eastAsia="標楷體" w:hAnsi="標楷體" w:cs="Times New Roman" w:hint="eastAsia"/>
          <w:sz w:val="28"/>
          <w:szCs w:val="28"/>
        </w:rPr>
        <w:t>低軌道衛星備</w:t>
      </w:r>
      <w:proofErr w:type="gramStart"/>
      <w:r w:rsidRPr="0098624A">
        <w:rPr>
          <w:rFonts w:ascii="標楷體" w:eastAsia="標楷體" w:hAnsi="標楷體" w:cs="Times New Roman" w:hint="eastAsia"/>
          <w:sz w:val="28"/>
          <w:szCs w:val="28"/>
        </w:rPr>
        <w:t>援後傳鏈</w:t>
      </w:r>
      <w:proofErr w:type="gramEnd"/>
      <w:r w:rsidRPr="0098624A">
        <w:rPr>
          <w:rFonts w:ascii="標楷體" w:eastAsia="標楷體" w:hAnsi="標楷體" w:cs="Times New Roman" w:hint="eastAsia"/>
          <w:sz w:val="28"/>
          <w:szCs w:val="28"/>
        </w:rPr>
        <w:t>路（</w:t>
      </w:r>
      <w:r w:rsidRPr="0098624A">
        <w:rPr>
          <w:rFonts w:ascii="標楷體" w:eastAsia="標楷體" w:hAnsi="標楷體" w:cs="Times New Roman"/>
          <w:sz w:val="28"/>
          <w:szCs w:val="28"/>
        </w:rPr>
        <w:t>Backhaul</w:t>
      </w:r>
      <w:r w:rsidRPr="0098624A">
        <w:rPr>
          <w:rFonts w:ascii="標楷體" w:eastAsia="標楷體" w:hAnsi="標楷體" w:cs="Times New Roman" w:hint="eastAsia"/>
          <w:sz w:val="28"/>
          <w:szCs w:val="28"/>
        </w:rPr>
        <w:t>）與電信業者合作建置，未分配予各部會，其餘國外3站、國內700</w:t>
      </w:r>
      <w:proofErr w:type="gramStart"/>
      <w:r w:rsidRPr="0098624A">
        <w:rPr>
          <w:rFonts w:ascii="標楷體" w:eastAsia="標楷體" w:hAnsi="標楷體" w:cs="Times New Roman" w:hint="eastAsia"/>
          <w:sz w:val="28"/>
          <w:szCs w:val="28"/>
        </w:rPr>
        <w:t>站低軌道</w:t>
      </w:r>
      <w:proofErr w:type="gramEnd"/>
      <w:r w:rsidRPr="0098624A">
        <w:rPr>
          <w:rFonts w:ascii="標楷體" w:eastAsia="標楷體" w:hAnsi="標楷體" w:cs="Times New Roman" w:hint="eastAsia"/>
          <w:sz w:val="28"/>
          <w:szCs w:val="28"/>
        </w:rPr>
        <w:t>衛星傳輸服務熱點（</w:t>
      </w:r>
      <w:r w:rsidRPr="0098624A">
        <w:rPr>
          <w:rFonts w:ascii="標楷體" w:eastAsia="標楷體" w:hAnsi="標楷體" w:cs="Times New Roman"/>
          <w:sz w:val="28"/>
          <w:szCs w:val="28"/>
        </w:rPr>
        <w:t>Hot Spot</w:t>
      </w:r>
      <w:r w:rsidRPr="0098624A">
        <w:rPr>
          <w:rFonts w:ascii="標楷體" w:eastAsia="標楷體" w:hAnsi="標楷體" w:cs="Times New Roman" w:hint="eastAsia"/>
          <w:sz w:val="28"/>
          <w:szCs w:val="28"/>
        </w:rPr>
        <w:t>），經國家科學及技術委員會（下稱國科會）科技辦公室依</w:t>
      </w:r>
      <w:proofErr w:type="gramStart"/>
      <w:r w:rsidRPr="0098624A">
        <w:rPr>
          <w:rFonts w:ascii="標楷體" w:eastAsia="標楷體" w:hAnsi="標楷體" w:cs="Times New Roman" w:hint="eastAsia"/>
          <w:sz w:val="28"/>
          <w:szCs w:val="28"/>
        </w:rPr>
        <w:t>選點原則綜整</w:t>
      </w:r>
      <w:proofErr w:type="gramEnd"/>
      <w:r w:rsidRPr="0098624A">
        <w:rPr>
          <w:rFonts w:ascii="標楷體" w:eastAsia="標楷體" w:hAnsi="標楷體" w:cs="Times New Roman" w:hint="eastAsia"/>
          <w:sz w:val="28"/>
          <w:szCs w:val="28"/>
        </w:rPr>
        <w:t>布建</w:t>
      </w:r>
      <w:r w:rsidRPr="0098624A">
        <w:rPr>
          <w:rFonts w:ascii="標楷體" w:eastAsia="標楷體" w:hAnsi="標楷體" w:cs="Times New Roman"/>
          <w:sz w:val="28"/>
          <w:szCs w:val="28"/>
        </w:rPr>
        <w:t>分配結果</w:t>
      </w:r>
      <w:r w:rsidRPr="0098624A">
        <w:rPr>
          <w:rFonts w:ascii="標楷體" w:eastAsia="標楷體" w:hAnsi="標楷體" w:cs="Times New Roman" w:hint="eastAsia"/>
          <w:sz w:val="28"/>
          <w:szCs w:val="28"/>
        </w:rPr>
        <w:t>，</w:t>
      </w:r>
      <w:r w:rsidRPr="0098624A">
        <w:rPr>
          <w:rFonts w:ascii="標楷體" w:eastAsia="標楷體" w:hAnsi="標楷體" w:cs="Times New Roman"/>
          <w:sz w:val="28"/>
          <w:szCs w:val="28"/>
        </w:rPr>
        <w:t>以</w:t>
      </w:r>
      <w:r w:rsidRPr="0098624A">
        <w:rPr>
          <w:rFonts w:ascii="標楷體" w:eastAsia="標楷體" w:hAnsi="標楷體" w:cs="Times New Roman" w:hint="eastAsia"/>
          <w:sz w:val="28"/>
          <w:szCs w:val="28"/>
        </w:rPr>
        <w:t>總統府、行政院、國家安全局、國防部、47個中央及地方首長等指揮單位為優先，其餘按數發部建議依比例原則配發於警政、消防及各部會等</w:t>
      </w:r>
      <w:r w:rsidR="00A4383F">
        <w:rPr>
          <w:rFonts w:ascii="標楷體" w:eastAsia="標楷體" w:hAnsi="標楷體" w:cs="Times New Roman" w:hint="eastAsia"/>
          <w:sz w:val="28"/>
          <w:szCs w:val="28"/>
        </w:rPr>
        <w:t>。</w:t>
      </w:r>
      <w:r w:rsidRPr="0098624A">
        <w:rPr>
          <w:rFonts w:ascii="標楷體" w:eastAsia="標楷體" w:hAnsi="標楷體" w:cs="Times New Roman" w:hint="eastAsia"/>
          <w:sz w:val="28"/>
          <w:szCs w:val="28"/>
        </w:rPr>
        <w:t>經查</w:t>
      </w:r>
      <w:r w:rsidR="004B5F85">
        <w:rPr>
          <w:rFonts w:ascii="標楷體" w:eastAsia="標楷體" w:hAnsi="標楷體" w:cs="Times New Roman" w:hint="eastAsia"/>
          <w:sz w:val="28"/>
          <w:szCs w:val="28"/>
        </w:rPr>
        <w:t>，</w:t>
      </w:r>
      <w:r w:rsidRPr="0098624A">
        <w:rPr>
          <w:rFonts w:ascii="標楷體" w:eastAsia="標楷體" w:hAnsi="標楷體" w:cs="Times New Roman" w:hint="eastAsia"/>
          <w:sz w:val="28"/>
          <w:szCs w:val="28"/>
        </w:rPr>
        <w:t>數發部辦理</w:t>
      </w:r>
      <w:r w:rsidRPr="0098624A">
        <w:rPr>
          <w:rFonts w:ascii="標楷體" w:eastAsia="標楷體" w:hAnsi="標楷體" w:cs="Times New Roman"/>
          <w:sz w:val="28"/>
          <w:szCs w:val="28"/>
        </w:rPr>
        <w:t>強化通訊網路計畫</w:t>
      </w:r>
      <w:r w:rsidRPr="0098624A">
        <w:rPr>
          <w:rFonts w:ascii="標楷體" w:eastAsia="標楷體" w:hAnsi="標楷體" w:cs="Times New Roman" w:hint="eastAsia"/>
          <w:sz w:val="28"/>
          <w:szCs w:val="28"/>
        </w:rPr>
        <w:t>內容，僅說明參考國外非同步軌道衛星通訊服務資費方案，預計布建773個站點，</w:t>
      </w:r>
      <w:proofErr w:type="gramStart"/>
      <w:r w:rsidRPr="0098624A">
        <w:rPr>
          <w:rFonts w:ascii="標楷體" w:eastAsia="標楷體" w:hAnsi="標楷體" w:cs="Times New Roman" w:hint="eastAsia"/>
          <w:sz w:val="28"/>
          <w:szCs w:val="28"/>
        </w:rPr>
        <w:t>該部雖於</w:t>
      </w:r>
      <w:proofErr w:type="gramEnd"/>
      <w:r w:rsidRPr="0098624A">
        <w:rPr>
          <w:rFonts w:ascii="標楷體" w:eastAsia="標楷體" w:hAnsi="標楷體" w:cs="Times New Roman" w:hint="eastAsia"/>
          <w:sz w:val="28"/>
          <w:szCs w:val="28"/>
        </w:rPr>
        <w:t>中長</w:t>
      </w:r>
      <w:r w:rsidR="00E10E23">
        <w:rPr>
          <w:rFonts w:ascii="標楷體" w:eastAsia="標楷體" w:hAnsi="標楷體" w:cs="Times New Roman" w:hint="eastAsia"/>
          <w:sz w:val="28"/>
          <w:szCs w:val="28"/>
        </w:rPr>
        <w:t>程</w:t>
      </w:r>
      <w:r w:rsidRPr="0098624A">
        <w:rPr>
          <w:rFonts w:ascii="標楷體" w:eastAsia="標楷體" w:hAnsi="標楷體" w:cs="Times New Roman" w:hint="eastAsia"/>
          <w:sz w:val="28"/>
          <w:szCs w:val="28"/>
        </w:rPr>
        <w:t>個案計畫</w:t>
      </w:r>
      <w:proofErr w:type="gramStart"/>
      <w:r w:rsidRPr="0098624A">
        <w:rPr>
          <w:rFonts w:ascii="標楷體" w:eastAsia="標楷體" w:hAnsi="標楷體" w:cs="Times New Roman" w:hint="eastAsia"/>
          <w:sz w:val="28"/>
          <w:szCs w:val="28"/>
        </w:rPr>
        <w:t>自評能落實</w:t>
      </w:r>
      <w:proofErr w:type="gramEnd"/>
      <w:r w:rsidRPr="0098624A">
        <w:rPr>
          <w:rFonts w:ascii="標楷體" w:eastAsia="標楷體" w:hAnsi="標楷體" w:cs="Times New Roman" w:hint="eastAsia"/>
          <w:sz w:val="28"/>
          <w:szCs w:val="28"/>
        </w:rPr>
        <w:t>營運，惟計畫內容並未規劃各站點通訊設備設置後之維運管理機制、經費需求</w:t>
      </w:r>
      <w:r w:rsidR="00FC3216">
        <w:rPr>
          <w:rFonts w:ascii="標楷體" w:eastAsia="標楷體" w:hAnsi="標楷體" w:cs="Times New Roman" w:hint="eastAsia"/>
          <w:sz w:val="28"/>
          <w:szCs w:val="28"/>
        </w:rPr>
        <w:t>及</w:t>
      </w:r>
      <w:r w:rsidRPr="0098624A">
        <w:rPr>
          <w:rFonts w:ascii="標楷體" w:eastAsia="標楷體" w:hAnsi="標楷體" w:cs="Times New Roman" w:hint="eastAsia"/>
          <w:sz w:val="28"/>
          <w:szCs w:val="28"/>
        </w:rPr>
        <w:t>預算來源，至113年8月始</w:t>
      </w:r>
      <w:proofErr w:type="gramStart"/>
      <w:r w:rsidRPr="0098624A">
        <w:rPr>
          <w:rFonts w:ascii="標楷體" w:eastAsia="標楷體" w:hAnsi="標楷體" w:cs="Times New Roman" w:hint="eastAsia"/>
          <w:sz w:val="28"/>
          <w:szCs w:val="28"/>
        </w:rPr>
        <w:t>研</w:t>
      </w:r>
      <w:proofErr w:type="gramEnd"/>
      <w:r w:rsidRPr="0098624A">
        <w:rPr>
          <w:rFonts w:ascii="標楷體" w:eastAsia="標楷體" w:hAnsi="標楷體" w:cs="Times New Roman" w:hint="eastAsia"/>
          <w:sz w:val="28"/>
          <w:szCs w:val="28"/>
        </w:rPr>
        <w:t>提</w:t>
      </w:r>
      <w:r w:rsidR="00A4383F">
        <w:rPr>
          <w:rFonts w:ascii="標楷體" w:eastAsia="標楷體" w:hAnsi="標楷體" w:cs="Times New Roman" w:hint="eastAsia"/>
          <w:sz w:val="28"/>
          <w:szCs w:val="28"/>
        </w:rPr>
        <w:t>「</w:t>
      </w:r>
      <w:r w:rsidRPr="0098624A">
        <w:rPr>
          <w:rFonts w:ascii="標楷體" w:eastAsia="標楷體" w:hAnsi="標楷體" w:cs="Times New Roman" w:hint="eastAsia"/>
          <w:sz w:val="28"/>
          <w:szCs w:val="28"/>
        </w:rPr>
        <w:t>維</w:t>
      </w:r>
      <w:proofErr w:type="gramStart"/>
      <w:r w:rsidRPr="0098624A">
        <w:rPr>
          <w:rFonts w:ascii="標楷體" w:eastAsia="標楷體" w:hAnsi="標楷體" w:cs="Times New Roman" w:hint="eastAsia"/>
          <w:sz w:val="28"/>
          <w:szCs w:val="28"/>
        </w:rPr>
        <w:t>運並精</w:t>
      </w:r>
      <w:proofErr w:type="gramEnd"/>
      <w:r w:rsidRPr="0098624A">
        <w:rPr>
          <w:rFonts w:ascii="標楷體" w:eastAsia="標楷體" w:hAnsi="標楷體" w:cs="Times New Roman" w:hint="eastAsia"/>
          <w:sz w:val="28"/>
          <w:szCs w:val="28"/>
        </w:rPr>
        <w:t>進衛星緊急應變驗證網路驗證計畫</w:t>
      </w:r>
      <w:r w:rsidR="00A4383F">
        <w:rPr>
          <w:rFonts w:ascii="標楷體" w:eastAsia="標楷體" w:hAnsi="標楷體" w:cs="Times New Roman" w:hint="eastAsia"/>
          <w:sz w:val="28"/>
          <w:szCs w:val="28"/>
        </w:rPr>
        <w:t>」</w:t>
      </w:r>
      <w:r w:rsidRPr="0098624A">
        <w:rPr>
          <w:rFonts w:ascii="標楷體" w:eastAsia="標楷體" w:hAnsi="標楷體" w:cs="Times New Roman" w:hint="eastAsia"/>
          <w:sz w:val="28"/>
          <w:szCs w:val="28"/>
        </w:rPr>
        <w:t>，爭取</w:t>
      </w:r>
      <w:proofErr w:type="gramStart"/>
      <w:r w:rsidRPr="0098624A">
        <w:rPr>
          <w:rFonts w:ascii="標楷體" w:eastAsia="標楷體" w:hAnsi="標楷體" w:cs="Times New Roman" w:hint="eastAsia"/>
          <w:sz w:val="28"/>
          <w:szCs w:val="28"/>
        </w:rPr>
        <w:t>1</w:t>
      </w:r>
      <w:r w:rsidRPr="0098624A">
        <w:rPr>
          <w:rFonts w:ascii="標楷體" w:eastAsia="標楷體" w:hAnsi="標楷體" w:cs="Times New Roman"/>
          <w:sz w:val="28"/>
          <w:szCs w:val="28"/>
        </w:rPr>
        <w:t>14</w:t>
      </w:r>
      <w:proofErr w:type="gramEnd"/>
      <w:r w:rsidRPr="0098624A">
        <w:rPr>
          <w:rFonts w:ascii="標楷體" w:eastAsia="標楷體" w:hAnsi="標楷體" w:cs="Times New Roman" w:hint="eastAsia"/>
          <w:sz w:val="28"/>
          <w:szCs w:val="28"/>
        </w:rPr>
        <w:t>年度科技預算4.5億元以維持773個站點運作，案經</w:t>
      </w:r>
      <w:r w:rsidRPr="0098624A">
        <w:rPr>
          <w:rFonts w:ascii="標楷體" w:eastAsia="標楷體" w:hAnsi="標楷體" w:cs="Times New Roman"/>
          <w:sz w:val="28"/>
          <w:szCs w:val="28"/>
        </w:rPr>
        <w:t>國科會</w:t>
      </w:r>
      <w:r w:rsidRPr="0098624A">
        <w:rPr>
          <w:rFonts w:ascii="標楷體" w:eastAsia="標楷體" w:hAnsi="標楷體" w:cs="Times New Roman" w:hint="eastAsia"/>
          <w:sz w:val="28"/>
          <w:szCs w:val="28"/>
        </w:rPr>
        <w:t>審查後，實際同意核予</w:t>
      </w:r>
      <w:proofErr w:type="gramStart"/>
      <w:r w:rsidRPr="0098624A">
        <w:rPr>
          <w:rFonts w:ascii="標楷體" w:eastAsia="標楷體" w:hAnsi="標楷體" w:cs="Times New Roman" w:hint="eastAsia"/>
          <w:sz w:val="28"/>
          <w:szCs w:val="28"/>
        </w:rPr>
        <w:t>114</w:t>
      </w:r>
      <w:proofErr w:type="gramEnd"/>
      <w:r w:rsidRPr="0098624A">
        <w:rPr>
          <w:rFonts w:ascii="標楷體" w:eastAsia="標楷體" w:hAnsi="標楷體" w:cs="Times New Roman" w:hint="eastAsia"/>
          <w:sz w:val="28"/>
          <w:szCs w:val="28"/>
        </w:rPr>
        <w:t>年度計畫經費1.6億元，僅足夠維持約288個站點（中軌道衛星6個站點、低軌道衛星282個站點），占總站點數3</w:t>
      </w:r>
      <w:r w:rsidRPr="0098624A">
        <w:rPr>
          <w:rFonts w:ascii="標楷體" w:eastAsia="標楷體" w:hAnsi="標楷體" w:cs="Times New Roman"/>
          <w:sz w:val="28"/>
          <w:szCs w:val="28"/>
        </w:rPr>
        <w:t>7.25</w:t>
      </w:r>
      <w:r w:rsidRPr="0098624A">
        <w:rPr>
          <w:rFonts w:ascii="標楷體" w:eastAsia="標楷體" w:hAnsi="標楷體" w:cs="Times New Roman" w:hint="eastAsia"/>
          <w:sz w:val="28"/>
          <w:szCs w:val="28"/>
        </w:rPr>
        <w:t>％，已建置完成</w:t>
      </w:r>
      <w:r w:rsidR="004C512E">
        <w:rPr>
          <w:rFonts w:ascii="標楷體" w:eastAsia="標楷體" w:hAnsi="標楷體" w:cs="Times New Roman" w:hint="eastAsia"/>
          <w:sz w:val="28"/>
          <w:szCs w:val="28"/>
        </w:rPr>
        <w:t>之</w:t>
      </w:r>
      <w:r w:rsidRPr="0098624A">
        <w:rPr>
          <w:rFonts w:ascii="標楷體" w:eastAsia="標楷體" w:hAnsi="標楷體" w:cs="Times New Roman" w:hint="eastAsia"/>
          <w:sz w:val="28"/>
          <w:szCs w:val="28"/>
        </w:rPr>
        <w:t>衛星設備</w:t>
      </w:r>
      <w:r w:rsidR="004C512E">
        <w:rPr>
          <w:rFonts w:ascii="標楷體" w:eastAsia="標楷體" w:hAnsi="標楷體" w:cs="Times New Roman" w:hint="eastAsia"/>
          <w:sz w:val="28"/>
          <w:szCs w:val="28"/>
        </w:rPr>
        <w:t>有</w:t>
      </w:r>
      <w:r w:rsidRPr="0098624A">
        <w:rPr>
          <w:rFonts w:ascii="標楷體" w:eastAsia="標楷體" w:hAnsi="標楷體" w:cs="Times New Roman" w:hint="eastAsia"/>
          <w:sz w:val="28"/>
          <w:szCs w:val="28"/>
        </w:rPr>
        <w:t>未能全數運作之風險，經</w:t>
      </w:r>
      <w:proofErr w:type="gramStart"/>
      <w:r w:rsidRPr="0098624A">
        <w:rPr>
          <w:rFonts w:ascii="標楷體" w:eastAsia="標楷體" w:hAnsi="標楷體" w:cs="Times New Roman" w:hint="eastAsia"/>
          <w:sz w:val="28"/>
          <w:szCs w:val="28"/>
        </w:rPr>
        <w:t>函請數發</w:t>
      </w:r>
      <w:proofErr w:type="gramEnd"/>
      <w:r w:rsidRPr="0098624A">
        <w:rPr>
          <w:rFonts w:ascii="標楷體" w:eastAsia="標楷體" w:hAnsi="標楷體" w:cs="Times New Roman" w:hint="eastAsia"/>
          <w:sz w:val="28"/>
          <w:szCs w:val="28"/>
        </w:rPr>
        <w:t>部</w:t>
      </w:r>
      <w:r w:rsidR="004C512E">
        <w:rPr>
          <w:rFonts w:ascii="標楷體" w:eastAsia="標楷體" w:hAnsi="標楷體" w:cs="Times New Roman" w:hint="eastAsia"/>
          <w:sz w:val="28"/>
          <w:szCs w:val="28"/>
        </w:rPr>
        <w:t>檢討</w:t>
      </w:r>
      <w:proofErr w:type="gramStart"/>
      <w:r w:rsidRPr="0098624A">
        <w:rPr>
          <w:rFonts w:ascii="標楷體" w:eastAsia="標楷體" w:hAnsi="標楷體" w:cs="Times New Roman" w:hint="eastAsia"/>
          <w:sz w:val="28"/>
          <w:szCs w:val="28"/>
        </w:rPr>
        <w:t>研謀妥處</w:t>
      </w:r>
      <w:proofErr w:type="gramEnd"/>
      <w:r w:rsidR="00A4383F">
        <w:rPr>
          <w:rFonts w:ascii="標楷體" w:eastAsia="標楷體" w:hAnsi="標楷體" w:cs="Times New Roman" w:hint="eastAsia"/>
          <w:sz w:val="28"/>
          <w:szCs w:val="28"/>
        </w:rPr>
        <w:t>。</w:t>
      </w:r>
      <w:r w:rsidRPr="0098624A">
        <w:rPr>
          <w:rFonts w:ascii="標楷體" w:eastAsia="標楷體" w:hAnsi="標楷體" w:cs="Times New Roman" w:hint="eastAsia"/>
          <w:sz w:val="28"/>
          <w:szCs w:val="28"/>
        </w:rPr>
        <w:t>據復：</w:t>
      </w:r>
      <w:proofErr w:type="gramStart"/>
      <w:r w:rsidRPr="0098624A">
        <w:rPr>
          <w:rFonts w:ascii="標楷體" w:eastAsia="標楷體" w:hAnsi="標楷體" w:cs="Times New Roman" w:hint="eastAsia"/>
          <w:sz w:val="28"/>
          <w:szCs w:val="28"/>
        </w:rPr>
        <w:t>囿</w:t>
      </w:r>
      <w:proofErr w:type="gramEnd"/>
      <w:r w:rsidRPr="0098624A">
        <w:rPr>
          <w:rFonts w:ascii="標楷體" w:eastAsia="標楷體" w:hAnsi="標楷體" w:cs="Times New Roman" w:hint="eastAsia"/>
          <w:sz w:val="28"/>
          <w:szCs w:val="28"/>
        </w:rPr>
        <w:t>於</w:t>
      </w:r>
      <w:proofErr w:type="gramStart"/>
      <w:r w:rsidRPr="0098624A">
        <w:rPr>
          <w:rFonts w:ascii="標楷體" w:eastAsia="標楷體" w:hAnsi="標楷體" w:cs="Times New Roman" w:hint="eastAsia"/>
          <w:sz w:val="28"/>
          <w:szCs w:val="28"/>
        </w:rPr>
        <w:t>114</w:t>
      </w:r>
      <w:proofErr w:type="gramEnd"/>
      <w:r w:rsidRPr="0098624A">
        <w:rPr>
          <w:rFonts w:ascii="標楷體" w:eastAsia="標楷體" w:hAnsi="標楷體" w:cs="Times New Roman" w:hint="eastAsia"/>
          <w:sz w:val="28"/>
          <w:szCs w:val="28"/>
        </w:rPr>
        <w:t>年度計畫經費有限，數發</w:t>
      </w:r>
      <w:proofErr w:type="gramStart"/>
      <w:r w:rsidRPr="0098624A">
        <w:rPr>
          <w:rFonts w:ascii="標楷體" w:eastAsia="標楷體" w:hAnsi="標楷體" w:cs="Times New Roman" w:hint="eastAsia"/>
          <w:sz w:val="28"/>
          <w:szCs w:val="28"/>
        </w:rPr>
        <w:t>部可維</w:t>
      </w:r>
      <w:proofErr w:type="gramEnd"/>
      <w:r w:rsidRPr="0098624A">
        <w:rPr>
          <w:rFonts w:ascii="標楷體" w:eastAsia="標楷體" w:hAnsi="標楷體" w:cs="Times New Roman" w:hint="eastAsia"/>
          <w:sz w:val="28"/>
          <w:szCs w:val="28"/>
        </w:rPr>
        <w:t>運中、低軌衛星</w:t>
      </w:r>
      <w:proofErr w:type="gramStart"/>
      <w:r w:rsidRPr="0098624A">
        <w:rPr>
          <w:rFonts w:ascii="標楷體" w:eastAsia="標楷體" w:hAnsi="標楷體" w:cs="Times New Roman" w:hint="eastAsia"/>
          <w:sz w:val="28"/>
          <w:szCs w:val="28"/>
        </w:rPr>
        <w:t>站點計196個</w:t>
      </w:r>
      <w:proofErr w:type="gramEnd"/>
      <w:r w:rsidRPr="0098624A">
        <w:rPr>
          <w:rFonts w:ascii="標楷體" w:eastAsia="標楷體" w:hAnsi="標楷體" w:cs="Times New Roman" w:hint="eastAsia"/>
          <w:sz w:val="28"/>
          <w:szCs w:val="28"/>
        </w:rPr>
        <w:t>，其餘</w:t>
      </w:r>
      <w:proofErr w:type="gramStart"/>
      <w:r w:rsidRPr="0098624A">
        <w:rPr>
          <w:rFonts w:ascii="標楷體" w:eastAsia="標楷體" w:hAnsi="標楷體" w:cs="Times New Roman" w:hint="eastAsia"/>
          <w:sz w:val="28"/>
          <w:szCs w:val="28"/>
        </w:rPr>
        <w:t>站點業於</w:t>
      </w:r>
      <w:proofErr w:type="gramEnd"/>
      <w:r w:rsidRPr="0098624A">
        <w:rPr>
          <w:rFonts w:ascii="標楷體" w:eastAsia="標楷體" w:hAnsi="標楷體" w:cs="Times New Roman" w:hint="eastAsia"/>
          <w:sz w:val="28"/>
          <w:szCs w:val="28"/>
        </w:rPr>
        <w:t>114年2月7日函請獲分配低軌衛星站點數量較多之內政部及國防部，自114年3月1日起自行辦理低軌衛星</w:t>
      </w:r>
      <w:proofErr w:type="gramStart"/>
      <w:r w:rsidRPr="0098624A">
        <w:rPr>
          <w:rFonts w:ascii="標楷體" w:eastAsia="標楷體" w:hAnsi="標楷體" w:cs="Times New Roman" w:hint="eastAsia"/>
          <w:sz w:val="28"/>
          <w:szCs w:val="28"/>
        </w:rPr>
        <w:t>站點維運</w:t>
      </w:r>
      <w:proofErr w:type="gramEnd"/>
      <w:r w:rsidRPr="0098624A">
        <w:rPr>
          <w:rFonts w:ascii="標楷體" w:eastAsia="標楷體" w:hAnsi="標楷體" w:cs="Times New Roman" w:hint="eastAsia"/>
          <w:sz w:val="28"/>
          <w:szCs w:val="28"/>
        </w:rPr>
        <w:t>事宜</w:t>
      </w:r>
      <w:r w:rsidR="00A4383F">
        <w:rPr>
          <w:rFonts w:ascii="標楷體" w:eastAsia="標楷體" w:hAnsi="標楷體" w:cs="Times New Roman" w:hint="eastAsia"/>
          <w:sz w:val="28"/>
          <w:szCs w:val="28"/>
        </w:rPr>
        <w:t>。</w:t>
      </w:r>
    </w:p>
    <w:p w14:paraId="439EBE8B" w14:textId="1E969175" w:rsidR="00634C07" w:rsidRPr="00634C07" w:rsidRDefault="00A4383F" w:rsidP="00916030">
      <w:pPr>
        <w:widowControl/>
        <w:overflowPunct w:val="0"/>
        <w:snapToGrid w:val="0"/>
        <w:spacing w:line="500" w:lineRule="exact"/>
        <w:ind w:firstLineChars="200" w:firstLine="561"/>
        <w:jc w:val="both"/>
        <w:rPr>
          <w:rFonts w:ascii="標楷體" w:eastAsia="標楷體" w:hAnsi="標楷體" w:cs="Times New Roman"/>
          <w:b/>
          <w:bCs/>
          <w:color w:val="000000"/>
          <w:kern w:val="0"/>
          <w:sz w:val="28"/>
          <w:szCs w:val="28"/>
        </w:rPr>
      </w:pPr>
      <w:r>
        <w:rPr>
          <w:rFonts w:ascii="標楷體" w:eastAsia="標楷體" w:hAnsi="標楷體" w:cs="Times New Roman" w:hint="eastAsia"/>
          <w:b/>
          <w:bCs/>
          <w:color w:val="000000"/>
          <w:kern w:val="0"/>
          <w:sz w:val="28"/>
          <w:szCs w:val="28"/>
        </w:rPr>
        <w:t>（</w:t>
      </w:r>
      <w:r w:rsidR="00346C1C">
        <w:rPr>
          <w:rFonts w:ascii="標楷體" w:eastAsia="標楷體" w:hAnsi="標楷體" w:cs="Times New Roman" w:hint="eastAsia"/>
          <w:b/>
          <w:bCs/>
          <w:color w:val="000000"/>
          <w:kern w:val="0"/>
          <w:sz w:val="28"/>
          <w:szCs w:val="28"/>
        </w:rPr>
        <w:t>三</w:t>
      </w:r>
      <w:r>
        <w:rPr>
          <w:rFonts w:ascii="標楷體" w:eastAsia="標楷體" w:hAnsi="標楷體" w:cs="Times New Roman" w:hint="eastAsia"/>
          <w:b/>
          <w:bCs/>
          <w:color w:val="000000"/>
          <w:kern w:val="0"/>
          <w:sz w:val="28"/>
          <w:szCs w:val="28"/>
        </w:rPr>
        <w:t>）</w:t>
      </w:r>
      <w:r w:rsidR="00634C07" w:rsidRPr="00634C07">
        <w:rPr>
          <w:rFonts w:ascii="標楷體" w:eastAsia="標楷體" w:hAnsi="標楷體" w:cs="Times New Roman" w:hint="eastAsia"/>
          <w:b/>
          <w:bCs/>
          <w:color w:val="000000"/>
          <w:kern w:val="0"/>
          <w:sz w:val="28"/>
          <w:szCs w:val="28"/>
        </w:rPr>
        <w:t xml:space="preserve">　國科會</w:t>
      </w:r>
      <w:bookmarkStart w:id="0" w:name="_Hlk200014824"/>
      <w:r w:rsidR="00634C07" w:rsidRPr="00634C07">
        <w:rPr>
          <w:rFonts w:ascii="標楷體" w:eastAsia="標楷體" w:hAnsi="標楷體" w:cs="Times New Roman" w:hint="eastAsia"/>
          <w:b/>
          <w:bCs/>
          <w:color w:val="000000"/>
          <w:kern w:val="0"/>
          <w:sz w:val="28"/>
          <w:szCs w:val="28"/>
        </w:rPr>
        <w:t>推動</w:t>
      </w:r>
      <w:bookmarkEnd w:id="0"/>
      <w:r w:rsidR="00634C07" w:rsidRPr="00634C07">
        <w:rPr>
          <w:rFonts w:ascii="標楷體" w:eastAsia="標楷體" w:hAnsi="標楷體" w:cs="Times New Roman" w:hint="eastAsia"/>
          <w:b/>
          <w:bCs/>
          <w:color w:val="000000"/>
          <w:kern w:val="0"/>
          <w:sz w:val="28"/>
          <w:szCs w:val="28"/>
        </w:rPr>
        <w:t>智慧地震防災預警服務，</w:t>
      </w:r>
      <w:proofErr w:type="gramStart"/>
      <w:r w:rsidR="00634C07" w:rsidRPr="00634C07">
        <w:rPr>
          <w:rFonts w:ascii="標楷體" w:eastAsia="標楷體" w:hAnsi="標楷體" w:cs="Times New Roman" w:hint="eastAsia"/>
          <w:b/>
          <w:bCs/>
          <w:color w:val="000000"/>
          <w:kern w:val="0"/>
          <w:sz w:val="28"/>
          <w:szCs w:val="28"/>
        </w:rPr>
        <w:t>維運現地</w:t>
      </w:r>
      <w:proofErr w:type="gramEnd"/>
      <w:r w:rsidR="00634C07" w:rsidRPr="00634C07">
        <w:rPr>
          <w:rFonts w:ascii="標楷體" w:eastAsia="標楷體" w:hAnsi="標楷體" w:cs="Times New Roman" w:hint="eastAsia"/>
          <w:b/>
          <w:bCs/>
          <w:color w:val="000000"/>
          <w:kern w:val="0"/>
          <w:sz w:val="28"/>
          <w:szCs w:val="28"/>
        </w:rPr>
        <w:t>型地震速報主站與平</w:t>
      </w:r>
      <w:proofErr w:type="gramStart"/>
      <w:r w:rsidR="00634C07" w:rsidRPr="00634C07">
        <w:rPr>
          <w:rFonts w:ascii="標楷體" w:eastAsia="標楷體" w:hAnsi="標楷體" w:cs="Times New Roman" w:hint="eastAsia"/>
          <w:b/>
          <w:bCs/>
          <w:color w:val="000000"/>
          <w:kern w:val="0"/>
          <w:sz w:val="28"/>
          <w:szCs w:val="28"/>
        </w:rPr>
        <w:t>臺</w:t>
      </w:r>
      <w:proofErr w:type="gramEnd"/>
      <w:r w:rsidR="00634C07" w:rsidRPr="00634C07">
        <w:rPr>
          <w:rFonts w:ascii="標楷體" w:eastAsia="標楷體" w:hAnsi="標楷體" w:cs="Times New Roman" w:hint="eastAsia"/>
          <w:b/>
          <w:bCs/>
          <w:color w:val="000000"/>
          <w:kern w:val="0"/>
          <w:sz w:val="28"/>
          <w:szCs w:val="28"/>
        </w:rPr>
        <w:t>，惟</w:t>
      </w:r>
      <w:r w:rsidR="00317F11">
        <w:rPr>
          <w:rFonts w:ascii="標楷體" w:eastAsia="標楷體" w:hAnsi="標楷體" w:cs="Times New Roman" w:hint="eastAsia"/>
          <w:b/>
          <w:bCs/>
          <w:color w:val="000000"/>
          <w:kern w:val="0"/>
          <w:sz w:val="28"/>
          <w:szCs w:val="28"/>
        </w:rPr>
        <w:t>營運管理及效益未盡妥善</w:t>
      </w:r>
      <w:r w:rsidR="00634C07" w:rsidRPr="00634C07">
        <w:rPr>
          <w:rFonts w:ascii="標楷體" w:eastAsia="標楷體" w:hAnsi="標楷體" w:cs="Times New Roman" w:hint="eastAsia"/>
          <w:b/>
          <w:bCs/>
          <w:color w:val="000000"/>
          <w:kern w:val="0"/>
          <w:sz w:val="28"/>
          <w:szCs w:val="28"/>
        </w:rPr>
        <w:t>，允宜</w:t>
      </w:r>
      <w:proofErr w:type="gramStart"/>
      <w:r w:rsidR="00634C07" w:rsidRPr="00634C07">
        <w:rPr>
          <w:rFonts w:ascii="標楷體" w:eastAsia="標楷體" w:hAnsi="標楷體" w:cs="Times New Roman" w:hint="eastAsia"/>
          <w:b/>
          <w:bCs/>
          <w:color w:val="000000"/>
          <w:kern w:val="0"/>
          <w:sz w:val="28"/>
          <w:szCs w:val="28"/>
        </w:rPr>
        <w:t>研</w:t>
      </w:r>
      <w:proofErr w:type="gramEnd"/>
      <w:r w:rsidR="00634C07" w:rsidRPr="00634C07">
        <w:rPr>
          <w:rFonts w:ascii="標楷體" w:eastAsia="標楷體" w:hAnsi="標楷體" w:cs="Times New Roman" w:hint="eastAsia"/>
          <w:b/>
          <w:bCs/>
          <w:color w:val="000000"/>
          <w:kern w:val="0"/>
          <w:sz w:val="28"/>
          <w:szCs w:val="28"/>
        </w:rPr>
        <w:t>謀改善</w:t>
      </w:r>
      <w:r>
        <w:rPr>
          <w:rFonts w:ascii="標楷體" w:eastAsia="標楷體" w:hAnsi="標楷體" w:cs="Times New Roman" w:hint="eastAsia"/>
          <w:b/>
          <w:bCs/>
          <w:color w:val="000000"/>
          <w:kern w:val="0"/>
          <w:sz w:val="28"/>
          <w:szCs w:val="28"/>
        </w:rPr>
        <w:t>。</w:t>
      </w:r>
    </w:p>
    <w:p w14:paraId="2F065993" w14:textId="270E1406" w:rsidR="00FA76A4" w:rsidRDefault="00634C07" w:rsidP="00916030">
      <w:pPr>
        <w:pStyle w:val="14P12"/>
        <w:widowControl w:val="0"/>
        <w:spacing w:line="480" w:lineRule="exact"/>
        <w:ind w:firstLine="560"/>
        <w:rPr>
          <w:rFonts w:cs="Times New Roman"/>
          <w:noProof/>
          <w:szCs w:val="28"/>
        </w:rPr>
      </w:pPr>
      <w:r w:rsidRPr="00634C07">
        <w:rPr>
          <w:rFonts w:cs="Times New Roman" w:hint="eastAsia"/>
          <w:noProof/>
          <w:szCs w:val="28"/>
        </w:rPr>
        <w:t>國家科學及技術委員會（下稱國科會）為推動臺灣防災產業發展，提供快速準確</w:t>
      </w:r>
      <w:r w:rsidRPr="00634C07">
        <w:rPr>
          <w:rFonts w:cs="Times New Roman" w:hint="eastAsia"/>
          <w:noProof/>
          <w:szCs w:val="28"/>
        </w:rPr>
        <w:lastRenderedPageBreak/>
        <w:t>之地震速報服務，於</w:t>
      </w:r>
      <w:r w:rsidR="00B855D3">
        <w:rPr>
          <w:rFonts w:cs="Times New Roman" w:hint="eastAsia"/>
          <w:noProof/>
          <w:szCs w:val="28"/>
        </w:rPr>
        <w:t>前瞻計畫</w:t>
      </w:r>
      <w:r w:rsidRPr="00634C07">
        <w:rPr>
          <w:rFonts w:cs="Times New Roman" w:hint="eastAsia"/>
          <w:noProof/>
          <w:szCs w:val="28"/>
        </w:rPr>
        <w:t>第3期（110至111年度）及第4期（112至113年度）特別預算編列1億3,600萬元，補助財團法人國家實驗研究院國家地震工程研究中心（下稱國震中心）辦理智慧地震防災預警服務計畫，執行期間為110至114年度，推動複合式地震速報運作、現地型地震速報資料庫建置、地震速報防災應用開發及推廣等</w:t>
      </w:r>
      <w:r w:rsidR="00A4383F">
        <w:rPr>
          <w:rFonts w:cs="Times New Roman" w:hint="eastAsia"/>
          <w:noProof/>
          <w:szCs w:val="28"/>
        </w:rPr>
        <w:t>。</w:t>
      </w:r>
      <w:r w:rsidRPr="00634C07">
        <w:rPr>
          <w:rFonts w:cs="Times New Roman" w:hint="eastAsia"/>
          <w:noProof/>
          <w:szCs w:val="28"/>
        </w:rPr>
        <w:t>經查執行情形，核有：1.國震中心為解決地震速報預警時間不足及地震速報應用面狹隘等問題，分別於107及108年度完成建置74座現地型地震速報主站（建置經費1億273萬餘元，下稱現地型主站）及複合式地震速報平臺（建置經費890萬元，下稱地震速報平臺），規劃運用雲端系統接收及解譯現地型與</w:t>
      </w:r>
      <w:bookmarkStart w:id="1" w:name="_Hlk202275460"/>
      <w:r w:rsidRPr="00634C07">
        <w:rPr>
          <w:rFonts w:cs="Times New Roman" w:hint="eastAsia"/>
          <w:noProof/>
          <w:szCs w:val="28"/>
        </w:rPr>
        <w:t>交通部中央氣象</w:t>
      </w:r>
      <w:r w:rsidR="00F53702">
        <w:rPr>
          <w:rFonts w:cs="Times New Roman" w:hint="eastAsia"/>
          <w:noProof/>
          <w:szCs w:val="28"/>
        </w:rPr>
        <w:t>局</w:t>
      </w:r>
      <w:bookmarkEnd w:id="1"/>
      <w:r w:rsidR="00A03082">
        <w:rPr>
          <w:rFonts w:cs="Times New Roman" w:hint="eastAsia"/>
          <w:noProof/>
          <w:szCs w:val="28"/>
        </w:rPr>
        <w:t>（</w:t>
      </w:r>
      <w:r w:rsidR="00A03082">
        <w:rPr>
          <w:rFonts w:cs="Times New Roman"/>
          <w:noProof/>
          <w:szCs w:val="28"/>
        </w:rPr>
        <w:t>112</w:t>
      </w:r>
      <w:r w:rsidR="00A03082">
        <w:rPr>
          <w:rFonts w:cs="Times New Roman" w:hint="eastAsia"/>
          <w:noProof/>
          <w:szCs w:val="28"/>
        </w:rPr>
        <w:t>年9月1</w:t>
      </w:r>
      <w:r w:rsidR="00A03082">
        <w:rPr>
          <w:rFonts w:cs="Times New Roman"/>
          <w:noProof/>
          <w:szCs w:val="28"/>
        </w:rPr>
        <w:t>5</w:t>
      </w:r>
      <w:r w:rsidR="00A03082">
        <w:rPr>
          <w:rFonts w:cs="Times New Roman" w:hint="eastAsia"/>
          <w:noProof/>
          <w:szCs w:val="28"/>
        </w:rPr>
        <w:t>日改制為</w:t>
      </w:r>
      <w:r w:rsidR="00A03082" w:rsidRPr="00A03082">
        <w:rPr>
          <w:rFonts w:cs="Times New Roman" w:hint="eastAsia"/>
          <w:noProof/>
          <w:szCs w:val="28"/>
        </w:rPr>
        <w:t>交通部中央氣象</w:t>
      </w:r>
      <w:r w:rsidR="00A03082">
        <w:rPr>
          <w:rFonts w:cs="Times New Roman" w:hint="eastAsia"/>
          <w:noProof/>
          <w:szCs w:val="28"/>
        </w:rPr>
        <w:t>署）</w:t>
      </w:r>
      <w:r w:rsidRPr="00634C07">
        <w:rPr>
          <w:rFonts w:cs="Times New Roman" w:hint="eastAsia"/>
          <w:noProof/>
          <w:szCs w:val="28"/>
        </w:rPr>
        <w:t>區域型地震資訊，經混合運算後，向平臺使用者推送地震預警資訊，110至113年度維運經費介於927萬餘元至1,210萬元間</w:t>
      </w:r>
      <w:r w:rsidR="00A90555">
        <w:rPr>
          <w:rFonts w:cs="Times New Roman" w:hint="eastAsia"/>
          <w:noProof/>
          <w:szCs w:val="28"/>
        </w:rPr>
        <w:t>。</w:t>
      </w:r>
      <w:r w:rsidRPr="00634C07">
        <w:rPr>
          <w:rFonts w:cs="Times New Roman" w:hint="eastAsia"/>
          <w:noProof/>
          <w:szCs w:val="28"/>
        </w:rPr>
        <w:t>截至113年底止，因平臺使用者付費意願低，相關維運經費係由</w:t>
      </w:r>
      <w:r w:rsidR="00B855D3">
        <w:rPr>
          <w:rFonts w:cs="Times New Roman" w:hint="eastAsia"/>
          <w:noProof/>
          <w:szCs w:val="28"/>
        </w:rPr>
        <w:t>前瞻計畫</w:t>
      </w:r>
      <w:r w:rsidRPr="00634C07">
        <w:rPr>
          <w:rFonts w:cs="Times New Roman" w:hint="eastAsia"/>
          <w:noProof/>
          <w:szCs w:val="28"/>
        </w:rPr>
        <w:t>特別預算支應，</w:t>
      </w:r>
      <w:r w:rsidR="00A90555">
        <w:rPr>
          <w:rFonts w:cs="Times New Roman" w:hint="eastAsia"/>
          <w:noProof/>
          <w:szCs w:val="28"/>
        </w:rPr>
        <w:t>並</w:t>
      </w:r>
      <w:r w:rsidR="00A90555" w:rsidRPr="00A90555">
        <w:rPr>
          <w:rFonts w:cs="Times New Roman" w:hint="eastAsia"/>
          <w:noProof/>
          <w:szCs w:val="28"/>
        </w:rPr>
        <w:t>未依計畫啟動服務收費機制，</w:t>
      </w:r>
      <w:r w:rsidR="00A90555">
        <w:rPr>
          <w:rFonts w:cs="Times New Roman" w:hint="eastAsia"/>
          <w:noProof/>
          <w:szCs w:val="28"/>
        </w:rPr>
        <w:t>亦</w:t>
      </w:r>
      <w:r w:rsidRPr="00634C07">
        <w:rPr>
          <w:rFonts w:cs="Times New Roman" w:hint="eastAsia"/>
          <w:noProof/>
          <w:szCs w:val="28"/>
        </w:rPr>
        <w:t>未妥為編列後續維運經費預算</w:t>
      </w:r>
      <w:r w:rsidR="00A4383F">
        <w:rPr>
          <w:rFonts w:cs="Times New Roman" w:hint="eastAsia"/>
          <w:noProof/>
          <w:szCs w:val="28"/>
        </w:rPr>
        <w:t>；</w:t>
      </w:r>
      <w:r w:rsidRPr="00634C07">
        <w:rPr>
          <w:rFonts w:cs="Times New Roman" w:hint="eastAsia"/>
          <w:noProof/>
          <w:szCs w:val="28"/>
        </w:rPr>
        <w:t>2.國震中心自111年5月開始自動產製地震速報運作成效報告，截至113年底止，共計產製668件報告，經扣除因平臺程式邏輯調整，重新產製報告後未顯示報告產製時間之145件報告，其餘523件報告產製時間均超過計畫規劃之10分鐘，其中超過1天（1,440分鐘）者計18件，最長達13天（19,310分鐘），據說明主要係因地震事件發生時，部分測站網路傳遞中斷，資料無法自動回傳，須手動至測站取得原始資料，或產製報告程式錯誤，未自動產製報告等所致</w:t>
      </w:r>
      <w:r w:rsidR="00A4383F">
        <w:rPr>
          <w:rFonts w:cs="Times New Roman" w:hint="eastAsia"/>
          <w:noProof/>
          <w:szCs w:val="28"/>
        </w:rPr>
        <w:t>；</w:t>
      </w:r>
      <w:r w:rsidRPr="00634C07">
        <w:rPr>
          <w:rFonts w:cs="Times New Roman" w:hint="eastAsia"/>
          <w:noProof/>
          <w:szCs w:val="28"/>
        </w:rPr>
        <w:t>3.國震中心為推動速報資訊產業應用及預警技術研發，透過業者或學研機構申請註冊地震速報平臺帳號後，於平臺即時提供預估地震震度及影響行政區域等預警資訊，惟截至113年底止，申請地震速報平臺帳號</w:t>
      </w:r>
      <w:r w:rsidR="00827C42">
        <w:rPr>
          <w:rFonts w:cs="Times New Roman" w:hint="eastAsia"/>
          <w:noProof/>
          <w:szCs w:val="28"/>
        </w:rPr>
        <w:t>之</w:t>
      </w:r>
      <w:r w:rsidRPr="00634C07">
        <w:rPr>
          <w:rFonts w:cs="Times New Roman" w:hint="eastAsia"/>
          <w:noProof/>
          <w:szCs w:val="28"/>
        </w:rPr>
        <w:t>學研機構及業者僅22家，其中4家已註銷，</w:t>
      </w:r>
      <w:r w:rsidR="00827C42">
        <w:rPr>
          <w:rFonts w:cs="Times New Roman" w:hint="eastAsia"/>
          <w:noProof/>
          <w:szCs w:val="28"/>
        </w:rPr>
        <w:t>有待</w:t>
      </w:r>
      <w:r w:rsidRPr="00634C07">
        <w:rPr>
          <w:rFonts w:cs="Times New Roman" w:hint="eastAsia"/>
          <w:noProof/>
          <w:szCs w:val="28"/>
        </w:rPr>
        <w:t>擴展使用者等情事，經函請國科會研謀改善，俾增進地震預警技術研發與應用效益</w:t>
      </w:r>
      <w:r w:rsidR="00A4383F">
        <w:rPr>
          <w:rFonts w:cs="Times New Roman" w:hint="eastAsia"/>
          <w:noProof/>
          <w:szCs w:val="28"/>
        </w:rPr>
        <w:t>。</w:t>
      </w:r>
      <w:r w:rsidRPr="00634C07">
        <w:rPr>
          <w:rFonts w:cs="Times New Roman" w:hint="eastAsia"/>
          <w:noProof/>
          <w:szCs w:val="28"/>
        </w:rPr>
        <w:t>據復：（1）將調整現地型主站數量，降低營運成本，並研擬地震速報平臺使用者付費機制及分級收費標準，以利平臺長期營運</w:t>
      </w:r>
      <w:r w:rsidR="00A4383F">
        <w:rPr>
          <w:rFonts w:cs="Times New Roman" w:hint="eastAsia"/>
          <w:noProof/>
          <w:szCs w:val="28"/>
        </w:rPr>
        <w:t>；</w:t>
      </w:r>
      <w:r w:rsidRPr="00634C07">
        <w:rPr>
          <w:rFonts w:cs="Times New Roman" w:hint="eastAsia"/>
          <w:noProof/>
          <w:szCs w:val="28"/>
        </w:rPr>
        <w:t>（2）將調整地震速報運作成效報告產製作業模式，並加強檢視報告產製情形，以確保平臺正常運作</w:t>
      </w:r>
      <w:r w:rsidR="00A4383F">
        <w:rPr>
          <w:rFonts w:cs="Times New Roman" w:hint="eastAsia"/>
          <w:noProof/>
          <w:szCs w:val="28"/>
        </w:rPr>
        <w:t>；</w:t>
      </w:r>
      <w:r w:rsidRPr="00634C07">
        <w:rPr>
          <w:rFonts w:cs="Times New Roman" w:hint="eastAsia"/>
          <w:noProof/>
          <w:szCs w:val="28"/>
        </w:rPr>
        <w:t>（3）除持續開發一般用途之個別產品外，將針對特殊使用者需求，導入系統層級開發應用，並透過展覽與說明會等，促進防災產業投入地震預警服務</w:t>
      </w:r>
      <w:r w:rsidR="00A4383F">
        <w:rPr>
          <w:rFonts w:cs="Times New Roman" w:hint="eastAsia"/>
          <w:noProof/>
          <w:szCs w:val="28"/>
        </w:rPr>
        <w:t>。</w:t>
      </w:r>
      <w:bookmarkStart w:id="2" w:name="_Toc197181078"/>
    </w:p>
    <w:p w14:paraId="37A8A1BE" w14:textId="76E33A61" w:rsidR="00FA76A4" w:rsidRPr="00FA76A4" w:rsidRDefault="005B678E" w:rsidP="00916030">
      <w:pPr>
        <w:pStyle w:val="14P12"/>
        <w:widowControl w:val="0"/>
        <w:spacing w:line="480" w:lineRule="exact"/>
        <w:ind w:firstLine="561"/>
        <w:rPr>
          <w:rFonts w:cs="Times New Roman"/>
          <w:noProof/>
          <w:szCs w:val="28"/>
        </w:rPr>
      </w:pPr>
      <w:r>
        <w:rPr>
          <w:rFonts w:cs="Times New Roman" w:hint="eastAsia"/>
          <w:b/>
          <w:szCs w:val="28"/>
        </w:rPr>
        <w:t>（</w:t>
      </w:r>
      <w:r w:rsidR="0097683B">
        <w:rPr>
          <w:rFonts w:cs="Times New Roman" w:hint="eastAsia"/>
          <w:b/>
          <w:szCs w:val="28"/>
        </w:rPr>
        <w:t>四</w:t>
      </w:r>
      <w:r>
        <w:rPr>
          <w:rFonts w:cs="Times New Roman" w:hint="eastAsia"/>
          <w:b/>
          <w:szCs w:val="28"/>
        </w:rPr>
        <w:t>）</w:t>
      </w:r>
      <w:r w:rsidR="00FA76A4" w:rsidRPr="00FA76A4">
        <w:rPr>
          <w:rFonts w:cs="Times New Roman" w:hint="eastAsia"/>
          <w:b/>
          <w:szCs w:val="28"/>
        </w:rPr>
        <w:t xml:space="preserve">　政府</w:t>
      </w:r>
      <w:proofErr w:type="gramStart"/>
      <w:r w:rsidR="00FA76A4" w:rsidRPr="00FA76A4">
        <w:rPr>
          <w:rFonts w:cs="Times New Roman" w:hint="eastAsia"/>
          <w:b/>
          <w:szCs w:val="28"/>
        </w:rPr>
        <w:t>推動資安卓越</w:t>
      </w:r>
      <w:proofErr w:type="gramEnd"/>
      <w:r w:rsidR="00FA76A4" w:rsidRPr="00FA76A4">
        <w:rPr>
          <w:rFonts w:cs="Times New Roman" w:hint="eastAsia"/>
          <w:b/>
          <w:szCs w:val="28"/>
        </w:rPr>
        <w:t>中心計畫，已建置4座</w:t>
      </w:r>
      <w:r w:rsidR="003E6757">
        <w:rPr>
          <w:rFonts w:cs="Times New Roman" w:hint="eastAsia"/>
          <w:b/>
          <w:szCs w:val="28"/>
        </w:rPr>
        <w:t>關鍵基礎設</w:t>
      </w:r>
      <w:proofErr w:type="gramStart"/>
      <w:r w:rsidR="003E6757">
        <w:rPr>
          <w:rFonts w:cs="Times New Roman" w:hint="eastAsia"/>
          <w:b/>
          <w:szCs w:val="28"/>
        </w:rPr>
        <w:t>施</w:t>
      </w:r>
      <w:r w:rsidR="00FA76A4" w:rsidRPr="00FA76A4">
        <w:rPr>
          <w:rFonts w:cs="Times New Roman" w:hint="eastAsia"/>
          <w:b/>
          <w:szCs w:val="28"/>
        </w:rPr>
        <w:t>工控場域</w:t>
      </w:r>
      <w:proofErr w:type="gramEnd"/>
      <w:r w:rsidR="00FA76A4" w:rsidRPr="00FA76A4">
        <w:rPr>
          <w:rFonts w:cs="Times New Roman" w:hint="eastAsia"/>
          <w:b/>
          <w:szCs w:val="28"/>
        </w:rPr>
        <w:t>及完成2件技術移轉案件，</w:t>
      </w:r>
      <w:proofErr w:type="gramStart"/>
      <w:r w:rsidR="00FA76A4" w:rsidRPr="00FA76A4">
        <w:rPr>
          <w:rFonts w:cs="Times New Roman" w:hint="eastAsia"/>
          <w:b/>
          <w:szCs w:val="28"/>
        </w:rPr>
        <w:t>惟工控場</w:t>
      </w:r>
      <w:proofErr w:type="gramEnd"/>
      <w:r w:rsidR="00FA76A4" w:rsidRPr="00FA76A4">
        <w:rPr>
          <w:rFonts w:cs="Times New Roman" w:hint="eastAsia"/>
          <w:b/>
          <w:szCs w:val="28"/>
        </w:rPr>
        <w:t>域運用效能有待提升，且110至111年度研發成果</w:t>
      </w:r>
      <w:r w:rsidR="00FA76A4" w:rsidRPr="00FA76A4">
        <w:rPr>
          <w:rFonts w:cs="Times New Roman" w:hint="eastAsia"/>
          <w:b/>
          <w:szCs w:val="28"/>
        </w:rPr>
        <w:lastRenderedPageBreak/>
        <w:t>尚未辦理技術移轉，或技術移轉對象與計畫未盡相符，允宜</w:t>
      </w:r>
      <w:proofErr w:type="gramStart"/>
      <w:r w:rsidR="00F4379E">
        <w:rPr>
          <w:rFonts w:cs="Times New Roman" w:hint="eastAsia"/>
          <w:b/>
          <w:szCs w:val="28"/>
        </w:rPr>
        <w:t>研</w:t>
      </w:r>
      <w:proofErr w:type="gramEnd"/>
      <w:r w:rsidR="00F4379E">
        <w:rPr>
          <w:rFonts w:cs="Times New Roman" w:hint="eastAsia"/>
          <w:b/>
          <w:szCs w:val="28"/>
        </w:rPr>
        <w:t>謀</w:t>
      </w:r>
      <w:r w:rsidR="00FA76A4" w:rsidRPr="00FA76A4">
        <w:rPr>
          <w:rFonts w:cs="Times New Roman" w:hint="eastAsia"/>
          <w:b/>
          <w:szCs w:val="28"/>
        </w:rPr>
        <w:t>改善</w:t>
      </w:r>
      <w:bookmarkEnd w:id="2"/>
      <w:r w:rsidR="00FA76A4" w:rsidRPr="00FA76A4">
        <w:rPr>
          <w:rFonts w:cs="Times New Roman" w:hint="eastAsia"/>
          <w:b/>
          <w:szCs w:val="28"/>
        </w:rPr>
        <w:t>，以提升計畫執行成效</w:t>
      </w:r>
      <w:r w:rsidR="00A4383F">
        <w:rPr>
          <w:rFonts w:cs="Times New Roman" w:hint="eastAsia"/>
          <w:b/>
          <w:szCs w:val="28"/>
        </w:rPr>
        <w:t>。</w:t>
      </w:r>
    </w:p>
    <w:p w14:paraId="5B51B723" w14:textId="01975A72" w:rsidR="00FA76A4" w:rsidRPr="00FA76A4" w:rsidRDefault="00FA76A4" w:rsidP="00916030">
      <w:pPr>
        <w:overflowPunct w:val="0"/>
        <w:adjustRightInd w:val="0"/>
        <w:snapToGrid w:val="0"/>
        <w:spacing w:line="480" w:lineRule="exact"/>
        <w:ind w:firstLineChars="200" w:firstLine="560"/>
        <w:jc w:val="both"/>
        <w:rPr>
          <w:rFonts w:ascii="標楷體" w:eastAsia="標楷體" w:hAnsi="標楷體" w:cs="Times New Roman"/>
          <w:sz w:val="28"/>
          <w:szCs w:val="28"/>
        </w:rPr>
      </w:pPr>
      <w:r w:rsidRPr="00FA76A4">
        <w:rPr>
          <w:rFonts w:ascii="標楷體" w:eastAsia="標楷體" w:hAnsi="標楷體" w:cs="Times New Roman" w:hint="eastAsia"/>
          <w:sz w:val="28"/>
          <w:szCs w:val="28"/>
        </w:rPr>
        <w:t>前行政院資通安全處（下稱前行政院資安處）於</w:t>
      </w:r>
      <w:r w:rsidR="00B855D3">
        <w:rPr>
          <w:rFonts w:ascii="標楷體" w:eastAsia="標楷體" w:hAnsi="標楷體" w:cs="Times New Roman" w:hint="eastAsia"/>
          <w:sz w:val="28"/>
          <w:szCs w:val="28"/>
        </w:rPr>
        <w:t>前瞻計畫</w:t>
      </w:r>
      <w:r w:rsidRPr="00FA76A4">
        <w:rPr>
          <w:rFonts w:ascii="標楷體" w:eastAsia="標楷體" w:hAnsi="標楷體" w:cs="Times New Roman" w:hint="eastAsia"/>
          <w:sz w:val="28"/>
          <w:szCs w:val="28"/>
        </w:rPr>
        <w:t>第3期至第5期特別預算編列經費計16億1,700萬元，辦理</w:t>
      </w:r>
      <w:r w:rsidR="00A4383F">
        <w:rPr>
          <w:rFonts w:ascii="標楷體" w:eastAsia="標楷體" w:hAnsi="標楷體" w:cs="Times New Roman" w:hint="eastAsia"/>
          <w:sz w:val="28"/>
          <w:szCs w:val="28"/>
        </w:rPr>
        <w:t>「</w:t>
      </w:r>
      <w:proofErr w:type="gramStart"/>
      <w:r w:rsidRPr="00FA76A4">
        <w:rPr>
          <w:rFonts w:ascii="標楷體" w:eastAsia="標楷體" w:hAnsi="標楷體" w:cs="Times New Roman" w:hint="eastAsia"/>
          <w:sz w:val="28"/>
          <w:szCs w:val="28"/>
        </w:rPr>
        <w:t>臺灣資安卓越</w:t>
      </w:r>
      <w:proofErr w:type="gramEnd"/>
      <w:r w:rsidRPr="00FA76A4">
        <w:rPr>
          <w:rFonts w:ascii="標楷體" w:eastAsia="標楷體" w:hAnsi="標楷體" w:cs="Times New Roman" w:hint="eastAsia"/>
          <w:sz w:val="28"/>
          <w:szCs w:val="28"/>
        </w:rPr>
        <w:t>深耕-</w:t>
      </w:r>
      <w:proofErr w:type="gramStart"/>
      <w:r w:rsidRPr="00FA76A4">
        <w:rPr>
          <w:rFonts w:ascii="標楷體" w:eastAsia="標楷體" w:hAnsi="標楷體" w:cs="Times New Roman" w:hint="eastAsia"/>
          <w:sz w:val="28"/>
          <w:szCs w:val="28"/>
        </w:rPr>
        <w:t>資安卓越</w:t>
      </w:r>
      <w:proofErr w:type="gramEnd"/>
      <w:r w:rsidRPr="00FA76A4">
        <w:rPr>
          <w:rFonts w:ascii="標楷體" w:eastAsia="標楷體" w:hAnsi="標楷體" w:cs="Times New Roman" w:hint="eastAsia"/>
          <w:sz w:val="28"/>
          <w:szCs w:val="28"/>
        </w:rPr>
        <w:t>中心計畫</w:t>
      </w:r>
      <w:r w:rsidR="00A4383F">
        <w:rPr>
          <w:rFonts w:ascii="標楷體" w:eastAsia="標楷體" w:hAnsi="標楷體" w:cs="Times New Roman" w:hint="eastAsia"/>
          <w:sz w:val="28"/>
          <w:szCs w:val="28"/>
        </w:rPr>
        <w:t>」</w:t>
      </w:r>
      <w:r w:rsidRPr="00FA76A4">
        <w:rPr>
          <w:rFonts w:ascii="標楷體" w:eastAsia="標楷體" w:hAnsi="標楷體" w:cs="Times New Roman" w:hint="eastAsia"/>
          <w:sz w:val="28"/>
          <w:szCs w:val="28"/>
        </w:rPr>
        <w:t>（下稱資安卓越中心計畫），規劃自</w:t>
      </w:r>
      <w:proofErr w:type="gramStart"/>
      <w:r w:rsidRPr="00FA76A4">
        <w:rPr>
          <w:rFonts w:ascii="標楷體" w:eastAsia="標楷體" w:hAnsi="標楷體" w:cs="Times New Roman" w:hint="eastAsia"/>
          <w:sz w:val="28"/>
          <w:szCs w:val="28"/>
        </w:rPr>
        <w:t>資安前</w:t>
      </w:r>
      <w:proofErr w:type="gramEnd"/>
      <w:r w:rsidRPr="00FA76A4">
        <w:rPr>
          <w:rFonts w:ascii="標楷體" w:eastAsia="標楷體" w:hAnsi="標楷體" w:cs="Times New Roman" w:hint="eastAsia"/>
          <w:sz w:val="28"/>
          <w:szCs w:val="28"/>
        </w:rPr>
        <w:t>瞻研究、頂尖實戰人才養成、實習場域建置、國際合作及技術移轉創新育成等5個面向著手，</w:t>
      </w:r>
      <w:r w:rsidR="00F865F2">
        <w:rPr>
          <w:rFonts w:ascii="標楷體" w:eastAsia="標楷體" w:hAnsi="標楷體" w:cs="Times New Roman" w:hint="eastAsia"/>
          <w:sz w:val="28"/>
          <w:szCs w:val="28"/>
        </w:rPr>
        <w:t>以</w:t>
      </w:r>
      <w:r w:rsidRPr="00FA76A4">
        <w:rPr>
          <w:rFonts w:ascii="標楷體" w:eastAsia="標楷體" w:hAnsi="標楷體" w:cs="Times New Roman" w:hint="eastAsia"/>
          <w:sz w:val="28"/>
          <w:szCs w:val="28"/>
        </w:rPr>
        <w:t>成為亞太</w:t>
      </w:r>
      <w:proofErr w:type="gramStart"/>
      <w:r w:rsidRPr="00FA76A4">
        <w:rPr>
          <w:rFonts w:ascii="標楷體" w:eastAsia="標楷體" w:hAnsi="標楷體" w:cs="Times New Roman" w:hint="eastAsia"/>
          <w:sz w:val="28"/>
          <w:szCs w:val="28"/>
        </w:rPr>
        <w:t>高階資安人才</w:t>
      </w:r>
      <w:proofErr w:type="gramEnd"/>
      <w:r w:rsidRPr="00FA76A4">
        <w:rPr>
          <w:rFonts w:ascii="標楷體" w:eastAsia="標楷體" w:hAnsi="標楷體" w:cs="Times New Roman" w:hint="eastAsia"/>
          <w:sz w:val="28"/>
          <w:szCs w:val="28"/>
        </w:rPr>
        <w:t>及技術創新基地</w:t>
      </w:r>
      <w:r w:rsidR="00F865F2">
        <w:rPr>
          <w:rFonts w:ascii="標楷體" w:eastAsia="標楷體" w:hAnsi="標楷體" w:cs="Times New Roman" w:hint="eastAsia"/>
          <w:sz w:val="28"/>
          <w:szCs w:val="28"/>
        </w:rPr>
        <w:t>為</w:t>
      </w:r>
      <w:r w:rsidR="00F865F2" w:rsidRPr="00F865F2">
        <w:rPr>
          <w:rFonts w:ascii="標楷體" w:eastAsia="標楷體" w:hAnsi="標楷體" w:cs="Times New Roman" w:hint="eastAsia"/>
          <w:sz w:val="28"/>
          <w:szCs w:val="28"/>
        </w:rPr>
        <w:t>目標</w:t>
      </w:r>
      <w:r w:rsidRPr="00FA76A4">
        <w:rPr>
          <w:rFonts w:ascii="標楷體" w:eastAsia="標楷體" w:hAnsi="標楷體" w:cs="Times New Roman" w:hint="eastAsia"/>
          <w:sz w:val="28"/>
          <w:szCs w:val="28"/>
        </w:rPr>
        <w:t>，</w:t>
      </w:r>
      <w:proofErr w:type="gramStart"/>
      <w:r w:rsidR="00F865F2">
        <w:rPr>
          <w:rFonts w:ascii="標楷體" w:eastAsia="標楷體" w:hAnsi="標楷體" w:cs="Times New Roman" w:hint="eastAsia"/>
          <w:sz w:val="28"/>
          <w:szCs w:val="28"/>
        </w:rPr>
        <w:t>嗣</w:t>
      </w:r>
      <w:proofErr w:type="gramEnd"/>
      <w:r w:rsidRPr="00FA76A4">
        <w:rPr>
          <w:rFonts w:ascii="標楷體" w:eastAsia="標楷體" w:hAnsi="標楷體" w:cs="Times New Roman" w:hint="eastAsia"/>
          <w:sz w:val="28"/>
          <w:szCs w:val="28"/>
        </w:rPr>
        <w:t>數位發展</w:t>
      </w:r>
      <w:proofErr w:type="gramStart"/>
      <w:r w:rsidRPr="00FA76A4">
        <w:rPr>
          <w:rFonts w:ascii="標楷體" w:eastAsia="標楷體" w:hAnsi="標楷體" w:cs="Times New Roman" w:hint="eastAsia"/>
          <w:sz w:val="28"/>
          <w:szCs w:val="28"/>
        </w:rPr>
        <w:t>部資通安全署</w:t>
      </w:r>
      <w:proofErr w:type="gramEnd"/>
      <w:r w:rsidRPr="00FA76A4">
        <w:rPr>
          <w:rFonts w:ascii="標楷體" w:eastAsia="標楷體" w:hAnsi="標楷體" w:cs="Times New Roman" w:hint="eastAsia"/>
          <w:sz w:val="28"/>
          <w:szCs w:val="28"/>
        </w:rPr>
        <w:t>（下稱資安署）於111年8月27日成立後承接該計畫，並責由行政法人國家資通安全研究院（下稱資安院）接續執行</w:t>
      </w:r>
      <w:r w:rsidR="00A4383F">
        <w:rPr>
          <w:rFonts w:ascii="標楷體" w:eastAsia="標楷體" w:hAnsi="標楷體" w:cs="Times New Roman" w:hint="eastAsia"/>
          <w:sz w:val="28"/>
          <w:szCs w:val="28"/>
        </w:rPr>
        <w:t>。</w:t>
      </w:r>
      <w:r w:rsidRPr="00FA76A4">
        <w:rPr>
          <w:rFonts w:ascii="標楷體" w:eastAsia="標楷體" w:hAnsi="標楷體" w:cs="Times New Roman" w:hint="eastAsia"/>
          <w:sz w:val="28"/>
          <w:szCs w:val="28"/>
        </w:rPr>
        <w:t>截至113年底止，累計編列預算</w:t>
      </w:r>
      <w:r w:rsidRPr="00FA76A4">
        <w:rPr>
          <w:rFonts w:ascii="標楷體" w:eastAsia="標楷體" w:hAnsi="標楷體" w:cs="Times New Roman" w:hint="eastAsia"/>
          <w:spacing w:val="-8"/>
          <w:sz w:val="28"/>
          <w:szCs w:val="28"/>
        </w:rPr>
        <w:t>數14億5,900萬元，累計實現數14億2,785萬餘元，實現率97.87％</w:t>
      </w:r>
      <w:r w:rsidR="00A4383F">
        <w:rPr>
          <w:rFonts w:ascii="標楷體" w:eastAsia="標楷體" w:hAnsi="標楷體" w:cs="Times New Roman" w:hint="eastAsia"/>
          <w:spacing w:val="-8"/>
          <w:sz w:val="28"/>
          <w:szCs w:val="28"/>
        </w:rPr>
        <w:t>。</w:t>
      </w:r>
      <w:r w:rsidRPr="00FA76A4">
        <w:rPr>
          <w:rFonts w:ascii="標楷體" w:eastAsia="標楷體" w:hAnsi="標楷體" w:cs="Times New Roman" w:hint="eastAsia"/>
          <w:sz w:val="28"/>
          <w:szCs w:val="28"/>
        </w:rPr>
        <w:t>經查執行情形，核有下列事項：</w:t>
      </w:r>
    </w:p>
    <w:p w14:paraId="68EB8DA2" w14:textId="1A9EB1D9" w:rsidR="00FA76A4" w:rsidRPr="00FA76A4" w:rsidRDefault="00916030" w:rsidP="00916030">
      <w:pPr>
        <w:overflowPunct w:val="0"/>
        <w:adjustRightInd w:val="0"/>
        <w:snapToGrid w:val="0"/>
        <w:spacing w:line="480" w:lineRule="exact"/>
        <w:ind w:firstLineChars="450" w:firstLine="1441"/>
        <w:jc w:val="both"/>
        <w:rPr>
          <w:rFonts w:ascii="標楷體" w:eastAsia="標楷體" w:hAnsi="標楷體" w:cs="Times New Roman"/>
          <w:sz w:val="28"/>
          <w:szCs w:val="28"/>
        </w:rPr>
      </w:pPr>
      <w:r w:rsidRPr="009D1E9C">
        <w:rPr>
          <w:rFonts w:ascii="標楷體" w:eastAsia="新細明體" w:hAnsi="標楷體" w:cs="Times New Roman"/>
          <w:b/>
          <w:noProof/>
          <w:sz w:val="32"/>
          <w:szCs w:val="32"/>
          <w:highlight w:val="yellow"/>
        </w:rPr>
        <mc:AlternateContent>
          <mc:Choice Requires="wps">
            <w:drawing>
              <wp:anchor distT="0" distB="215900" distL="114300" distR="114300" simplePos="0" relativeHeight="251763712" behindDoc="0" locked="0" layoutInCell="1" allowOverlap="0" wp14:anchorId="31E959ED" wp14:editId="03878EB2">
                <wp:simplePos x="0" y="0"/>
                <wp:positionH relativeFrom="margin">
                  <wp:align>right</wp:align>
                </wp:positionH>
                <wp:positionV relativeFrom="paragraph">
                  <wp:posOffset>3495675</wp:posOffset>
                </wp:positionV>
                <wp:extent cx="6473190" cy="2339975"/>
                <wp:effectExtent l="0" t="0" r="0" b="3175"/>
                <wp:wrapTopAndBottom/>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3190" cy="2339975"/>
                        </a:xfrm>
                        <a:prstGeom prst="rect">
                          <a:avLst/>
                        </a:prstGeom>
                        <a:noFill/>
                        <a:ln w="9525">
                          <a:noFill/>
                          <a:miter lim="800000"/>
                          <a:headEnd/>
                          <a:tailEnd/>
                        </a:ln>
                      </wps:spPr>
                      <wps:txbx>
                        <w:txbxContent>
                          <w:p w14:paraId="5244C99E" w14:textId="77777777" w:rsidR="00916030" w:rsidRPr="005078B5" w:rsidRDefault="00916030" w:rsidP="00916030">
                            <w:pPr>
                              <w:spacing w:line="240" w:lineRule="exact"/>
                              <w:jc w:val="center"/>
                              <w:rPr>
                                <w:rFonts w:ascii="標楷體" w:eastAsia="標楷體" w:hAnsi="標楷體"/>
                              </w:rPr>
                            </w:pPr>
                            <w:r w:rsidRPr="005078B5">
                              <w:rPr>
                                <w:rFonts w:ascii="標楷體" w:eastAsia="標楷體" w:hAnsi="標楷體" w:cs="新細明體" w:hint="eastAsia"/>
                                <w:b/>
                                <w:bCs/>
                                <w:color w:val="000000"/>
                                <w:kern w:val="0"/>
                              </w:rPr>
                              <w:t>表</w:t>
                            </w:r>
                            <w:r>
                              <w:rPr>
                                <w:rFonts w:ascii="標楷體" w:eastAsia="標楷體" w:hAnsi="標楷體" w:cs="新細明體" w:hint="eastAsia"/>
                                <w:b/>
                                <w:bCs/>
                                <w:color w:val="000000"/>
                                <w:kern w:val="0"/>
                              </w:rPr>
                              <w:t>5</w:t>
                            </w:r>
                            <w:r>
                              <w:rPr>
                                <w:rFonts w:ascii="標楷體" w:eastAsia="標楷體" w:hAnsi="標楷體" w:cs="新細明體"/>
                                <w:b/>
                                <w:bCs/>
                                <w:color w:val="000000"/>
                                <w:kern w:val="0"/>
                              </w:rPr>
                              <w:t>-4</w:t>
                            </w:r>
                            <w:r w:rsidRPr="005078B5">
                              <w:rPr>
                                <w:rFonts w:ascii="標楷體" w:eastAsia="標楷體" w:hAnsi="標楷體" w:cs="新細明體" w:hint="eastAsia"/>
                                <w:b/>
                                <w:bCs/>
                                <w:color w:val="000000"/>
                                <w:kern w:val="0"/>
                              </w:rPr>
                              <w:t xml:space="preserve">　</w:t>
                            </w:r>
                            <w:proofErr w:type="gramStart"/>
                            <w:r w:rsidRPr="005078B5">
                              <w:rPr>
                                <w:rFonts w:ascii="標楷體" w:eastAsia="標楷體" w:hAnsi="標楷體" w:cs="新細明體" w:hint="eastAsia"/>
                                <w:b/>
                                <w:bCs/>
                                <w:color w:val="000000"/>
                                <w:kern w:val="0"/>
                              </w:rPr>
                              <w:t>工控場</w:t>
                            </w:r>
                            <w:proofErr w:type="gramEnd"/>
                            <w:r w:rsidRPr="005078B5">
                              <w:rPr>
                                <w:rFonts w:ascii="標楷體" w:eastAsia="標楷體" w:hAnsi="標楷體" w:cs="新細明體" w:hint="eastAsia"/>
                                <w:b/>
                                <w:bCs/>
                                <w:color w:val="000000"/>
                                <w:kern w:val="0"/>
                              </w:rPr>
                              <w:t>域建置及運用情形</w:t>
                            </w:r>
                          </w:p>
                          <w:p w14:paraId="33F79322" w14:textId="77777777" w:rsidR="00916030" w:rsidRPr="005078B5" w:rsidRDefault="00916030" w:rsidP="00916030">
                            <w:pPr>
                              <w:spacing w:line="240" w:lineRule="exact"/>
                              <w:jc w:val="right"/>
                              <w:rPr>
                                <w:rFonts w:ascii="標楷體" w:eastAsia="標楷體" w:hAnsi="標楷體"/>
                                <w:sz w:val="20"/>
                                <w:szCs w:val="20"/>
                              </w:rPr>
                            </w:pPr>
                            <w:r w:rsidRPr="005078B5">
                              <w:rPr>
                                <w:rFonts w:ascii="標楷體" w:eastAsia="標楷體" w:hAnsi="標楷體" w:cs="新細明體" w:hint="eastAsia"/>
                                <w:color w:val="000000"/>
                                <w:kern w:val="0"/>
                                <w:sz w:val="20"/>
                                <w:szCs w:val="20"/>
                              </w:rPr>
                              <w:t>單位：新臺幣千元、人</w:t>
                            </w:r>
                          </w:p>
                          <w:tbl>
                            <w:tblPr>
                              <w:tblOverlap w:val="never"/>
                              <w:tblW w:w="10008" w:type="dxa"/>
                              <w:tblCellMar>
                                <w:left w:w="28" w:type="dxa"/>
                                <w:right w:w="28" w:type="dxa"/>
                              </w:tblCellMar>
                              <w:tblLook w:val="04A0" w:firstRow="1" w:lastRow="0" w:firstColumn="1" w:lastColumn="0" w:noHBand="0" w:noVBand="1"/>
                            </w:tblPr>
                            <w:tblGrid>
                              <w:gridCol w:w="649"/>
                              <w:gridCol w:w="1077"/>
                              <w:gridCol w:w="2814"/>
                              <w:gridCol w:w="1299"/>
                              <w:gridCol w:w="975"/>
                              <w:gridCol w:w="1473"/>
                              <w:gridCol w:w="1721"/>
                            </w:tblGrid>
                            <w:tr w:rsidR="00916030" w:rsidRPr="005078B5" w14:paraId="3D035D6C" w14:textId="77777777" w:rsidTr="00EF7CEC">
                              <w:trPr>
                                <w:trHeight w:hRule="exact" w:val="51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BD45166"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年度</w:t>
                                  </w:r>
                                </w:p>
                              </w:tc>
                              <w:tc>
                                <w:tcPr>
                                  <w:tcW w:w="940" w:type="dxa"/>
                                  <w:tcBorders>
                                    <w:top w:val="single" w:sz="4" w:space="0" w:color="auto"/>
                                    <w:left w:val="nil"/>
                                    <w:bottom w:val="single" w:sz="4" w:space="0" w:color="auto"/>
                                    <w:right w:val="single" w:sz="4" w:space="0" w:color="auto"/>
                                  </w:tcBorders>
                                  <w:vAlign w:val="center"/>
                                </w:tcPr>
                                <w:p w14:paraId="5B438BEC"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領域別</w:t>
                                  </w:r>
                                </w:p>
                              </w:tc>
                              <w:tc>
                                <w:tcPr>
                                  <w:tcW w:w="2457" w:type="dxa"/>
                                  <w:tcBorders>
                                    <w:top w:val="single" w:sz="4" w:space="0" w:color="auto"/>
                                    <w:left w:val="single" w:sz="4" w:space="0" w:color="auto"/>
                                    <w:bottom w:val="single" w:sz="4" w:space="0" w:color="auto"/>
                                    <w:right w:val="single" w:sz="4" w:space="0" w:color="auto"/>
                                  </w:tcBorders>
                                  <w:vAlign w:val="center"/>
                                </w:tcPr>
                                <w:p w14:paraId="495BBCB8"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建置機關</w:t>
                                  </w:r>
                                </w:p>
                              </w:tc>
                              <w:tc>
                                <w:tcPr>
                                  <w:tcW w:w="1134" w:type="dxa"/>
                                  <w:tcBorders>
                                    <w:top w:val="single" w:sz="4" w:space="0" w:color="auto"/>
                                    <w:left w:val="nil"/>
                                    <w:bottom w:val="single" w:sz="4" w:space="0" w:color="auto"/>
                                    <w:right w:val="single" w:sz="4" w:space="0" w:color="auto"/>
                                  </w:tcBorders>
                                  <w:vAlign w:val="center"/>
                                </w:tcPr>
                                <w:p w14:paraId="5F63AC78"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建置項目</w:t>
                                  </w:r>
                                </w:p>
                              </w:tc>
                              <w:tc>
                                <w:tcPr>
                                  <w:tcW w:w="851" w:type="dxa"/>
                                  <w:tcBorders>
                                    <w:top w:val="single" w:sz="4" w:space="0" w:color="auto"/>
                                    <w:left w:val="nil"/>
                                    <w:bottom w:val="single" w:sz="4" w:space="0" w:color="auto"/>
                                    <w:right w:val="single" w:sz="4" w:space="0" w:color="auto"/>
                                  </w:tcBorders>
                                  <w:noWrap/>
                                  <w:vAlign w:val="center"/>
                                  <w:hideMark/>
                                </w:tcPr>
                                <w:p w14:paraId="0DDC5854"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經費</w:t>
                                  </w:r>
                                </w:p>
                              </w:tc>
                              <w:tc>
                                <w:tcPr>
                                  <w:tcW w:w="1286" w:type="dxa"/>
                                  <w:tcBorders>
                                    <w:top w:val="single" w:sz="4" w:space="0" w:color="auto"/>
                                    <w:left w:val="nil"/>
                                    <w:bottom w:val="single" w:sz="4" w:space="0" w:color="auto"/>
                                    <w:right w:val="single" w:sz="4" w:space="0" w:color="auto"/>
                                  </w:tcBorders>
                                  <w:noWrap/>
                                  <w:vAlign w:val="center"/>
                                  <w:hideMark/>
                                </w:tcPr>
                                <w:p w14:paraId="59355519"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攻防演練時間</w:t>
                                  </w:r>
                                </w:p>
                              </w:tc>
                              <w:tc>
                                <w:tcPr>
                                  <w:tcW w:w="1502" w:type="dxa"/>
                                  <w:tcBorders>
                                    <w:top w:val="single" w:sz="4" w:space="0" w:color="auto"/>
                                    <w:left w:val="nil"/>
                                    <w:bottom w:val="single" w:sz="4" w:space="0" w:color="auto"/>
                                    <w:right w:val="single" w:sz="4" w:space="0" w:color="auto"/>
                                  </w:tcBorders>
                                  <w:vAlign w:val="center"/>
                                </w:tcPr>
                                <w:p w14:paraId="3104D392" w14:textId="77777777" w:rsidR="00FD35A7" w:rsidRDefault="00916030" w:rsidP="00FD35A7">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搭配攻防演練資</w:t>
                                  </w:r>
                                </w:p>
                                <w:p w14:paraId="6E0E7DF7" w14:textId="4419E8CD" w:rsidR="00916030" w:rsidRPr="005078B5" w:rsidRDefault="00916030" w:rsidP="00FD35A7">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安實戰培訓人數</w:t>
                                  </w:r>
                                </w:p>
                              </w:tc>
                            </w:tr>
                            <w:tr w:rsidR="00916030" w:rsidRPr="005078B5" w14:paraId="1E9526FD" w14:textId="77777777" w:rsidTr="00EF7CEC">
                              <w:trPr>
                                <w:trHeight w:hRule="exact" w:val="510"/>
                              </w:trPr>
                              <w:tc>
                                <w:tcPr>
                                  <w:tcW w:w="567" w:type="dxa"/>
                                  <w:tcBorders>
                                    <w:top w:val="nil"/>
                                    <w:left w:val="single" w:sz="4" w:space="0" w:color="auto"/>
                                    <w:bottom w:val="single" w:sz="4" w:space="0" w:color="auto"/>
                                    <w:right w:val="single" w:sz="4" w:space="0" w:color="auto"/>
                                  </w:tcBorders>
                                  <w:noWrap/>
                                  <w:vAlign w:val="center"/>
                                  <w:hideMark/>
                                </w:tcPr>
                                <w:p w14:paraId="4523D944"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110</w:t>
                                  </w:r>
                                </w:p>
                              </w:tc>
                              <w:tc>
                                <w:tcPr>
                                  <w:tcW w:w="940" w:type="dxa"/>
                                  <w:tcBorders>
                                    <w:top w:val="single" w:sz="4" w:space="0" w:color="auto"/>
                                    <w:left w:val="nil"/>
                                    <w:bottom w:val="single" w:sz="4" w:space="0" w:color="auto"/>
                                    <w:right w:val="single" w:sz="4" w:space="0" w:color="auto"/>
                                  </w:tcBorders>
                                  <w:vAlign w:val="center"/>
                                </w:tcPr>
                                <w:p w14:paraId="0B52E82A"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能源</w:t>
                                  </w:r>
                                </w:p>
                              </w:tc>
                              <w:tc>
                                <w:tcPr>
                                  <w:tcW w:w="2457" w:type="dxa"/>
                                  <w:tcBorders>
                                    <w:top w:val="nil"/>
                                    <w:left w:val="single" w:sz="4" w:space="0" w:color="auto"/>
                                    <w:bottom w:val="single" w:sz="4" w:space="0" w:color="auto"/>
                                    <w:right w:val="single" w:sz="4" w:space="0" w:color="auto"/>
                                  </w:tcBorders>
                                  <w:vAlign w:val="center"/>
                                </w:tcPr>
                                <w:p w14:paraId="06A13A4D" w14:textId="77777777" w:rsidR="00916030" w:rsidRPr="005078B5" w:rsidRDefault="00916030" w:rsidP="00AA58FB">
                                  <w:pPr>
                                    <w:widowControl/>
                                    <w:spacing w:line="22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台</w:t>
                                  </w:r>
                                  <w:r w:rsidRPr="005078B5">
                                    <w:rPr>
                                      <w:rFonts w:ascii="標楷體" w:eastAsia="標楷體" w:hAnsi="標楷體" w:cs="新細明體" w:hint="eastAsia"/>
                                      <w:color w:val="000000"/>
                                      <w:kern w:val="0"/>
                                      <w:sz w:val="20"/>
                                      <w:szCs w:val="20"/>
                                    </w:rPr>
                                    <w:t>灣中油股份有限公司</w:t>
                                  </w:r>
                                </w:p>
                              </w:tc>
                              <w:tc>
                                <w:tcPr>
                                  <w:tcW w:w="1134" w:type="dxa"/>
                                  <w:tcBorders>
                                    <w:top w:val="single" w:sz="4" w:space="0" w:color="auto"/>
                                    <w:left w:val="nil"/>
                                    <w:bottom w:val="single" w:sz="4" w:space="0" w:color="auto"/>
                                    <w:right w:val="single" w:sz="4" w:space="0" w:color="auto"/>
                                  </w:tcBorders>
                                  <w:vAlign w:val="center"/>
                                </w:tcPr>
                                <w:p w14:paraId="7246416F"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煉油廠</w:t>
                                  </w:r>
                                </w:p>
                              </w:tc>
                              <w:tc>
                                <w:tcPr>
                                  <w:tcW w:w="851" w:type="dxa"/>
                                  <w:tcBorders>
                                    <w:top w:val="nil"/>
                                    <w:left w:val="nil"/>
                                    <w:bottom w:val="single" w:sz="4" w:space="0" w:color="auto"/>
                                    <w:right w:val="single" w:sz="4" w:space="0" w:color="auto"/>
                                  </w:tcBorders>
                                  <w:noWrap/>
                                  <w:vAlign w:val="center"/>
                                  <w:hideMark/>
                                </w:tcPr>
                                <w:p w14:paraId="0C4938A3"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無</w:t>
                                  </w:r>
                                </w:p>
                                <w:p w14:paraId="700E7BAF"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roofErr w:type="gramStart"/>
                                  <w:r w:rsidRPr="005078B5">
                                    <w:rPr>
                                      <w:rFonts w:ascii="標楷體" w:eastAsia="標楷體" w:hAnsi="標楷體" w:cs="新細明體" w:hint="eastAsia"/>
                                      <w:color w:val="000000"/>
                                      <w:kern w:val="0"/>
                                      <w:sz w:val="20"/>
                                      <w:szCs w:val="20"/>
                                    </w:rPr>
                                    <w:t>註</w:t>
                                  </w:r>
                                  <w:proofErr w:type="gramEnd"/>
                                  <w:r w:rsidRPr="005078B5">
                                    <w:rPr>
                                      <w:rFonts w:ascii="標楷體" w:eastAsia="標楷體" w:hAnsi="標楷體" w:cs="新細明體" w:hint="eastAsia"/>
                                      <w:color w:val="000000"/>
                                      <w:kern w:val="0"/>
                                      <w:sz w:val="20"/>
                                      <w:szCs w:val="20"/>
                                    </w:rPr>
                                    <w:t>1</w:t>
                                  </w:r>
                                  <w:r>
                                    <w:rPr>
                                      <w:rFonts w:ascii="標楷體" w:eastAsia="標楷體" w:hAnsi="標楷體" w:cs="新細明體" w:hint="eastAsia"/>
                                      <w:color w:val="000000"/>
                                      <w:kern w:val="0"/>
                                      <w:sz w:val="20"/>
                                      <w:szCs w:val="20"/>
                                    </w:rPr>
                                    <w:t>）</w:t>
                                  </w:r>
                                </w:p>
                              </w:tc>
                              <w:tc>
                                <w:tcPr>
                                  <w:tcW w:w="1286" w:type="dxa"/>
                                  <w:tcBorders>
                                    <w:top w:val="nil"/>
                                    <w:left w:val="nil"/>
                                    <w:bottom w:val="single" w:sz="4" w:space="0" w:color="auto"/>
                                    <w:right w:val="single" w:sz="4" w:space="0" w:color="auto"/>
                                  </w:tcBorders>
                                  <w:noWrap/>
                                  <w:vAlign w:val="center"/>
                                  <w:hideMark/>
                                </w:tcPr>
                                <w:p w14:paraId="76ABEACC"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110年11月</w:t>
                                  </w:r>
                                </w:p>
                              </w:tc>
                              <w:tc>
                                <w:tcPr>
                                  <w:tcW w:w="1502" w:type="dxa"/>
                                  <w:tcBorders>
                                    <w:top w:val="nil"/>
                                    <w:left w:val="nil"/>
                                    <w:bottom w:val="single" w:sz="4" w:space="0" w:color="auto"/>
                                    <w:right w:val="single" w:sz="4" w:space="0" w:color="auto"/>
                                  </w:tcBorders>
                                  <w:vAlign w:val="center"/>
                                </w:tcPr>
                                <w:p w14:paraId="3C5B88A0"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21</w:t>
                                  </w:r>
                                </w:p>
                              </w:tc>
                            </w:tr>
                            <w:tr w:rsidR="00916030" w:rsidRPr="005078B5" w14:paraId="340DDB93" w14:textId="77777777" w:rsidTr="00EF7CEC">
                              <w:trPr>
                                <w:trHeight w:hRule="exact" w:val="340"/>
                              </w:trPr>
                              <w:tc>
                                <w:tcPr>
                                  <w:tcW w:w="567" w:type="dxa"/>
                                  <w:tcBorders>
                                    <w:top w:val="nil"/>
                                    <w:left w:val="single" w:sz="4" w:space="0" w:color="auto"/>
                                    <w:bottom w:val="single" w:sz="4" w:space="0" w:color="auto"/>
                                    <w:right w:val="single" w:sz="4" w:space="0" w:color="auto"/>
                                  </w:tcBorders>
                                  <w:noWrap/>
                                  <w:vAlign w:val="center"/>
                                  <w:hideMark/>
                                </w:tcPr>
                                <w:p w14:paraId="5B05689D"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111</w:t>
                                  </w:r>
                                </w:p>
                              </w:tc>
                              <w:tc>
                                <w:tcPr>
                                  <w:tcW w:w="940" w:type="dxa"/>
                                  <w:tcBorders>
                                    <w:top w:val="single" w:sz="4" w:space="0" w:color="auto"/>
                                    <w:left w:val="nil"/>
                                    <w:bottom w:val="single" w:sz="4" w:space="0" w:color="auto"/>
                                    <w:right w:val="single" w:sz="4" w:space="0" w:color="auto"/>
                                  </w:tcBorders>
                                  <w:vAlign w:val="center"/>
                                </w:tcPr>
                                <w:p w14:paraId="798B2B6B"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水資源</w:t>
                                  </w:r>
                                </w:p>
                              </w:tc>
                              <w:tc>
                                <w:tcPr>
                                  <w:tcW w:w="2457" w:type="dxa"/>
                                  <w:tcBorders>
                                    <w:top w:val="nil"/>
                                    <w:left w:val="single" w:sz="4" w:space="0" w:color="auto"/>
                                    <w:bottom w:val="single" w:sz="4" w:space="0" w:color="auto"/>
                                    <w:right w:val="single" w:sz="4" w:space="0" w:color="auto"/>
                                  </w:tcBorders>
                                  <w:vAlign w:val="center"/>
                                </w:tcPr>
                                <w:p w14:paraId="6B0DA6A6" w14:textId="77777777" w:rsidR="00916030" w:rsidRPr="005078B5" w:rsidRDefault="00916030" w:rsidP="00AA58FB">
                                  <w:pPr>
                                    <w:widowControl/>
                                    <w:spacing w:line="22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台</w:t>
                                  </w:r>
                                  <w:r w:rsidRPr="005078B5">
                                    <w:rPr>
                                      <w:rFonts w:ascii="標楷體" w:eastAsia="標楷體" w:hAnsi="標楷體" w:cs="新細明體" w:hint="eastAsia"/>
                                      <w:color w:val="000000"/>
                                      <w:kern w:val="0"/>
                                      <w:sz w:val="20"/>
                                      <w:szCs w:val="20"/>
                                    </w:rPr>
                                    <w:t>灣自來水</w:t>
                                  </w:r>
                                  <w:r w:rsidRPr="00470D47">
                                    <w:rPr>
                                      <w:rFonts w:ascii="標楷體" w:eastAsia="標楷體" w:hAnsi="標楷體" w:cs="新細明體" w:hint="eastAsia"/>
                                      <w:color w:val="000000"/>
                                      <w:kern w:val="0"/>
                                      <w:sz w:val="20"/>
                                      <w:szCs w:val="20"/>
                                    </w:rPr>
                                    <w:t>股份有限</w:t>
                                  </w:r>
                                  <w:r w:rsidRPr="005078B5">
                                    <w:rPr>
                                      <w:rFonts w:ascii="標楷體" w:eastAsia="標楷體" w:hAnsi="標楷體" w:cs="新細明體" w:hint="eastAsia"/>
                                      <w:color w:val="000000"/>
                                      <w:kern w:val="0"/>
                                      <w:sz w:val="20"/>
                                      <w:szCs w:val="20"/>
                                    </w:rPr>
                                    <w:t>公司</w:t>
                                  </w:r>
                                </w:p>
                              </w:tc>
                              <w:tc>
                                <w:tcPr>
                                  <w:tcW w:w="1134" w:type="dxa"/>
                                  <w:tcBorders>
                                    <w:top w:val="single" w:sz="4" w:space="0" w:color="auto"/>
                                    <w:left w:val="nil"/>
                                    <w:bottom w:val="single" w:sz="4" w:space="0" w:color="auto"/>
                                    <w:right w:val="single" w:sz="4" w:space="0" w:color="auto"/>
                                  </w:tcBorders>
                                  <w:vAlign w:val="center"/>
                                </w:tcPr>
                                <w:p w14:paraId="05BF1509"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水處理工廠</w:t>
                                  </w:r>
                                </w:p>
                              </w:tc>
                              <w:tc>
                                <w:tcPr>
                                  <w:tcW w:w="851" w:type="dxa"/>
                                  <w:tcBorders>
                                    <w:top w:val="nil"/>
                                    <w:left w:val="nil"/>
                                    <w:bottom w:val="single" w:sz="4" w:space="0" w:color="auto"/>
                                    <w:right w:val="single" w:sz="4" w:space="0" w:color="auto"/>
                                  </w:tcBorders>
                                  <w:noWrap/>
                                  <w:vAlign w:val="center"/>
                                  <w:hideMark/>
                                </w:tcPr>
                                <w:p w14:paraId="0E96AEF3"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23,800</w:t>
                                  </w:r>
                                </w:p>
                              </w:tc>
                              <w:tc>
                                <w:tcPr>
                                  <w:tcW w:w="1286" w:type="dxa"/>
                                  <w:tcBorders>
                                    <w:top w:val="nil"/>
                                    <w:left w:val="nil"/>
                                    <w:bottom w:val="single" w:sz="4" w:space="0" w:color="auto"/>
                                    <w:right w:val="single" w:sz="4" w:space="0" w:color="auto"/>
                                  </w:tcBorders>
                                  <w:noWrap/>
                                  <w:vAlign w:val="center"/>
                                  <w:hideMark/>
                                </w:tcPr>
                                <w:p w14:paraId="45C247FD"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112年10月</w:t>
                                  </w:r>
                                </w:p>
                              </w:tc>
                              <w:tc>
                                <w:tcPr>
                                  <w:tcW w:w="1502" w:type="dxa"/>
                                  <w:tcBorders>
                                    <w:top w:val="nil"/>
                                    <w:left w:val="nil"/>
                                    <w:bottom w:val="single" w:sz="4" w:space="0" w:color="auto"/>
                                    <w:right w:val="single" w:sz="4" w:space="0" w:color="auto"/>
                                  </w:tcBorders>
                                  <w:vAlign w:val="center"/>
                                </w:tcPr>
                                <w:p w14:paraId="49509917"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42</w:t>
                                  </w:r>
                                </w:p>
                              </w:tc>
                            </w:tr>
                            <w:tr w:rsidR="00916030" w:rsidRPr="005078B5" w14:paraId="5ABC0AE2" w14:textId="77777777" w:rsidTr="00EF7CEC">
                              <w:trPr>
                                <w:trHeight w:hRule="exact" w:val="510"/>
                              </w:trPr>
                              <w:tc>
                                <w:tcPr>
                                  <w:tcW w:w="567" w:type="dxa"/>
                                  <w:tcBorders>
                                    <w:top w:val="nil"/>
                                    <w:left w:val="single" w:sz="4" w:space="0" w:color="auto"/>
                                    <w:bottom w:val="single" w:sz="4" w:space="0" w:color="auto"/>
                                    <w:right w:val="single" w:sz="4" w:space="0" w:color="auto"/>
                                  </w:tcBorders>
                                  <w:noWrap/>
                                  <w:vAlign w:val="center"/>
                                  <w:hideMark/>
                                </w:tcPr>
                                <w:p w14:paraId="12AD768A"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112</w:t>
                                  </w:r>
                                </w:p>
                              </w:tc>
                              <w:tc>
                                <w:tcPr>
                                  <w:tcW w:w="940" w:type="dxa"/>
                                  <w:tcBorders>
                                    <w:top w:val="single" w:sz="4" w:space="0" w:color="auto"/>
                                    <w:left w:val="nil"/>
                                    <w:bottom w:val="single" w:sz="4" w:space="0" w:color="auto"/>
                                    <w:right w:val="single" w:sz="4" w:space="0" w:color="auto"/>
                                  </w:tcBorders>
                                  <w:vAlign w:val="center"/>
                                </w:tcPr>
                                <w:p w14:paraId="23A94155"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緊急救援與醫院</w:t>
                                  </w:r>
                                </w:p>
                              </w:tc>
                              <w:tc>
                                <w:tcPr>
                                  <w:tcW w:w="2457" w:type="dxa"/>
                                  <w:tcBorders>
                                    <w:top w:val="nil"/>
                                    <w:left w:val="single" w:sz="4" w:space="0" w:color="auto"/>
                                    <w:bottom w:val="single" w:sz="4" w:space="0" w:color="auto"/>
                                    <w:right w:val="single" w:sz="4" w:space="0" w:color="auto"/>
                                  </w:tcBorders>
                                  <w:vAlign w:val="center"/>
                                </w:tcPr>
                                <w:p w14:paraId="2F3C325F" w14:textId="77777777" w:rsidR="00916030" w:rsidRPr="005078B5" w:rsidRDefault="00916030" w:rsidP="00AA58FB">
                                  <w:pPr>
                                    <w:widowControl/>
                                    <w:spacing w:line="220" w:lineRule="exact"/>
                                    <w:rPr>
                                      <w:rFonts w:ascii="標楷體" w:eastAsia="標楷體" w:hAnsi="標楷體" w:cs="新細明體"/>
                                      <w:color w:val="000000"/>
                                      <w:kern w:val="0"/>
                                      <w:sz w:val="20"/>
                                      <w:szCs w:val="20"/>
                                    </w:rPr>
                                  </w:pPr>
                                  <w:proofErr w:type="gramStart"/>
                                  <w:r w:rsidRPr="005078B5">
                                    <w:rPr>
                                      <w:rFonts w:ascii="標楷體" w:eastAsia="標楷體" w:hAnsi="標楷體" w:cs="新細明體" w:hint="eastAsia"/>
                                      <w:color w:val="000000"/>
                                      <w:kern w:val="0"/>
                                      <w:sz w:val="20"/>
                                      <w:szCs w:val="20"/>
                                    </w:rPr>
                                    <w:t>臺</w:t>
                                  </w:r>
                                  <w:proofErr w:type="gramEnd"/>
                                  <w:r w:rsidRPr="005078B5">
                                    <w:rPr>
                                      <w:rFonts w:ascii="標楷體" w:eastAsia="標楷體" w:hAnsi="標楷體" w:cs="新細明體" w:hint="eastAsia"/>
                                      <w:color w:val="000000"/>
                                      <w:kern w:val="0"/>
                                      <w:sz w:val="20"/>
                                      <w:szCs w:val="20"/>
                                    </w:rPr>
                                    <w:t>北醫學大學附設醫院</w:t>
                                  </w:r>
                                </w:p>
                              </w:tc>
                              <w:tc>
                                <w:tcPr>
                                  <w:tcW w:w="1134" w:type="dxa"/>
                                  <w:tcBorders>
                                    <w:top w:val="single" w:sz="4" w:space="0" w:color="auto"/>
                                    <w:left w:val="nil"/>
                                    <w:bottom w:val="single" w:sz="4" w:space="0" w:color="auto"/>
                                    <w:right w:val="single" w:sz="4" w:space="0" w:color="auto"/>
                                  </w:tcBorders>
                                  <w:vAlign w:val="center"/>
                                </w:tcPr>
                                <w:p w14:paraId="33652DD8"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醫療模擬</w:t>
                                  </w:r>
                                  <w:r w:rsidRPr="005078B5">
                                    <w:rPr>
                                      <w:rFonts w:ascii="標楷體" w:eastAsia="標楷體" w:hAnsi="標楷體" w:cs="新細明體"/>
                                      <w:color w:val="000000"/>
                                      <w:kern w:val="0"/>
                                      <w:sz w:val="20"/>
                                      <w:szCs w:val="20"/>
                                    </w:rPr>
                                    <w:br/>
                                  </w:r>
                                  <w:r w:rsidRPr="005078B5">
                                    <w:rPr>
                                      <w:rFonts w:ascii="標楷體" w:eastAsia="標楷體" w:hAnsi="標楷體" w:cs="新細明體" w:hint="eastAsia"/>
                                      <w:color w:val="000000"/>
                                      <w:kern w:val="0"/>
                                      <w:sz w:val="20"/>
                                      <w:szCs w:val="20"/>
                                    </w:rPr>
                                    <w:t>場域</w:t>
                                  </w:r>
                                </w:p>
                              </w:tc>
                              <w:tc>
                                <w:tcPr>
                                  <w:tcW w:w="851" w:type="dxa"/>
                                  <w:tcBorders>
                                    <w:top w:val="nil"/>
                                    <w:left w:val="nil"/>
                                    <w:bottom w:val="single" w:sz="4" w:space="0" w:color="auto"/>
                                    <w:right w:val="single" w:sz="4" w:space="0" w:color="auto"/>
                                  </w:tcBorders>
                                  <w:noWrap/>
                                  <w:vAlign w:val="center"/>
                                  <w:hideMark/>
                                </w:tcPr>
                                <w:p w14:paraId="4B9C8E4F"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27,000</w:t>
                                  </w:r>
                                </w:p>
                              </w:tc>
                              <w:tc>
                                <w:tcPr>
                                  <w:tcW w:w="1286" w:type="dxa"/>
                                  <w:tcBorders>
                                    <w:top w:val="nil"/>
                                    <w:left w:val="nil"/>
                                    <w:bottom w:val="single" w:sz="4" w:space="0" w:color="auto"/>
                                    <w:right w:val="single" w:sz="4" w:space="0" w:color="auto"/>
                                  </w:tcBorders>
                                  <w:noWrap/>
                                  <w:vAlign w:val="center"/>
                                  <w:hideMark/>
                                </w:tcPr>
                                <w:p w14:paraId="500C5A8B"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114年11月</w:t>
                                  </w:r>
                                </w:p>
                                <w:p w14:paraId="04FA6B47"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5078B5">
                                    <w:rPr>
                                      <w:rFonts w:ascii="標楷體" w:eastAsia="標楷體" w:hAnsi="標楷體" w:cs="新細明體" w:hint="eastAsia"/>
                                      <w:color w:val="000000"/>
                                      <w:kern w:val="0"/>
                                      <w:sz w:val="20"/>
                                      <w:szCs w:val="20"/>
                                    </w:rPr>
                                    <w:t>預計</w:t>
                                  </w:r>
                                  <w:r>
                                    <w:rPr>
                                      <w:rFonts w:ascii="標楷體" w:eastAsia="標楷體" w:hAnsi="標楷體" w:cs="新細明體" w:hint="eastAsia"/>
                                      <w:color w:val="000000"/>
                                      <w:kern w:val="0"/>
                                      <w:sz w:val="20"/>
                                      <w:szCs w:val="20"/>
                                    </w:rPr>
                                    <w:t>）</w:t>
                                  </w:r>
                                </w:p>
                              </w:tc>
                              <w:tc>
                                <w:tcPr>
                                  <w:tcW w:w="1502" w:type="dxa"/>
                                  <w:tcBorders>
                                    <w:top w:val="nil"/>
                                    <w:left w:val="nil"/>
                                    <w:bottom w:val="single" w:sz="4" w:space="0" w:color="auto"/>
                                    <w:right w:val="single" w:sz="4" w:space="0" w:color="auto"/>
                                  </w:tcBorders>
                                  <w:vAlign w:val="center"/>
                                </w:tcPr>
                                <w:p w14:paraId="15F24209"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15</w:t>
                                  </w:r>
                                </w:p>
                                <w:p w14:paraId="09DC1270"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5078B5">
                                    <w:rPr>
                                      <w:rFonts w:ascii="標楷體" w:eastAsia="標楷體" w:hAnsi="標楷體" w:cs="新細明體" w:hint="eastAsia"/>
                                      <w:color w:val="000000"/>
                                      <w:kern w:val="0"/>
                                      <w:sz w:val="20"/>
                                      <w:szCs w:val="20"/>
                                    </w:rPr>
                                    <w:t>預計</w:t>
                                  </w:r>
                                  <w:r>
                                    <w:rPr>
                                      <w:rFonts w:ascii="標楷體" w:eastAsia="標楷體" w:hAnsi="標楷體" w:cs="新細明體" w:hint="eastAsia"/>
                                      <w:color w:val="000000"/>
                                      <w:kern w:val="0"/>
                                      <w:sz w:val="20"/>
                                      <w:szCs w:val="20"/>
                                    </w:rPr>
                                    <w:t>）</w:t>
                                  </w:r>
                                </w:p>
                              </w:tc>
                            </w:tr>
                            <w:tr w:rsidR="00916030" w:rsidRPr="005078B5" w14:paraId="7861DC0A" w14:textId="77777777" w:rsidTr="00EF7CEC">
                              <w:trPr>
                                <w:trHeight w:hRule="exact" w:val="510"/>
                              </w:trPr>
                              <w:tc>
                                <w:tcPr>
                                  <w:tcW w:w="567" w:type="dxa"/>
                                  <w:tcBorders>
                                    <w:top w:val="nil"/>
                                    <w:left w:val="single" w:sz="4" w:space="0" w:color="auto"/>
                                    <w:bottom w:val="single" w:sz="4" w:space="0" w:color="auto"/>
                                    <w:right w:val="single" w:sz="4" w:space="0" w:color="auto"/>
                                  </w:tcBorders>
                                  <w:noWrap/>
                                  <w:vAlign w:val="center"/>
                                  <w:hideMark/>
                                </w:tcPr>
                                <w:p w14:paraId="7AFA62C7"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113</w:t>
                                  </w:r>
                                </w:p>
                              </w:tc>
                              <w:tc>
                                <w:tcPr>
                                  <w:tcW w:w="940" w:type="dxa"/>
                                  <w:tcBorders>
                                    <w:top w:val="single" w:sz="4" w:space="0" w:color="auto"/>
                                    <w:left w:val="nil"/>
                                    <w:bottom w:val="single" w:sz="4" w:space="0" w:color="auto"/>
                                    <w:right w:val="single" w:sz="4" w:space="0" w:color="auto"/>
                                  </w:tcBorders>
                                  <w:vAlign w:val="center"/>
                                </w:tcPr>
                                <w:p w14:paraId="72AC74F6"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交通</w:t>
                                  </w:r>
                                </w:p>
                              </w:tc>
                              <w:tc>
                                <w:tcPr>
                                  <w:tcW w:w="2457" w:type="dxa"/>
                                  <w:tcBorders>
                                    <w:top w:val="nil"/>
                                    <w:left w:val="single" w:sz="4" w:space="0" w:color="auto"/>
                                    <w:bottom w:val="single" w:sz="4" w:space="0" w:color="auto"/>
                                    <w:right w:val="single" w:sz="4" w:space="0" w:color="auto"/>
                                  </w:tcBorders>
                                  <w:vAlign w:val="center"/>
                                </w:tcPr>
                                <w:p w14:paraId="5D0FE731" w14:textId="77777777" w:rsidR="00916030" w:rsidRPr="005078B5" w:rsidRDefault="00916030" w:rsidP="00AA58FB">
                                  <w:pPr>
                                    <w:widowControl/>
                                    <w:spacing w:line="220" w:lineRule="exact"/>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桃園大眾捷運股份有限公司</w:t>
                                  </w:r>
                                </w:p>
                              </w:tc>
                              <w:tc>
                                <w:tcPr>
                                  <w:tcW w:w="1134" w:type="dxa"/>
                                  <w:tcBorders>
                                    <w:top w:val="single" w:sz="4" w:space="0" w:color="auto"/>
                                    <w:left w:val="nil"/>
                                    <w:bottom w:val="single" w:sz="4" w:space="0" w:color="auto"/>
                                    <w:right w:val="single" w:sz="4" w:space="0" w:color="auto"/>
                                  </w:tcBorders>
                                  <w:vAlign w:val="center"/>
                                </w:tcPr>
                                <w:p w14:paraId="46253D4F"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鐵道模擬</w:t>
                                  </w:r>
                                  <w:r w:rsidRPr="005078B5">
                                    <w:rPr>
                                      <w:rFonts w:ascii="標楷體" w:eastAsia="標楷體" w:hAnsi="標楷體" w:cs="新細明體"/>
                                      <w:color w:val="000000"/>
                                      <w:kern w:val="0"/>
                                      <w:sz w:val="20"/>
                                      <w:szCs w:val="20"/>
                                    </w:rPr>
                                    <w:br/>
                                  </w:r>
                                  <w:r w:rsidRPr="005078B5">
                                    <w:rPr>
                                      <w:rFonts w:ascii="標楷體" w:eastAsia="標楷體" w:hAnsi="標楷體" w:cs="新細明體" w:hint="eastAsia"/>
                                      <w:color w:val="000000"/>
                                      <w:kern w:val="0"/>
                                      <w:sz w:val="20"/>
                                      <w:szCs w:val="20"/>
                                    </w:rPr>
                                    <w:t>場域</w:t>
                                  </w:r>
                                </w:p>
                              </w:tc>
                              <w:tc>
                                <w:tcPr>
                                  <w:tcW w:w="851" w:type="dxa"/>
                                  <w:tcBorders>
                                    <w:top w:val="nil"/>
                                    <w:left w:val="nil"/>
                                    <w:bottom w:val="single" w:sz="4" w:space="0" w:color="auto"/>
                                    <w:right w:val="single" w:sz="4" w:space="0" w:color="auto"/>
                                  </w:tcBorders>
                                  <w:noWrap/>
                                  <w:vAlign w:val="center"/>
                                  <w:hideMark/>
                                </w:tcPr>
                                <w:p w14:paraId="1DADD8DE"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15,550</w:t>
                                  </w:r>
                                </w:p>
                              </w:tc>
                              <w:tc>
                                <w:tcPr>
                                  <w:tcW w:w="1286" w:type="dxa"/>
                                  <w:tcBorders>
                                    <w:top w:val="nil"/>
                                    <w:left w:val="nil"/>
                                    <w:bottom w:val="single" w:sz="4" w:space="0" w:color="auto"/>
                                    <w:right w:val="single" w:sz="4" w:space="0" w:color="auto"/>
                                  </w:tcBorders>
                                  <w:noWrap/>
                                  <w:vAlign w:val="center"/>
                                  <w:hideMark/>
                                </w:tcPr>
                                <w:p w14:paraId="316575F8"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116年</w:t>
                                  </w:r>
                                </w:p>
                                <w:p w14:paraId="1C6B8336"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5078B5">
                                    <w:rPr>
                                      <w:rFonts w:ascii="標楷體" w:eastAsia="標楷體" w:hAnsi="標楷體" w:cs="新細明體" w:hint="eastAsia"/>
                                      <w:color w:val="000000"/>
                                      <w:kern w:val="0"/>
                                      <w:sz w:val="20"/>
                                      <w:szCs w:val="20"/>
                                    </w:rPr>
                                    <w:t>預計</w:t>
                                  </w:r>
                                  <w:r>
                                    <w:rPr>
                                      <w:rFonts w:ascii="標楷體" w:eastAsia="標楷體" w:hAnsi="標楷體" w:cs="新細明體" w:hint="eastAsia"/>
                                      <w:color w:val="000000"/>
                                      <w:kern w:val="0"/>
                                      <w:sz w:val="20"/>
                                      <w:szCs w:val="20"/>
                                    </w:rPr>
                                    <w:t>）</w:t>
                                  </w:r>
                                </w:p>
                              </w:tc>
                              <w:tc>
                                <w:tcPr>
                                  <w:tcW w:w="1502" w:type="dxa"/>
                                  <w:tcBorders>
                                    <w:top w:val="nil"/>
                                    <w:left w:val="nil"/>
                                    <w:bottom w:val="single" w:sz="4" w:space="0" w:color="auto"/>
                                    <w:right w:val="single" w:sz="4" w:space="0" w:color="auto"/>
                                  </w:tcBorders>
                                  <w:vAlign w:val="center"/>
                                </w:tcPr>
                                <w:p w14:paraId="63957978"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尚未規劃</w:t>
                                  </w:r>
                                </w:p>
                              </w:tc>
                            </w:tr>
                          </w:tbl>
                          <w:p w14:paraId="5D43579A" w14:textId="0CB66C6D" w:rsidR="00916030" w:rsidRPr="00EF7CEC" w:rsidRDefault="00916030" w:rsidP="000B018E">
                            <w:pPr>
                              <w:widowControl/>
                              <w:spacing w:line="220" w:lineRule="exact"/>
                              <w:ind w:left="540" w:rightChars="-50" w:right="-120" w:hangingChars="300" w:hanging="540"/>
                              <w:jc w:val="both"/>
                              <w:rPr>
                                <w:rFonts w:ascii="標楷體" w:eastAsia="標楷體" w:hAnsi="標楷體" w:cs="新細明體"/>
                                <w:color w:val="000000"/>
                                <w:kern w:val="0"/>
                                <w:sz w:val="18"/>
                                <w:szCs w:val="18"/>
                              </w:rPr>
                            </w:pPr>
                            <w:proofErr w:type="gramStart"/>
                            <w:r w:rsidRPr="00EF7CEC">
                              <w:rPr>
                                <w:rFonts w:ascii="標楷體" w:eastAsia="標楷體" w:hAnsi="標楷體" w:cs="新細明體" w:hint="eastAsia"/>
                                <w:color w:val="000000"/>
                                <w:kern w:val="0"/>
                                <w:sz w:val="18"/>
                                <w:szCs w:val="18"/>
                              </w:rPr>
                              <w:t>註</w:t>
                            </w:r>
                            <w:proofErr w:type="gramEnd"/>
                            <w:r w:rsidRPr="00EF7CEC">
                              <w:rPr>
                                <w:rFonts w:ascii="標楷體" w:eastAsia="標楷體" w:hAnsi="標楷體" w:cs="新細明體" w:hint="eastAsia"/>
                                <w:color w:val="000000"/>
                                <w:kern w:val="0"/>
                                <w:sz w:val="18"/>
                                <w:szCs w:val="18"/>
                              </w:rPr>
                              <w:t>：1.</w:t>
                            </w:r>
                            <w:r w:rsidRPr="000B018E">
                              <w:rPr>
                                <w:rFonts w:ascii="標楷體" w:eastAsia="標楷體" w:hAnsi="標楷體" w:cs="新細明體" w:hint="eastAsia"/>
                                <w:color w:val="000000"/>
                                <w:spacing w:val="3"/>
                                <w:kern w:val="0"/>
                                <w:sz w:val="18"/>
                                <w:szCs w:val="18"/>
                              </w:rPr>
                              <w:t>110年度建置之</w:t>
                            </w:r>
                            <w:proofErr w:type="gramStart"/>
                            <w:r w:rsidRPr="000B018E">
                              <w:rPr>
                                <w:rFonts w:ascii="標楷體" w:eastAsia="標楷體" w:hAnsi="標楷體" w:cs="新細明體" w:hint="eastAsia"/>
                                <w:color w:val="000000"/>
                                <w:spacing w:val="3"/>
                                <w:kern w:val="0"/>
                                <w:sz w:val="18"/>
                                <w:szCs w:val="18"/>
                              </w:rPr>
                              <w:t>工控場</w:t>
                            </w:r>
                            <w:proofErr w:type="gramEnd"/>
                            <w:r w:rsidRPr="000B018E">
                              <w:rPr>
                                <w:rFonts w:ascii="標楷體" w:eastAsia="標楷體" w:hAnsi="標楷體" w:cs="新細明體" w:hint="eastAsia"/>
                                <w:color w:val="000000"/>
                                <w:spacing w:val="3"/>
                                <w:kern w:val="0"/>
                                <w:sz w:val="18"/>
                                <w:szCs w:val="18"/>
                              </w:rPr>
                              <w:t>域，由前行政院技術服務中心及台灣中油股份有限公司分別提供資訊</w:t>
                            </w:r>
                            <w:proofErr w:type="gramStart"/>
                            <w:r w:rsidRPr="000B018E">
                              <w:rPr>
                                <w:rFonts w:ascii="標楷體" w:eastAsia="標楷體" w:hAnsi="標楷體" w:cs="新細明體" w:hint="eastAsia"/>
                                <w:color w:val="000000"/>
                                <w:spacing w:val="3"/>
                                <w:kern w:val="0"/>
                                <w:sz w:val="18"/>
                                <w:szCs w:val="18"/>
                              </w:rPr>
                              <w:t>及工控設備</w:t>
                            </w:r>
                            <w:proofErr w:type="gramEnd"/>
                            <w:r w:rsidRPr="000B018E">
                              <w:rPr>
                                <w:rFonts w:ascii="標楷體" w:eastAsia="標楷體" w:hAnsi="標楷體" w:cs="新細明體" w:hint="eastAsia"/>
                                <w:color w:val="000000"/>
                                <w:spacing w:val="3"/>
                                <w:kern w:val="0"/>
                                <w:sz w:val="18"/>
                                <w:szCs w:val="18"/>
                              </w:rPr>
                              <w:t>，</w:t>
                            </w:r>
                            <w:proofErr w:type="gramStart"/>
                            <w:r w:rsidRPr="000B018E">
                              <w:rPr>
                                <w:rFonts w:ascii="標楷體" w:eastAsia="標楷體" w:hAnsi="標楷體" w:cs="新細明體" w:hint="eastAsia"/>
                                <w:color w:val="000000"/>
                                <w:spacing w:val="3"/>
                                <w:kern w:val="0"/>
                                <w:sz w:val="18"/>
                                <w:szCs w:val="18"/>
                              </w:rPr>
                              <w:t>爰</w:t>
                            </w:r>
                            <w:proofErr w:type="gramEnd"/>
                            <w:r w:rsidRPr="000B018E">
                              <w:rPr>
                                <w:rFonts w:ascii="標楷體" w:eastAsia="標楷體" w:hAnsi="標楷體" w:cs="新細明體" w:hint="eastAsia"/>
                                <w:color w:val="000000"/>
                                <w:spacing w:val="3"/>
                                <w:kern w:val="0"/>
                                <w:sz w:val="18"/>
                                <w:szCs w:val="18"/>
                              </w:rPr>
                              <w:t>無採購設備經費。</w:t>
                            </w:r>
                          </w:p>
                          <w:p w14:paraId="7B84A567" w14:textId="013C375B" w:rsidR="00916030" w:rsidRPr="00EF7CEC" w:rsidRDefault="00916030" w:rsidP="00EF7CEC">
                            <w:pPr>
                              <w:spacing w:line="220" w:lineRule="exact"/>
                              <w:ind w:leftChars="150" w:left="360"/>
                              <w:jc w:val="both"/>
                              <w:rPr>
                                <w:rFonts w:ascii="標楷體" w:eastAsia="標楷體" w:hAnsi="標楷體"/>
                                <w:sz w:val="18"/>
                                <w:szCs w:val="18"/>
                              </w:rPr>
                            </w:pPr>
                            <w:r w:rsidRPr="00EF7CEC">
                              <w:rPr>
                                <w:rFonts w:ascii="標楷體" w:eastAsia="標楷體" w:hAnsi="標楷體" w:cs="新細明體" w:hint="eastAsia"/>
                                <w:color w:val="000000"/>
                                <w:kern w:val="0"/>
                                <w:sz w:val="18"/>
                                <w:szCs w:val="18"/>
                              </w:rPr>
                              <w:t>2.資料來源：整理自</w:t>
                            </w:r>
                            <w:proofErr w:type="gramStart"/>
                            <w:r w:rsidRPr="00EF7CEC">
                              <w:rPr>
                                <w:rFonts w:ascii="標楷體" w:eastAsia="標楷體" w:hAnsi="標楷體" w:cs="新細明體" w:hint="eastAsia"/>
                                <w:color w:val="000000"/>
                                <w:kern w:val="0"/>
                                <w:sz w:val="18"/>
                                <w:szCs w:val="18"/>
                              </w:rPr>
                              <w:t>資安署</w:t>
                            </w:r>
                            <w:proofErr w:type="gramEnd"/>
                            <w:r w:rsidRPr="00EF7CEC">
                              <w:rPr>
                                <w:rFonts w:ascii="標楷體" w:eastAsia="標楷體" w:hAnsi="標楷體" w:cs="新細明體" w:hint="eastAsia"/>
                                <w:color w:val="000000"/>
                                <w:kern w:val="0"/>
                                <w:sz w:val="18"/>
                                <w:szCs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E959ED" id="_x0000_s1029" type="#_x0000_t202" style="position:absolute;left:0;text-align:left;margin-left:458.5pt;margin-top:275.25pt;width:509.7pt;height:184.25pt;z-index:251763712;visibility:visible;mso-wrap-style:square;mso-width-percent:0;mso-height-percent:0;mso-wrap-distance-left:9pt;mso-wrap-distance-top:0;mso-wrap-distance-right:9pt;mso-wrap-distance-bottom:17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" o:allowoverlap="f" filled="f" stroked="f">
                <v:textbox>
                  <w:txbxContent>
                    <w:p w14:paraId="5244C99E" w14:textId="77777777" w:rsidR="00916030" w:rsidRPr="005078B5" w:rsidRDefault="00916030" w:rsidP="00916030">
                      <w:pPr>
                        <w:spacing w:line="240" w:lineRule="exact"/>
                        <w:jc w:val="center"/>
                        <w:rPr>
                          <w:rFonts w:ascii="標楷體" w:eastAsia="標楷體" w:hAnsi="標楷體"/>
                        </w:rPr>
                      </w:pPr>
                      <w:r w:rsidRPr="005078B5">
                        <w:rPr>
                          <w:rFonts w:ascii="標楷體" w:eastAsia="標楷體" w:hAnsi="標楷體" w:cs="新細明體" w:hint="eastAsia"/>
                          <w:b/>
                          <w:bCs/>
                          <w:color w:val="000000"/>
                          <w:kern w:val="0"/>
                        </w:rPr>
                        <w:t>表</w:t>
                      </w:r>
                      <w:r>
                        <w:rPr>
                          <w:rFonts w:ascii="標楷體" w:eastAsia="標楷體" w:hAnsi="標楷體" w:cs="新細明體" w:hint="eastAsia"/>
                          <w:b/>
                          <w:bCs/>
                          <w:color w:val="000000"/>
                          <w:kern w:val="0"/>
                        </w:rPr>
                        <w:t>5</w:t>
                      </w:r>
                      <w:r>
                        <w:rPr>
                          <w:rFonts w:ascii="標楷體" w:eastAsia="標楷體" w:hAnsi="標楷體" w:cs="新細明體"/>
                          <w:b/>
                          <w:bCs/>
                          <w:color w:val="000000"/>
                          <w:kern w:val="0"/>
                        </w:rPr>
                        <w:t>-4</w:t>
                      </w:r>
                      <w:r w:rsidRPr="005078B5">
                        <w:rPr>
                          <w:rFonts w:ascii="標楷體" w:eastAsia="標楷體" w:hAnsi="標楷體" w:cs="新細明體" w:hint="eastAsia"/>
                          <w:b/>
                          <w:bCs/>
                          <w:color w:val="000000"/>
                          <w:kern w:val="0"/>
                        </w:rPr>
                        <w:t xml:space="preserve">　</w:t>
                      </w:r>
                      <w:proofErr w:type="gramStart"/>
                      <w:r w:rsidRPr="005078B5">
                        <w:rPr>
                          <w:rFonts w:ascii="標楷體" w:eastAsia="標楷體" w:hAnsi="標楷體" w:cs="新細明體" w:hint="eastAsia"/>
                          <w:b/>
                          <w:bCs/>
                          <w:color w:val="000000"/>
                          <w:kern w:val="0"/>
                        </w:rPr>
                        <w:t>工控場</w:t>
                      </w:r>
                      <w:proofErr w:type="gramEnd"/>
                      <w:r w:rsidRPr="005078B5">
                        <w:rPr>
                          <w:rFonts w:ascii="標楷體" w:eastAsia="標楷體" w:hAnsi="標楷體" w:cs="新細明體" w:hint="eastAsia"/>
                          <w:b/>
                          <w:bCs/>
                          <w:color w:val="000000"/>
                          <w:kern w:val="0"/>
                        </w:rPr>
                        <w:t>域建置及運用情形</w:t>
                      </w:r>
                    </w:p>
                    <w:p w14:paraId="33F79322" w14:textId="77777777" w:rsidR="00916030" w:rsidRPr="005078B5" w:rsidRDefault="00916030" w:rsidP="00916030">
                      <w:pPr>
                        <w:spacing w:line="240" w:lineRule="exact"/>
                        <w:jc w:val="right"/>
                        <w:rPr>
                          <w:rFonts w:ascii="標楷體" w:eastAsia="標楷體" w:hAnsi="標楷體"/>
                          <w:sz w:val="20"/>
                          <w:szCs w:val="20"/>
                        </w:rPr>
                      </w:pPr>
                      <w:r w:rsidRPr="005078B5">
                        <w:rPr>
                          <w:rFonts w:ascii="標楷體" w:eastAsia="標楷體" w:hAnsi="標楷體" w:cs="新細明體" w:hint="eastAsia"/>
                          <w:color w:val="000000"/>
                          <w:kern w:val="0"/>
                          <w:sz w:val="20"/>
                          <w:szCs w:val="20"/>
                        </w:rPr>
                        <w:t>單位：新臺幣千元、人</w:t>
                      </w:r>
                    </w:p>
                    <w:tbl>
                      <w:tblPr>
                        <w:tblOverlap w:val="never"/>
                        <w:tblW w:w="10008" w:type="dxa"/>
                        <w:tblCellMar>
                          <w:left w:w="28" w:type="dxa"/>
                          <w:right w:w="28" w:type="dxa"/>
                        </w:tblCellMar>
                        <w:tblLook w:val="04A0" w:firstRow="1" w:lastRow="0" w:firstColumn="1" w:lastColumn="0" w:noHBand="0" w:noVBand="1"/>
                      </w:tblPr>
                      <w:tblGrid>
                        <w:gridCol w:w="649"/>
                        <w:gridCol w:w="1077"/>
                        <w:gridCol w:w="2814"/>
                        <w:gridCol w:w="1299"/>
                        <w:gridCol w:w="975"/>
                        <w:gridCol w:w="1473"/>
                        <w:gridCol w:w="1721"/>
                      </w:tblGrid>
                      <w:tr w:rsidR="00916030" w:rsidRPr="005078B5" w14:paraId="3D035D6C" w14:textId="77777777" w:rsidTr="00EF7CEC">
                        <w:trPr>
                          <w:trHeight w:hRule="exact" w:val="51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BD45166"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年度</w:t>
                            </w:r>
                          </w:p>
                        </w:tc>
                        <w:tc>
                          <w:tcPr>
                            <w:tcW w:w="940" w:type="dxa"/>
                            <w:tcBorders>
                              <w:top w:val="single" w:sz="4" w:space="0" w:color="auto"/>
                              <w:left w:val="nil"/>
                              <w:bottom w:val="single" w:sz="4" w:space="0" w:color="auto"/>
                              <w:right w:val="single" w:sz="4" w:space="0" w:color="auto"/>
                            </w:tcBorders>
                            <w:vAlign w:val="center"/>
                          </w:tcPr>
                          <w:p w14:paraId="5B438BEC"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領域別</w:t>
                            </w:r>
                          </w:p>
                        </w:tc>
                        <w:tc>
                          <w:tcPr>
                            <w:tcW w:w="2457" w:type="dxa"/>
                            <w:tcBorders>
                              <w:top w:val="single" w:sz="4" w:space="0" w:color="auto"/>
                              <w:left w:val="single" w:sz="4" w:space="0" w:color="auto"/>
                              <w:bottom w:val="single" w:sz="4" w:space="0" w:color="auto"/>
                              <w:right w:val="single" w:sz="4" w:space="0" w:color="auto"/>
                            </w:tcBorders>
                            <w:vAlign w:val="center"/>
                          </w:tcPr>
                          <w:p w14:paraId="495BBCB8"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建置機關</w:t>
                            </w:r>
                          </w:p>
                        </w:tc>
                        <w:tc>
                          <w:tcPr>
                            <w:tcW w:w="1134" w:type="dxa"/>
                            <w:tcBorders>
                              <w:top w:val="single" w:sz="4" w:space="0" w:color="auto"/>
                              <w:left w:val="nil"/>
                              <w:bottom w:val="single" w:sz="4" w:space="0" w:color="auto"/>
                              <w:right w:val="single" w:sz="4" w:space="0" w:color="auto"/>
                            </w:tcBorders>
                            <w:vAlign w:val="center"/>
                          </w:tcPr>
                          <w:p w14:paraId="5F63AC78"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建置項目</w:t>
                            </w:r>
                          </w:p>
                        </w:tc>
                        <w:tc>
                          <w:tcPr>
                            <w:tcW w:w="851" w:type="dxa"/>
                            <w:tcBorders>
                              <w:top w:val="single" w:sz="4" w:space="0" w:color="auto"/>
                              <w:left w:val="nil"/>
                              <w:bottom w:val="single" w:sz="4" w:space="0" w:color="auto"/>
                              <w:right w:val="single" w:sz="4" w:space="0" w:color="auto"/>
                            </w:tcBorders>
                            <w:noWrap/>
                            <w:vAlign w:val="center"/>
                            <w:hideMark/>
                          </w:tcPr>
                          <w:p w14:paraId="0DDC5854"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經費</w:t>
                            </w:r>
                          </w:p>
                        </w:tc>
                        <w:tc>
                          <w:tcPr>
                            <w:tcW w:w="1286" w:type="dxa"/>
                            <w:tcBorders>
                              <w:top w:val="single" w:sz="4" w:space="0" w:color="auto"/>
                              <w:left w:val="nil"/>
                              <w:bottom w:val="single" w:sz="4" w:space="0" w:color="auto"/>
                              <w:right w:val="single" w:sz="4" w:space="0" w:color="auto"/>
                            </w:tcBorders>
                            <w:noWrap/>
                            <w:vAlign w:val="center"/>
                            <w:hideMark/>
                          </w:tcPr>
                          <w:p w14:paraId="59355519"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攻防演練時間</w:t>
                            </w:r>
                          </w:p>
                        </w:tc>
                        <w:tc>
                          <w:tcPr>
                            <w:tcW w:w="1502" w:type="dxa"/>
                            <w:tcBorders>
                              <w:top w:val="single" w:sz="4" w:space="0" w:color="auto"/>
                              <w:left w:val="nil"/>
                              <w:bottom w:val="single" w:sz="4" w:space="0" w:color="auto"/>
                              <w:right w:val="single" w:sz="4" w:space="0" w:color="auto"/>
                            </w:tcBorders>
                            <w:vAlign w:val="center"/>
                          </w:tcPr>
                          <w:p w14:paraId="3104D392" w14:textId="77777777" w:rsidR="00FD35A7" w:rsidRDefault="00916030" w:rsidP="00FD35A7">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搭配攻防演練資</w:t>
                            </w:r>
                          </w:p>
                          <w:p w14:paraId="6E0E7DF7" w14:textId="4419E8CD" w:rsidR="00916030" w:rsidRPr="005078B5" w:rsidRDefault="00916030" w:rsidP="00FD35A7">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安實戰培訓人數</w:t>
                            </w:r>
                          </w:p>
                        </w:tc>
                      </w:tr>
                      <w:tr w:rsidR="00916030" w:rsidRPr="005078B5" w14:paraId="1E9526FD" w14:textId="77777777" w:rsidTr="00EF7CEC">
                        <w:trPr>
                          <w:trHeight w:hRule="exact" w:val="510"/>
                        </w:trPr>
                        <w:tc>
                          <w:tcPr>
                            <w:tcW w:w="567" w:type="dxa"/>
                            <w:tcBorders>
                              <w:top w:val="nil"/>
                              <w:left w:val="single" w:sz="4" w:space="0" w:color="auto"/>
                              <w:bottom w:val="single" w:sz="4" w:space="0" w:color="auto"/>
                              <w:right w:val="single" w:sz="4" w:space="0" w:color="auto"/>
                            </w:tcBorders>
                            <w:noWrap/>
                            <w:vAlign w:val="center"/>
                            <w:hideMark/>
                          </w:tcPr>
                          <w:p w14:paraId="4523D944"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110</w:t>
                            </w:r>
                          </w:p>
                        </w:tc>
                        <w:tc>
                          <w:tcPr>
                            <w:tcW w:w="940" w:type="dxa"/>
                            <w:tcBorders>
                              <w:top w:val="single" w:sz="4" w:space="0" w:color="auto"/>
                              <w:left w:val="nil"/>
                              <w:bottom w:val="single" w:sz="4" w:space="0" w:color="auto"/>
                              <w:right w:val="single" w:sz="4" w:space="0" w:color="auto"/>
                            </w:tcBorders>
                            <w:vAlign w:val="center"/>
                          </w:tcPr>
                          <w:p w14:paraId="0B52E82A"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能源</w:t>
                            </w:r>
                          </w:p>
                        </w:tc>
                        <w:tc>
                          <w:tcPr>
                            <w:tcW w:w="2457" w:type="dxa"/>
                            <w:tcBorders>
                              <w:top w:val="nil"/>
                              <w:left w:val="single" w:sz="4" w:space="0" w:color="auto"/>
                              <w:bottom w:val="single" w:sz="4" w:space="0" w:color="auto"/>
                              <w:right w:val="single" w:sz="4" w:space="0" w:color="auto"/>
                            </w:tcBorders>
                            <w:vAlign w:val="center"/>
                          </w:tcPr>
                          <w:p w14:paraId="06A13A4D" w14:textId="77777777" w:rsidR="00916030" w:rsidRPr="005078B5" w:rsidRDefault="00916030" w:rsidP="00AA58FB">
                            <w:pPr>
                              <w:widowControl/>
                              <w:spacing w:line="22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台</w:t>
                            </w:r>
                            <w:r w:rsidRPr="005078B5">
                              <w:rPr>
                                <w:rFonts w:ascii="標楷體" w:eastAsia="標楷體" w:hAnsi="標楷體" w:cs="新細明體" w:hint="eastAsia"/>
                                <w:color w:val="000000"/>
                                <w:kern w:val="0"/>
                                <w:sz w:val="20"/>
                                <w:szCs w:val="20"/>
                              </w:rPr>
                              <w:t>灣中油股份有限公司</w:t>
                            </w:r>
                          </w:p>
                        </w:tc>
                        <w:tc>
                          <w:tcPr>
                            <w:tcW w:w="1134" w:type="dxa"/>
                            <w:tcBorders>
                              <w:top w:val="single" w:sz="4" w:space="0" w:color="auto"/>
                              <w:left w:val="nil"/>
                              <w:bottom w:val="single" w:sz="4" w:space="0" w:color="auto"/>
                              <w:right w:val="single" w:sz="4" w:space="0" w:color="auto"/>
                            </w:tcBorders>
                            <w:vAlign w:val="center"/>
                          </w:tcPr>
                          <w:p w14:paraId="7246416F"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煉油廠</w:t>
                            </w:r>
                          </w:p>
                        </w:tc>
                        <w:tc>
                          <w:tcPr>
                            <w:tcW w:w="851" w:type="dxa"/>
                            <w:tcBorders>
                              <w:top w:val="nil"/>
                              <w:left w:val="nil"/>
                              <w:bottom w:val="single" w:sz="4" w:space="0" w:color="auto"/>
                              <w:right w:val="single" w:sz="4" w:space="0" w:color="auto"/>
                            </w:tcBorders>
                            <w:noWrap/>
                            <w:vAlign w:val="center"/>
                            <w:hideMark/>
                          </w:tcPr>
                          <w:p w14:paraId="0C4938A3"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無</w:t>
                            </w:r>
                          </w:p>
                          <w:p w14:paraId="700E7BAF"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roofErr w:type="gramStart"/>
                            <w:r w:rsidRPr="005078B5">
                              <w:rPr>
                                <w:rFonts w:ascii="標楷體" w:eastAsia="標楷體" w:hAnsi="標楷體" w:cs="新細明體" w:hint="eastAsia"/>
                                <w:color w:val="000000"/>
                                <w:kern w:val="0"/>
                                <w:sz w:val="20"/>
                                <w:szCs w:val="20"/>
                              </w:rPr>
                              <w:t>註</w:t>
                            </w:r>
                            <w:proofErr w:type="gramEnd"/>
                            <w:r w:rsidRPr="005078B5">
                              <w:rPr>
                                <w:rFonts w:ascii="標楷體" w:eastAsia="標楷體" w:hAnsi="標楷體" w:cs="新細明體" w:hint="eastAsia"/>
                                <w:color w:val="000000"/>
                                <w:kern w:val="0"/>
                                <w:sz w:val="20"/>
                                <w:szCs w:val="20"/>
                              </w:rPr>
                              <w:t>1</w:t>
                            </w:r>
                            <w:r>
                              <w:rPr>
                                <w:rFonts w:ascii="標楷體" w:eastAsia="標楷體" w:hAnsi="標楷體" w:cs="新細明體" w:hint="eastAsia"/>
                                <w:color w:val="000000"/>
                                <w:kern w:val="0"/>
                                <w:sz w:val="20"/>
                                <w:szCs w:val="20"/>
                              </w:rPr>
                              <w:t>）</w:t>
                            </w:r>
                          </w:p>
                        </w:tc>
                        <w:tc>
                          <w:tcPr>
                            <w:tcW w:w="1286" w:type="dxa"/>
                            <w:tcBorders>
                              <w:top w:val="nil"/>
                              <w:left w:val="nil"/>
                              <w:bottom w:val="single" w:sz="4" w:space="0" w:color="auto"/>
                              <w:right w:val="single" w:sz="4" w:space="0" w:color="auto"/>
                            </w:tcBorders>
                            <w:noWrap/>
                            <w:vAlign w:val="center"/>
                            <w:hideMark/>
                          </w:tcPr>
                          <w:p w14:paraId="76ABEACC"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110年11月</w:t>
                            </w:r>
                          </w:p>
                        </w:tc>
                        <w:tc>
                          <w:tcPr>
                            <w:tcW w:w="1502" w:type="dxa"/>
                            <w:tcBorders>
                              <w:top w:val="nil"/>
                              <w:left w:val="nil"/>
                              <w:bottom w:val="single" w:sz="4" w:space="0" w:color="auto"/>
                              <w:right w:val="single" w:sz="4" w:space="0" w:color="auto"/>
                            </w:tcBorders>
                            <w:vAlign w:val="center"/>
                          </w:tcPr>
                          <w:p w14:paraId="3C5B88A0"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21</w:t>
                            </w:r>
                          </w:p>
                        </w:tc>
                      </w:tr>
                      <w:tr w:rsidR="00916030" w:rsidRPr="005078B5" w14:paraId="340DDB93" w14:textId="77777777" w:rsidTr="00EF7CEC">
                        <w:trPr>
                          <w:trHeight w:hRule="exact" w:val="340"/>
                        </w:trPr>
                        <w:tc>
                          <w:tcPr>
                            <w:tcW w:w="567" w:type="dxa"/>
                            <w:tcBorders>
                              <w:top w:val="nil"/>
                              <w:left w:val="single" w:sz="4" w:space="0" w:color="auto"/>
                              <w:bottom w:val="single" w:sz="4" w:space="0" w:color="auto"/>
                              <w:right w:val="single" w:sz="4" w:space="0" w:color="auto"/>
                            </w:tcBorders>
                            <w:noWrap/>
                            <w:vAlign w:val="center"/>
                            <w:hideMark/>
                          </w:tcPr>
                          <w:p w14:paraId="5B05689D"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111</w:t>
                            </w:r>
                          </w:p>
                        </w:tc>
                        <w:tc>
                          <w:tcPr>
                            <w:tcW w:w="940" w:type="dxa"/>
                            <w:tcBorders>
                              <w:top w:val="single" w:sz="4" w:space="0" w:color="auto"/>
                              <w:left w:val="nil"/>
                              <w:bottom w:val="single" w:sz="4" w:space="0" w:color="auto"/>
                              <w:right w:val="single" w:sz="4" w:space="0" w:color="auto"/>
                            </w:tcBorders>
                            <w:vAlign w:val="center"/>
                          </w:tcPr>
                          <w:p w14:paraId="798B2B6B"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水資源</w:t>
                            </w:r>
                          </w:p>
                        </w:tc>
                        <w:tc>
                          <w:tcPr>
                            <w:tcW w:w="2457" w:type="dxa"/>
                            <w:tcBorders>
                              <w:top w:val="nil"/>
                              <w:left w:val="single" w:sz="4" w:space="0" w:color="auto"/>
                              <w:bottom w:val="single" w:sz="4" w:space="0" w:color="auto"/>
                              <w:right w:val="single" w:sz="4" w:space="0" w:color="auto"/>
                            </w:tcBorders>
                            <w:vAlign w:val="center"/>
                          </w:tcPr>
                          <w:p w14:paraId="6B0DA6A6" w14:textId="77777777" w:rsidR="00916030" w:rsidRPr="005078B5" w:rsidRDefault="00916030" w:rsidP="00AA58FB">
                            <w:pPr>
                              <w:widowControl/>
                              <w:spacing w:line="22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台</w:t>
                            </w:r>
                            <w:r w:rsidRPr="005078B5">
                              <w:rPr>
                                <w:rFonts w:ascii="標楷體" w:eastAsia="標楷體" w:hAnsi="標楷體" w:cs="新細明體" w:hint="eastAsia"/>
                                <w:color w:val="000000"/>
                                <w:kern w:val="0"/>
                                <w:sz w:val="20"/>
                                <w:szCs w:val="20"/>
                              </w:rPr>
                              <w:t>灣自來水</w:t>
                            </w:r>
                            <w:r w:rsidRPr="00470D47">
                              <w:rPr>
                                <w:rFonts w:ascii="標楷體" w:eastAsia="標楷體" w:hAnsi="標楷體" w:cs="新細明體" w:hint="eastAsia"/>
                                <w:color w:val="000000"/>
                                <w:kern w:val="0"/>
                                <w:sz w:val="20"/>
                                <w:szCs w:val="20"/>
                              </w:rPr>
                              <w:t>股份有限</w:t>
                            </w:r>
                            <w:r w:rsidRPr="005078B5">
                              <w:rPr>
                                <w:rFonts w:ascii="標楷體" w:eastAsia="標楷體" w:hAnsi="標楷體" w:cs="新細明體" w:hint="eastAsia"/>
                                <w:color w:val="000000"/>
                                <w:kern w:val="0"/>
                                <w:sz w:val="20"/>
                                <w:szCs w:val="20"/>
                              </w:rPr>
                              <w:t>公司</w:t>
                            </w:r>
                          </w:p>
                        </w:tc>
                        <w:tc>
                          <w:tcPr>
                            <w:tcW w:w="1134" w:type="dxa"/>
                            <w:tcBorders>
                              <w:top w:val="single" w:sz="4" w:space="0" w:color="auto"/>
                              <w:left w:val="nil"/>
                              <w:bottom w:val="single" w:sz="4" w:space="0" w:color="auto"/>
                              <w:right w:val="single" w:sz="4" w:space="0" w:color="auto"/>
                            </w:tcBorders>
                            <w:vAlign w:val="center"/>
                          </w:tcPr>
                          <w:p w14:paraId="05BF1509"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水處理工廠</w:t>
                            </w:r>
                          </w:p>
                        </w:tc>
                        <w:tc>
                          <w:tcPr>
                            <w:tcW w:w="851" w:type="dxa"/>
                            <w:tcBorders>
                              <w:top w:val="nil"/>
                              <w:left w:val="nil"/>
                              <w:bottom w:val="single" w:sz="4" w:space="0" w:color="auto"/>
                              <w:right w:val="single" w:sz="4" w:space="0" w:color="auto"/>
                            </w:tcBorders>
                            <w:noWrap/>
                            <w:vAlign w:val="center"/>
                            <w:hideMark/>
                          </w:tcPr>
                          <w:p w14:paraId="0E96AEF3"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23,800</w:t>
                            </w:r>
                          </w:p>
                        </w:tc>
                        <w:tc>
                          <w:tcPr>
                            <w:tcW w:w="1286" w:type="dxa"/>
                            <w:tcBorders>
                              <w:top w:val="nil"/>
                              <w:left w:val="nil"/>
                              <w:bottom w:val="single" w:sz="4" w:space="0" w:color="auto"/>
                              <w:right w:val="single" w:sz="4" w:space="0" w:color="auto"/>
                            </w:tcBorders>
                            <w:noWrap/>
                            <w:vAlign w:val="center"/>
                            <w:hideMark/>
                          </w:tcPr>
                          <w:p w14:paraId="45C247FD"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112年10月</w:t>
                            </w:r>
                          </w:p>
                        </w:tc>
                        <w:tc>
                          <w:tcPr>
                            <w:tcW w:w="1502" w:type="dxa"/>
                            <w:tcBorders>
                              <w:top w:val="nil"/>
                              <w:left w:val="nil"/>
                              <w:bottom w:val="single" w:sz="4" w:space="0" w:color="auto"/>
                              <w:right w:val="single" w:sz="4" w:space="0" w:color="auto"/>
                            </w:tcBorders>
                            <w:vAlign w:val="center"/>
                          </w:tcPr>
                          <w:p w14:paraId="49509917"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42</w:t>
                            </w:r>
                          </w:p>
                        </w:tc>
                      </w:tr>
                      <w:tr w:rsidR="00916030" w:rsidRPr="005078B5" w14:paraId="5ABC0AE2" w14:textId="77777777" w:rsidTr="00EF7CEC">
                        <w:trPr>
                          <w:trHeight w:hRule="exact" w:val="510"/>
                        </w:trPr>
                        <w:tc>
                          <w:tcPr>
                            <w:tcW w:w="567" w:type="dxa"/>
                            <w:tcBorders>
                              <w:top w:val="nil"/>
                              <w:left w:val="single" w:sz="4" w:space="0" w:color="auto"/>
                              <w:bottom w:val="single" w:sz="4" w:space="0" w:color="auto"/>
                              <w:right w:val="single" w:sz="4" w:space="0" w:color="auto"/>
                            </w:tcBorders>
                            <w:noWrap/>
                            <w:vAlign w:val="center"/>
                            <w:hideMark/>
                          </w:tcPr>
                          <w:p w14:paraId="12AD768A"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112</w:t>
                            </w:r>
                          </w:p>
                        </w:tc>
                        <w:tc>
                          <w:tcPr>
                            <w:tcW w:w="940" w:type="dxa"/>
                            <w:tcBorders>
                              <w:top w:val="single" w:sz="4" w:space="0" w:color="auto"/>
                              <w:left w:val="nil"/>
                              <w:bottom w:val="single" w:sz="4" w:space="0" w:color="auto"/>
                              <w:right w:val="single" w:sz="4" w:space="0" w:color="auto"/>
                            </w:tcBorders>
                            <w:vAlign w:val="center"/>
                          </w:tcPr>
                          <w:p w14:paraId="23A94155"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緊急救援與醫院</w:t>
                            </w:r>
                          </w:p>
                        </w:tc>
                        <w:tc>
                          <w:tcPr>
                            <w:tcW w:w="2457" w:type="dxa"/>
                            <w:tcBorders>
                              <w:top w:val="nil"/>
                              <w:left w:val="single" w:sz="4" w:space="0" w:color="auto"/>
                              <w:bottom w:val="single" w:sz="4" w:space="0" w:color="auto"/>
                              <w:right w:val="single" w:sz="4" w:space="0" w:color="auto"/>
                            </w:tcBorders>
                            <w:vAlign w:val="center"/>
                          </w:tcPr>
                          <w:p w14:paraId="2F3C325F" w14:textId="77777777" w:rsidR="00916030" w:rsidRPr="005078B5" w:rsidRDefault="00916030" w:rsidP="00AA58FB">
                            <w:pPr>
                              <w:widowControl/>
                              <w:spacing w:line="220" w:lineRule="exact"/>
                              <w:rPr>
                                <w:rFonts w:ascii="標楷體" w:eastAsia="標楷體" w:hAnsi="標楷體" w:cs="新細明體"/>
                                <w:color w:val="000000"/>
                                <w:kern w:val="0"/>
                                <w:sz w:val="20"/>
                                <w:szCs w:val="20"/>
                              </w:rPr>
                            </w:pPr>
                            <w:proofErr w:type="gramStart"/>
                            <w:r w:rsidRPr="005078B5">
                              <w:rPr>
                                <w:rFonts w:ascii="標楷體" w:eastAsia="標楷體" w:hAnsi="標楷體" w:cs="新細明體" w:hint="eastAsia"/>
                                <w:color w:val="000000"/>
                                <w:kern w:val="0"/>
                                <w:sz w:val="20"/>
                                <w:szCs w:val="20"/>
                              </w:rPr>
                              <w:t>臺</w:t>
                            </w:r>
                            <w:proofErr w:type="gramEnd"/>
                            <w:r w:rsidRPr="005078B5">
                              <w:rPr>
                                <w:rFonts w:ascii="標楷體" w:eastAsia="標楷體" w:hAnsi="標楷體" w:cs="新細明體" w:hint="eastAsia"/>
                                <w:color w:val="000000"/>
                                <w:kern w:val="0"/>
                                <w:sz w:val="20"/>
                                <w:szCs w:val="20"/>
                              </w:rPr>
                              <w:t>北醫學大學附設醫院</w:t>
                            </w:r>
                          </w:p>
                        </w:tc>
                        <w:tc>
                          <w:tcPr>
                            <w:tcW w:w="1134" w:type="dxa"/>
                            <w:tcBorders>
                              <w:top w:val="single" w:sz="4" w:space="0" w:color="auto"/>
                              <w:left w:val="nil"/>
                              <w:bottom w:val="single" w:sz="4" w:space="0" w:color="auto"/>
                              <w:right w:val="single" w:sz="4" w:space="0" w:color="auto"/>
                            </w:tcBorders>
                            <w:vAlign w:val="center"/>
                          </w:tcPr>
                          <w:p w14:paraId="33652DD8"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醫療模擬</w:t>
                            </w:r>
                            <w:r w:rsidRPr="005078B5">
                              <w:rPr>
                                <w:rFonts w:ascii="標楷體" w:eastAsia="標楷體" w:hAnsi="標楷體" w:cs="新細明體"/>
                                <w:color w:val="000000"/>
                                <w:kern w:val="0"/>
                                <w:sz w:val="20"/>
                                <w:szCs w:val="20"/>
                              </w:rPr>
                              <w:br/>
                            </w:r>
                            <w:r w:rsidRPr="005078B5">
                              <w:rPr>
                                <w:rFonts w:ascii="標楷體" w:eastAsia="標楷體" w:hAnsi="標楷體" w:cs="新細明體" w:hint="eastAsia"/>
                                <w:color w:val="000000"/>
                                <w:kern w:val="0"/>
                                <w:sz w:val="20"/>
                                <w:szCs w:val="20"/>
                              </w:rPr>
                              <w:t>場域</w:t>
                            </w:r>
                          </w:p>
                        </w:tc>
                        <w:tc>
                          <w:tcPr>
                            <w:tcW w:w="851" w:type="dxa"/>
                            <w:tcBorders>
                              <w:top w:val="nil"/>
                              <w:left w:val="nil"/>
                              <w:bottom w:val="single" w:sz="4" w:space="0" w:color="auto"/>
                              <w:right w:val="single" w:sz="4" w:space="0" w:color="auto"/>
                            </w:tcBorders>
                            <w:noWrap/>
                            <w:vAlign w:val="center"/>
                            <w:hideMark/>
                          </w:tcPr>
                          <w:p w14:paraId="4B9C8E4F"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27,000</w:t>
                            </w:r>
                          </w:p>
                        </w:tc>
                        <w:tc>
                          <w:tcPr>
                            <w:tcW w:w="1286" w:type="dxa"/>
                            <w:tcBorders>
                              <w:top w:val="nil"/>
                              <w:left w:val="nil"/>
                              <w:bottom w:val="single" w:sz="4" w:space="0" w:color="auto"/>
                              <w:right w:val="single" w:sz="4" w:space="0" w:color="auto"/>
                            </w:tcBorders>
                            <w:noWrap/>
                            <w:vAlign w:val="center"/>
                            <w:hideMark/>
                          </w:tcPr>
                          <w:p w14:paraId="500C5A8B"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114年11月</w:t>
                            </w:r>
                          </w:p>
                          <w:p w14:paraId="04FA6B47"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5078B5">
                              <w:rPr>
                                <w:rFonts w:ascii="標楷體" w:eastAsia="標楷體" w:hAnsi="標楷體" w:cs="新細明體" w:hint="eastAsia"/>
                                <w:color w:val="000000"/>
                                <w:kern w:val="0"/>
                                <w:sz w:val="20"/>
                                <w:szCs w:val="20"/>
                              </w:rPr>
                              <w:t>預計</w:t>
                            </w:r>
                            <w:r>
                              <w:rPr>
                                <w:rFonts w:ascii="標楷體" w:eastAsia="標楷體" w:hAnsi="標楷體" w:cs="新細明體" w:hint="eastAsia"/>
                                <w:color w:val="000000"/>
                                <w:kern w:val="0"/>
                                <w:sz w:val="20"/>
                                <w:szCs w:val="20"/>
                              </w:rPr>
                              <w:t>）</w:t>
                            </w:r>
                          </w:p>
                        </w:tc>
                        <w:tc>
                          <w:tcPr>
                            <w:tcW w:w="1502" w:type="dxa"/>
                            <w:tcBorders>
                              <w:top w:val="nil"/>
                              <w:left w:val="nil"/>
                              <w:bottom w:val="single" w:sz="4" w:space="0" w:color="auto"/>
                              <w:right w:val="single" w:sz="4" w:space="0" w:color="auto"/>
                            </w:tcBorders>
                            <w:vAlign w:val="center"/>
                          </w:tcPr>
                          <w:p w14:paraId="15F24209"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15</w:t>
                            </w:r>
                          </w:p>
                          <w:p w14:paraId="09DC1270"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5078B5">
                              <w:rPr>
                                <w:rFonts w:ascii="標楷體" w:eastAsia="標楷體" w:hAnsi="標楷體" w:cs="新細明體" w:hint="eastAsia"/>
                                <w:color w:val="000000"/>
                                <w:kern w:val="0"/>
                                <w:sz w:val="20"/>
                                <w:szCs w:val="20"/>
                              </w:rPr>
                              <w:t>預計</w:t>
                            </w:r>
                            <w:r>
                              <w:rPr>
                                <w:rFonts w:ascii="標楷體" w:eastAsia="標楷體" w:hAnsi="標楷體" w:cs="新細明體" w:hint="eastAsia"/>
                                <w:color w:val="000000"/>
                                <w:kern w:val="0"/>
                                <w:sz w:val="20"/>
                                <w:szCs w:val="20"/>
                              </w:rPr>
                              <w:t>）</w:t>
                            </w:r>
                          </w:p>
                        </w:tc>
                      </w:tr>
                      <w:tr w:rsidR="00916030" w:rsidRPr="005078B5" w14:paraId="7861DC0A" w14:textId="77777777" w:rsidTr="00EF7CEC">
                        <w:trPr>
                          <w:trHeight w:hRule="exact" w:val="510"/>
                        </w:trPr>
                        <w:tc>
                          <w:tcPr>
                            <w:tcW w:w="567" w:type="dxa"/>
                            <w:tcBorders>
                              <w:top w:val="nil"/>
                              <w:left w:val="single" w:sz="4" w:space="0" w:color="auto"/>
                              <w:bottom w:val="single" w:sz="4" w:space="0" w:color="auto"/>
                              <w:right w:val="single" w:sz="4" w:space="0" w:color="auto"/>
                            </w:tcBorders>
                            <w:noWrap/>
                            <w:vAlign w:val="center"/>
                            <w:hideMark/>
                          </w:tcPr>
                          <w:p w14:paraId="7AFA62C7"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113</w:t>
                            </w:r>
                          </w:p>
                        </w:tc>
                        <w:tc>
                          <w:tcPr>
                            <w:tcW w:w="940" w:type="dxa"/>
                            <w:tcBorders>
                              <w:top w:val="single" w:sz="4" w:space="0" w:color="auto"/>
                              <w:left w:val="nil"/>
                              <w:bottom w:val="single" w:sz="4" w:space="0" w:color="auto"/>
                              <w:right w:val="single" w:sz="4" w:space="0" w:color="auto"/>
                            </w:tcBorders>
                            <w:vAlign w:val="center"/>
                          </w:tcPr>
                          <w:p w14:paraId="72AC74F6"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交通</w:t>
                            </w:r>
                          </w:p>
                        </w:tc>
                        <w:tc>
                          <w:tcPr>
                            <w:tcW w:w="2457" w:type="dxa"/>
                            <w:tcBorders>
                              <w:top w:val="nil"/>
                              <w:left w:val="single" w:sz="4" w:space="0" w:color="auto"/>
                              <w:bottom w:val="single" w:sz="4" w:space="0" w:color="auto"/>
                              <w:right w:val="single" w:sz="4" w:space="0" w:color="auto"/>
                            </w:tcBorders>
                            <w:vAlign w:val="center"/>
                          </w:tcPr>
                          <w:p w14:paraId="5D0FE731" w14:textId="77777777" w:rsidR="00916030" w:rsidRPr="005078B5" w:rsidRDefault="00916030" w:rsidP="00AA58FB">
                            <w:pPr>
                              <w:widowControl/>
                              <w:spacing w:line="220" w:lineRule="exact"/>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桃園大眾捷運股份有限公司</w:t>
                            </w:r>
                          </w:p>
                        </w:tc>
                        <w:tc>
                          <w:tcPr>
                            <w:tcW w:w="1134" w:type="dxa"/>
                            <w:tcBorders>
                              <w:top w:val="single" w:sz="4" w:space="0" w:color="auto"/>
                              <w:left w:val="nil"/>
                              <w:bottom w:val="single" w:sz="4" w:space="0" w:color="auto"/>
                              <w:right w:val="single" w:sz="4" w:space="0" w:color="auto"/>
                            </w:tcBorders>
                            <w:vAlign w:val="center"/>
                          </w:tcPr>
                          <w:p w14:paraId="46253D4F"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鐵道模擬</w:t>
                            </w:r>
                            <w:r w:rsidRPr="005078B5">
                              <w:rPr>
                                <w:rFonts w:ascii="標楷體" w:eastAsia="標楷體" w:hAnsi="標楷體" w:cs="新細明體"/>
                                <w:color w:val="000000"/>
                                <w:kern w:val="0"/>
                                <w:sz w:val="20"/>
                                <w:szCs w:val="20"/>
                              </w:rPr>
                              <w:br/>
                            </w:r>
                            <w:r w:rsidRPr="005078B5">
                              <w:rPr>
                                <w:rFonts w:ascii="標楷體" w:eastAsia="標楷體" w:hAnsi="標楷體" w:cs="新細明體" w:hint="eastAsia"/>
                                <w:color w:val="000000"/>
                                <w:kern w:val="0"/>
                                <w:sz w:val="20"/>
                                <w:szCs w:val="20"/>
                              </w:rPr>
                              <w:t>場域</w:t>
                            </w:r>
                          </w:p>
                        </w:tc>
                        <w:tc>
                          <w:tcPr>
                            <w:tcW w:w="851" w:type="dxa"/>
                            <w:tcBorders>
                              <w:top w:val="nil"/>
                              <w:left w:val="nil"/>
                              <w:bottom w:val="single" w:sz="4" w:space="0" w:color="auto"/>
                              <w:right w:val="single" w:sz="4" w:space="0" w:color="auto"/>
                            </w:tcBorders>
                            <w:noWrap/>
                            <w:vAlign w:val="center"/>
                            <w:hideMark/>
                          </w:tcPr>
                          <w:p w14:paraId="1DADD8DE"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15,550</w:t>
                            </w:r>
                          </w:p>
                        </w:tc>
                        <w:tc>
                          <w:tcPr>
                            <w:tcW w:w="1286" w:type="dxa"/>
                            <w:tcBorders>
                              <w:top w:val="nil"/>
                              <w:left w:val="nil"/>
                              <w:bottom w:val="single" w:sz="4" w:space="0" w:color="auto"/>
                              <w:right w:val="single" w:sz="4" w:space="0" w:color="auto"/>
                            </w:tcBorders>
                            <w:noWrap/>
                            <w:vAlign w:val="center"/>
                            <w:hideMark/>
                          </w:tcPr>
                          <w:p w14:paraId="316575F8"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116年</w:t>
                            </w:r>
                          </w:p>
                          <w:p w14:paraId="1C6B8336"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5078B5">
                              <w:rPr>
                                <w:rFonts w:ascii="標楷體" w:eastAsia="標楷體" w:hAnsi="標楷體" w:cs="新細明體" w:hint="eastAsia"/>
                                <w:color w:val="000000"/>
                                <w:kern w:val="0"/>
                                <w:sz w:val="20"/>
                                <w:szCs w:val="20"/>
                              </w:rPr>
                              <w:t>預計</w:t>
                            </w:r>
                            <w:r>
                              <w:rPr>
                                <w:rFonts w:ascii="標楷體" w:eastAsia="標楷體" w:hAnsi="標楷體" w:cs="新細明體" w:hint="eastAsia"/>
                                <w:color w:val="000000"/>
                                <w:kern w:val="0"/>
                                <w:sz w:val="20"/>
                                <w:szCs w:val="20"/>
                              </w:rPr>
                              <w:t>）</w:t>
                            </w:r>
                          </w:p>
                        </w:tc>
                        <w:tc>
                          <w:tcPr>
                            <w:tcW w:w="1502" w:type="dxa"/>
                            <w:tcBorders>
                              <w:top w:val="nil"/>
                              <w:left w:val="nil"/>
                              <w:bottom w:val="single" w:sz="4" w:space="0" w:color="auto"/>
                              <w:right w:val="single" w:sz="4" w:space="0" w:color="auto"/>
                            </w:tcBorders>
                            <w:vAlign w:val="center"/>
                          </w:tcPr>
                          <w:p w14:paraId="63957978" w14:textId="77777777" w:rsidR="00916030" w:rsidRPr="005078B5" w:rsidRDefault="00916030" w:rsidP="00AA58FB">
                            <w:pPr>
                              <w:widowControl/>
                              <w:spacing w:line="220" w:lineRule="exact"/>
                              <w:jc w:val="center"/>
                              <w:rPr>
                                <w:rFonts w:ascii="標楷體" w:eastAsia="標楷體" w:hAnsi="標楷體" w:cs="新細明體"/>
                                <w:color w:val="000000"/>
                                <w:kern w:val="0"/>
                                <w:sz w:val="20"/>
                                <w:szCs w:val="20"/>
                              </w:rPr>
                            </w:pPr>
                            <w:r w:rsidRPr="005078B5">
                              <w:rPr>
                                <w:rFonts w:ascii="標楷體" w:eastAsia="標楷體" w:hAnsi="標楷體" w:cs="新細明體" w:hint="eastAsia"/>
                                <w:color w:val="000000"/>
                                <w:kern w:val="0"/>
                                <w:sz w:val="20"/>
                                <w:szCs w:val="20"/>
                              </w:rPr>
                              <w:t>尚未規劃</w:t>
                            </w:r>
                          </w:p>
                        </w:tc>
                      </w:tr>
                    </w:tbl>
                    <w:p w14:paraId="5D43579A" w14:textId="0CB66C6D" w:rsidR="00916030" w:rsidRPr="00EF7CEC" w:rsidRDefault="00916030" w:rsidP="000B018E">
                      <w:pPr>
                        <w:widowControl/>
                        <w:spacing w:line="220" w:lineRule="exact"/>
                        <w:ind w:left="540" w:rightChars="-50" w:right="-120" w:hangingChars="300" w:hanging="540"/>
                        <w:jc w:val="both"/>
                        <w:rPr>
                          <w:rFonts w:ascii="標楷體" w:eastAsia="標楷體" w:hAnsi="標楷體" w:cs="新細明體"/>
                          <w:color w:val="000000"/>
                          <w:kern w:val="0"/>
                          <w:sz w:val="18"/>
                          <w:szCs w:val="18"/>
                        </w:rPr>
                      </w:pPr>
                      <w:proofErr w:type="gramStart"/>
                      <w:r w:rsidRPr="00EF7CEC">
                        <w:rPr>
                          <w:rFonts w:ascii="標楷體" w:eastAsia="標楷體" w:hAnsi="標楷體" w:cs="新細明體" w:hint="eastAsia"/>
                          <w:color w:val="000000"/>
                          <w:kern w:val="0"/>
                          <w:sz w:val="18"/>
                          <w:szCs w:val="18"/>
                        </w:rPr>
                        <w:t>註</w:t>
                      </w:r>
                      <w:proofErr w:type="gramEnd"/>
                      <w:r w:rsidRPr="00EF7CEC">
                        <w:rPr>
                          <w:rFonts w:ascii="標楷體" w:eastAsia="標楷體" w:hAnsi="標楷體" w:cs="新細明體" w:hint="eastAsia"/>
                          <w:color w:val="000000"/>
                          <w:kern w:val="0"/>
                          <w:sz w:val="18"/>
                          <w:szCs w:val="18"/>
                        </w:rPr>
                        <w:t>：1.</w:t>
                      </w:r>
                      <w:r w:rsidRPr="000B018E">
                        <w:rPr>
                          <w:rFonts w:ascii="標楷體" w:eastAsia="標楷體" w:hAnsi="標楷體" w:cs="新細明體" w:hint="eastAsia"/>
                          <w:color w:val="000000"/>
                          <w:spacing w:val="3"/>
                          <w:kern w:val="0"/>
                          <w:sz w:val="18"/>
                          <w:szCs w:val="18"/>
                        </w:rPr>
                        <w:t>110年度建置之</w:t>
                      </w:r>
                      <w:proofErr w:type="gramStart"/>
                      <w:r w:rsidRPr="000B018E">
                        <w:rPr>
                          <w:rFonts w:ascii="標楷體" w:eastAsia="標楷體" w:hAnsi="標楷體" w:cs="新細明體" w:hint="eastAsia"/>
                          <w:color w:val="000000"/>
                          <w:spacing w:val="3"/>
                          <w:kern w:val="0"/>
                          <w:sz w:val="18"/>
                          <w:szCs w:val="18"/>
                        </w:rPr>
                        <w:t>工控場</w:t>
                      </w:r>
                      <w:proofErr w:type="gramEnd"/>
                      <w:r w:rsidRPr="000B018E">
                        <w:rPr>
                          <w:rFonts w:ascii="標楷體" w:eastAsia="標楷體" w:hAnsi="標楷體" w:cs="新細明體" w:hint="eastAsia"/>
                          <w:color w:val="000000"/>
                          <w:spacing w:val="3"/>
                          <w:kern w:val="0"/>
                          <w:sz w:val="18"/>
                          <w:szCs w:val="18"/>
                        </w:rPr>
                        <w:t>域，由前行政院技術服務中心及台灣中油股份有限公司分別提供資訊</w:t>
                      </w:r>
                      <w:proofErr w:type="gramStart"/>
                      <w:r w:rsidRPr="000B018E">
                        <w:rPr>
                          <w:rFonts w:ascii="標楷體" w:eastAsia="標楷體" w:hAnsi="標楷體" w:cs="新細明體" w:hint="eastAsia"/>
                          <w:color w:val="000000"/>
                          <w:spacing w:val="3"/>
                          <w:kern w:val="0"/>
                          <w:sz w:val="18"/>
                          <w:szCs w:val="18"/>
                        </w:rPr>
                        <w:t>及工控設備</w:t>
                      </w:r>
                      <w:proofErr w:type="gramEnd"/>
                      <w:r w:rsidRPr="000B018E">
                        <w:rPr>
                          <w:rFonts w:ascii="標楷體" w:eastAsia="標楷體" w:hAnsi="標楷體" w:cs="新細明體" w:hint="eastAsia"/>
                          <w:color w:val="000000"/>
                          <w:spacing w:val="3"/>
                          <w:kern w:val="0"/>
                          <w:sz w:val="18"/>
                          <w:szCs w:val="18"/>
                        </w:rPr>
                        <w:t>，</w:t>
                      </w:r>
                      <w:proofErr w:type="gramStart"/>
                      <w:r w:rsidRPr="000B018E">
                        <w:rPr>
                          <w:rFonts w:ascii="標楷體" w:eastAsia="標楷體" w:hAnsi="標楷體" w:cs="新細明體" w:hint="eastAsia"/>
                          <w:color w:val="000000"/>
                          <w:spacing w:val="3"/>
                          <w:kern w:val="0"/>
                          <w:sz w:val="18"/>
                          <w:szCs w:val="18"/>
                        </w:rPr>
                        <w:t>爰</w:t>
                      </w:r>
                      <w:proofErr w:type="gramEnd"/>
                      <w:r w:rsidRPr="000B018E">
                        <w:rPr>
                          <w:rFonts w:ascii="標楷體" w:eastAsia="標楷體" w:hAnsi="標楷體" w:cs="新細明體" w:hint="eastAsia"/>
                          <w:color w:val="000000"/>
                          <w:spacing w:val="3"/>
                          <w:kern w:val="0"/>
                          <w:sz w:val="18"/>
                          <w:szCs w:val="18"/>
                        </w:rPr>
                        <w:t>無採購設備經費。</w:t>
                      </w:r>
                    </w:p>
                    <w:p w14:paraId="7B84A567" w14:textId="013C375B" w:rsidR="00916030" w:rsidRPr="00EF7CEC" w:rsidRDefault="00916030" w:rsidP="00EF7CEC">
                      <w:pPr>
                        <w:spacing w:line="220" w:lineRule="exact"/>
                        <w:ind w:leftChars="150" w:left="360"/>
                        <w:jc w:val="both"/>
                        <w:rPr>
                          <w:rFonts w:ascii="標楷體" w:eastAsia="標楷體" w:hAnsi="標楷體"/>
                          <w:sz w:val="18"/>
                          <w:szCs w:val="18"/>
                        </w:rPr>
                      </w:pPr>
                      <w:r w:rsidRPr="00EF7CEC">
                        <w:rPr>
                          <w:rFonts w:ascii="標楷體" w:eastAsia="標楷體" w:hAnsi="標楷體" w:cs="新細明體" w:hint="eastAsia"/>
                          <w:color w:val="000000"/>
                          <w:kern w:val="0"/>
                          <w:sz w:val="18"/>
                          <w:szCs w:val="18"/>
                        </w:rPr>
                        <w:t>2.資料來源：整理自</w:t>
                      </w:r>
                      <w:proofErr w:type="gramStart"/>
                      <w:r w:rsidRPr="00EF7CEC">
                        <w:rPr>
                          <w:rFonts w:ascii="標楷體" w:eastAsia="標楷體" w:hAnsi="標楷體" w:cs="新細明體" w:hint="eastAsia"/>
                          <w:color w:val="000000"/>
                          <w:kern w:val="0"/>
                          <w:sz w:val="18"/>
                          <w:szCs w:val="18"/>
                        </w:rPr>
                        <w:t>資安署</w:t>
                      </w:r>
                      <w:proofErr w:type="gramEnd"/>
                      <w:r w:rsidRPr="00EF7CEC">
                        <w:rPr>
                          <w:rFonts w:ascii="標楷體" w:eastAsia="標楷體" w:hAnsi="標楷體" w:cs="新細明體" w:hint="eastAsia"/>
                          <w:color w:val="000000"/>
                          <w:kern w:val="0"/>
                          <w:sz w:val="18"/>
                          <w:szCs w:val="18"/>
                        </w:rPr>
                        <w:t>提供資料。</w:t>
                      </w:r>
                    </w:p>
                  </w:txbxContent>
                </v:textbox>
                <w10:wrap type="topAndBottom" anchorx="margin"/>
              </v:shape>
            </w:pict>
          </mc:Fallback>
        </mc:AlternateContent>
      </w:r>
      <w:r w:rsidR="00FA76A4" w:rsidRPr="00FA76A4">
        <w:rPr>
          <w:rFonts w:ascii="標楷體" w:eastAsia="標楷體" w:hAnsi="標楷體" w:cs="Times New Roman" w:hint="eastAsia"/>
          <w:b/>
          <w:sz w:val="28"/>
          <w:szCs w:val="28"/>
        </w:rPr>
        <w:t>1</w:t>
      </w:r>
      <w:r w:rsidR="00FA76A4" w:rsidRPr="00FA76A4">
        <w:rPr>
          <w:rFonts w:ascii="標楷體" w:eastAsia="標楷體" w:hAnsi="標楷體" w:cs="Times New Roman"/>
          <w:b/>
          <w:sz w:val="28"/>
          <w:szCs w:val="28"/>
        </w:rPr>
        <w:t>.</w:t>
      </w:r>
      <w:r w:rsidR="006F3EA1">
        <w:rPr>
          <w:rFonts w:ascii="標楷體" w:eastAsia="標楷體" w:hAnsi="標楷體" w:cs="Times New Roman"/>
          <w:b/>
          <w:sz w:val="28"/>
          <w:szCs w:val="28"/>
        </w:rPr>
        <w:t xml:space="preserve">　</w:t>
      </w:r>
      <w:r w:rsidR="00FA76A4" w:rsidRPr="00FA76A4">
        <w:rPr>
          <w:rFonts w:ascii="標楷體" w:eastAsia="標楷體" w:hAnsi="標楷體" w:cs="Times New Roman" w:hint="eastAsia"/>
          <w:b/>
          <w:sz w:val="28"/>
          <w:szCs w:val="28"/>
        </w:rPr>
        <w:t>建置4座</w:t>
      </w:r>
      <w:r w:rsidR="003E6757" w:rsidRPr="003E6757">
        <w:rPr>
          <w:rFonts w:ascii="標楷體" w:eastAsia="標楷體" w:hAnsi="標楷體" w:cs="Times New Roman" w:hint="eastAsia"/>
          <w:b/>
          <w:sz w:val="28"/>
          <w:szCs w:val="28"/>
        </w:rPr>
        <w:t>關鍵基礎設</w:t>
      </w:r>
      <w:proofErr w:type="gramStart"/>
      <w:r w:rsidR="00F865F2">
        <w:rPr>
          <w:rFonts w:ascii="標楷體" w:eastAsia="標楷體" w:hAnsi="標楷體" w:cs="Times New Roman" w:hint="eastAsia"/>
          <w:b/>
          <w:sz w:val="28"/>
          <w:szCs w:val="28"/>
        </w:rPr>
        <w:t>施</w:t>
      </w:r>
      <w:r w:rsidR="00FA76A4" w:rsidRPr="00FA76A4">
        <w:rPr>
          <w:rFonts w:ascii="標楷體" w:eastAsia="標楷體" w:hAnsi="標楷體" w:cs="Times New Roman" w:hint="eastAsia"/>
          <w:b/>
          <w:sz w:val="28"/>
          <w:szCs w:val="28"/>
        </w:rPr>
        <w:t>工控場域</w:t>
      </w:r>
      <w:r w:rsidR="003266F4" w:rsidRPr="003266F4">
        <w:rPr>
          <w:rFonts w:ascii="標楷體" w:eastAsia="標楷體" w:hAnsi="標楷體" w:cs="Times New Roman" w:hint="eastAsia"/>
          <w:b/>
          <w:sz w:val="28"/>
          <w:szCs w:val="28"/>
        </w:rPr>
        <w:t>支援</w:t>
      </w:r>
      <w:r w:rsidR="006435F2">
        <w:rPr>
          <w:rFonts w:ascii="標楷體" w:eastAsia="標楷體" w:hAnsi="標楷體" w:cs="Times New Roman" w:hint="eastAsia"/>
          <w:b/>
          <w:sz w:val="28"/>
          <w:szCs w:val="28"/>
        </w:rPr>
        <w:t>資安</w:t>
      </w:r>
      <w:r w:rsidR="003266F4" w:rsidRPr="003266F4">
        <w:rPr>
          <w:rFonts w:ascii="標楷體" w:eastAsia="標楷體" w:hAnsi="標楷體" w:cs="Times New Roman" w:hint="eastAsia"/>
          <w:b/>
          <w:sz w:val="28"/>
          <w:szCs w:val="28"/>
        </w:rPr>
        <w:t>教育</w:t>
      </w:r>
      <w:proofErr w:type="gramEnd"/>
      <w:r w:rsidR="003266F4" w:rsidRPr="003266F4">
        <w:rPr>
          <w:rFonts w:ascii="標楷體" w:eastAsia="標楷體" w:hAnsi="標楷體" w:cs="Times New Roman" w:hint="eastAsia"/>
          <w:b/>
          <w:sz w:val="28"/>
          <w:szCs w:val="28"/>
        </w:rPr>
        <w:t>訓練及攻防演練</w:t>
      </w:r>
      <w:r w:rsidR="00FA76A4" w:rsidRPr="00FA76A4">
        <w:rPr>
          <w:rFonts w:ascii="標楷體" w:eastAsia="標楷體" w:hAnsi="標楷體" w:cs="Times New Roman" w:hint="eastAsia"/>
          <w:b/>
          <w:sz w:val="28"/>
          <w:szCs w:val="28"/>
        </w:rPr>
        <w:t>，</w:t>
      </w:r>
      <w:proofErr w:type="gramStart"/>
      <w:r w:rsidR="00FA76A4" w:rsidRPr="00FA76A4">
        <w:rPr>
          <w:rFonts w:ascii="標楷體" w:eastAsia="標楷體" w:hAnsi="標楷體" w:cs="Times New Roman" w:hint="eastAsia"/>
          <w:b/>
          <w:sz w:val="28"/>
          <w:szCs w:val="28"/>
        </w:rPr>
        <w:t>惟工控場</w:t>
      </w:r>
      <w:proofErr w:type="gramEnd"/>
      <w:r w:rsidR="00FA76A4" w:rsidRPr="00FA76A4">
        <w:rPr>
          <w:rFonts w:ascii="標楷體" w:eastAsia="標楷體" w:hAnsi="標楷體" w:cs="Times New Roman" w:hint="eastAsia"/>
          <w:b/>
          <w:sz w:val="28"/>
          <w:szCs w:val="28"/>
        </w:rPr>
        <w:t>域之運用效能有待提升：</w:t>
      </w:r>
      <w:r w:rsidR="00FA76A4" w:rsidRPr="00FA76A4">
        <w:rPr>
          <w:rFonts w:ascii="標楷體" w:eastAsia="標楷體" w:hAnsi="標楷體" w:cs="Times New Roman" w:hint="eastAsia"/>
          <w:sz w:val="28"/>
          <w:szCs w:val="28"/>
        </w:rPr>
        <w:t>政府為提升國內關鍵基礎</w:t>
      </w:r>
      <w:proofErr w:type="gramStart"/>
      <w:r w:rsidR="00FA76A4" w:rsidRPr="00FA76A4">
        <w:rPr>
          <w:rFonts w:ascii="標楷體" w:eastAsia="標楷體" w:hAnsi="標楷體" w:cs="Times New Roman" w:hint="eastAsia"/>
          <w:sz w:val="28"/>
          <w:szCs w:val="28"/>
        </w:rPr>
        <w:t>設施資安防護</w:t>
      </w:r>
      <w:proofErr w:type="gramEnd"/>
      <w:r w:rsidR="00FA76A4" w:rsidRPr="00FA76A4">
        <w:rPr>
          <w:rFonts w:ascii="標楷體" w:eastAsia="標楷體" w:hAnsi="標楷體" w:cs="Times New Roman" w:hint="eastAsia"/>
          <w:sz w:val="28"/>
          <w:szCs w:val="28"/>
        </w:rPr>
        <w:t>能量，</w:t>
      </w:r>
      <w:proofErr w:type="gramStart"/>
      <w:r w:rsidR="00FA76A4" w:rsidRPr="00FA76A4">
        <w:rPr>
          <w:rFonts w:ascii="標楷體" w:eastAsia="標楷體" w:hAnsi="標楷體" w:cs="Times New Roman" w:hint="eastAsia"/>
          <w:sz w:val="28"/>
          <w:szCs w:val="28"/>
        </w:rPr>
        <w:t>於資安卓越</w:t>
      </w:r>
      <w:proofErr w:type="gramEnd"/>
      <w:r w:rsidR="00FA76A4" w:rsidRPr="00FA76A4">
        <w:rPr>
          <w:rFonts w:ascii="標楷體" w:eastAsia="標楷體" w:hAnsi="標楷體" w:cs="Times New Roman" w:hint="eastAsia"/>
          <w:sz w:val="28"/>
          <w:szCs w:val="28"/>
        </w:rPr>
        <w:t>中心計畫，規劃110至113年度每年建置1座國內關鍵基礎設施之</w:t>
      </w:r>
      <w:r w:rsidR="004C5697">
        <w:rPr>
          <w:rFonts w:ascii="標楷體" w:eastAsia="標楷體" w:hAnsi="標楷體" w:cs="Times New Roman" w:hint="eastAsia"/>
          <w:sz w:val="28"/>
          <w:szCs w:val="28"/>
        </w:rPr>
        <w:t>工業</w:t>
      </w:r>
      <w:r w:rsidR="00FA76A4" w:rsidRPr="00FA76A4">
        <w:rPr>
          <w:rFonts w:ascii="標楷體" w:eastAsia="標楷體" w:hAnsi="標楷體" w:cs="Times New Roman" w:hint="eastAsia"/>
          <w:sz w:val="28"/>
          <w:szCs w:val="28"/>
        </w:rPr>
        <w:t>控</w:t>
      </w:r>
      <w:r w:rsidR="004C5697">
        <w:rPr>
          <w:rFonts w:ascii="標楷體" w:eastAsia="標楷體" w:hAnsi="標楷體" w:cs="Times New Roman" w:hint="eastAsia"/>
          <w:sz w:val="28"/>
          <w:szCs w:val="28"/>
        </w:rPr>
        <w:t>制</w:t>
      </w:r>
      <w:r w:rsidR="00FA76A4" w:rsidRPr="00FA76A4">
        <w:rPr>
          <w:rFonts w:ascii="標楷體" w:eastAsia="標楷體" w:hAnsi="標楷體" w:cs="Times New Roman" w:hint="eastAsia"/>
          <w:sz w:val="28"/>
          <w:szCs w:val="28"/>
        </w:rPr>
        <w:t>場域</w:t>
      </w:r>
      <w:r w:rsidR="004C5697">
        <w:rPr>
          <w:rFonts w:ascii="標楷體" w:eastAsia="標楷體" w:hAnsi="標楷體" w:cs="Times New Roman" w:hint="eastAsia"/>
          <w:sz w:val="28"/>
          <w:szCs w:val="28"/>
        </w:rPr>
        <w:t>（下稱工控場域）</w:t>
      </w:r>
      <w:r w:rsidR="00FA76A4" w:rsidRPr="00FA76A4">
        <w:rPr>
          <w:rFonts w:ascii="標楷體" w:eastAsia="標楷體" w:hAnsi="標楷體" w:cs="Times New Roman" w:hint="eastAsia"/>
          <w:sz w:val="28"/>
          <w:szCs w:val="28"/>
        </w:rPr>
        <w:t>，用以</w:t>
      </w:r>
      <w:bookmarkStart w:id="3" w:name="_Hlk201666364"/>
      <w:r w:rsidR="00FA76A4" w:rsidRPr="00FA76A4">
        <w:rPr>
          <w:rFonts w:ascii="標楷體" w:eastAsia="標楷體" w:hAnsi="標楷體" w:cs="Times New Roman" w:hint="eastAsia"/>
          <w:sz w:val="28"/>
          <w:szCs w:val="28"/>
        </w:rPr>
        <w:t>支援教育訓練及攻防演練</w:t>
      </w:r>
      <w:bookmarkEnd w:id="3"/>
      <w:r w:rsidR="00FA76A4" w:rsidRPr="00FA76A4">
        <w:rPr>
          <w:rFonts w:ascii="標楷體" w:eastAsia="標楷體" w:hAnsi="標楷體" w:cs="Times New Roman" w:hint="eastAsia"/>
          <w:sz w:val="28"/>
          <w:szCs w:val="28"/>
        </w:rPr>
        <w:t>，執行結果，截至113年底止，已針對能源、水資源、緊急救援與醫院及交通等4大領域，擇選</w:t>
      </w:r>
      <w:r w:rsidR="00565F88">
        <w:rPr>
          <w:rFonts w:ascii="標楷體" w:eastAsia="標楷體" w:hAnsi="標楷體" w:cs="Times New Roman" w:hint="eastAsia"/>
          <w:sz w:val="28"/>
          <w:szCs w:val="28"/>
        </w:rPr>
        <w:t>台</w:t>
      </w:r>
      <w:r w:rsidR="00FA76A4" w:rsidRPr="00FA76A4">
        <w:rPr>
          <w:rFonts w:ascii="標楷體" w:eastAsia="標楷體" w:hAnsi="標楷體" w:cs="Times New Roman" w:hint="eastAsia"/>
          <w:sz w:val="28"/>
          <w:szCs w:val="28"/>
        </w:rPr>
        <w:t>灣中油股份有限公司等4個機關，建置煉油廠、水處理工廠、醫療模擬場域及鐵道模擬場域等4座</w:t>
      </w:r>
      <w:proofErr w:type="gramStart"/>
      <w:r w:rsidR="00FA76A4" w:rsidRPr="00FA76A4">
        <w:rPr>
          <w:rFonts w:ascii="標楷體" w:eastAsia="標楷體" w:hAnsi="標楷體" w:cs="Times New Roman" w:hint="eastAsia"/>
          <w:sz w:val="28"/>
          <w:szCs w:val="28"/>
        </w:rPr>
        <w:t>工控場</w:t>
      </w:r>
      <w:proofErr w:type="gramEnd"/>
      <w:r w:rsidR="00FA76A4" w:rsidRPr="00FA76A4">
        <w:rPr>
          <w:rFonts w:ascii="標楷體" w:eastAsia="標楷體" w:hAnsi="標楷體" w:cs="Times New Roman" w:hint="eastAsia"/>
          <w:sz w:val="28"/>
          <w:szCs w:val="28"/>
        </w:rPr>
        <w:t>域</w:t>
      </w:r>
      <w:r w:rsidR="00A4383F">
        <w:rPr>
          <w:rFonts w:ascii="標楷體" w:eastAsia="標楷體" w:hAnsi="標楷體" w:cs="Times New Roman" w:hint="eastAsia"/>
          <w:sz w:val="28"/>
          <w:szCs w:val="28"/>
        </w:rPr>
        <w:t>。</w:t>
      </w:r>
      <w:proofErr w:type="gramStart"/>
      <w:r w:rsidR="00FA76A4" w:rsidRPr="00FA76A4">
        <w:rPr>
          <w:rFonts w:ascii="標楷體" w:eastAsia="標楷體" w:hAnsi="標楷體" w:cs="Times New Roman" w:hint="eastAsia"/>
          <w:sz w:val="28"/>
          <w:szCs w:val="28"/>
        </w:rPr>
        <w:t>惟查</w:t>
      </w:r>
      <w:proofErr w:type="gramEnd"/>
      <w:r w:rsidR="004C5697">
        <w:rPr>
          <w:rFonts w:ascii="標楷體" w:eastAsia="標楷體" w:hAnsi="標楷體" w:cs="Times New Roman" w:hint="eastAsia"/>
          <w:sz w:val="28"/>
          <w:szCs w:val="28"/>
        </w:rPr>
        <w:t>，</w:t>
      </w:r>
      <w:r w:rsidR="00FA76A4" w:rsidRPr="00FA76A4">
        <w:rPr>
          <w:rFonts w:ascii="標楷體" w:eastAsia="標楷體" w:hAnsi="標楷體" w:cs="Times New Roman" w:hint="eastAsia"/>
          <w:sz w:val="28"/>
          <w:szCs w:val="28"/>
        </w:rPr>
        <w:t>上開工</w:t>
      </w:r>
      <w:proofErr w:type="gramStart"/>
      <w:r w:rsidR="00FA76A4" w:rsidRPr="00FA76A4">
        <w:rPr>
          <w:rFonts w:ascii="標楷體" w:eastAsia="標楷體" w:hAnsi="標楷體" w:cs="Times New Roman" w:hint="eastAsia"/>
          <w:sz w:val="28"/>
          <w:szCs w:val="28"/>
        </w:rPr>
        <w:t>控場域僅</w:t>
      </w:r>
      <w:proofErr w:type="gramEnd"/>
      <w:r w:rsidR="00FA76A4" w:rsidRPr="00FA76A4">
        <w:rPr>
          <w:rFonts w:ascii="標楷體" w:eastAsia="標楷體" w:hAnsi="標楷體" w:cs="Times New Roman" w:hint="eastAsia"/>
          <w:sz w:val="28"/>
          <w:szCs w:val="28"/>
        </w:rPr>
        <w:t>規劃作為每2年辦理1次之跨國網路攻防演練及搭配</w:t>
      </w:r>
      <w:proofErr w:type="gramStart"/>
      <w:r w:rsidR="00FA76A4" w:rsidRPr="00FA76A4">
        <w:rPr>
          <w:rFonts w:ascii="標楷體" w:eastAsia="標楷體" w:hAnsi="標楷體" w:cs="Times New Roman" w:hint="eastAsia"/>
          <w:sz w:val="28"/>
          <w:szCs w:val="28"/>
        </w:rPr>
        <w:t>之資安實戰</w:t>
      </w:r>
      <w:proofErr w:type="gramEnd"/>
      <w:r w:rsidR="00FA76A4" w:rsidRPr="00FA76A4">
        <w:rPr>
          <w:rFonts w:ascii="標楷體" w:eastAsia="標楷體" w:hAnsi="標楷體" w:cs="Times New Roman" w:hint="eastAsia"/>
          <w:sz w:val="28"/>
          <w:szCs w:val="28"/>
        </w:rPr>
        <w:t>培訓課程使用，截至114年3月31日止，煉油廠及水處理工廠之</w:t>
      </w:r>
      <w:proofErr w:type="gramStart"/>
      <w:r w:rsidR="00FA76A4" w:rsidRPr="00FA76A4">
        <w:rPr>
          <w:rFonts w:ascii="標楷體" w:eastAsia="標楷體" w:hAnsi="標楷體" w:cs="Times New Roman" w:hint="eastAsia"/>
          <w:sz w:val="28"/>
          <w:szCs w:val="28"/>
        </w:rPr>
        <w:t>工控場</w:t>
      </w:r>
      <w:proofErr w:type="gramEnd"/>
      <w:r w:rsidR="00FA76A4" w:rsidRPr="00FA76A4">
        <w:rPr>
          <w:rFonts w:ascii="標楷體" w:eastAsia="標楷體" w:hAnsi="標楷體" w:cs="Times New Roman" w:hint="eastAsia"/>
          <w:sz w:val="28"/>
          <w:szCs w:val="28"/>
        </w:rPr>
        <w:t>域，僅分別於110年11月及112年10月辦理1次跨國網路攻防演練與</w:t>
      </w:r>
      <w:proofErr w:type="gramStart"/>
      <w:r w:rsidR="00FA76A4" w:rsidRPr="00FA76A4">
        <w:rPr>
          <w:rFonts w:ascii="標楷體" w:eastAsia="標楷體" w:hAnsi="標楷體" w:cs="Times New Roman" w:hint="eastAsia"/>
          <w:sz w:val="28"/>
          <w:szCs w:val="28"/>
        </w:rPr>
        <w:t>1次資安實戰</w:t>
      </w:r>
      <w:proofErr w:type="gramEnd"/>
      <w:r w:rsidR="00FA76A4" w:rsidRPr="00FA76A4">
        <w:rPr>
          <w:rFonts w:ascii="標楷體" w:eastAsia="標楷體" w:hAnsi="標楷體" w:cs="Times New Roman" w:hint="eastAsia"/>
          <w:sz w:val="28"/>
          <w:szCs w:val="28"/>
        </w:rPr>
        <w:t>培訓課程</w:t>
      </w:r>
      <w:r w:rsidR="00A4383F">
        <w:rPr>
          <w:rFonts w:ascii="標楷體" w:eastAsia="標楷體" w:hAnsi="標楷體" w:cs="Times New Roman" w:hint="eastAsia"/>
          <w:sz w:val="28"/>
          <w:szCs w:val="28"/>
        </w:rPr>
        <w:t>；</w:t>
      </w:r>
      <w:r w:rsidR="00FA76A4" w:rsidRPr="00FA76A4">
        <w:rPr>
          <w:rFonts w:ascii="標楷體" w:eastAsia="標楷體" w:hAnsi="標楷體" w:cs="Times New Roman" w:hint="eastAsia"/>
          <w:sz w:val="28"/>
          <w:szCs w:val="28"/>
        </w:rPr>
        <w:t>至醫療模擬場域及鐵道模擬場域之</w:t>
      </w:r>
      <w:proofErr w:type="gramStart"/>
      <w:r w:rsidR="00FA76A4" w:rsidRPr="00FA76A4">
        <w:rPr>
          <w:rFonts w:ascii="標楷體" w:eastAsia="標楷體" w:hAnsi="標楷體" w:cs="Times New Roman" w:hint="eastAsia"/>
          <w:sz w:val="28"/>
          <w:szCs w:val="28"/>
        </w:rPr>
        <w:t>工控場</w:t>
      </w:r>
      <w:proofErr w:type="gramEnd"/>
      <w:r w:rsidR="00FA76A4" w:rsidRPr="00FA76A4">
        <w:rPr>
          <w:rFonts w:ascii="標楷體" w:eastAsia="標楷體" w:hAnsi="標楷體" w:cs="Times New Roman" w:hint="eastAsia"/>
          <w:sz w:val="28"/>
          <w:szCs w:val="28"/>
        </w:rPr>
        <w:t>域，則規劃於114年11月及116年始正式使用（表</w:t>
      </w:r>
      <w:r w:rsidR="00B14F53">
        <w:rPr>
          <w:rFonts w:ascii="標楷體" w:eastAsia="標楷體" w:hAnsi="標楷體" w:cs="Times New Roman" w:hint="eastAsia"/>
          <w:sz w:val="28"/>
          <w:szCs w:val="28"/>
        </w:rPr>
        <w:t>5</w:t>
      </w:r>
      <w:r w:rsidR="00B14F53">
        <w:rPr>
          <w:rFonts w:ascii="標楷體" w:eastAsia="標楷體" w:hAnsi="標楷體" w:cs="Times New Roman"/>
          <w:sz w:val="28"/>
          <w:szCs w:val="28"/>
        </w:rPr>
        <w:t>-</w:t>
      </w:r>
      <w:r w:rsidR="00D169D4">
        <w:rPr>
          <w:rFonts w:ascii="標楷體" w:eastAsia="標楷體" w:hAnsi="標楷體" w:cs="Times New Roman"/>
          <w:sz w:val="28"/>
          <w:szCs w:val="28"/>
        </w:rPr>
        <w:t>4</w:t>
      </w:r>
      <w:r w:rsidR="00FA76A4" w:rsidRPr="00FA76A4">
        <w:rPr>
          <w:rFonts w:ascii="標楷體" w:eastAsia="標楷體" w:hAnsi="標楷體" w:cs="Times New Roman" w:hint="eastAsia"/>
          <w:sz w:val="28"/>
          <w:szCs w:val="28"/>
        </w:rPr>
        <w:t>），上</w:t>
      </w:r>
      <w:proofErr w:type="gramStart"/>
      <w:r w:rsidR="00FA76A4" w:rsidRPr="00FA76A4">
        <w:rPr>
          <w:rFonts w:ascii="標楷體" w:eastAsia="標楷體" w:hAnsi="標楷體" w:cs="Times New Roman" w:hint="eastAsia"/>
          <w:sz w:val="28"/>
          <w:szCs w:val="28"/>
        </w:rPr>
        <w:t>開工控場域</w:t>
      </w:r>
      <w:proofErr w:type="gramEnd"/>
      <w:r w:rsidR="00FA76A4" w:rsidRPr="00FA76A4">
        <w:rPr>
          <w:rFonts w:ascii="標楷體" w:eastAsia="標楷體" w:hAnsi="標楷體" w:cs="Times New Roman" w:hint="eastAsia"/>
          <w:sz w:val="28"/>
          <w:szCs w:val="28"/>
        </w:rPr>
        <w:t>之運用效能有待提升，經函請</w:t>
      </w:r>
      <w:proofErr w:type="gramStart"/>
      <w:r w:rsidR="00FA76A4" w:rsidRPr="00FA76A4">
        <w:rPr>
          <w:rFonts w:ascii="標楷體" w:eastAsia="標楷體" w:hAnsi="標楷體" w:cs="Times New Roman" w:hint="eastAsia"/>
          <w:sz w:val="28"/>
          <w:szCs w:val="28"/>
        </w:rPr>
        <w:t>資安署檢討</w:t>
      </w:r>
      <w:r w:rsidR="001C1F98">
        <w:rPr>
          <w:rFonts w:ascii="標楷體" w:eastAsia="標楷體" w:hAnsi="標楷體" w:cs="Times New Roman" w:hint="eastAsia"/>
          <w:sz w:val="28"/>
          <w:szCs w:val="28"/>
        </w:rPr>
        <w:lastRenderedPageBreak/>
        <w:t>研</w:t>
      </w:r>
      <w:proofErr w:type="gramEnd"/>
      <w:r w:rsidR="001C1F98">
        <w:rPr>
          <w:rFonts w:ascii="標楷體" w:eastAsia="標楷體" w:hAnsi="標楷體" w:cs="Times New Roman" w:hint="eastAsia"/>
          <w:sz w:val="28"/>
          <w:szCs w:val="28"/>
        </w:rPr>
        <w:t>謀改善</w:t>
      </w:r>
      <w:r w:rsidR="00A4383F">
        <w:rPr>
          <w:rFonts w:ascii="標楷體" w:eastAsia="標楷體" w:hAnsi="標楷體" w:cs="Times New Roman" w:hint="eastAsia"/>
          <w:sz w:val="28"/>
          <w:szCs w:val="28"/>
        </w:rPr>
        <w:t>。</w:t>
      </w:r>
      <w:r w:rsidR="00FA76A4" w:rsidRPr="00FA76A4">
        <w:rPr>
          <w:rFonts w:ascii="標楷體" w:eastAsia="標楷體" w:hAnsi="標楷體" w:cs="Times New Roman" w:hint="eastAsia"/>
          <w:sz w:val="28"/>
          <w:szCs w:val="28"/>
        </w:rPr>
        <w:t>據復：未來將</w:t>
      </w:r>
      <w:proofErr w:type="gramStart"/>
      <w:r w:rsidR="00FA76A4" w:rsidRPr="00FA76A4">
        <w:rPr>
          <w:rFonts w:ascii="標楷體" w:eastAsia="標楷體" w:hAnsi="標楷體" w:cs="Times New Roman" w:hint="eastAsia"/>
          <w:sz w:val="28"/>
          <w:szCs w:val="28"/>
        </w:rPr>
        <w:t>視工控場</w:t>
      </w:r>
      <w:proofErr w:type="gramEnd"/>
      <w:r w:rsidR="00FA76A4" w:rsidRPr="00FA76A4">
        <w:rPr>
          <w:rFonts w:ascii="標楷體" w:eastAsia="標楷體" w:hAnsi="標楷體" w:cs="Times New Roman" w:hint="eastAsia"/>
          <w:sz w:val="28"/>
          <w:szCs w:val="28"/>
        </w:rPr>
        <w:t>域建置情形，推動或偕同關鍵基礎設施領域主管機關將已建置場域資源規劃運用</w:t>
      </w:r>
      <w:proofErr w:type="gramStart"/>
      <w:r w:rsidR="00FA76A4" w:rsidRPr="00FA76A4">
        <w:rPr>
          <w:rFonts w:ascii="標楷體" w:eastAsia="標楷體" w:hAnsi="標楷體" w:cs="Times New Roman" w:hint="eastAsia"/>
          <w:sz w:val="28"/>
          <w:szCs w:val="28"/>
        </w:rPr>
        <w:t>於資安實戰</w:t>
      </w:r>
      <w:proofErr w:type="gramEnd"/>
      <w:r w:rsidR="00FA76A4" w:rsidRPr="00FA76A4">
        <w:rPr>
          <w:rFonts w:ascii="標楷體" w:eastAsia="標楷體" w:hAnsi="標楷體" w:cs="Times New Roman" w:hint="eastAsia"/>
          <w:sz w:val="28"/>
          <w:szCs w:val="28"/>
        </w:rPr>
        <w:t>培訓課程或相關演訓活動，期能提升整體運用效能</w:t>
      </w:r>
      <w:r w:rsidR="00A4383F">
        <w:rPr>
          <w:rFonts w:ascii="標楷體" w:eastAsia="標楷體" w:hAnsi="標楷體" w:cs="Times New Roman" w:hint="eastAsia"/>
          <w:sz w:val="28"/>
          <w:szCs w:val="28"/>
        </w:rPr>
        <w:t>。</w:t>
      </w:r>
    </w:p>
    <w:p w14:paraId="29B4F8B5" w14:textId="2FE0D9CD" w:rsidR="00B3648A" w:rsidRDefault="00FA76A4" w:rsidP="00156DCF">
      <w:pPr>
        <w:overflowPunct w:val="0"/>
        <w:adjustRightInd w:val="0"/>
        <w:snapToGrid w:val="0"/>
        <w:spacing w:line="500" w:lineRule="exact"/>
        <w:ind w:firstLineChars="450" w:firstLine="1261"/>
        <w:jc w:val="both"/>
        <w:rPr>
          <w:rFonts w:ascii="標楷體" w:eastAsia="標楷體" w:hAnsi="標楷體" w:cs="Times New Roman"/>
          <w:sz w:val="32"/>
          <w:szCs w:val="32"/>
        </w:rPr>
      </w:pPr>
      <w:r w:rsidRPr="00FA76A4">
        <w:rPr>
          <w:rFonts w:ascii="標楷體" w:eastAsia="標楷體" w:hAnsi="標楷體" w:cs="Times New Roman" w:hint="eastAsia"/>
          <w:b/>
          <w:sz w:val="28"/>
          <w:szCs w:val="28"/>
        </w:rPr>
        <w:t>2</w:t>
      </w:r>
      <w:r w:rsidRPr="00FA76A4">
        <w:rPr>
          <w:rFonts w:ascii="標楷體" w:eastAsia="標楷體" w:hAnsi="標楷體" w:cs="Times New Roman"/>
          <w:b/>
          <w:sz w:val="28"/>
          <w:szCs w:val="28"/>
        </w:rPr>
        <w:t>.</w:t>
      </w:r>
      <w:r w:rsidR="006F3EA1">
        <w:rPr>
          <w:rFonts w:ascii="標楷體" w:eastAsia="標楷體" w:hAnsi="標楷體" w:cs="Times New Roman"/>
          <w:b/>
          <w:sz w:val="28"/>
          <w:szCs w:val="28"/>
        </w:rPr>
        <w:t xml:space="preserve">　</w:t>
      </w:r>
      <w:proofErr w:type="gramStart"/>
      <w:r w:rsidRPr="00FA76A4">
        <w:rPr>
          <w:rFonts w:ascii="標楷體" w:eastAsia="標楷體" w:hAnsi="標楷體" w:cs="Times New Roman" w:hint="eastAsia"/>
          <w:b/>
          <w:sz w:val="28"/>
          <w:szCs w:val="28"/>
        </w:rPr>
        <w:t>資安卓越</w:t>
      </w:r>
      <w:proofErr w:type="gramEnd"/>
      <w:r w:rsidRPr="00FA76A4">
        <w:rPr>
          <w:rFonts w:ascii="標楷體" w:eastAsia="標楷體" w:hAnsi="標楷體" w:cs="Times New Roman" w:hint="eastAsia"/>
          <w:b/>
          <w:sz w:val="28"/>
          <w:szCs w:val="28"/>
        </w:rPr>
        <w:t>中心計畫110至111年度研發成果尚未授權</w:t>
      </w:r>
      <w:proofErr w:type="gramStart"/>
      <w:r w:rsidRPr="00FA76A4">
        <w:rPr>
          <w:rFonts w:ascii="標楷體" w:eastAsia="標楷體" w:hAnsi="標楷體" w:cs="Times New Roman" w:hint="eastAsia"/>
          <w:b/>
          <w:sz w:val="28"/>
          <w:szCs w:val="28"/>
        </w:rPr>
        <w:t>資安院</w:t>
      </w:r>
      <w:proofErr w:type="gramEnd"/>
      <w:r w:rsidRPr="00FA76A4">
        <w:rPr>
          <w:rFonts w:ascii="標楷體" w:eastAsia="標楷體" w:hAnsi="標楷體" w:cs="Times New Roman" w:hint="eastAsia"/>
          <w:b/>
          <w:sz w:val="28"/>
          <w:szCs w:val="28"/>
        </w:rPr>
        <w:t>辦理技術移轉，或技術移轉對象</w:t>
      </w:r>
      <w:r w:rsidR="001C1F98">
        <w:rPr>
          <w:rFonts w:ascii="標楷體" w:eastAsia="標楷體" w:hAnsi="標楷體" w:cs="Times New Roman" w:hint="eastAsia"/>
          <w:b/>
          <w:sz w:val="28"/>
          <w:szCs w:val="28"/>
        </w:rPr>
        <w:t>非國內相關業者</w:t>
      </w:r>
      <w:r w:rsidRPr="00FA76A4">
        <w:rPr>
          <w:rFonts w:ascii="標楷體" w:eastAsia="標楷體" w:hAnsi="標楷體" w:cs="Times New Roman" w:hint="eastAsia"/>
          <w:b/>
          <w:sz w:val="28"/>
          <w:szCs w:val="28"/>
        </w:rPr>
        <w:t>：</w:t>
      </w:r>
      <w:r w:rsidRPr="00FA76A4">
        <w:rPr>
          <w:rFonts w:ascii="標楷體" w:eastAsia="標楷體" w:hAnsi="標楷體" w:cs="Times New Roman" w:hint="eastAsia"/>
          <w:sz w:val="28"/>
          <w:szCs w:val="28"/>
        </w:rPr>
        <w:t>政府為</w:t>
      </w:r>
      <w:proofErr w:type="gramStart"/>
      <w:r w:rsidRPr="00FA76A4">
        <w:rPr>
          <w:rFonts w:ascii="標楷體" w:eastAsia="標楷體" w:hAnsi="標楷體" w:cs="Times New Roman" w:hint="eastAsia"/>
          <w:sz w:val="28"/>
          <w:szCs w:val="28"/>
        </w:rPr>
        <w:t>促進資安產業</w:t>
      </w:r>
      <w:proofErr w:type="gramEnd"/>
      <w:r w:rsidRPr="00FA76A4">
        <w:rPr>
          <w:rFonts w:ascii="標楷體" w:eastAsia="標楷體" w:hAnsi="標楷體" w:cs="Times New Roman" w:hint="eastAsia"/>
          <w:sz w:val="28"/>
          <w:szCs w:val="28"/>
        </w:rPr>
        <w:t>發展，</w:t>
      </w:r>
      <w:proofErr w:type="gramStart"/>
      <w:r w:rsidRPr="00FA76A4">
        <w:rPr>
          <w:rFonts w:ascii="標楷體" w:eastAsia="標楷體" w:hAnsi="標楷體" w:cs="Times New Roman" w:hint="eastAsia"/>
          <w:sz w:val="28"/>
          <w:szCs w:val="28"/>
        </w:rPr>
        <w:t>於資安卓越</w:t>
      </w:r>
      <w:proofErr w:type="gramEnd"/>
      <w:r w:rsidRPr="00FA76A4">
        <w:rPr>
          <w:rFonts w:ascii="標楷體" w:eastAsia="標楷體" w:hAnsi="標楷體" w:cs="Times New Roman" w:hint="eastAsia"/>
          <w:sz w:val="28"/>
          <w:szCs w:val="28"/>
        </w:rPr>
        <w:t>中心計畫規劃就自行研發產出具發展潛力及市場價值之成果，透過技術移轉方式，幫助國內業者提升技術能力或成立新創公司，並於114年8月底前達成2件技術移轉案件</w:t>
      </w:r>
      <w:r w:rsidR="00A4383F">
        <w:rPr>
          <w:rFonts w:ascii="標楷體" w:eastAsia="標楷體" w:hAnsi="標楷體" w:cs="Times New Roman" w:hint="eastAsia"/>
          <w:sz w:val="28"/>
          <w:szCs w:val="28"/>
        </w:rPr>
        <w:t>。</w:t>
      </w:r>
      <w:r w:rsidRPr="00FA76A4">
        <w:rPr>
          <w:rFonts w:ascii="標楷體" w:eastAsia="標楷體" w:hAnsi="標楷體" w:cs="Times New Roman" w:hint="eastAsia"/>
          <w:sz w:val="28"/>
          <w:szCs w:val="28"/>
        </w:rPr>
        <w:t>經查，前</w:t>
      </w:r>
      <w:proofErr w:type="gramStart"/>
      <w:r w:rsidRPr="00FA76A4">
        <w:rPr>
          <w:rFonts w:ascii="標楷體" w:eastAsia="標楷體" w:hAnsi="標楷體" w:cs="Times New Roman" w:hint="eastAsia"/>
          <w:sz w:val="28"/>
          <w:szCs w:val="28"/>
        </w:rPr>
        <w:t>行政院資安處</w:t>
      </w:r>
      <w:proofErr w:type="gramEnd"/>
      <w:r w:rsidRPr="00FA76A4">
        <w:rPr>
          <w:rFonts w:ascii="標楷體" w:eastAsia="標楷體" w:hAnsi="標楷體" w:cs="Times New Roman" w:hint="eastAsia"/>
          <w:sz w:val="28"/>
          <w:szCs w:val="28"/>
        </w:rPr>
        <w:t>係委託國家科學及技術委員會（下稱國科會）</w:t>
      </w:r>
      <w:proofErr w:type="gramStart"/>
      <w:r w:rsidRPr="00FA76A4">
        <w:rPr>
          <w:rFonts w:ascii="標楷體" w:eastAsia="標楷體" w:hAnsi="標楷體" w:cs="Times New Roman" w:hint="eastAsia"/>
          <w:sz w:val="28"/>
          <w:szCs w:val="28"/>
        </w:rPr>
        <w:t>執行資安卓越</w:t>
      </w:r>
      <w:proofErr w:type="gramEnd"/>
      <w:r w:rsidRPr="00FA76A4">
        <w:rPr>
          <w:rFonts w:ascii="標楷體" w:eastAsia="標楷體" w:hAnsi="標楷體" w:cs="Times New Roman" w:hint="eastAsia"/>
          <w:sz w:val="28"/>
          <w:szCs w:val="28"/>
        </w:rPr>
        <w:t>中心計畫110至111年度前</w:t>
      </w:r>
      <w:proofErr w:type="gramStart"/>
      <w:r w:rsidRPr="00FA76A4">
        <w:rPr>
          <w:rFonts w:ascii="標楷體" w:eastAsia="標楷體" w:hAnsi="標楷體" w:cs="Times New Roman" w:hint="eastAsia"/>
          <w:sz w:val="28"/>
          <w:szCs w:val="28"/>
        </w:rPr>
        <w:t>瞻</w:t>
      </w:r>
      <w:proofErr w:type="gramEnd"/>
      <w:r w:rsidRPr="00FA76A4">
        <w:rPr>
          <w:rFonts w:ascii="標楷體" w:eastAsia="標楷體" w:hAnsi="標楷體" w:cs="Times New Roman" w:hint="eastAsia"/>
          <w:sz w:val="28"/>
          <w:szCs w:val="28"/>
        </w:rPr>
        <w:t>研究與技術移轉及創新育成工作項目，並由國科會取得著作財產權，</w:t>
      </w:r>
      <w:proofErr w:type="gramStart"/>
      <w:r w:rsidRPr="00FA76A4">
        <w:rPr>
          <w:rFonts w:ascii="標楷體" w:eastAsia="標楷體" w:hAnsi="標楷體" w:cs="Times New Roman" w:hint="eastAsia"/>
          <w:sz w:val="28"/>
          <w:szCs w:val="28"/>
        </w:rPr>
        <w:t>嗣資安署</w:t>
      </w:r>
      <w:proofErr w:type="gramEnd"/>
      <w:r w:rsidRPr="00FA76A4">
        <w:rPr>
          <w:rFonts w:ascii="標楷體" w:eastAsia="標楷體" w:hAnsi="標楷體" w:cs="Times New Roman" w:hint="eastAsia"/>
          <w:sz w:val="28"/>
          <w:szCs w:val="28"/>
        </w:rPr>
        <w:t>承接該計畫，國科會於112年間將該計畫110至111年度所取得之著作財產權移轉予該署，並由資安院賡續辦理技術移轉及創新育成相關作業</w:t>
      </w:r>
      <w:r w:rsidR="00A4383F">
        <w:rPr>
          <w:rFonts w:ascii="標楷體" w:eastAsia="標楷體" w:hAnsi="標楷體" w:cs="Times New Roman" w:hint="eastAsia"/>
          <w:sz w:val="28"/>
          <w:szCs w:val="28"/>
        </w:rPr>
        <w:t>。</w:t>
      </w:r>
      <w:r w:rsidRPr="00FA76A4">
        <w:rPr>
          <w:rFonts w:ascii="標楷體" w:eastAsia="標楷體" w:hAnsi="標楷體" w:cs="Times New Roman" w:hint="eastAsia"/>
          <w:sz w:val="28"/>
          <w:szCs w:val="28"/>
        </w:rPr>
        <w:t>截至114年3月</w:t>
      </w:r>
      <w:r w:rsidR="009121F3">
        <w:rPr>
          <w:rFonts w:ascii="標楷體" w:eastAsia="標楷體" w:hAnsi="標楷體" w:cs="Times New Roman" w:hint="eastAsia"/>
          <w:sz w:val="28"/>
          <w:szCs w:val="28"/>
        </w:rPr>
        <w:t>底</w:t>
      </w:r>
      <w:r w:rsidRPr="00FA76A4">
        <w:rPr>
          <w:rFonts w:ascii="標楷體" w:eastAsia="標楷體" w:hAnsi="標楷體" w:cs="Times New Roman" w:hint="eastAsia"/>
          <w:sz w:val="28"/>
          <w:szCs w:val="28"/>
        </w:rPr>
        <w:t>止，</w:t>
      </w:r>
      <w:proofErr w:type="gramStart"/>
      <w:r w:rsidR="008519F7">
        <w:rPr>
          <w:rFonts w:ascii="標楷體" w:eastAsia="標楷體" w:hAnsi="標楷體" w:cs="Times New Roman" w:hint="eastAsia"/>
          <w:sz w:val="28"/>
          <w:szCs w:val="28"/>
        </w:rPr>
        <w:t>因</w:t>
      </w:r>
      <w:r w:rsidRPr="00FA76A4">
        <w:rPr>
          <w:rFonts w:ascii="標楷體" w:eastAsia="標楷體" w:hAnsi="標楷體" w:cs="Times New Roman" w:hint="eastAsia"/>
          <w:sz w:val="28"/>
          <w:szCs w:val="28"/>
        </w:rPr>
        <w:t>資安署</w:t>
      </w:r>
      <w:proofErr w:type="gramEnd"/>
      <w:r w:rsidRPr="00FA76A4">
        <w:rPr>
          <w:rFonts w:ascii="標楷體" w:eastAsia="標楷體" w:hAnsi="標楷體" w:cs="Times New Roman" w:hint="eastAsia"/>
          <w:sz w:val="28"/>
          <w:szCs w:val="28"/>
        </w:rPr>
        <w:t>尚未將110至111年度著作財產權授權</w:t>
      </w:r>
      <w:proofErr w:type="gramStart"/>
      <w:r w:rsidRPr="00FA76A4">
        <w:rPr>
          <w:rFonts w:ascii="標楷體" w:eastAsia="標楷體" w:hAnsi="標楷體" w:cs="Times New Roman" w:hint="eastAsia"/>
          <w:sz w:val="28"/>
          <w:szCs w:val="28"/>
        </w:rPr>
        <w:t>予資安院</w:t>
      </w:r>
      <w:proofErr w:type="gramEnd"/>
      <w:r w:rsidRPr="00FA76A4">
        <w:rPr>
          <w:rFonts w:ascii="標楷體" w:eastAsia="標楷體" w:hAnsi="標楷體" w:cs="Times New Roman" w:hint="eastAsia"/>
          <w:sz w:val="28"/>
          <w:szCs w:val="28"/>
        </w:rPr>
        <w:t>使用，致該院無法使用前開研發成果辦理技術移轉</w:t>
      </w:r>
      <w:r w:rsidR="00A4383F">
        <w:rPr>
          <w:rFonts w:ascii="標楷體" w:eastAsia="標楷體" w:hAnsi="標楷體" w:cs="Times New Roman" w:hint="eastAsia"/>
          <w:sz w:val="28"/>
          <w:szCs w:val="28"/>
        </w:rPr>
        <w:t>。</w:t>
      </w:r>
      <w:r w:rsidRPr="00FA76A4">
        <w:rPr>
          <w:rFonts w:ascii="標楷體" w:eastAsia="標楷體" w:hAnsi="標楷體" w:cs="Times New Roman" w:hint="eastAsia"/>
          <w:sz w:val="28"/>
          <w:szCs w:val="28"/>
        </w:rPr>
        <w:t>另查</w:t>
      </w:r>
      <w:r w:rsidR="004C5697">
        <w:rPr>
          <w:rFonts w:ascii="標楷體" w:eastAsia="標楷體" w:hAnsi="標楷體" w:cs="Times New Roman" w:hint="eastAsia"/>
          <w:sz w:val="28"/>
          <w:szCs w:val="28"/>
        </w:rPr>
        <w:t>，</w:t>
      </w:r>
      <w:proofErr w:type="gramStart"/>
      <w:r w:rsidRPr="00FA76A4">
        <w:rPr>
          <w:rFonts w:ascii="標楷體" w:eastAsia="標楷體" w:hAnsi="標楷體" w:cs="Times New Roman" w:hint="eastAsia"/>
          <w:sz w:val="28"/>
          <w:szCs w:val="28"/>
        </w:rPr>
        <w:t>資安院</w:t>
      </w:r>
      <w:proofErr w:type="gramEnd"/>
      <w:r w:rsidRPr="00FA76A4">
        <w:rPr>
          <w:rFonts w:ascii="標楷體" w:eastAsia="標楷體" w:hAnsi="標楷體" w:cs="Times New Roman" w:hint="eastAsia"/>
          <w:sz w:val="28"/>
          <w:szCs w:val="28"/>
        </w:rPr>
        <w:t>研發之</w:t>
      </w:r>
      <w:r w:rsidR="00A4383F">
        <w:rPr>
          <w:rFonts w:ascii="標楷體" w:eastAsia="標楷體" w:hAnsi="標楷體" w:cs="Times New Roman" w:hint="eastAsia"/>
          <w:sz w:val="28"/>
          <w:szCs w:val="28"/>
        </w:rPr>
        <w:t>「</w:t>
      </w:r>
      <w:r w:rsidRPr="00FA76A4">
        <w:rPr>
          <w:rFonts w:ascii="標楷體" w:eastAsia="標楷體" w:hAnsi="標楷體" w:cs="Times New Roman" w:hint="eastAsia"/>
          <w:sz w:val="28"/>
          <w:szCs w:val="28"/>
        </w:rPr>
        <w:t>多媒體辨識平</w:t>
      </w:r>
      <w:proofErr w:type="gramStart"/>
      <w:r w:rsidR="00E0720A">
        <w:rPr>
          <w:rFonts w:ascii="標楷體" w:eastAsia="標楷體" w:hAnsi="標楷體" w:cs="Times New Roman" w:hint="eastAsia"/>
          <w:sz w:val="28"/>
          <w:szCs w:val="28"/>
        </w:rPr>
        <w:t>臺</w:t>
      </w:r>
      <w:proofErr w:type="gramEnd"/>
      <w:r w:rsidR="00A4383F">
        <w:rPr>
          <w:rFonts w:ascii="標楷體" w:eastAsia="標楷體" w:hAnsi="標楷體" w:cs="Times New Roman" w:hint="eastAsia"/>
          <w:sz w:val="28"/>
          <w:szCs w:val="28"/>
        </w:rPr>
        <w:t>」</w:t>
      </w:r>
      <w:r w:rsidRPr="00FA76A4">
        <w:rPr>
          <w:rFonts w:ascii="標楷體" w:eastAsia="標楷體" w:hAnsi="標楷體" w:cs="Times New Roman" w:hint="eastAsia"/>
          <w:sz w:val="28"/>
          <w:szCs w:val="28"/>
        </w:rPr>
        <w:t>，已具備技術移轉條件，經於113年12月12日授權予法務部調查局及亞洲事實查核實驗室自由亞洲電</w:t>
      </w:r>
      <w:r w:rsidR="00E0720A">
        <w:rPr>
          <w:rFonts w:ascii="標楷體" w:eastAsia="標楷體" w:hAnsi="標楷體" w:cs="Times New Roman" w:hint="eastAsia"/>
          <w:sz w:val="28"/>
          <w:szCs w:val="28"/>
        </w:rPr>
        <w:t>臺</w:t>
      </w:r>
      <w:r w:rsidRPr="00FA76A4">
        <w:rPr>
          <w:rFonts w:ascii="標楷體" w:eastAsia="標楷體" w:hAnsi="標楷體" w:cs="Times New Roman" w:hint="eastAsia"/>
          <w:sz w:val="28"/>
          <w:szCs w:val="28"/>
        </w:rPr>
        <w:t>（Asia Fact Check Lab, Radio Free Asia，下稱自由亞洲電</w:t>
      </w:r>
      <w:r w:rsidR="00E0720A">
        <w:rPr>
          <w:rFonts w:ascii="標楷體" w:eastAsia="標楷體" w:hAnsi="標楷體" w:cs="Times New Roman" w:hint="eastAsia"/>
          <w:sz w:val="28"/>
          <w:szCs w:val="28"/>
        </w:rPr>
        <w:t>臺</w:t>
      </w:r>
      <w:r w:rsidRPr="00FA76A4">
        <w:rPr>
          <w:rFonts w:ascii="標楷體" w:eastAsia="標楷體" w:hAnsi="標楷體" w:cs="Times New Roman" w:hint="eastAsia"/>
          <w:sz w:val="28"/>
          <w:szCs w:val="28"/>
        </w:rPr>
        <w:t>）使用1年，惟法務部調查局為政府機關、自由亞洲電</w:t>
      </w:r>
      <w:r w:rsidR="00E0720A">
        <w:rPr>
          <w:rFonts w:ascii="標楷體" w:eastAsia="標楷體" w:hAnsi="標楷體" w:cs="Times New Roman" w:hint="eastAsia"/>
          <w:sz w:val="28"/>
          <w:szCs w:val="28"/>
        </w:rPr>
        <w:t>臺</w:t>
      </w:r>
      <w:r w:rsidRPr="00FA76A4">
        <w:rPr>
          <w:rFonts w:ascii="標楷體" w:eastAsia="標楷體" w:hAnsi="標楷體" w:cs="Times New Roman" w:hint="eastAsia"/>
          <w:sz w:val="28"/>
          <w:szCs w:val="28"/>
        </w:rPr>
        <w:t>係民營非營利性新聞機構，</w:t>
      </w:r>
      <w:r w:rsidR="008519F7">
        <w:rPr>
          <w:rFonts w:ascii="標楷體" w:eastAsia="標楷體" w:hAnsi="標楷體" w:cs="Times New Roman" w:hint="eastAsia"/>
          <w:sz w:val="28"/>
          <w:szCs w:val="28"/>
        </w:rPr>
        <w:t>非</w:t>
      </w:r>
      <w:r w:rsidRPr="00FA76A4">
        <w:rPr>
          <w:rFonts w:ascii="標楷體" w:eastAsia="標楷體" w:hAnsi="標楷體" w:cs="Times New Roman" w:hint="eastAsia"/>
          <w:sz w:val="28"/>
          <w:szCs w:val="28"/>
        </w:rPr>
        <w:t>計畫技術</w:t>
      </w:r>
      <w:r w:rsidR="008519F7">
        <w:rPr>
          <w:rFonts w:ascii="標楷體" w:eastAsia="標楷體" w:hAnsi="標楷體" w:cs="Times New Roman" w:hint="eastAsia"/>
          <w:sz w:val="28"/>
          <w:szCs w:val="28"/>
        </w:rPr>
        <w:t>授權</w:t>
      </w:r>
      <w:r w:rsidRPr="00FA76A4">
        <w:rPr>
          <w:rFonts w:ascii="標楷體" w:eastAsia="標楷體" w:hAnsi="標楷體" w:cs="Times New Roman" w:hint="eastAsia"/>
          <w:sz w:val="28"/>
          <w:szCs w:val="28"/>
        </w:rPr>
        <w:t>目標，經函請</w:t>
      </w:r>
      <w:proofErr w:type="gramStart"/>
      <w:r w:rsidRPr="00FA76A4">
        <w:rPr>
          <w:rFonts w:ascii="標楷體" w:eastAsia="標楷體" w:hAnsi="標楷體" w:cs="Times New Roman" w:hint="eastAsia"/>
          <w:sz w:val="28"/>
          <w:szCs w:val="28"/>
        </w:rPr>
        <w:t>資安署檢討妥處</w:t>
      </w:r>
      <w:proofErr w:type="gramEnd"/>
      <w:r w:rsidR="00A4383F">
        <w:rPr>
          <w:rFonts w:ascii="標楷體" w:eastAsia="標楷體" w:hAnsi="標楷體" w:cs="Times New Roman" w:hint="eastAsia"/>
          <w:sz w:val="28"/>
          <w:szCs w:val="28"/>
        </w:rPr>
        <w:t>。</w:t>
      </w:r>
      <w:r w:rsidRPr="00FA76A4">
        <w:rPr>
          <w:rFonts w:ascii="標楷體" w:eastAsia="標楷體" w:hAnsi="標楷體" w:cs="Times New Roman" w:hint="eastAsia"/>
          <w:sz w:val="28"/>
          <w:szCs w:val="28"/>
        </w:rPr>
        <w:t>據復：刻正與</w:t>
      </w:r>
      <w:proofErr w:type="gramStart"/>
      <w:r w:rsidRPr="00FA76A4">
        <w:rPr>
          <w:rFonts w:ascii="標楷體" w:eastAsia="標楷體" w:hAnsi="標楷體" w:cs="Times New Roman" w:hint="eastAsia"/>
          <w:sz w:val="28"/>
          <w:szCs w:val="28"/>
        </w:rPr>
        <w:t>資安院</w:t>
      </w:r>
      <w:proofErr w:type="gramEnd"/>
      <w:r w:rsidRPr="00FA76A4">
        <w:rPr>
          <w:rFonts w:ascii="標楷體" w:eastAsia="標楷體" w:hAnsi="標楷體" w:cs="Times New Roman" w:hint="eastAsia"/>
          <w:sz w:val="28"/>
          <w:szCs w:val="28"/>
        </w:rPr>
        <w:t>合作儘速完成研發成果之授權移轉事宜，並將</w:t>
      </w:r>
      <w:proofErr w:type="gramStart"/>
      <w:r w:rsidRPr="00FA76A4">
        <w:rPr>
          <w:rFonts w:ascii="標楷體" w:eastAsia="標楷體" w:hAnsi="標楷體" w:cs="Times New Roman" w:hint="eastAsia"/>
          <w:sz w:val="28"/>
          <w:szCs w:val="28"/>
        </w:rPr>
        <w:t>賡續督請資安院</w:t>
      </w:r>
      <w:proofErr w:type="gramEnd"/>
      <w:r w:rsidRPr="00FA76A4">
        <w:rPr>
          <w:rFonts w:ascii="標楷體" w:eastAsia="標楷體" w:hAnsi="標楷體" w:cs="Times New Roman" w:hint="eastAsia"/>
          <w:sz w:val="28"/>
          <w:szCs w:val="28"/>
        </w:rPr>
        <w:t>盤點可推動技術應用落地之技術標的，落實技術移轉策略，達成計畫目標</w:t>
      </w:r>
      <w:r w:rsidR="00A4383F">
        <w:rPr>
          <w:rFonts w:ascii="標楷體" w:eastAsia="標楷體" w:hAnsi="標楷體" w:cs="Times New Roman" w:hint="eastAsia"/>
          <w:sz w:val="28"/>
          <w:szCs w:val="28"/>
        </w:rPr>
        <w:t>。</w:t>
      </w:r>
    </w:p>
    <w:p w14:paraId="6FEB80ED" w14:textId="4E1D521E" w:rsidR="00B3648A" w:rsidRPr="00B3648A" w:rsidRDefault="005B678E" w:rsidP="002C358A">
      <w:pPr>
        <w:widowControl/>
        <w:overflowPunct w:val="0"/>
        <w:snapToGrid w:val="0"/>
        <w:spacing w:line="500" w:lineRule="exact"/>
        <w:ind w:firstLineChars="200" w:firstLine="561"/>
        <w:jc w:val="both"/>
        <w:rPr>
          <w:rFonts w:ascii="標楷體" w:eastAsia="標楷體" w:hAnsi="標楷體" w:cs="Times New Roman"/>
          <w:sz w:val="28"/>
          <w:szCs w:val="28"/>
        </w:rPr>
      </w:pPr>
      <w:r>
        <w:rPr>
          <w:rFonts w:ascii="標楷體" w:eastAsia="標楷體" w:hAnsi="標楷體" w:cs="標楷體" w:hint="eastAsia"/>
          <w:b/>
          <w:bCs/>
          <w:sz w:val="28"/>
          <w:szCs w:val="28"/>
          <w:lang w:val="x-none"/>
        </w:rPr>
        <w:t>（</w:t>
      </w:r>
      <w:r w:rsidR="00661B72">
        <w:rPr>
          <w:rFonts w:ascii="標楷體" w:eastAsia="標楷體" w:hAnsi="標楷體" w:cs="標楷體" w:hint="eastAsia"/>
          <w:b/>
          <w:bCs/>
          <w:sz w:val="28"/>
          <w:szCs w:val="28"/>
          <w:lang w:val="x-none"/>
        </w:rPr>
        <w:t>五</w:t>
      </w:r>
      <w:r>
        <w:rPr>
          <w:rFonts w:ascii="標楷體" w:eastAsia="標楷體" w:hAnsi="標楷體" w:cs="標楷體" w:hint="eastAsia"/>
          <w:b/>
          <w:bCs/>
          <w:sz w:val="28"/>
          <w:szCs w:val="28"/>
          <w:lang w:val="x-none"/>
        </w:rPr>
        <w:t>）</w:t>
      </w:r>
      <w:r w:rsidR="00B3648A" w:rsidRPr="00B3648A">
        <w:rPr>
          <w:rFonts w:ascii="標楷體" w:eastAsia="標楷體" w:hAnsi="標楷體" w:cs="標楷體" w:hint="eastAsia"/>
          <w:b/>
          <w:bCs/>
          <w:sz w:val="28"/>
          <w:szCs w:val="28"/>
          <w:lang w:val="x-none"/>
        </w:rPr>
        <w:t xml:space="preserve">　</w:t>
      </w:r>
      <w:proofErr w:type="spellStart"/>
      <w:r w:rsidR="00B3648A" w:rsidRPr="00B3648A">
        <w:rPr>
          <w:rFonts w:ascii="標楷體" w:eastAsia="標楷體" w:hAnsi="標楷體" w:cs="標楷體" w:hint="eastAsia"/>
          <w:b/>
          <w:bCs/>
          <w:sz w:val="28"/>
          <w:szCs w:val="28"/>
          <w:lang w:val="x-none" w:eastAsia="x-none"/>
        </w:rPr>
        <w:t>健保署為契合數位國家發展方向及智慧化醫療需求，推展虛擬健保卡，</w:t>
      </w:r>
      <w:r w:rsidR="00B3648A" w:rsidRPr="00B3648A">
        <w:rPr>
          <w:rFonts w:ascii="標楷體" w:eastAsia="標楷體" w:hAnsi="標楷體" w:cs="標楷體" w:hint="eastAsia"/>
          <w:b/>
          <w:bCs/>
          <w:sz w:val="28"/>
          <w:szCs w:val="28"/>
          <w:lang w:val="x-none"/>
        </w:rPr>
        <w:t>惟缺乏</w:t>
      </w:r>
      <w:r w:rsidR="00B3648A" w:rsidRPr="00B3648A">
        <w:rPr>
          <w:rFonts w:ascii="標楷體" w:eastAsia="標楷體" w:hAnsi="標楷體" w:cs="標楷體" w:hint="eastAsia"/>
          <w:b/>
          <w:bCs/>
          <w:sz w:val="28"/>
          <w:szCs w:val="28"/>
          <w:lang w:val="x-none" w:eastAsia="x-none"/>
        </w:rPr>
        <w:t>上位指導計畫及具體執行策略，</w:t>
      </w:r>
      <w:r w:rsidR="00B3648A" w:rsidRPr="00B3648A">
        <w:rPr>
          <w:rFonts w:ascii="標楷體" w:eastAsia="標楷體" w:hAnsi="標楷體" w:cs="標楷體" w:hint="eastAsia"/>
          <w:b/>
          <w:bCs/>
          <w:sz w:val="28"/>
          <w:szCs w:val="28"/>
          <w:lang w:val="x-none"/>
        </w:rPr>
        <w:t>醫療院所</w:t>
      </w:r>
      <w:r w:rsidR="00FE01A4">
        <w:rPr>
          <w:rFonts w:ascii="標楷體" w:eastAsia="標楷體" w:hAnsi="標楷體" w:cs="標楷體" w:hint="eastAsia"/>
          <w:b/>
          <w:bCs/>
          <w:sz w:val="28"/>
          <w:szCs w:val="28"/>
          <w:lang w:val="x-none"/>
        </w:rPr>
        <w:t>導入面</w:t>
      </w:r>
      <w:r w:rsidR="005F258E">
        <w:rPr>
          <w:rFonts w:ascii="標楷體" w:eastAsia="標楷體" w:hAnsi="標楷體" w:cs="標楷體" w:hint="eastAsia"/>
          <w:b/>
          <w:bCs/>
          <w:sz w:val="28"/>
          <w:szCs w:val="28"/>
          <w:lang w:val="x-none"/>
        </w:rPr>
        <w:t>臨</w:t>
      </w:r>
      <w:r w:rsidR="00B3648A" w:rsidRPr="00B3648A">
        <w:rPr>
          <w:rFonts w:ascii="標楷體" w:eastAsia="標楷體" w:hAnsi="標楷體" w:cs="標楷體" w:hint="eastAsia"/>
          <w:b/>
          <w:bCs/>
          <w:sz w:val="28"/>
          <w:szCs w:val="28"/>
          <w:lang w:val="x-none"/>
        </w:rPr>
        <w:t>系統整合與運作窒礙</w:t>
      </w:r>
      <w:proofErr w:type="spellEnd"/>
      <w:r w:rsidR="00B3648A" w:rsidRPr="00B3648A">
        <w:rPr>
          <w:rFonts w:ascii="標楷體" w:eastAsia="標楷體" w:hAnsi="標楷體" w:cs="標楷體" w:hint="eastAsia"/>
          <w:b/>
          <w:bCs/>
          <w:sz w:val="28"/>
          <w:szCs w:val="28"/>
          <w:lang w:val="x-none"/>
        </w:rPr>
        <w:t>，</w:t>
      </w:r>
      <w:proofErr w:type="spellStart"/>
      <w:r w:rsidR="00B3648A" w:rsidRPr="00B3648A">
        <w:rPr>
          <w:rFonts w:ascii="標楷體" w:eastAsia="標楷體" w:hAnsi="標楷體" w:cs="標楷體" w:hint="eastAsia"/>
          <w:b/>
          <w:bCs/>
          <w:sz w:val="28"/>
          <w:szCs w:val="28"/>
          <w:lang w:val="x-none" w:eastAsia="x-none"/>
        </w:rPr>
        <w:t>允宜積極</w:t>
      </w:r>
      <w:proofErr w:type="gramStart"/>
      <w:r w:rsidR="00B3648A" w:rsidRPr="00B3648A">
        <w:rPr>
          <w:rFonts w:ascii="標楷體" w:eastAsia="標楷體" w:hAnsi="標楷體" w:cs="標楷體" w:hint="eastAsia"/>
          <w:b/>
          <w:bCs/>
          <w:sz w:val="28"/>
          <w:szCs w:val="28"/>
          <w:lang w:val="x-none" w:eastAsia="x-none"/>
        </w:rPr>
        <w:t>研</w:t>
      </w:r>
      <w:proofErr w:type="gramEnd"/>
      <w:r w:rsidR="00B3648A" w:rsidRPr="00B3648A">
        <w:rPr>
          <w:rFonts w:ascii="標楷體" w:eastAsia="標楷體" w:hAnsi="標楷體" w:cs="標楷體" w:hint="eastAsia"/>
          <w:b/>
          <w:bCs/>
          <w:sz w:val="28"/>
          <w:szCs w:val="28"/>
          <w:lang w:val="x-none" w:eastAsia="x-none"/>
        </w:rPr>
        <w:t>擬相關配套措施</w:t>
      </w:r>
      <w:r w:rsidR="00B3648A" w:rsidRPr="00B3648A">
        <w:rPr>
          <w:rFonts w:ascii="標楷體" w:eastAsia="標楷體" w:hAnsi="標楷體" w:cs="標楷體" w:hint="eastAsia"/>
          <w:b/>
          <w:bCs/>
          <w:sz w:val="28"/>
          <w:szCs w:val="28"/>
          <w:lang w:val="x-none"/>
        </w:rPr>
        <w:t>，擴大使用場域，以增加民眾就醫便利性，有效發揮虛擬健保卡之優勢及效能</w:t>
      </w:r>
      <w:proofErr w:type="spellEnd"/>
      <w:r w:rsidR="00A4383F">
        <w:rPr>
          <w:rFonts w:ascii="標楷體" w:eastAsia="標楷體" w:hAnsi="標楷體" w:cs="標楷體" w:hint="eastAsia"/>
          <w:b/>
          <w:bCs/>
          <w:sz w:val="28"/>
          <w:szCs w:val="28"/>
          <w:lang w:val="x-none" w:eastAsia="x-none"/>
        </w:rPr>
        <w:t>。</w:t>
      </w:r>
    </w:p>
    <w:p w14:paraId="38BE09B2" w14:textId="4FF49349" w:rsidR="00B3648A" w:rsidRPr="00FE2421" w:rsidRDefault="00B3648A" w:rsidP="002C358A">
      <w:pPr>
        <w:overflowPunct w:val="0"/>
        <w:adjustRightInd w:val="0"/>
        <w:spacing w:line="500" w:lineRule="exact"/>
        <w:ind w:firstLineChars="200" w:firstLine="560"/>
        <w:jc w:val="both"/>
        <w:textAlignment w:val="baseline"/>
        <w:rPr>
          <w:rFonts w:ascii="標楷體" w:eastAsia="標楷體" w:hAnsi="標楷體" w:cs="標楷體"/>
          <w:kern w:val="0"/>
          <w:sz w:val="28"/>
          <w:szCs w:val="28"/>
        </w:rPr>
      </w:pPr>
      <w:r w:rsidRPr="00FE2421">
        <w:rPr>
          <w:rFonts w:ascii="標楷體" w:eastAsia="標楷體" w:hAnsi="標楷體" w:cs="Times New Roman" w:hint="eastAsia"/>
          <w:noProof/>
          <w:color w:val="000000"/>
          <w:kern w:val="0"/>
          <w:sz w:val="28"/>
          <w:szCs w:val="28"/>
        </w:rPr>
        <w:t>衛生福利部中央健康保險署</w:t>
      </w:r>
      <w:r w:rsidR="00A4383F" w:rsidRPr="00FE2421">
        <w:rPr>
          <w:rFonts w:ascii="標楷體" w:eastAsia="標楷體" w:hAnsi="標楷體" w:cs="Times New Roman" w:hint="eastAsia"/>
          <w:noProof/>
          <w:color w:val="000000"/>
          <w:kern w:val="0"/>
          <w:sz w:val="28"/>
          <w:szCs w:val="28"/>
        </w:rPr>
        <w:t>（</w:t>
      </w:r>
      <w:r w:rsidRPr="00FE2421">
        <w:rPr>
          <w:rFonts w:ascii="標楷體" w:eastAsia="標楷體" w:hAnsi="標楷體" w:cs="Times New Roman" w:hint="eastAsia"/>
          <w:noProof/>
          <w:color w:val="000000"/>
          <w:kern w:val="0"/>
          <w:sz w:val="28"/>
          <w:szCs w:val="28"/>
        </w:rPr>
        <w:t>下稱健保署</w:t>
      </w:r>
      <w:r w:rsidR="00A4383F" w:rsidRPr="00FE2421">
        <w:rPr>
          <w:rFonts w:ascii="標楷體" w:eastAsia="標楷體" w:hAnsi="標楷體" w:cs="Times New Roman" w:hint="eastAsia"/>
          <w:noProof/>
          <w:color w:val="000000"/>
          <w:kern w:val="0"/>
          <w:sz w:val="28"/>
          <w:szCs w:val="28"/>
        </w:rPr>
        <w:t>）</w:t>
      </w:r>
      <w:r w:rsidRPr="00FE2421">
        <w:rPr>
          <w:rFonts w:ascii="標楷體" w:eastAsia="標楷體" w:hAnsi="標楷體" w:cs="Times New Roman" w:hint="eastAsia"/>
          <w:noProof/>
          <w:color w:val="000000"/>
          <w:kern w:val="0"/>
          <w:sz w:val="28"/>
          <w:szCs w:val="28"/>
        </w:rPr>
        <w:t>考量健保卡自93年起由紙卡改為晶片卡多年，為因應人口老化趨勢及居家醫療服務需求等，自108年度起推動</w:t>
      </w:r>
      <w:r w:rsidR="00A4383F" w:rsidRPr="00FE2421">
        <w:rPr>
          <w:rFonts w:ascii="標楷體" w:eastAsia="標楷體" w:hAnsi="標楷體" w:cs="Times New Roman" w:hint="eastAsia"/>
          <w:noProof/>
          <w:color w:val="000000"/>
          <w:kern w:val="0"/>
          <w:sz w:val="28"/>
          <w:szCs w:val="28"/>
        </w:rPr>
        <w:t>「</w:t>
      </w:r>
      <w:r w:rsidRPr="00FE2421">
        <w:rPr>
          <w:rFonts w:ascii="標楷體" w:eastAsia="標楷體" w:hAnsi="標楷體" w:cs="Times New Roman" w:hint="eastAsia"/>
          <w:noProof/>
          <w:color w:val="000000"/>
          <w:kern w:val="0"/>
          <w:sz w:val="28"/>
          <w:szCs w:val="28"/>
        </w:rPr>
        <w:t>虛擬健保卡就醫模式試辦方案</w:t>
      </w:r>
      <w:r w:rsidR="00A4383F" w:rsidRPr="00FE2421">
        <w:rPr>
          <w:rFonts w:ascii="標楷體" w:eastAsia="標楷體" w:hAnsi="標楷體" w:cs="Times New Roman" w:hint="eastAsia"/>
          <w:noProof/>
          <w:color w:val="000000"/>
          <w:kern w:val="0"/>
          <w:sz w:val="28"/>
          <w:szCs w:val="28"/>
        </w:rPr>
        <w:t>」</w:t>
      </w:r>
      <w:r w:rsidRPr="00FE2421">
        <w:rPr>
          <w:rFonts w:ascii="標楷體" w:eastAsia="標楷體" w:hAnsi="標楷體" w:cs="Times New Roman" w:hint="eastAsia"/>
          <w:noProof/>
          <w:color w:val="000000"/>
          <w:kern w:val="0"/>
          <w:sz w:val="28"/>
          <w:szCs w:val="28"/>
        </w:rPr>
        <w:t>，108至113年度編列預算4,983萬餘元，開發建置虛擬健保卡系統，及導入醫療院所場域等，實際執行數4,701萬餘元</w:t>
      </w:r>
      <w:r w:rsidR="00A4383F" w:rsidRPr="00FE2421">
        <w:rPr>
          <w:rFonts w:ascii="標楷體" w:eastAsia="標楷體" w:hAnsi="標楷體" w:cs="Times New Roman" w:hint="eastAsia"/>
          <w:noProof/>
          <w:color w:val="000000"/>
          <w:kern w:val="0"/>
          <w:sz w:val="28"/>
          <w:szCs w:val="28"/>
        </w:rPr>
        <w:t>。</w:t>
      </w:r>
      <w:r w:rsidRPr="00FE2421">
        <w:rPr>
          <w:rFonts w:ascii="標楷體" w:eastAsia="標楷體" w:hAnsi="標楷體" w:cs="Times New Roman" w:hint="eastAsia"/>
          <w:noProof/>
          <w:color w:val="000000"/>
          <w:kern w:val="0"/>
          <w:sz w:val="28"/>
          <w:szCs w:val="28"/>
        </w:rPr>
        <w:t>截至113年底止，提</w:t>
      </w:r>
      <w:r w:rsidRPr="00B63516">
        <w:rPr>
          <w:rFonts w:ascii="標楷體" w:eastAsia="標楷體" w:hAnsi="標楷體" w:cs="Times New Roman" w:hint="eastAsia"/>
          <w:noProof/>
          <w:color w:val="000000"/>
          <w:spacing w:val="-4"/>
          <w:kern w:val="0"/>
          <w:sz w:val="28"/>
          <w:szCs w:val="28"/>
        </w:rPr>
        <w:t>供虛擬健保卡服務之醫療院所計539家，占全國醫療院所</w:t>
      </w:r>
      <w:r w:rsidR="00A4383F" w:rsidRPr="00B63516">
        <w:rPr>
          <w:rFonts w:ascii="標楷體" w:eastAsia="標楷體" w:hAnsi="標楷體" w:cs="Times New Roman" w:hint="eastAsia"/>
          <w:noProof/>
          <w:color w:val="000000"/>
          <w:spacing w:val="-4"/>
          <w:kern w:val="0"/>
          <w:sz w:val="28"/>
          <w:szCs w:val="28"/>
        </w:rPr>
        <w:t>（</w:t>
      </w:r>
      <w:r w:rsidRPr="00B63516">
        <w:rPr>
          <w:rFonts w:ascii="標楷體" w:eastAsia="標楷體" w:hAnsi="標楷體" w:cs="Times New Roman" w:hint="eastAsia"/>
          <w:noProof/>
          <w:color w:val="000000"/>
          <w:spacing w:val="-4"/>
          <w:kern w:val="0"/>
          <w:sz w:val="28"/>
          <w:szCs w:val="28"/>
        </w:rPr>
        <w:t>含居家護理機構</w:t>
      </w:r>
      <w:r w:rsidR="00A4383F" w:rsidRPr="00B63516">
        <w:rPr>
          <w:rFonts w:ascii="標楷體" w:eastAsia="標楷體" w:hAnsi="標楷體" w:cs="Times New Roman" w:hint="eastAsia"/>
          <w:noProof/>
          <w:color w:val="000000"/>
          <w:spacing w:val="-4"/>
          <w:kern w:val="0"/>
          <w:sz w:val="28"/>
          <w:szCs w:val="28"/>
        </w:rPr>
        <w:t>）</w:t>
      </w:r>
      <w:r w:rsidRPr="00B63516">
        <w:rPr>
          <w:rFonts w:ascii="標楷體" w:eastAsia="標楷體" w:hAnsi="標楷體" w:cs="Times New Roman" w:hint="eastAsia"/>
          <w:noProof/>
          <w:color w:val="000000"/>
          <w:spacing w:val="-4"/>
          <w:kern w:val="0"/>
          <w:sz w:val="28"/>
          <w:szCs w:val="28"/>
        </w:rPr>
        <w:t>23,091家</w:t>
      </w:r>
      <w:r w:rsidRPr="00B63516">
        <w:rPr>
          <w:rFonts w:ascii="標楷體" w:eastAsia="標楷體" w:hAnsi="標楷體" w:cs="Times New Roman" w:hint="eastAsia"/>
          <w:noProof/>
          <w:color w:val="000000"/>
          <w:spacing w:val="-4"/>
          <w:kern w:val="0"/>
          <w:sz w:val="28"/>
          <w:szCs w:val="28"/>
        </w:rPr>
        <w:lastRenderedPageBreak/>
        <w:t>之2.33％</w:t>
      </w:r>
      <w:r w:rsidR="00A4383F" w:rsidRPr="00B63516">
        <w:rPr>
          <w:rFonts w:ascii="標楷體" w:eastAsia="標楷體" w:hAnsi="標楷體" w:cs="Times New Roman" w:hint="eastAsia"/>
          <w:noProof/>
          <w:color w:val="000000"/>
          <w:spacing w:val="-4"/>
          <w:kern w:val="0"/>
          <w:sz w:val="28"/>
          <w:szCs w:val="28"/>
        </w:rPr>
        <w:t>；</w:t>
      </w:r>
      <w:r w:rsidRPr="00B63516">
        <w:rPr>
          <w:rFonts w:ascii="標楷體" w:eastAsia="標楷體" w:hAnsi="標楷體" w:cs="Times New Roman" w:hint="eastAsia"/>
          <w:noProof/>
          <w:color w:val="000000"/>
          <w:spacing w:val="-4"/>
          <w:kern w:val="0"/>
          <w:sz w:val="28"/>
          <w:szCs w:val="28"/>
        </w:rPr>
        <w:t>虛擬健保卡核發人數99萬餘人，占健保投保人數2,396萬餘人之4.14％</w:t>
      </w:r>
      <w:r w:rsidR="00A4383F" w:rsidRPr="00B63516">
        <w:rPr>
          <w:rFonts w:ascii="標楷體" w:eastAsia="標楷體" w:hAnsi="標楷體" w:cs="標楷體" w:hint="eastAsia"/>
          <w:spacing w:val="-4"/>
          <w:kern w:val="0"/>
          <w:sz w:val="28"/>
          <w:szCs w:val="28"/>
        </w:rPr>
        <w:t>。</w:t>
      </w:r>
      <w:r w:rsidRPr="00FE2421">
        <w:rPr>
          <w:rFonts w:ascii="標楷體" w:eastAsia="標楷體" w:hAnsi="標楷體" w:cs="標楷體" w:hint="eastAsia"/>
          <w:kern w:val="0"/>
          <w:sz w:val="28"/>
          <w:szCs w:val="28"/>
        </w:rPr>
        <w:t>經查虛擬健保卡政策之規劃及推廣執行情形，核有下列事項：</w:t>
      </w:r>
    </w:p>
    <w:p w14:paraId="6D86C668" w14:textId="03DFF23D" w:rsidR="00B3648A" w:rsidRPr="00B3648A" w:rsidRDefault="00B3648A" w:rsidP="002C358A">
      <w:pPr>
        <w:overflowPunct w:val="0"/>
        <w:adjustRightInd w:val="0"/>
        <w:spacing w:line="500" w:lineRule="exact"/>
        <w:ind w:firstLineChars="450" w:firstLine="1261"/>
        <w:jc w:val="both"/>
        <w:textAlignment w:val="baseline"/>
        <w:rPr>
          <w:rFonts w:ascii="標楷體" w:eastAsia="標楷體" w:hAnsi="標楷體" w:cs="標楷體"/>
          <w:kern w:val="0"/>
          <w:sz w:val="28"/>
          <w:szCs w:val="28"/>
        </w:rPr>
      </w:pPr>
      <w:r w:rsidRPr="00B3648A">
        <w:rPr>
          <w:rFonts w:ascii="標楷體" w:eastAsia="標楷體" w:hAnsi="標楷體" w:cs="標楷體" w:hint="eastAsia"/>
          <w:b/>
          <w:kern w:val="0"/>
          <w:sz w:val="28"/>
          <w:szCs w:val="28"/>
        </w:rPr>
        <w:t>1.　健保署推動虛擬健保卡，尚乏上位指導計畫及具體執行策略，致虛擬健保卡正式推行3年餘，醫療院所參與規模無法擴大，服務未能</w:t>
      </w:r>
      <w:proofErr w:type="gramStart"/>
      <w:r w:rsidRPr="00B3648A">
        <w:rPr>
          <w:rFonts w:ascii="標楷體" w:eastAsia="標楷體" w:hAnsi="標楷體" w:cs="標楷體" w:hint="eastAsia"/>
          <w:b/>
          <w:kern w:val="0"/>
          <w:sz w:val="28"/>
          <w:szCs w:val="28"/>
        </w:rPr>
        <w:t>普及，</w:t>
      </w:r>
      <w:proofErr w:type="gramEnd"/>
      <w:r w:rsidRPr="00B3648A">
        <w:rPr>
          <w:rFonts w:ascii="標楷體" w:eastAsia="標楷體" w:hAnsi="標楷體" w:cs="標楷體" w:hint="eastAsia"/>
          <w:b/>
          <w:kern w:val="0"/>
          <w:sz w:val="28"/>
          <w:szCs w:val="28"/>
        </w:rPr>
        <w:t>連帶影響民眾使用意願，未能達成全面於醫療場域使用之目標：</w:t>
      </w:r>
      <w:r w:rsidRPr="00B3648A">
        <w:rPr>
          <w:rFonts w:ascii="標楷體" w:eastAsia="標楷體" w:hAnsi="標楷體" w:cs="標楷體" w:hint="eastAsia"/>
          <w:bCs/>
          <w:kern w:val="0"/>
          <w:sz w:val="28"/>
          <w:szCs w:val="28"/>
        </w:rPr>
        <w:t>全民健康保險法第16條第1項規定，保險人</w:t>
      </w:r>
      <w:proofErr w:type="gramStart"/>
      <w:r w:rsidRPr="00B3648A">
        <w:rPr>
          <w:rFonts w:ascii="標楷體" w:eastAsia="標楷體" w:hAnsi="標楷體" w:cs="標楷體" w:hint="eastAsia"/>
          <w:bCs/>
          <w:kern w:val="0"/>
          <w:sz w:val="28"/>
          <w:szCs w:val="28"/>
        </w:rPr>
        <w:t>得製發具</w:t>
      </w:r>
      <w:proofErr w:type="gramEnd"/>
      <w:r w:rsidRPr="00B3648A">
        <w:rPr>
          <w:rFonts w:ascii="標楷體" w:eastAsia="標楷體" w:hAnsi="標楷體" w:cs="標楷體" w:hint="eastAsia"/>
          <w:bCs/>
          <w:kern w:val="0"/>
          <w:sz w:val="28"/>
          <w:szCs w:val="28"/>
        </w:rPr>
        <w:t>電子資料處理功能之全民健康保險憑證</w:t>
      </w:r>
      <w:r w:rsidR="00A4383F">
        <w:rPr>
          <w:rFonts w:ascii="標楷體" w:eastAsia="標楷體" w:hAnsi="標楷體" w:cs="標楷體" w:hint="eastAsia"/>
          <w:bCs/>
          <w:kern w:val="0"/>
          <w:sz w:val="28"/>
          <w:szCs w:val="28"/>
        </w:rPr>
        <w:t>（</w:t>
      </w:r>
      <w:r w:rsidRPr="00B3648A">
        <w:rPr>
          <w:rFonts w:ascii="標楷體" w:eastAsia="標楷體" w:hAnsi="標楷體" w:cs="標楷體" w:hint="eastAsia"/>
          <w:bCs/>
          <w:kern w:val="0"/>
          <w:sz w:val="28"/>
          <w:szCs w:val="28"/>
        </w:rPr>
        <w:t>下稱健保卡</w:t>
      </w:r>
      <w:r w:rsidR="00A4383F">
        <w:rPr>
          <w:rFonts w:ascii="標楷體" w:eastAsia="標楷體" w:hAnsi="標楷體" w:cs="標楷體" w:hint="eastAsia"/>
          <w:bCs/>
          <w:kern w:val="0"/>
          <w:sz w:val="28"/>
          <w:szCs w:val="28"/>
        </w:rPr>
        <w:t>）</w:t>
      </w:r>
      <w:r w:rsidRPr="00B3648A">
        <w:rPr>
          <w:rFonts w:ascii="標楷體" w:eastAsia="標楷體" w:hAnsi="標楷體" w:cs="標楷體" w:hint="eastAsia"/>
          <w:bCs/>
          <w:kern w:val="0"/>
          <w:sz w:val="28"/>
          <w:szCs w:val="28"/>
        </w:rPr>
        <w:t>，以存取及傳送保險對象資料</w:t>
      </w:r>
      <w:r w:rsidR="00A4383F">
        <w:rPr>
          <w:rFonts w:ascii="標楷體" w:eastAsia="標楷體" w:hAnsi="標楷體" w:cs="標楷體" w:hint="eastAsia"/>
          <w:bCs/>
          <w:kern w:val="0"/>
          <w:sz w:val="28"/>
          <w:szCs w:val="28"/>
        </w:rPr>
        <w:t>。</w:t>
      </w:r>
      <w:r w:rsidRPr="00B3648A">
        <w:rPr>
          <w:rFonts w:ascii="標楷體" w:eastAsia="標楷體" w:hAnsi="標楷體" w:cs="標楷體" w:hint="eastAsia"/>
          <w:bCs/>
          <w:kern w:val="0"/>
          <w:sz w:val="28"/>
          <w:szCs w:val="28"/>
        </w:rPr>
        <w:t>健保署考量現行健保卡自93年發行迄今，已逾卡片保固年限，讀寫速度慢，亦未符政府公開金</w:t>
      </w:r>
      <w:proofErr w:type="gramStart"/>
      <w:r w:rsidRPr="00B3648A">
        <w:rPr>
          <w:rFonts w:ascii="標楷體" w:eastAsia="標楷體" w:hAnsi="標楷體" w:cs="標楷體" w:hint="eastAsia"/>
          <w:bCs/>
          <w:kern w:val="0"/>
          <w:sz w:val="28"/>
          <w:szCs w:val="28"/>
        </w:rPr>
        <w:t>鑰</w:t>
      </w:r>
      <w:proofErr w:type="gramEnd"/>
      <w:r w:rsidRPr="00B3648A">
        <w:rPr>
          <w:rFonts w:ascii="標楷體" w:eastAsia="標楷體" w:hAnsi="標楷體" w:cs="標楷體" w:hint="eastAsia"/>
          <w:bCs/>
          <w:kern w:val="0"/>
          <w:sz w:val="28"/>
          <w:szCs w:val="28"/>
        </w:rPr>
        <w:t>基礎建設（GPKI）之規範，並存有限用專屬讀卡機等實務限制，為契合數位國家發展方向及智慧化醫療需求，</w:t>
      </w:r>
      <w:proofErr w:type="gramStart"/>
      <w:r w:rsidRPr="00B3648A">
        <w:rPr>
          <w:rFonts w:ascii="標楷體" w:eastAsia="標楷體" w:hAnsi="標楷體" w:cs="標楷體" w:hint="eastAsia"/>
          <w:bCs/>
          <w:kern w:val="0"/>
          <w:sz w:val="28"/>
          <w:szCs w:val="28"/>
        </w:rPr>
        <w:t>採</w:t>
      </w:r>
      <w:proofErr w:type="gramEnd"/>
      <w:r w:rsidRPr="00B3648A">
        <w:rPr>
          <w:rFonts w:ascii="標楷體" w:eastAsia="標楷體" w:hAnsi="標楷體" w:cs="標楷體" w:hint="eastAsia"/>
          <w:bCs/>
          <w:kern w:val="0"/>
          <w:sz w:val="28"/>
          <w:szCs w:val="28"/>
        </w:rPr>
        <w:t>虛實</w:t>
      </w:r>
      <w:proofErr w:type="gramStart"/>
      <w:r w:rsidRPr="00B3648A">
        <w:rPr>
          <w:rFonts w:ascii="標楷體" w:eastAsia="標楷體" w:hAnsi="標楷體" w:cs="標楷體" w:hint="eastAsia"/>
          <w:bCs/>
          <w:kern w:val="0"/>
          <w:sz w:val="28"/>
          <w:szCs w:val="28"/>
        </w:rPr>
        <w:t>併</w:t>
      </w:r>
      <w:proofErr w:type="gramEnd"/>
      <w:r w:rsidRPr="00B3648A">
        <w:rPr>
          <w:rFonts w:ascii="標楷體" w:eastAsia="標楷體" w:hAnsi="標楷體" w:cs="標楷體" w:hint="eastAsia"/>
          <w:bCs/>
          <w:kern w:val="0"/>
          <w:sz w:val="28"/>
          <w:szCs w:val="28"/>
        </w:rPr>
        <w:t>行原則，於沿用原有晶片卡片之外，同步推行虛擬健保卡</w:t>
      </w:r>
      <w:r w:rsidR="00A4383F">
        <w:rPr>
          <w:rFonts w:ascii="標楷體" w:eastAsia="標楷體" w:hAnsi="標楷體" w:cs="標楷體" w:hint="eastAsia"/>
          <w:bCs/>
          <w:kern w:val="0"/>
          <w:sz w:val="28"/>
          <w:szCs w:val="28"/>
        </w:rPr>
        <w:t>。</w:t>
      </w:r>
      <w:proofErr w:type="gramStart"/>
      <w:r w:rsidRPr="00B3648A">
        <w:rPr>
          <w:rFonts w:ascii="標楷體" w:eastAsia="標楷體" w:hAnsi="標楷體" w:cs="標楷體" w:hint="eastAsia"/>
          <w:bCs/>
          <w:kern w:val="0"/>
          <w:sz w:val="28"/>
          <w:szCs w:val="28"/>
        </w:rPr>
        <w:t>嗣</w:t>
      </w:r>
      <w:proofErr w:type="gramEnd"/>
      <w:r w:rsidRPr="00B3648A">
        <w:rPr>
          <w:rFonts w:ascii="標楷體" w:eastAsia="標楷體" w:hAnsi="標楷體" w:cs="標楷體" w:hint="eastAsia"/>
          <w:bCs/>
          <w:kern w:val="0"/>
          <w:sz w:val="28"/>
          <w:szCs w:val="28"/>
        </w:rPr>
        <w:t>於109年間完成系統開發後，逐步進行試作，</w:t>
      </w:r>
      <w:proofErr w:type="gramStart"/>
      <w:r w:rsidRPr="00B3648A">
        <w:rPr>
          <w:rFonts w:ascii="標楷體" w:eastAsia="標楷體" w:hAnsi="標楷體" w:cs="標楷體" w:hint="eastAsia"/>
          <w:bCs/>
          <w:kern w:val="0"/>
          <w:sz w:val="28"/>
          <w:szCs w:val="28"/>
        </w:rPr>
        <w:t>111</w:t>
      </w:r>
      <w:proofErr w:type="gramEnd"/>
      <w:r w:rsidRPr="00B3648A">
        <w:rPr>
          <w:rFonts w:ascii="標楷體" w:eastAsia="標楷體" w:hAnsi="標楷體" w:cs="標楷體" w:hint="eastAsia"/>
          <w:bCs/>
          <w:kern w:val="0"/>
          <w:sz w:val="28"/>
          <w:szCs w:val="28"/>
        </w:rPr>
        <w:t>年度起於</w:t>
      </w:r>
      <w:r w:rsidR="00A4383F">
        <w:rPr>
          <w:rFonts w:ascii="標楷體" w:eastAsia="標楷體" w:hAnsi="標楷體" w:cs="標楷體" w:hint="eastAsia"/>
          <w:bCs/>
          <w:kern w:val="0"/>
          <w:sz w:val="28"/>
          <w:szCs w:val="28"/>
        </w:rPr>
        <w:t>「</w:t>
      </w:r>
      <w:r w:rsidRPr="00B3648A">
        <w:rPr>
          <w:rFonts w:ascii="標楷體" w:eastAsia="標楷體" w:hAnsi="標楷體" w:cs="標楷體" w:hint="eastAsia"/>
          <w:bCs/>
          <w:kern w:val="0"/>
          <w:sz w:val="28"/>
          <w:szCs w:val="28"/>
        </w:rPr>
        <w:t>居家醫療</w:t>
      </w:r>
      <w:r w:rsidR="00A4383F">
        <w:rPr>
          <w:rFonts w:ascii="標楷體" w:eastAsia="標楷體" w:hAnsi="標楷體" w:cs="標楷體" w:hint="eastAsia"/>
          <w:bCs/>
          <w:kern w:val="0"/>
          <w:sz w:val="28"/>
          <w:szCs w:val="28"/>
        </w:rPr>
        <w:t>」</w:t>
      </w:r>
      <w:r w:rsidRPr="00B3648A">
        <w:rPr>
          <w:rFonts w:ascii="標楷體" w:eastAsia="標楷體" w:hAnsi="標楷體" w:cs="標楷體" w:hint="eastAsia"/>
          <w:bCs/>
          <w:kern w:val="0"/>
          <w:sz w:val="28"/>
          <w:szCs w:val="28"/>
        </w:rPr>
        <w:t>、</w:t>
      </w:r>
      <w:r w:rsidR="00A4383F">
        <w:rPr>
          <w:rFonts w:ascii="標楷體" w:eastAsia="標楷體" w:hAnsi="標楷體" w:cs="標楷體" w:hint="eastAsia"/>
          <w:bCs/>
          <w:kern w:val="0"/>
          <w:sz w:val="28"/>
          <w:szCs w:val="28"/>
        </w:rPr>
        <w:t>「</w:t>
      </w:r>
      <w:r w:rsidRPr="00B3648A">
        <w:rPr>
          <w:rFonts w:ascii="標楷體" w:eastAsia="標楷體" w:hAnsi="標楷體" w:cs="標楷體" w:hint="eastAsia"/>
          <w:bCs/>
          <w:kern w:val="0"/>
          <w:sz w:val="28"/>
          <w:szCs w:val="28"/>
        </w:rPr>
        <w:t>遠距醫療</w:t>
      </w:r>
      <w:r w:rsidR="00A4383F">
        <w:rPr>
          <w:rFonts w:ascii="標楷體" w:eastAsia="標楷體" w:hAnsi="標楷體" w:cs="標楷體" w:hint="eastAsia"/>
          <w:bCs/>
          <w:kern w:val="0"/>
          <w:sz w:val="28"/>
          <w:szCs w:val="28"/>
        </w:rPr>
        <w:t>」</w:t>
      </w:r>
      <w:r w:rsidRPr="00B3648A">
        <w:rPr>
          <w:rFonts w:ascii="標楷體" w:eastAsia="標楷體" w:hAnsi="標楷體" w:cs="標楷體" w:hint="eastAsia"/>
          <w:bCs/>
          <w:kern w:val="0"/>
          <w:sz w:val="28"/>
          <w:szCs w:val="28"/>
        </w:rPr>
        <w:t>及</w:t>
      </w:r>
      <w:r w:rsidR="00A4383F">
        <w:rPr>
          <w:rFonts w:ascii="標楷體" w:eastAsia="標楷體" w:hAnsi="標楷體" w:cs="標楷體" w:hint="eastAsia"/>
          <w:bCs/>
          <w:kern w:val="0"/>
          <w:sz w:val="28"/>
          <w:szCs w:val="28"/>
        </w:rPr>
        <w:t>「</w:t>
      </w:r>
      <w:r w:rsidRPr="00B3648A">
        <w:rPr>
          <w:rFonts w:ascii="標楷體" w:eastAsia="標楷體" w:hAnsi="標楷體" w:cs="標楷體" w:hint="eastAsia"/>
          <w:bCs/>
          <w:kern w:val="0"/>
          <w:sz w:val="28"/>
          <w:szCs w:val="28"/>
        </w:rPr>
        <w:t>視訊診療</w:t>
      </w:r>
      <w:r w:rsidR="00A4383F">
        <w:rPr>
          <w:rFonts w:ascii="標楷體" w:eastAsia="標楷體" w:hAnsi="標楷體" w:cs="標楷體" w:hint="eastAsia"/>
          <w:bCs/>
          <w:kern w:val="0"/>
          <w:sz w:val="28"/>
          <w:szCs w:val="28"/>
        </w:rPr>
        <w:t>」</w:t>
      </w:r>
      <w:r w:rsidRPr="00B3648A">
        <w:rPr>
          <w:rFonts w:ascii="標楷體" w:eastAsia="標楷體" w:hAnsi="標楷體" w:cs="標楷體" w:hint="eastAsia"/>
          <w:bCs/>
          <w:kern w:val="0"/>
          <w:sz w:val="28"/>
          <w:szCs w:val="28"/>
        </w:rPr>
        <w:t>等</w:t>
      </w:r>
      <w:proofErr w:type="gramStart"/>
      <w:r w:rsidRPr="00B3648A">
        <w:rPr>
          <w:rFonts w:ascii="標楷體" w:eastAsia="標楷體" w:hAnsi="標楷體" w:cs="標楷體" w:hint="eastAsia"/>
          <w:bCs/>
          <w:kern w:val="0"/>
          <w:sz w:val="28"/>
          <w:szCs w:val="28"/>
        </w:rPr>
        <w:t>3個場</w:t>
      </w:r>
      <w:proofErr w:type="gramEnd"/>
      <w:r w:rsidRPr="00B3648A">
        <w:rPr>
          <w:rFonts w:ascii="標楷體" w:eastAsia="標楷體" w:hAnsi="標楷體" w:cs="標楷體" w:hint="eastAsia"/>
          <w:bCs/>
          <w:kern w:val="0"/>
          <w:sz w:val="28"/>
          <w:szCs w:val="28"/>
        </w:rPr>
        <w:t>域正式推廣</w:t>
      </w:r>
      <w:r w:rsidR="00A4383F">
        <w:rPr>
          <w:rFonts w:ascii="標楷體" w:eastAsia="標楷體" w:hAnsi="標楷體" w:cs="標楷體" w:hint="eastAsia"/>
          <w:bCs/>
          <w:kern w:val="0"/>
          <w:sz w:val="28"/>
          <w:szCs w:val="28"/>
        </w:rPr>
        <w:t>。</w:t>
      </w:r>
      <w:r w:rsidRPr="00B3648A">
        <w:rPr>
          <w:rFonts w:ascii="標楷體" w:eastAsia="標楷體" w:hAnsi="標楷體" w:cs="標楷體" w:hint="eastAsia"/>
          <w:bCs/>
          <w:kern w:val="0"/>
          <w:sz w:val="28"/>
          <w:szCs w:val="28"/>
        </w:rPr>
        <w:t>按虛擬健保卡之應用，除健保署建置相關系統及程式外，更須醫療院所配合投入人力宣導、購置相關資訊設備及更新醫療資訊系統，彼此間執行進度相互牽動，係影響整體推動成效之關鍵，惟該署推行虛擬健保卡，未</w:t>
      </w:r>
      <w:proofErr w:type="gramStart"/>
      <w:r w:rsidRPr="00B3648A">
        <w:rPr>
          <w:rFonts w:ascii="標楷體" w:eastAsia="標楷體" w:hAnsi="標楷體" w:cs="標楷體" w:hint="eastAsia"/>
          <w:bCs/>
          <w:kern w:val="0"/>
          <w:sz w:val="28"/>
          <w:szCs w:val="28"/>
        </w:rPr>
        <w:t>凜</w:t>
      </w:r>
      <w:proofErr w:type="gramEnd"/>
      <w:r w:rsidRPr="00B3648A">
        <w:rPr>
          <w:rFonts w:ascii="標楷體" w:eastAsia="標楷體" w:hAnsi="標楷體" w:cs="標楷體" w:hint="eastAsia"/>
          <w:bCs/>
          <w:kern w:val="0"/>
          <w:sz w:val="28"/>
          <w:szCs w:val="28"/>
        </w:rPr>
        <w:t>於權責擬具上位指導計畫、具體執行策略及分年目標，截至113年底止，虛擬健保卡推展範圍除上開</w:t>
      </w:r>
      <w:proofErr w:type="gramStart"/>
      <w:r w:rsidRPr="00B3648A">
        <w:rPr>
          <w:rFonts w:ascii="標楷體" w:eastAsia="標楷體" w:hAnsi="標楷體" w:cs="標楷體" w:hint="eastAsia"/>
          <w:bCs/>
          <w:kern w:val="0"/>
          <w:sz w:val="28"/>
          <w:szCs w:val="28"/>
        </w:rPr>
        <w:t>3個場</w:t>
      </w:r>
      <w:proofErr w:type="gramEnd"/>
      <w:r w:rsidRPr="00B3648A">
        <w:rPr>
          <w:rFonts w:ascii="標楷體" w:eastAsia="標楷體" w:hAnsi="標楷體" w:cs="標楷體" w:hint="eastAsia"/>
          <w:bCs/>
          <w:kern w:val="0"/>
          <w:sz w:val="28"/>
          <w:szCs w:val="28"/>
        </w:rPr>
        <w:t>域外，僅增加</w:t>
      </w:r>
      <w:r w:rsidR="00A4383F">
        <w:rPr>
          <w:rFonts w:ascii="標楷體" w:eastAsia="標楷體" w:hAnsi="標楷體" w:cs="標楷體" w:hint="eastAsia"/>
          <w:bCs/>
          <w:kern w:val="0"/>
          <w:sz w:val="28"/>
          <w:szCs w:val="28"/>
        </w:rPr>
        <w:t>「</w:t>
      </w:r>
      <w:r w:rsidRPr="00B3648A">
        <w:rPr>
          <w:rFonts w:ascii="標楷體" w:eastAsia="標楷體" w:hAnsi="標楷體" w:cs="標楷體" w:hint="eastAsia"/>
          <w:bCs/>
          <w:kern w:val="0"/>
          <w:sz w:val="28"/>
          <w:szCs w:val="28"/>
        </w:rPr>
        <w:t>居家腹膜透析</w:t>
      </w:r>
      <w:r w:rsidR="00A4383F">
        <w:rPr>
          <w:rFonts w:ascii="標楷體" w:eastAsia="標楷體" w:hAnsi="標楷體" w:cs="標楷體" w:hint="eastAsia"/>
          <w:bCs/>
          <w:kern w:val="0"/>
          <w:sz w:val="28"/>
          <w:szCs w:val="28"/>
        </w:rPr>
        <w:t>」</w:t>
      </w:r>
      <w:r w:rsidRPr="00B3648A">
        <w:rPr>
          <w:rFonts w:ascii="標楷體" w:eastAsia="標楷體" w:hAnsi="標楷體" w:cs="標楷體" w:hint="eastAsia"/>
          <w:bCs/>
          <w:kern w:val="0"/>
          <w:sz w:val="28"/>
          <w:szCs w:val="28"/>
        </w:rPr>
        <w:t>及</w:t>
      </w:r>
      <w:r w:rsidR="00A4383F">
        <w:rPr>
          <w:rFonts w:ascii="標楷體" w:eastAsia="標楷體" w:hAnsi="標楷體" w:cs="標楷體" w:hint="eastAsia"/>
          <w:bCs/>
          <w:kern w:val="0"/>
          <w:sz w:val="28"/>
          <w:szCs w:val="28"/>
        </w:rPr>
        <w:t>「</w:t>
      </w:r>
      <w:r w:rsidRPr="00B3648A">
        <w:rPr>
          <w:rFonts w:ascii="標楷體" w:eastAsia="標楷體" w:hAnsi="標楷體" w:cs="標楷體" w:hint="eastAsia"/>
          <w:bCs/>
          <w:kern w:val="0"/>
          <w:sz w:val="28"/>
          <w:szCs w:val="28"/>
        </w:rPr>
        <w:t>在宅急症照護</w:t>
      </w:r>
      <w:r w:rsidR="00A4383F">
        <w:rPr>
          <w:rFonts w:ascii="標楷體" w:eastAsia="標楷體" w:hAnsi="標楷體" w:cs="標楷體" w:hint="eastAsia"/>
          <w:bCs/>
          <w:kern w:val="0"/>
          <w:sz w:val="28"/>
          <w:szCs w:val="28"/>
        </w:rPr>
        <w:t>」</w:t>
      </w:r>
      <w:r w:rsidRPr="00B3648A">
        <w:rPr>
          <w:rFonts w:ascii="標楷體" w:eastAsia="標楷體" w:hAnsi="標楷體" w:cs="標楷體" w:hint="eastAsia"/>
          <w:bCs/>
          <w:kern w:val="0"/>
          <w:sz w:val="28"/>
          <w:szCs w:val="28"/>
        </w:rPr>
        <w:t>等</w:t>
      </w:r>
      <w:proofErr w:type="gramStart"/>
      <w:r w:rsidRPr="00B3648A">
        <w:rPr>
          <w:rFonts w:ascii="標楷體" w:eastAsia="標楷體" w:hAnsi="標楷體" w:cs="標楷體" w:hint="eastAsia"/>
          <w:bCs/>
          <w:kern w:val="0"/>
          <w:sz w:val="28"/>
          <w:szCs w:val="28"/>
        </w:rPr>
        <w:t>2個場</w:t>
      </w:r>
      <w:proofErr w:type="gramEnd"/>
      <w:r w:rsidRPr="00B3648A">
        <w:rPr>
          <w:rFonts w:ascii="標楷體" w:eastAsia="標楷體" w:hAnsi="標楷體" w:cs="標楷體" w:hint="eastAsia"/>
          <w:bCs/>
          <w:kern w:val="0"/>
          <w:sz w:val="28"/>
          <w:szCs w:val="28"/>
        </w:rPr>
        <w:t>域，尚未全面擴及所有醫療院所及居家護理機構，連帶影響民眾使用意願，不僅未能達成全面於醫療場域使用之目標，亦無法有效解決健保卡設計及功能</w:t>
      </w:r>
      <w:proofErr w:type="gramStart"/>
      <w:r w:rsidRPr="00B3648A">
        <w:rPr>
          <w:rFonts w:ascii="標楷體" w:eastAsia="標楷體" w:hAnsi="標楷體" w:cs="標楷體" w:hint="eastAsia"/>
          <w:bCs/>
          <w:kern w:val="0"/>
          <w:sz w:val="28"/>
          <w:szCs w:val="28"/>
        </w:rPr>
        <w:t>老舊等既有</w:t>
      </w:r>
      <w:proofErr w:type="gramEnd"/>
      <w:r w:rsidRPr="00B3648A">
        <w:rPr>
          <w:rFonts w:ascii="標楷體" w:eastAsia="標楷體" w:hAnsi="標楷體" w:cs="標楷體" w:hint="eastAsia"/>
          <w:bCs/>
          <w:kern w:val="0"/>
          <w:sz w:val="28"/>
          <w:szCs w:val="28"/>
        </w:rPr>
        <w:t>問題</w:t>
      </w:r>
      <w:r w:rsidR="00A4383F">
        <w:rPr>
          <w:rFonts w:ascii="標楷體" w:eastAsia="標楷體" w:hAnsi="標楷體" w:cs="標楷體" w:hint="eastAsia"/>
          <w:bCs/>
          <w:kern w:val="0"/>
          <w:sz w:val="28"/>
          <w:szCs w:val="28"/>
        </w:rPr>
        <w:t>。</w:t>
      </w:r>
      <w:r w:rsidRPr="00B3648A">
        <w:rPr>
          <w:rFonts w:ascii="標楷體" w:eastAsia="標楷體" w:hAnsi="標楷體" w:cs="標楷體" w:hint="eastAsia"/>
          <w:bCs/>
          <w:kern w:val="0"/>
          <w:sz w:val="28"/>
          <w:szCs w:val="28"/>
        </w:rPr>
        <w:t>經函請衛生福利部督促健保署積極</w:t>
      </w:r>
      <w:proofErr w:type="gramStart"/>
      <w:r w:rsidRPr="00B3648A">
        <w:rPr>
          <w:rFonts w:ascii="標楷體" w:eastAsia="標楷體" w:hAnsi="標楷體" w:cs="標楷體" w:hint="eastAsia"/>
          <w:bCs/>
          <w:kern w:val="0"/>
          <w:sz w:val="28"/>
          <w:szCs w:val="28"/>
        </w:rPr>
        <w:t>研</w:t>
      </w:r>
      <w:proofErr w:type="gramEnd"/>
      <w:r w:rsidRPr="00B3648A">
        <w:rPr>
          <w:rFonts w:ascii="標楷體" w:eastAsia="標楷體" w:hAnsi="標楷體" w:cs="標楷體" w:hint="eastAsia"/>
          <w:bCs/>
          <w:kern w:val="0"/>
          <w:sz w:val="28"/>
          <w:szCs w:val="28"/>
        </w:rPr>
        <w:t>擬推動虛擬健保卡之相關配套措施，檢討現行推動策略，完備相關</w:t>
      </w:r>
      <w:r w:rsidRPr="00B3648A">
        <w:rPr>
          <w:rFonts w:ascii="標楷體" w:eastAsia="標楷體" w:hAnsi="標楷體" w:cs="標楷體" w:hint="eastAsia"/>
          <w:kern w:val="0"/>
          <w:sz w:val="28"/>
          <w:szCs w:val="28"/>
        </w:rPr>
        <w:t>後續政策計畫執行機制</w:t>
      </w:r>
      <w:r w:rsidR="00A4383F">
        <w:rPr>
          <w:rFonts w:ascii="標楷體" w:eastAsia="標楷體" w:hAnsi="標楷體" w:cs="標楷體" w:hint="eastAsia"/>
          <w:kern w:val="0"/>
          <w:sz w:val="28"/>
          <w:szCs w:val="28"/>
        </w:rPr>
        <w:t>。</w:t>
      </w:r>
    </w:p>
    <w:p w14:paraId="335B4EED" w14:textId="415CCB60" w:rsidR="00F71C11" w:rsidRDefault="00B3648A" w:rsidP="002C358A">
      <w:pPr>
        <w:overflowPunct w:val="0"/>
        <w:adjustRightInd w:val="0"/>
        <w:spacing w:line="500" w:lineRule="exact"/>
        <w:ind w:firstLineChars="450" w:firstLine="1261"/>
        <w:jc w:val="both"/>
        <w:textAlignment w:val="baseline"/>
        <w:rPr>
          <w:rFonts w:ascii="標楷體" w:eastAsia="標楷體" w:hAnsi="標楷體" w:cs="標楷體"/>
          <w:kern w:val="0"/>
          <w:sz w:val="28"/>
          <w:szCs w:val="28"/>
        </w:rPr>
      </w:pPr>
      <w:r w:rsidRPr="00BC6894">
        <w:rPr>
          <w:rFonts w:ascii="標楷體" w:eastAsia="標楷體" w:hAnsi="標楷體" w:cs="標楷體" w:hint="eastAsia"/>
          <w:b/>
          <w:kern w:val="0"/>
          <w:sz w:val="28"/>
          <w:szCs w:val="28"/>
        </w:rPr>
        <w:t>2.　健保署未積極協助醫療院所克服系統整合與運作窒礙，降低虛擬健保卡導入成本，復未配合院所推行實況，滾動檢討獎勵範疇，並採取有效對策措施，肇致醫療院所參與比率甚低：</w:t>
      </w:r>
      <w:r w:rsidRPr="00BC6894">
        <w:rPr>
          <w:rFonts w:ascii="標楷體" w:eastAsia="標楷體" w:hAnsi="標楷體" w:cs="標楷體" w:hint="eastAsia"/>
          <w:bCs/>
          <w:kern w:val="0"/>
          <w:sz w:val="28"/>
          <w:szCs w:val="28"/>
        </w:rPr>
        <w:t>據健保署統計，109至110年度虛擬健保卡試辦</w:t>
      </w:r>
      <w:proofErr w:type="gramStart"/>
      <w:r w:rsidRPr="00BC6894">
        <w:rPr>
          <w:rFonts w:ascii="標楷體" w:eastAsia="標楷體" w:hAnsi="標楷體" w:cs="標楷體" w:hint="eastAsia"/>
          <w:bCs/>
          <w:kern w:val="0"/>
          <w:sz w:val="28"/>
          <w:szCs w:val="28"/>
        </w:rPr>
        <w:t>期間，</w:t>
      </w:r>
      <w:proofErr w:type="gramEnd"/>
      <w:r w:rsidRPr="00BC6894">
        <w:rPr>
          <w:rFonts w:ascii="標楷體" w:eastAsia="標楷體" w:hAnsi="標楷體" w:cs="標楷體" w:hint="eastAsia"/>
          <w:bCs/>
          <w:kern w:val="0"/>
          <w:sz w:val="28"/>
          <w:szCs w:val="28"/>
        </w:rPr>
        <w:t>累計曾參與試辦之醫療院所計1,268家，</w:t>
      </w:r>
      <w:proofErr w:type="gramStart"/>
      <w:r w:rsidRPr="00BC6894">
        <w:rPr>
          <w:rFonts w:ascii="標楷體" w:eastAsia="標楷體" w:hAnsi="標楷體" w:cs="標楷體" w:hint="eastAsia"/>
          <w:bCs/>
          <w:kern w:val="0"/>
          <w:sz w:val="28"/>
          <w:szCs w:val="28"/>
        </w:rPr>
        <w:t>嗣</w:t>
      </w:r>
      <w:proofErr w:type="gramEnd"/>
      <w:r w:rsidRPr="00BC6894">
        <w:rPr>
          <w:rFonts w:ascii="標楷體" w:eastAsia="標楷體" w:hAnsi="標楷體" w:cs="標楷體" w:hint="eastAsia"/>
          <w:bCs/>
          <w:kern w:val="0"/>
          <w:sz w:val="28"/>
          <w:szCs w:val="28"/>
        </w:rPr>
        <w:t>自</w:t>
      </w:r>
      <w:proofErr w:type="gramStart"/>
      <w:r w:rsidRPr="00BC6894">
        <w:rPr>
          <w:rFonts w:ascii="標楷體" w:eastAsia="標楷體" w:hAnsi="標楷體" w:cs="標楷體" w:hint="eastAsia"/>
          <w:bCs/>
          <w:kern w:val="0"/>
          <w:sz w:val="28"/>
          <w:szCs w:val="28"/>
        </w:rPr>
        <w:t>111</w:t>
      </w:r>
      <w:proofErr w:type="gramEnd"/>
      <w:r w:rsidRPr="00BC6894">
        <w:rPr>
          <w:rFonts w:ascii="標楷體" w:eastAsia="標楷體" w:hAnsi="標楷體" w:cs="標楷體" w:hint="eastAsia"/>
          <w:bCs/>
          <w:kern w:val="0"/>
          <w:sz w:val="28"/>
          <w:szCs w:val="28"/>
        </w:rPr>
        <w:t>年度起正式推廣後，提供虛擬健保卡服務之醫療院所，由111年底之317家，增加至113年底之539家，尚未及試辦期間之</w:t>
      </w:r>
      <w:proofErr w:type="gramStart"/>
      <w:r w:rsidRPr="00BC6894">
        <w:rPr>
          <w:rFonts w:ascii="標楷體" w:eastAsia="標楷體" w:hAnsi="標楷體" w:cs="標楷體" w:hint="eastAsia"/>
          <w:bCs/>
          <w:kern w:val="0"/>
          <w:sz w:val="28"/>
          <w:szCs w:val="28"/>
        </w:rPr>
        <w:t>5成</w:t>
      </w:r>
      <w:proofErr w:type="gramEnd"/>
      <w:r w:rsidRPr="00BC6894">
        <w:rPr>
          <w:rFonts w:ascii="標楷體" w:eastAsia="標楷體" w:hAnsi="標楷體" w:cs="標楷體" w:hint="eastAsia"/>
          <w:bCs/>
          <w:kern w:val="0"/>
          <w:sz w:val="28"/>
          <w:szCs w:val="28"/>
        </w:rPr>
        <w:t>，且僅占全國特約醫療院所及居家護理機構合計23,091家之2.33％，其中區域級以上醫院提供虛擬健保卡服務之涵蓋比率已逾</w:t>
      </w:r>
      <w:proofErr w:type="gramStart"/>
      <w:r w:rsidRPr="00BC6894">
        <w:rPr>
          <w:rFonts w:ascii="標楷體" w:eastAsia="標楷體" w:hAnsi="標楷體" w:cs="標楷體" w:hint="eastAsia"/>
          <w:bCs/>
          <w:kern w:val="0"/>
          <w:sz w:val="28"/>
          <w:szCs w:val="28"/>
        </w:rPr>
        <w:t>8成</w:t>
      </w:r>
      <w:proofErr w:type="gramEnd"/>
      <w:r w:rsidRPr="00BC6894">
        <w:rPr>
          <w:rFonts w:ascii="標楷體" w:eastAsia="標楷體" w:hAnsi="標楷體" w:cs="標楷體" w:hint="eastAsia"/>
          <w:bCs/>
          <w:kern w:val="0"/>
          <w:sz w:val="28"/>
          <w:szCs w:val="28"/>
        </w:rPr>
        <w:t>，惟地區醫院、基層診所及居家護理機構考量成本，或缺乏資訊人員及數位落差等，涵蓋比率僅4</w:t>
      </w:r>
      <w:r w:rsidRPr="00BC6894">
        <w:rPr>
          <w:rFonts w:ascii="標楷體" w:eastAsia="標楷體" w:hAnsi="標楷體" w:cs="標楷體"/>
          <w:bCs/>
          <w:kern w:val="0"/>
          <w:sz w:val="28"/>
          <w:szCs w:val="28"/>
        </w:rPr>
        <w:t>0.86</w:t>
      </w:r>
      <w:r w:rsidRPr="00BC6894">
        <w:rPr>
          <w:rFonts w:ascii="標楷體" w:eastAsia="標楷體" w:hAnsi="標楷體" w:cs="標楷體" w:hint="eastAsia"/>
          <w:bCs/>
          <w:kern w:val="0"/>
          <w:sz w:val="28"/>
          <w:szCs w:val="28"/>
        </w:rPr>
        <w:t>％、</w:t>
      </w:r>
      <w:r w:rsidRPr="00BC6894">
        <w:rPr>
          <w:rFonts w:ascii="標楷體" w:eastAsia="標楷體" w:hAnsi="標楷體" w:cs="標楷體" w:hint="eastAsia"/>
          <w:bCs/>
          <w:kern w:val="0"/>
          <w:sz w:val="28"/>
          <w:szCs w:val="28"/>
        </w:rPr>
        <w:lastRenderedPageBreak/>
        <w:t>1.07％及8.91％</w:t>
      </w:r>
      <w:r w:rsidR="00A4383F">
        <w:rPr>
          <w:rFonts w:ascii="標楷體" w:eastAsia="標楷體" w:hAnsi="標楷體" w:cs="標楷體" w:hint="eastAsia"/>
          <w:bCs/>
          <w:kern w:val="0"/>
          <w:sz w:val="28"/>
          <w:szCs w:val="28"/>
        </w:rPr>
        <w:t>（</w:t>
      </w:r>
      <w:r w:rsidRPr="00BC6894">
        <w:rPr>
          <w:rFonts w:ascii="標楷體" w:eastAsia="標楷體" w:hAnsi="標楷體" w:cs="標楷體" w:hint="eastAsia"/>
          <w:bCs/>
          <w:kern w:val="0"/>
          <w:sz w:val="28"/>
          <w:szCs w:val="28"/>
        </w:rPr>
        <w:t>表</w:t>
      </w:r>
      <w:r w:rsidR="00B17352">
        <w:rPr>
          <w:rFonts w:ascii="標楷體" w:eastAsia="標楷體" w:hAnsi="標楷體" w:cs="標楷體"/>
          <w:bCs/>
          <w:kern w:val="0"/>
          <w:sz w:val="28"/>
          <w:szCs w:val="28"/>
        </w:rPr>
        <w:t>5</w:t>
      </w:r>
      <w:r w:rsidR="00966CB1">
        <w:rPr>
          <w:rFonts w:ascii="標楷體" w:eastAsia="標楷體" w:hAnsi="標楷體" w:cs="標楷體"/>
          <w:bCs/>
          <w:kern w:val="0"/>
          <w:sz w:val="28"/>
          <w:szCs w:val="28"/>
        </w:rPr>
        <w:t>-5</w:t>
      </w:r>
      <w:r w:rsidR="00A4383F">
        <w:rPr>
          <w:rFonts w:ascii="標楷體" w:eastAsia="標楷體" w:hAnsi="標楷體" w:cs="標楷體"/>
          <w:bCs/>
          <w:kern w:val="0"/>
          <w:sz w:val="28"/>
          <w:szCs w:val="28"/>
        </w:rPr>
        <w:t>）</w:t>
      </w:r>
      <w:r w:rsidRPr="00BC6894">
        <w:rPr>
          <w:rFonts w:ascii="標楷體" w:eastAsia="標楷體" w:hAnsi="標楷體" w:cs="標楷體" w:hint="eastAsia"/>
          <w:bCs/>
          <w:kern w:val="0"/>
          <w:sz w:val="28"/>
          <w:szCs w:val="28"/>
        </w:rPr>
        <w:t>，比率明顯偏低</w:t>
      </w:r>
      <w:r w:rsidR="00A4383F">
        <w:rPr>
          <w:rFonts w:ascii="標楷體" w:eastAsia="標楷體" w:hAnsi="標楷體" w:cs="標楷體" w:hint="eastAsia"/>
          <w:bCs/>
          <w:kern w:val="0"/>
          <w:sz w:val="28"/>
          <w:szCs w:val="28"/>
        </w:rPr>
        <w:t>；</w:t>
      </w:r>
      <w:r w:rsidRPr="00BC6894">
        <w:rPr>
          <w:rFonts w:ascii="標楷體" w:eastAsia="標楷體" w:hAnsi="標楷體" w:cs="標楷體" w:hint="eastAsia"/>
          <w:bCs/>
          <w:kern w:val="0"/>
          <w:sz w:val="28"/>
          <w:szCs w:val="28"/>
        </w:rPr>
        <w:t>縱使醫療院所導入虛擬健保卡就醫模式，因多數民眾仍持實體健保卡就醫，致醫護人員須交替使用虛擬與實體健保卡，影響診間系統之穩定性，更加缺乏配合推動意願，甚至退出服務</w:t>
      </w:r>
      <w:r w:rsidR="00A4383F">
        <w:rPr>
          <w:rFonts w:ascii="標楷體" w:eastAsia="標楷體" w:hAnsi="標楷體" w:cs="標楷體" w:hint="eastAsia"/>
          <w:bCs/>
          <w:kern w:val="0"/>
          <w:sz w:val="28"/>
          <w:szCs w:val="28"/>
        </w:rPr>
        <w:t>。</w:t>
      </w:r>
      <w:r w:rsidR="008D5D7D" w:rsidRPr="001C1656">
        <w:rPr>
          <w:rFonts w:ascii="標楷體" w:eastAsia="標楷體" w:hAnsi="標楷體" w:cs="標楷體"/>
          <w:b/>
          <w:noProof/>
          <w:kern w:val="0"/>
        </w:rPr>
        <mc:AlternateContent>
          <mc:Choice Requires="wps">
            <w:drawing>
              <wp:anchor distT="0" distB="0" distL="114300" distR="114300" simplePos="0" relativeHeight="251670528" behindDoc="0" locked="0" layoutInCell="1" allowOverlap="1" wp14:anchorId="42A5C03F" wp14:editId="520B4AB9">
                <wp:simplePos x="0" y="0"/>
                <wp:positionH relativeFrom="margin">
                  <wp:align>right</wp:align>
                </wp:positionH>
                <wp:positionV relativeFrom="paragraph">
                  <wp:posOffset>129540</wp:posOffset>
                </wp:positionV>
                <wp:extent cx="4129200" cy="2700000"/>
                <wp:effectExtent l="0" t="0" r="0" b="5715"/>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9200" cy="2700000"/>
                        </a:xfrm>
                        <a:prstGeom prst="rect">
                          <a:avLst/>
                        </a:prstGeom>
                        <a:noFill/>
                        <a:ln w="9525">
                          <a:noFill/>
                          <a:miter lim="800000"/>
                          <a:headEnd/>
                          <a:tailEnd/>
                        </a:ln>
                      </wps:spPr>
                      <wps:txbx>
                        <w:txbxContent>
                          <w:p w14:paraId="158466E6" w14:textId="0463E306" w:rsidR="002A7503" w:rsidRPr="001C1656" w:rsidRDefault="002A7503" w:rsidP="000719DE">
                            <w:pPr>
                              <w:spacing w:afterLines="10" w:after="36" w:line="300" w:lineRule="exact"/>
                              <w:jc w:val="center"/>
                              <w:rPr>
                                <w:rFonts w:ascii="標楷體" w:eastAsia="標楷體" w:hAnsi="標楷體"/>
                                <w:b/>
                                <w:bCs/>
                              </w:rPr>
                            </w:pPr>
                            <w:r w:rsidRPr="001C1656">
                              <w:rPr>
                                <w:rFonts w:ascii="標楷體" w:eastAsia="標楷體" w:hAnsi="標楷體" w:hint="eastAsia"/>
                                <w:b/>
                                <w:bCs/>
                              </w:rPr>
                              <w:t>表</w:t>
                            </w:r>
                            <w:r>
                              <w:rPr>
                                <w:rFonts w:ascii="標楷體" w:eastAsia="標楷體" w:hAnsi="標楷體" w:hint="eastAsia"/>
                                <w:b/>
                                <w:bCs/>
                              </w:rPr>
                              <w:t>5</w:t>
                            </w:r>
                            <w:r>
                              <w:rPr>
                                <w:rFonts w:ascii="標楷體" w:eastAsia="標楷體" w:hAnsi="標楷體"/>
                                <w:b/>
                                <w:bCs/>
                              </w:rPr>
                              <w:t>-</w:t>
                            </w:r>
                            <w:r w:rsidRPr="001C1656">
                              <w:rPr>
                                <w:rFonts w:ascii="標楷體" w:eastAsia="標楷體" w:hAnsi="標楷體"/>
                                <w:b/>
                                <w:bCs/>
                              </w:rPr>
                              <w:t>5</w:t>
                            </w:r>
                            <w:r w:rsidRPr="001C1656">
                              <w:rPr>
                                <w:rFonts w:ascii="標楷體" w:eastAsia="標楷體" w:hAnsi="標楷體" w:hint="eastAsia"/>
                                <w:b/>
                                <w:bCs/>
                              </w:rPr>
                              <w:t xml:space="preserve">　113年底醫療院所提供虛擬健保卡服務情形</w:t>
                            </w:r>
                          </w:p>
                          <w:p w14:paraId="136C3237" w14:textId="77777777" w:rsidR="002A7503" w:rsidRPr="006C510B" w:rsidRDefault="002A7503" w:rsidP="000719DE">
                            <w:pPr>
                              <w:spacing w:line="240" w:lineRule="exact"/>
                              <w:ind w:rightChars="-38" w:right="-91"/>
                              <w:jc w:val="right"/>
                              <w:rPr>
                                <w:rFonts w:ascii="標楷體" w:eastAsia="標楷體" w:hAnsi="標楷體"/>
                                <w:sz w:val="20"/>
                                <w:szCs w:val="20"/>
                              </w:rPr>
                            </w:pPr>
                            <w:r w:rsidRPr="006C510B">
                              <w:rPr>
                                <w:rFonts w:ascii="標楷體" w:eastAsia="標楷體" w:hAnsi="標楷體" w:hint="eastAsia"/>
                                <w:sz w:val="20"/>
                                <w:szCs w:val="20"/>
                              </w:rPr>
                              <w:t>單位：家、％</w:t>
                            </w:r>
                          </w:p>
                          <w:tbl>
                            <w:tblPr>
                              <w:tblStyle w:val="3"/>
                              <w:tblW w:w="6280" w:type="dxa"/>
                              <w:tblLayout w:type="fixed"/>
                              <w:tblLook w:val="04A0" w:firstRow="1" w:lastRow="0" w:firstColumn="1" w:lastColumn="0" w:noHBand="0" w:noVBand="1"/>
                            </w:tblPr>
                            <w:tblGrid>
                              <w:gridCol w:w="1838"/>
                              <w:gridCol w:w="1573"/>
                              <w:gridCol w:w="1596"/>
                              <w:gridCol w:w="1273"/>
                            </w:tblGrid>
                            <w:tr w:rsidR="002A7503" w:rsidRPr="00830704" w14:paraId="21E8DA6D" w14:textId="77777777" w:rsidTr="00156DCF">
                              <w:trPr>
                                <w:trHeight w:hRule="exact" w:val="680"/>
                              </w:trPr>
                              <w:tc>
                                <w:tcPr>
                                  <w:tcW w:w="1838" w:type="dxa"/>
                                  <w:vAlign w:val="center"/>
                                </w:tcPr>
                                <w:p w14:paraId="38CF2559" w14:textId="77777777" w:rsidR="002A7503" w:rsidRPr="006C510B" w:rsidRDefault="002A7503" w:rsidP="00261E96">
                                  <w:pPr>
                                    <w:spacing w:line="0" w:lineRule="atLeast"/>
                                  </w:pPr>
                                  <w:r w:rsidRPr="006C510B">
                                    <w:rPr>
                                      <w:rFonts w:ascii="標楷體" w:eastAsia="標楷體" w:hAnsi="標楷體" w:hint="eastAsia"/>
                                    </w:rPr>
                                    <w:t>類別</w:t>
                                  </w:r>
                                </w:p>
                              </w:tc>
                              <w:tc>
                                <w:tcPr>
                                  <w:tcW w:w="1573" w:type="dxa"/>
                                  <w:vAlign w:val="center"/>
                                </w:tcPr>
                                <w:p w14:paraId="7950164D" w14:textId="69CFF646" w:rsidR="002A7503" w:rsidRPr="00CF6EAA" w:rsidRDefault="002A7503" w:rsidP="000719DE">
                                  <w:pPr>
                                    <w:widowControl/>
                                    <w:spacing w:line="0" w:lineRule="atLeast"/>
                                    <w:ind w:leftChars="-25" w:left="-58" w:rightChars="-30" w:right="-72" w:hangingChars="1" w:hanging="2"/>
                                    <w:jc w:val="center"/>
                                    <w:rPr>
                                      <w:rFonts w:ascii="標楷體" w:eastAsia="標楷體" w:hAnsi="標楷體"/>
                                      <w:spacing w:val="-6"/>
                                    </w:rPr>
                                  </w:pPr>
                                  <w:r w:rsidRPr="006C510B">
                                    <w:rPr>
                                      <w:rFonts w:ascii="標楷體" w:eastAsia="標楷體" w:hAnsi="標楷體" w:hint="eastAsia"/>
                                      <w:spacing w:val="-6"/>
                                    </w:rPr>
                                    <w:t>提供虛擬健保卡服務家數</w:t>
                                  </w:r>
                                  <w:r>
                                    <w:rPr>
                                      <w:rFonts w:ascii="標楷體" w:eastAsia="標楷體" w:hAnsi="標楷體" w:hint="eastAsia"/>
                                    </w:rPr>
                                    <w:t>（</w:t>
                                  </w:r>
                                  <w:r w:rsidRPr="006C510B">
                                    <w:rPr>
                                      <w:rFonts w:ascii="標楷體" w:eastAsia="標楷體" w:hAnsi="標楷體"/>
                                    </w:rPr>
                                    <w:t>A</w:t>
                                  </w:r>
                                  <w:r>
                                    <w:rPr>
                                      <w:rFonts w:ascii="標楷體" w:eastAsia="標楷體" w:hAnsi="標楷體"/>
                                    </w:rPr>
                                    <w:t>）</w:t>
                                  </w:r>
                                </w:p>
                              </w:tc>
                              <w:tc>
                                <w:tcPr>
                                  <w:tcW w:w="1596" w:type="dxa"/>
                                  <w:vAlign w:val="center"/>
                                </w:tcPr>
                                <w:p w14:paraId="6187B8DE" w14:textId="5F6119C3" w:rsidR="002A7503" w:rsidRPr="002C7DEA" w:rsidRDefault="002A7503" w:rsidP="000719DE">
                                  <w:pPr>
                                    <w:widowControl/>
                                    <w:spacing w:line="0" w:lineRule="atLeast"/>
                                    <w:jc w:val="both"/>
                                    <w:rPr>
                                      <w:rFonts w:ascii="標楷體" w:eastAsia="標楷體" w:hAnsi="標楷體"/>
                                    </w:rPr>
                                  </w:pPr>
                                  <w:r w:rsidRPr="006C510B">
                                    <w:rPr>
                                      <w:rFonts w:ascii="標楷體" w:eastAsia="標楷體" w:hAnsi="標楷體" w:hint="eastAsia"/>
                                    </w:rPr>
                                    <w:t>全國特約</w:t>
                                  </w:r>
                                  <w:proofErr w:type="gramStart"/>
                                  <w:r w:rsidRPr="006C510B">
                                    <w:rPr>
                                      <w:rFonts w:ascii="標楷體" w:eastAsia="標楷體" w:hAnsi="標楷體" w:hint="eastAsia"/>
                                    </w:rPr>
                                    <w:t>院所家數</w:t>
                                  </w:r>
                                  <w:proofErr w:type="gramEnd"/>
                                  <w:r>
                                    <w:rPr>
                                      <w:rFonts w:ascii="標楷體" w:eastAsia="標楷體" w:hAnsi="標楷體"/>
                                    </w:rPr>
                                    <w:t>（</w:t>
                                  </w:r>
                                  <w:r w:rsidRPr="006C510B">
                                    <w:rPr>
                                      <w:rFonts w:ascii="標楷體" w:eastAsia="標楷體" w:hAnsi="標楷體"/>
                                    </w:rPr>
                                    <w:t>B</w:t>
                                  </w:r>
                                  <w:r>
                                    <w:rPr>
                                      <w:rFonts w:ascii="標楷體" w:eastAsia="標楷體" w:hAnsi="標楷體"/>
                                    </w:rPr>
                                    <w:t>）</w:t>
                                  </w:r>
                                  <w:r>
                                    <w:rPr>
                                      <w:rFonts w:ascii="標楷體" w:eastAsia="標楷體" w:hAnsi="標楷體" w:hint="eastAsia"/>
                                    </w:rPr>
                                    <w:t>（</w:t>
                                  </w:r>
                                  <w:proofErr w:type="gramStart"/>
                                  <w:r w:rsidRPr="006C510B">
                                    <w:rPr>
                                      <w:rFonts w:ascii="標楷體" w:eastAsia="標楷體" w:hAnsi="標楷體" w:hint="eastAsia"/>
                                    </w:rPr>
                                    <w:t>註</w:t>
                                  </w:r>
                                  <w:proofErr w:type="gramEnd"/>
                                  <w:r w:rsidRPr="006C510B">
                                    <w:rPr>
                                      <w:rFonts w:ascii="標楷體" w:eastAsia="標楷體" w:hAnsi="標楷體" w:hint="eastAsia"/>
                                    </w:rPr>
                                    <w:t>2</w:t>
                                  </w:r>
                                  <w:r>
                                    <w:rPr>
                                      <w:rFonts w:ascii="標楷體" w:eastAsia="標楷體" w:hAnsi="標楷體"/>
                                    </w:rPr>
                                    <w:t>）</w:t>
                                  </w:r>
                                </w:p>
                              </w:tc>
                              <w:tc>
                                <w:tcPr>
                                  <w:tcW w:w="1273" w:type="dxa"/>
                                  <w:vAlign w:val="center"/>
                                </w:tcPr>
                                <w:p w14:paraId="2ECC15BC" w14:textId="77777777" w:rsidR="002A7503" w:rsidRPr="006C510B" w:rsidRDefault="002A7503" w:rsidP="00261E96">
                                  <w:pPr>
                                    <w:widowControl/>
                                    <w:spacing w:line="0" w:lineRule="atLeast"/>
                                    <w:jc w:val="center"/>
                                    <w:rPr>
                                      <w:rFonts w:ascii="標楷體" w:eastAsia="標楷體" w:hAnsi="標楷體"/>
                                    </w:rPr>
                                  </w:pPr>
                                  <w:r w:rsidRPr="006C510B">
                                    <w:rPr>
                                      <w:rFonts w:ascii="標楷體" w:eastAsia="標楷體" w:hAnsi="標楷體" w:hint="eastAsia"/>
                                    </w:rPr>
                                    <w:t>比率</w:t>
                                  </w:r>
                                </w:p>
                                <w:p w14:paraId="666A9527" w14:textId="07780349" w:rsidR="002A7503" w:rsidRPr="00F71980" w:rsidRDefault="002A7503" w:rsidP="00F71980">
                                  <w:pPr>
                                    <w:spacing w:line="0" w:lineRule="atLeast"/>
                                    <w:jc w:val="both"/>
                                  </w:pPr>
                                  <w:r w:rsidRPr="00F71980">
                                    <w:rPr>
                                      <w:rFonts w:ascii="標楷體" w:eastAsia="標楷體" w:hAnsi="標楷體" w:hint="eastAsia"/>
                                    </w:rPr>
                                    <w:t>（</w:t>
                                  </w:r>
                                  <w:r w:rsidRPr="00F71980">
                                    <w:rPr>
                                      <w:rFonts w:ascii="標楷體" w:eastAsia="標楷體" w:hAnsi="標楷體"/>
                                    </w:rPr>
                                    <w:t>A/B</w:t>
                                  </w:r>
                                  <w:r w:rsidRPr="00F71980">
                                    <w:rPr>
                                      <w:rFonts w:ascii="標楷體" w:eastAsia="標楷體" w:hAnsi="標楷體" w:cs="標楷體" w:hint="eastAsia"/>
                                    </w:rPr>
                                    <w:t>×</w:t>
                                  </w:r>
                                  <w:r w:rsidRPr="00F71980">
                                    <w:rPr>
                                      <w:rFonts w:ascii="標楷體" w:eastAsia="標楷體" w:hAnsi="標楷體"/>
                                    </w:rPr>
                                    <w:t>100</w:t>
                                  </w:r>
                                  <w:r w:rsidRPr="00F71980">
                                    <w:rPr>
                                      <w:rFonts w:ascii="標楷體" w:eastAsia="標楷體" w:hAnsi="標楷體" w:hint="eastAsia"/>
                                    </w:rPr>
                                    <w:t>）</w:t>
                                  </w:r>
                                </w:p>
                              </w:tc>
                            </w:tr>
                            <w:tr w:rsidR="002A7503" w:rsidRPr="00830704" w14:paraId="29C78577" w14:textId="77777777" w:rsidTr="00156DCF">
                              <w:trPr>
                                <w:trHeight w:hRule="exact" w:val="340"/>
                              </w:trPr>
                              <w:tc>
                                <w:tcPr>
                                  <w:tcW w:w="1838" w:type="dxa"/>
                                  <w:vAlign w:val="center"/>
                                </w:tcPr>
                                <w:p w14:paraId="7D105897" w14:textId="77777777" w:rsidR="002A7503" w:rsidRPr="006C510B" w:rsidRDefault="002A7503" w:rsidP="00261E96">
                                  <w:pPr>
                                    <w:spacing w:line="260" w:lineRule="exact"/>
                                  </w:pPr>
                                  <w:r w:rsidRPr="006C510B">
                                    <w:rPr>
                                      <w:rFonts w:ascii="標楷體" w:eastAsia="標楷體" w:hAnsi="標楷體" w:hint="eastAsia"/>
                                      <w:b/>
                                    </w:rPr>
                                    <w:t>合計</w:t>
                                  </w:r>
                                </w:p>
                              </w:tc>
                              <w:tc>
                                <w:tcPr>
                                  <w:tcW w:w="1573" w:type="dxa"/>
                                  <w:vAlign w:val="center"/>
                                </w:tcPr>
                                <w:p w14:paraId="7723A69E" w14:textId="77777777" w:rsidR="002A7503" w:rsidRPr="006C510B" w:rsidRDefault="002A7503" w:rsidP="000719DE">
                                  <w:pPr>
                                    <w:spacing w:line="260" w:lineRule="exact"/>
                                    <w:ind w:firstLine="400"/>
                                    <w:jc w:val="right"/>
                                  </w:pPr>
                                  <w:r w:rsidRPr="006C510B">
                                    <w:rPr>
                                      <w:rFonts w:ascii="標楷體" w:eastAsia="標楷體" w:hAnsi="標楷體" w:hint="eastAsia"/>
                                      <w:b/>
                                      <w:bCs/>
                                    </w:rPr>
                                    <w:t xml:space="preserve">539 </w:t>
                                  </w:r>
                                </w:p>
                              </w:tc>
                              <w:tc>
                                <w:tcPr>
                                  <w:tcW w:w="1596" w:type="dxa"/>
                                  <w:vAlign w:val="center"/>
                                </w:tcPr>
                                <w:p w14:paraId="2DBBEEB7" w14:textId="77777777" w:rsidR="002A7503" w:rsidRPr="006C510B" w:rsidRDefault="002A7503" w:rsidP="000719DE">
                                  <w:pPr>
                                    <w:spacing w:line="260" w:lineRule="exact"/>
                                    <w:ind w:firstLine="400"/>
                                    <w:jc w:val="right"/>
                                  </w:pPr>
                                  <w:r w:rsidRPr="006C510B">
                                    <w:rPr>
                                      <w:rFonts w:ascii="標楷體" w:eastAsia="標楷體" w:hAnsi="標楷體" w:hint="eastAsia"/>
                                      <w:b/>
                                      <w:bCs/>
                                    </w:rPr>
                                    <w:t xml:space="preserve">23,091 </w:t>
                                  </w:r>
                                </w:p>
                              </w:tc>
                              <w:tc>
                                <w:tcPr>
                                  <w:tcW w:w="1273" w:type="dxa"/>
                                  <w:vAlign w:val="center"/>
                                </w:tcPr>
                                <w:p w14:paraId="1DC1AAF0" w14:textId="77777777" w:rsidR="002A7503" w:rsidRPr="006C510B" w:rsidRDefault="002A7503" w:rsidP="000719DE">
                                  <w:pPr>
                                    <w:spacing w:line="260" w:lineRule="exact"/>
                                    <w:ind w:firstLine="400"/>
                                    <w:jc w:val="right"/>
                                  </w:pPr>
                                  <w:r w:rsidRPr="006C510B">
                                    <w:rPr>
                                      <w:rFonts w:ascii="標楷體" w:eastAsia="標楷體" w:hAnsi="標楷體" w:hint="eastAsia"/>
                                      <w:b/>
                                      <w:bCs/>
                                    </w:rPr>
                                    <w:t>2.33</w:t>
                                  </w:r>
                                </w:p>
                              </w:tc>
                            </w:tr>
                            <w:tr w:rsidR="002A7503" w:rsidRPr="00830704" w14:paraId="208CE86C" w14:textId="77777777" w:rsidTr="00156DCF">
                              <w:trPr>
                                <w:trHeight w:hRule="exact" w:val="340"/>
                              </w:trPr>
                              <w:tc>
                                <w:tcPr>
                                  <w:tcW w:w="1838" w:type="dxa"/>
                                  <w:vAlign w:val="center"/>
                                </w:tcPr>
                                <w:p w14:paraId="6657FC9F" w14:textId="77777777" w:rsidR="002A7503" w:rsidRPr="006C510B" w:rsidRDefault="002A7503" w:rsidP="00261E96">
                                  <w:pPr>
                                    <w:spacing w:line="260" w:lineRule="exact"/>
                                  </w:pPr>
                                  <w:r w:rsidRPr="006C510B">
                                    <w:rPr>
                                      <w:rFonts w:ascii="標楷體" w:eastAsia="標楷體" w:hAnsi="標楷體" w:hint="eastAsia"/>
                                    </w:rPr>
                                    <w:t>醫學中心</w:t>
                                  </w:r>
                                </w:p>
                              </w:tc>
                              <w:tc>
                                <w:tcPr>
                                  <w:tcW w:w="1573" w:type="dxa"/>
                                  <w:vAlign w:val="center"/>
                                </w:tcPr>
                                <w:p w14:paraId="58834A29" w14:textId="77777777" w:rsidR="002A7503" w:rsidRPr="006C510B" w:rsidRDefault="002A7503" w:rsidP="000719DE">
                                  <w:pPr>
                                    <w:spacing w:line="260" w:lineRule="exact"/>
                                    <w:ind w:firstLine="400"/>
                                    <w:jc w:val="right"/>
                                  </w:pPr>
                                  <w:r w:rsidRPr="006C510B">
                                    <w:rPr>
                                      <w:rFonts w:ascii="標楷體" w:eastAsia="標楷體" w:hAnsi="標楷體" w:hint="eastAsia"/>
                                    </w:rPr>
                                    <w:t xml:space="preserve">25 </w:t>
                                  </w:r>
                                </w:p>
                              </w:tc>
                              <w:tc>
                                <w:tcPr>
                                  <w:tcW w:w="1596" w:type="dxa"/>
                                  <w:vAlign w:val="center"/>
                                </w:tcPr>
                                <w:p w14:paraId="3FC0DE09" w14:textId="77777777" w:rsidR="002A7503" w:rsidRPr="006C510B" w:rsidRDefault="002A7503" w:rsidP="000719DE">
                                  <w:pPr>
                                    <w:spacing w:line="260" w:lineRule="exact"/>
                                    <w:ind w:firstLine="400"/>
                                    <w:jc w:val="right"/>
                                  </w:pPr>
                                  <w:r w:rsidRPr="006C510B">
                                    <w:rPr>
                                      <w:rFonts w:ascii="標楷體" w:eastAsia="標楷體" w:hAnsi="標楷體" w:hint="eastAsia"/>
                                    </w:rPr>
                                    <w:t xml:space="preserve">28 </w:t>
                                  </w:r>
                                </w:p>
                              </w:tc>
                              <w:tc>
                                <w:tcPr>
                                  <w:tcW w:w="1273" w:type="dxa"/>
                                  <w:vAlign w:val="center"/>
                                </w:tcPr>
                                <w:p w14:paraId="6512E29F" w14:textId="77777777" w:rsidR="002A7503" w:rsidRPr="006C510B" w:rsidRDefault="002A7503" w:rsidP="000719DE">
                                  <w:pPr>
                                    <w:spacing w:line="260" w:lineRule="exact"/>
                                    <w:ind w:firstLine="400"/>
                                    <w:jc w:val="right"/>
                                  </w:pPr>
                                  <w:r w:rsidRPr="006C510B">
                                    <w:rPr>
                                      <w:rFonts w:ascii="標楷體" w:eastAsia="標楷體" w:hAnsi="標楷體" w:hint="eastAsia"/>
                                      <w:bCs/>
                                    </w:rPr>
                                    <w:t>89.29</w:t>
                                  </w:r>
                                </w:p>
                              </w:tc>
                            </w:tr>
                            <w:tr w:rsidR="002A7503" w:rsidRPr="00830704" w14:paraId="05EE0F57" w14:textId="77777777" w:rsidTr="00156DCF">
                              <w:trPr>
                                <w:trHeight w:hRule="exact" w:val="340"/>
                              </w:trPr>
                              <w:tc>
                                <w:tcPr>
                                  <w:tcW w:w="1838" w:type="dxa"/>
                                  <w:vAlign w:val="center"/>
                                </w:tcPr>
                                <w:p w14:paraId="58BD37F9" w14:textId="77777777" w:rsidR="002A7503" w:rsidRPr="006C510B" w:rsidRDefault="002A7503" w:rsidP="00261E96">
                                  <w:pPr>
                                    <w:spacing w:line="260" w:lineRule="exact"/>
                                  </w:pPr>
                                  <w:r w:rsidRPr="006C510B">
                                    <w:rPr>
                                      <w:rFonts w:ascii="標楷體" w:eastAsia="標楷體" w:hAnsi="標楷體" w:hint="eastAsia"/>
                                    </w:rPr>
                                    <w:t>區域醫院</w:t>
                                  </w:r>
                                </w:p>
                              </w:tc>
                              <w:tc>
                                <w:tcPr>
                                  <w:tcW w:w="1573" w:type="dxa"/>
                                  <w:vAlign w:val="center"/>
                                </w:tcPr>
                                <w:p w14:paraId="6E1922E5" w14:textId="77777777" w:rsidR="002A7503" w:rsidRPr="006C510B" w:rsidRDefault="002A7503" w:rsidP="000719DE">
                                  <w:pPr>
                                    <w:spacing w:line="260" w:lineRule="exact"/>
                                    <w:ind w:firstLine="400"/>
                                    <w:jc w:val="right"/>
                                  </w:pPr>
                                  <w:r w:rsidRPr="006C510B">
                                    <w:rPr>
                                      <w:rFonts w:ascii="標楷體" w:eastAsia="標楷體" w:hAnsi="標楷體" w:hint="eastAsia"/>
                                    </w:rPr>
                                    <w:t xml:space="preserve">70 </w:t>
                                  </w:r>
                                </w:p>
                              </w:tc>
                              <w:tc>
                                <w:tcPr>
                                  <w:tcW w:w="1596" w:type="dxa"/>
                                  <w:vAlign w:val="center"/>
                                </w:tcPr>
                                <w:p w14:paraId="555CAA6B" w14:textId="77777777" w:rsidR="002A7503" w:rsidRPr="006C510B" w:rsidRDefault="002A7503" w:rsidP="000719DE">
                                  <w:pPr>
                                    <w:spacing w:line="260" w:lineRule="exact"/>
                                    <w:ind w:firstLine="400"/>
                                    <w:jc w:val="right"/>
                                  </w:pPr>
                                  <w:r w:rsidRPr="006C510B">
                                    <w:rPr>
                                      <w:rFonts w:ascii="標楷體" w:eastAsia="標楷體" w:hAnsi="標楷體" w:hint="eastAsia"/>
                                    </w:rPr>
                                    <w:t xml:space="preserve">85 </w:t>
                                  </w:r>
                                </w:p>
                              </w:tc>
                              <w:tc>
                                <w:tcPr>
                                  <w:tcW w:w="1273" w:type="dxa"/>
                                  <w:vAlign w:val="center"/>
                                </w:tcPr>
                                <w:p w14:paraId="5F02B531" w14:textId="77777777" w:rsidR="002A7503" w:rsidRPr="006C510B" w:rsidRDefault="002A7503" w:rsidP="000719DE">
                                  <w:pPr>
                                    <w:spacing w:line="260" w:lineRule="exact"/>
                                    <w:ind w:firstLine="400"/>
                                    <w:jc w:val="right"/>
                                  </w:pPr>
                                  <w:r w:rsidRPr="006C510B">
                                    <w:rPr>
                                      <w:rFonts w:ascii="標楷體" w:eastAsia="標楷體" w:hAnsi="標楷體" w:hint="eastAsia"/>
                                      <w:bCs/>
                                    </w:rPr>
                                    <w:t>82.35</w:t>
                                  </w:r>
                                </w:p>
                              </w:tc>
                            </w:tr>
                            <w:tr w:rsidR="002A7503" w:rsidRPr="00830704" w14:paraId="794C2025" w14:textId="77777777" w:rsidTr="00156DCF">
                              <w:trPr>
                                <w:trHeight w:hRule="exact" w:val="340"/>
                              </w:trPr>
                              <w:tc>
                                <w:tcPr>
                                  <w:tcW w:w="1838" w:type="dxa"/>
                                  <w:vAlign w:val="center"/>
                                </w:tcPr>
                                <w:p w14:paraId="18CF3DB9" w14:textId="77777777" w:rsidR="002A7503" w:rsidRPr="006C510B" w:rsidRDefault="002A7503" w:rsidP="00261E96">
                                  <w:pPr>
                                    <w:spacing w:line="260" w:lineRule="exact"/>
                                  </w:pPr>
                                  <w:r w:rsidRPr="006C510B">
                                    <w:rPr>
                                      <w:rFonts w:ascii="標楷體" w:eastAsia="標楷體" w:hAnsi="標楷體" w:hint="eastAsia"/>
                                    </w:rPr>
                                    <w:t>地區醫院</w:t>
                                  </w:r>
                                </w:p>
                              </w:tc>
                              <w:tc>
                                <w:tcPr>
                                  <w:tcW w:w="1573" w:type="dxa"/>
                                  <w:vAlign w:val="center"/>
                                </w:tcPr>
                                <w:p w14:paraId="617F8FC3" w14:textId="77777777" w:rsidR="002A7503" w:rsidRPr="006C510B" w:rsidRDefault="002A7503" w:rsidP="000719DE">
                                  <w:pPr>
                                    <w:spacing w:line="260" w:lineRule="exact"/>
                                    <w:ind w:firstLine="400"/>
                                    <w:jc w:val="right"/>
                                  </w:pPr>
                                  <w:r w:rsidRPr="006C510B">
                                    <w:rPr>
                                      <w:rFonts w:ascii="標楷體" w:eastAsia="標楷體" w:hAnsi="標楷體" w:hint="eastAsia"/>
                                    </w:rPr>
                                    <w:t xml:space="preserve">143 </w:t>
                                  </w:r>
                                </w:p>
                              </w:tc>
                              <w:tc>
                                <w:tcPr>
                                  <w:tcW w:w="1596" w:type="dxa"/>
                                  <w:vAlign w:val="center"/>
                                </w:tcPr>
                                <w:p w14:paraId="75BB1676" w14:textId="77777777" w:rsidR="002A7503" w:rsidRPr="006C510B" w:rsidRDefault="002A7503" w:rsidP="000719DE">
                                  <w:pPr>
                                    <w:spacing w:line="260" w:lineRule="exact"/>
                                    <w:ind w:firstLine="400"/>
                                    <w:jc w:val="right"/>
                                  </w:pPr>
                                  <w:r w:rsidRPr="006C510B">
                                    <w:rPr>
                                      <w:rFonts w:ascii="標楷體" w:eastAsia="標楷體" w:hAnsi="標楷體" w:hint="eastAsia"/>
                                    </w:rPr>
                                    <w:t xml:space="preserve">350 </w:t>
                                  </w:r>
                                </w:p>
                              </w:tc>
                              <w:tc>
                                <w:tcPr>
                                  <w:tcW w:w="1273" w:type="dxa"/>
                                  <w:vAlign w:val="center"/>
                                </w:tcPr>
                                <w:p w14:paraId="255998EA" w14:textId="77777777" w:rsidR="002A7503" w:rsidRPr="006C510B" w:rsidRDefault="002A7503" w:rsidP="000719DE">
                                  <w:pPr>
                                    <w:spacing w:line="260" w:lineRule="exact"/>
                                    <w:ind w:firstLine="400"/>
                                    <w:jc w:val="right"/>
                                  </w:pPr>
                                  <w:r w:rsidRPr="006C510B">
                                    <w:rPr>
                                      <w:rFonts w:ascii="標楷體" w:eastAsia="標楷體" w:hAnsi="標楷體" w:hint="eastAsia"/>
                                      <w:bCs/>
                                    </w:rPr>
                                    <w:t>40.86</w:t>
                                  </w:r>
                                </w:p>
                              </w:tc>
                            </w:tr>
                            <w:tr w:rsidR="002A7503" w:rsidRPr="00830704" w14:paraId="216B3591" w14:textId="77777777" w:rsidTr="00156DCF">
                              <w:trPr>
                                <w:trHeight w:hRule="exact" w:val="340"/>
                              </w:trPr>
                              <w:tc>
                                <w:tcPr>
                                  <w:tcW w:w="1838" w:type="dxa"/>
                                  <w:vAlign w:val="center"/>
                                </w:tcPr>
                                <w:p w14:paraId="787A3528" w14:textId="77777777" w:rsidR="002A7503" w:rsidRPr="006C510B" w:rsidRDefault="002A7503" w:rsidP="000719DE">
                                  <w:pPr>
                                    <w:spacing w:line="260" w:lineRule="exact"/>
                                    <w:ind w:rightChars="-32" w:right="-77"/>
                                  </w:pPr>
                                  <w:r w:rsidRPr="006C510B">
                                    <w:rPr>
                                      <w:rFonts w:ascii="標楷體" w:eastAsia="標楷體" w:hAnsi="標楷體" w:hint="eastAsia"/>
                                    </w:rPr>
                                    <w:t>基層診所</w:t>
                                  </w:r>
                                  <w:r w:rsidRPr="00261E96">
                                    <w:rPr>
                                      <w:rFonts w:ascii="標楷體" w:eastAsia="標楷體" w:hAnsi="標楷體" w:hint="eastAsia"/>
                                    </w:rPr>
                                    <w:t>（</w:t>
                                  </w:r>
                                  <w:proofErr w:type="gramStart"/>
                                  <w:r w:rsidRPr="00261E96">
                                    <w:rPr>
                                      <w:rFonts w:ascii="標楷體" w:eastAsia="標楷體" w:hAnsi="標楷體" w:hint="eastAsia"/>
                                    </w:rPr>
                                    <w:t>註</w:t>
                                  </w:r>
                                  <w:proofErr w:type="gramEnd"/>
                                  <w:r w:rsidRPr="00261E96">
                                    <w:rPr>
                                      <w:rFonts w:ascii="標楷體" w:eastAsia="標楷體" w:hAnsi="標楷體" w:hint="eastAsia"/>
                                    </w:rPr>
                                    <w:t>1</w:t>
                                  </w:r>
                                  <w:r w:rsidRPr="00261E96">
                                    <w:rPr>
                                      <w:rFonts w:ascii="標楷體" w:eastAsia="標楷體" w:hAnsi="標楷體"/>
                                    </w:rPr>
                                    <w:t>）</w:t>
                                  </w:r>
                                </w:p>
                              </w:tc>
                              <w:tc>
                                <w:tcPr>
                                  <w:tcW w:w="1573" w:type="dxa"/>
                                  <w:vAlign w:val="center"/>
                                </w:tcPr>
                                <w:p w14:paraId="03563A58" w14:textId="77777777" w:rsidR="002A7503" w:rsidRPr="006C510B" w:rsidRDefault="002A7503" w:rsidP="000719DE">
                                  <w:pPr>
                                    <w:spacing w:line="260" w:lineRule="exact"/>
                                    <w:ind w:firstLine="400"/>
                                    <w:jc w:val="right"/>
                                  </w:pPr>
                                  <w:r w:rsidRPr="006C510B">
                                    <w:rPr>
                                      <w:rFonts w:ascii="標楷體" w:eastAsia="標楷體" w:hAnsi="標楷體" w:hint="eastAsia"/>
                                    </w:rPr>
                                    <w:t xml:space="preserve">235 </w:t>
                                  </w:r>
                                </w:p>
                              </w:tc>
                              <w:tc>
                                <w:tcPr>
                                  <w:tcW w:w="1596" w:type="dxa"/>
                                  <w:vAlign w:val="center"/>
                                </w:tcPr>
                                <w:p w14:paraId="1E08EA5C" w14:textId="77777777" w:rsidR="002A7503" w:rsidRPr="006C510B" w:rsidRDefault="002A7503" w:rsidP="000719DE">
                                  <w:pPr>
                                    <w:spacing w:line="260" w:lineRule="exact"/>
                                    <w:ind w:firstLine="400"/>
                                    <w:jc w:val="right"/>
                                  </w:pPr>
                                  <w:r w:rsidRPr="006C510B">
                                    <w:rPr>
                                      <w:rFonts w:ascii="標楷體" w:eastAsia="標楷體" w:hAnsi="標楷體" w:hint="eastAsia"/>
                                    </w:rPr>
                                    <w:t xml:space="preserve">21,887 </w:t>
                                  </w:r>
                                </w:p>
                              </w:tc>
                              <w:tc>
                                <w:tcPr>
                                  <w:tcW w:w="1273" w:type="dxa"/>
                                  <w:vAlign w:val="center"/>
                                </w:tcPr>
                                <w:p w14:paraId="57137B3A" w14:textId="77777777" w:rsidR="002A7503" w:rsidRPr="006C510B" w:rsidRDefault="002A7503" w:rsidP="000719DE">
                                  <w:pPr>
                                    <w:spacing w:line="260" w:lineRule="exact"/>
                                    <w:ind w:firstLine="400"/>
                                    <w:jc w:val="right"/>
                                  </w:pPr>
                                  <w:r w:rsidRPr="006C510B">
                                    <w:rPr>
                                      <w:rFonts w:ascii="標楷體" w:eastAsia="標楷體" w:hAnsi="標楷體" w:hint="eastAsia"/>
                                      <w:bCs/>
                                    </w:rPr>
                                    <w:t>1.07</w:t>
                                  </w:r>
                                </w:p>
                              </w:tc>
                            </w:tr>
                            <w:tr w:rsidR="002A7503" w:rsidRPr="00830704" w14:paraId="2A5A9C25" w14:textId="77777777" w:rsidTr="00156DCF">
                              <w:trPr>
                                <w:trHeight w:hRule="exact" w:val="340"/>
                              </w:trPr>
                              <w:tc>
                                <w:tcPr>
                                  <w:tcW w:w="1838" w:type="dxa"/>
                                  <w:tcBorders>
                                    <w:bottom w:val="single" w:sz="4" w:space="0" w:color="auto"/>
                                  </w:tcBorders>
                                  <w:vAlign w:val="center"/>
                                </w:tcPr>
                                <w:p w14:paraId="28F2B8D2" w14:textId="77777777" w:rsidR="002A7503" w:rsidRPr="006C510B" w:rsidRDefault="002A7503" w:rsidP="000719DE">
                                  <w:pPr>
                                    <w:spacing w:line="260" w:lineRule="exact"/>
                                  </w:pPr>
                                  <w:r w:rsidRPr="006C510B">
                                    <w:rPr>
                                      <w:rFonts w:ascii="標楷體" w:eastAsia="標楷體" w:hAnsi="標楷體" w:hint="eastAsia"/>
                                    </w:rPr>
                                    <w:t>居家護理機構</w:t>
                                  </w:r>
                                </w:p>
                              </w:tc>
                              <w:tc>
                                <w:tcPr>
                                  <w:tcW w:w="1573" w:type="dxa"/>
                                  <w:tcBorders>
                                    <w:bottom w:val="single" w:sz="4" w:space="0" w:color="auto"/>
                                  </w:tcBorders>
                                  <w:vAlign w:val="center"/>
                                </w:tcPr>
                                <w:p w14:paraId="02A90C29" w14:textId="77777777" w:rsidR="002A7503" w:rsidRPr="006C510B" w:rsidRDefault="002A7503" w:rsidP="000719DE">
                                  <w:pPr>
                                    <w:spacing w:line="260" w:lineRule="exact"/>
                                    <w:ind w:firstLine="400"/>
                                    <w:jc w:val="right"/>
                                  </w:pPr>
                                  <w:r w:rsidRPr="006C510B">
                                    <w:rPr>
                                      <w:rFonts w:ascii="標楷體" w:eastAsia="標楷體" w:hAnsi="標楷體" w:hint="eastAsia"/>
                                    </w:rPr>
                                    <w:t xml:space="preserve">66 </w:t>
                                  </w:r>
                                </w:p>
                              </w:tc>
                              <w:tc>
                                <w:tcPr>
                                  <w:tcW w:w="1596" w:type="dxa"/>
                                  <w:tcBorders>
                                    <w:bottom w:val="single" w:sz="4" w:space="0" w:color="auto"/>
                                  </w:tcBorders>
                                  <w:vAlign w:val="center"/>
                                </w:tcPr>
                                <w:p w14:paraId="2A443964" w14:textId="77777777" w:rsidR="002A7503" w:rsidRPr="006C510B" w:rsidRDefault="002A7503" w:rsidP="000719DE">
                                  <w:pPr>
                                    <w:spacing w:line="260" w:lineRule="exact"/>
                                    <w:ind w:firstLine="400"/>
                                    <w:jc w:val="right"/>
                                  </w:pPr>
                                  <w:r w:rsidRPr="006C510B">
                                    <w:rPr>
                                      <w:rFonts w:ascii="標楷體" w:eastAsia="標楷體" w:hAnsi="標楷體" w:hint="eastAsia"/>
                                    </w:rPr>
                                    <w:t xml:space="preserve">741 </w:t>
                                  </w:r>
                                </w:p>
                              </w:tc>
                              <w:tc>
                                <w:tcPr>
                                  <w:tcW w:w="1273" w:type="dxa"/>
                                  <w:tcBorders>
                                    <w:bottom w:val="single" w:sz="4" w:space="0" w:color="auto"/>
                                  </w:tcBorders>
                                  <w:vAlign w:val="center"/>
                                </w:tcPr>
                                <w:p w14:paraId="165A8986" w14:textId="77777777" w:rsidR="002A7503" w:rsidRPr="006C510B" w:rsidRDefault="002A7503" w:rsidP="000719DE">
                                  <w:pPr>
                                    <w:spacing w:line="260" w:lineRule="exact"/>
                                    <w:ind w:firstLine="400"/>
                                    <w:jc w:val="right"/>
                                  </w:pPr>
                                  <w:r w:rsidRPr="006C510B">
                                    <w:rPr>
                                      <w:rFonts w:ascii="標楷體" w:eastAsia="標楷體" w:hAnsi="標楷體" w:hint="eastAsia"/>
                                      <w:bCs/>
                                    </w:rPr>
                                    <w:t>8.91</w:t>
                                  </w:r>
                                </w:p>
                              </w:tc>
                            </w:tr>
                          </w:tbl>
                          <w:p w14:paraId="7124EF56" w14:textId="1B78F5E4" w:rsidR="002A7503" w:rsidRPr="00987098" w:rsidRDefault="002A7503" w:rsidP="000719DE">
                            <w:pPr>
                              <w:widowControl/>
                              <w:spacing w:line="0" w:lineRule="atLeast"/>
                              <w:jc w:val="both"/>
                              <w:rPr>
                                <w:rFonts w:ascii="標楷體" w:eastAsia="標楷體" w:hAnsi="標楷體"/>
                                <w:sz w:val="18"/>
                                <w:szCs w:val="18"/>
                              </w:rPr>
                            </w:pPr>
                            <w:proofErr w:type="gramStart"/>
                            <w:r w:rsidRPr="00987098">
                              <w:rPr>
                                <w:rFonts w:ascii="標楷體" w:eastAsia="標楷體" w:hAnsi="標楷體" w:hint="eastAsia"/>
                                <w:sz w:val="18"/>
                                <w:szCs w:val="18"/>
                              </w:rPr>
                              <w:t>註</w:t>
                            </w:r>
                            <w:proofErr w:type="gramEnd"/>
                            <w:r w:rsidRPr="00987098">
                              <w:rPr>
                                <w:rFonts w:ascii="標楷體" w:eastAsia="標楷體" w:hAnsi="標楷體" w:hint="eastAsia"/>
                                <w:sz w:val="18"/>
                                <w:szCs w:val="18"/>
                              </w:rPr>
                              <w:t>：1</w:t>
                            </w:r>
                            <w:r w:rsidRPr="00987098">
                              <w:rPr>
                                <w:rFonts w:ascii="標楷體" w:eastAsia="標楷體" w:hAnsi="標楷體"/>
                                <w:sz w:val="18"/>
                                <w:szCs w:val="18"/>
                              </w:rPr>
                              <w:t>.</w:t>
                            </w:r>
                            <w:r w:rsidRPr="00987098">
                              <w:rPr>
                                <w:rFonts w:ascii="標楷體" w:eastAsia="標楷體" w:hAnsi="標楷體" w:hint="eastAsia"/>
                                <w:sz w:val="18"/>
                                <w:szCs w:val="18"/>
                              </w:rPr>
                              <w:t>含西醫、牙醫及中醫診所</w:t>
                            </w:r>
                            <w:r>
                              <w:rPr>
                                <w:rFonts w:ascii="標楷體" w:eastAsia="標楷體" w:hAnsi="標楷體" w:hint="eastAsia"/>
                                <w:sz w:val="18"/>
                                <w:szCs w:val="18"/>
                              </w:rPr>
                              <w:t>。</w:t>
                            </w:r>
                          </w:p>
                          <w:p w14:paraId="30FEA36A" w14:textId="1D451E79" w:rsidR="002A7503" w:rsidRPr="00987098" w:rsidRDefault="002A7503" w:rsidP="000719DE">
                            <w:pPr>
                              <w:widowControl/>
                              <w:spacing w:line="0" w:lineRule="atLeast"/>
                              <w:ind w:leftChars="151" w:left="511" w:hangingChars="83" w:hanging="149"/>
                              <w:jc w:val="both"/>
                              <w:rPr>
                                <w:rFonts w:ascii="標楷體" w:eastAsia="標楷體" w:hAnsi="標楷體"/>
                                <w:sz w:val="18"/>
                                <w:szCs w:val="18"/>
                              </w:rPr>
                            </w:pPr>
                            <w:r w:rsidRPr="00987098">
                              <w:rPr>
                                <w:rFonts w:ascii="標楷體" w:eastAsia="標楷體" w:hAnsi="標楷體"/>
                                <w:sz w:val="18"/>
                                <w:szCs w:val="18"/>
                              </w:rPr>
                              <w:t>2.113</w:t>
                            </w:r>
                            <w:r w:rsidRPr="00987098">
                              <w:rPr>
                                <w:rFonts w:ascii="標楷體" w:eastAsia="標楷體" w:hAnsi="標楷體" w:hint="eastAsia"/>
                                <w:sz w:val="18"/>
                                <w:szCs w:val="18"/>
                              </w:rPr>
                              <w:t>年1</w:t>
                            </w:r>
                            <w:r w:rsidRPr="00987098">
                              <w:rPr>
                                <w:rFonts w:ascii="標楷體" w:eastAsia="標楷體" w:hAnsi="標楷體"/>
                                <w:sz w:val="18"/>
                                <w:szCs w:val="18"/>
                              </w:rPr>
                              <w:t>2</w:t>
                            </w:r>
                            <w:r w:rsidRPr="00987098">
                              <w:rPr>
                                <w:rFonts w:ascii="標楷體" w:eastAsia="標楷體" w:hAnsi="標楷體" w:hint="eastAsia"/>
                                <w:sz w:val="18"/>
                                <w:szCs w:val="18"/>
                              </w:rPr>
                              <w:t>月3</w:t>
                            </w:r>
                            <w:r w:rsidRPr="00987098">
                              <w:rPr>
                                <w:rFonts w:ascii="標楷體" w:eastAsia="標楷體" w:hAnsi="標楷體"/>
                                <w:sz w:val="18"/>
                                <w:szCs w:val="18"/>
                              </w:rPr>
                              <w:t>1</w:t>
                            </w:r>
                            <w:r w:rsidRPr="00987098">
                              <w:rPr>
                                <w:rFonts w:ascii="標楷體" w:eastAsia="標楷體" w:hAnsi="標楷體" w:hint="eastAsia"/>
                                <w:sz w:val="18"/>
                                <w:szCs w:val="18"/>
                              </w:rPr>
                              <w:t>日特約</w:t>
                            </w:r>
                            <w:proofErr w:type="gramStart"/>
                            <w:r w:rsidRPr="00987098">
                              <w:rPr>
                                <w:rFonts w:ascii="標楷體" w:eastAsia="標楷體" w:hAnsi="標楷體" w:hint="eastAsia"/>
                                <w:sz w:val="18"/>
                                <w:szCs w:val="18"/>
                              </w:rPr>
                              <w:t>醫</w:t>
                            </w:r>
                            <w:proofErr w:type="gramEnd"/>
                            <w:r w:rsidRPr="00987098">
                              <w:rPr>
                                <w:rFonts w:ascii="標楷體" w:eastAsia="標楷體" w:hAnsi="標楷體" w:hint="eastAsia"/>
                                <w:sz w:val="18"/>
                                <w:szCs w:val="18"/>
                              </w:rPr>
                              <w:t>事服務機構家數（排除停歇業機構）</w:t>
                            </w:r>
                            <w:r>
                              <w:rPr>
                                <w:rFonts w:ascii="標楷體" w:eastAsia="標楷體" w:hAnsi="標楷體" w:hint="eastAsia"/>
                                <w:sz w:val="18"/>
                                <w:szCs w:val="18"/>
                              </w:rPr>
                              <w:t>。</w:t>
                            </w:r>
                          </w:p>
                          <w:p w14:paraId="33CFE603" w14:textId="6D36E48C" w:rsidR="002A7503" w:rsidRPr="00830704" w:rsidRDefault="002A7503" w:rsidP="000719DE">
                            <w:pPr>
                              <w:widowControl/>
                              <w:spacing w:line="0" w:lineRule="atLeast"/>
                              <w:ind w:leftChars="151" w:left="511" w:hangingChars="83" w:hanging="149"/>
                              <w:jc w:val="both"/>
                              <w:rPr>
                                <w:rFonts w:ascii="標楷體" w:eastAsia="標楷體" w:hAnsi="標楷體"/>
                                <w:sz w:val="18"/>
                                <w:szCs w:val="18"/>
                              </w:rPr>
                            </w:pPr>
                            <w:r w:rsidRPr="00830704">
                              <w:rPr>
                                <w:rFonts w:ascii="標楷體" w:eastAsia="標楷體" w:hAnsi="標楷體" w:hint="eastAsia"/>
                                <w:sz w:val="18"/>
                                <w:szCs w:val="18"/>
                              </w:rPr>
                              <w:t>3</w:t>
                            </w:r>
                            <w:r w:rsidRPr="00830704">
                              <w:rPr>
                                <w:rFonts w:ascii="標楷體" w:eastAsia="標楷體" w:hAnsi="標楷體"/>
                                <w:sz w:val="18"/>
                                <w:szCs w:val="18"/>
                              </w:rPr>
                              <w:t>.</w:t>
                            </w:r>
                            <w:r w:rsidRPr="00830704">
                              <w:rPr>
                                <w:rFonts w:ascii="標楷體" w:eastAsia="標楷體" w:hAnsi="標楷體" w:hint="eastAsia"/>
                                <w:sz w:val="18"/>
                                <w:szCs w:val="18"/>
                              </w:rPr>
                              <w:t>資料來源：整理自健保署提供資料</w:t>
                            </w:r>
                            <w:r>
                              <w:rPr>
                                <w:rFonts w:ascii="標楷體" w:eastAsia="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A5C03F" id="_x0000_s1030" type="#_x0000_t202" style="position:absolute;left:0;text-align:left;margin-left:273.95pt;margin-top:10.2pt;width:325.15pt;height:212.6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" filled="f" stroked="f">
                <v:textbox>
                  <w:txbxContent>
                    <w:p w14:paraId="158466E6" w14:textId="0463E306" w:rsidR="002A7503" w:rsidRPr="001C1656" w:rsidRDefault="002A7503" w:rsidP="000719DE">
                      <w:pPr>
                        <w:spacing w:afterLines="10" w:after="36" w:line="300" w:lineRule="exact"/>
                        <w:jc w:val="center"/>
                        <w:rPr>
                          <w:rFonts w:ascii="標楷體" w:eastAsia="標楷體" w:hAnsi="標楷體"/>
                          <w:b/>
                          <w:bCs/>
                        </w:rPr>
                      </w:pPr>
                      <w:r w:rsidRPr="001C1656">
                        <w:rPr>
                          <w:rFonts w:ascii="標楷體" w:eastAsia="標楷體" w:hAnsi="標楷體" w:hint="eastAsia"/>
                          <w:b/>
                          <w:bCs/>
                        </w:rPr>
                        <w:t>表</w:t>
                      </w:r>
                      <w:r>
                        <w:rPr>
                          <w:rFonts w:ascii="標楷體" w:eastAsia="標楷體" w:hAnsi="標楷體" w:hint="eastAsia"/>
                          <w:b/>
                          <w:bCs/>
                        </w:rPr>
                        <w:t>5</w:t>
                      </w:r>
                      <w:r>
                        <w:rPr>
                          <w:rFonts w:ascii="標楷體" w:eastAsia="標楷體" w:hAnsi="標楷體"/>
                          <w:b/>
                          <w:bCs/>
                        </w:rPr>
                        <w:t>-</w:t>
                      </w:r>
                      <w:r w:rsidRPr="001C1656">
                        <w:rPr>
                          <w:rFonts w:ascii="標楷體" w:eastAsia="標楷體" w:hAnsi="標楷體"/>
                          <w:b/>
                          <w:bCs/>
                        </w:rPr>
                        <w:t>5</w:t>
                      </w:r>
                      <w:r w:rsidRPr="001C1656">
                        <w:rPr>
                          <w:rFonts w:ascii="標楷體" w:eastAsia="標楷體" w:hAnsi="標楷體" w:hint="eastAsia"/>
                          <w:b/>
                          <w:bCs/>
                        </w:rPr>
                        <w:t xml:space="preserve">　113年底醫療院所提供虛擬健保卡服務情形</w:t>
                      </w:r>
                    </w:p>
                    <w:p w14:paraId="136C3237" w14:textId="77777777" w:rsidR="002A7503" w:rsidRPr="006C510B" w:rsidRDefault="002A7503" w:rsidP="000719DE">
                      <w:pPr>
                        <w:spacing w:line="240" w:lineRule="exact"/>
                        <w:ind w:rightChars="-38" w:right="-91"/>
                        <w:jc w:val="right"/>
                        <w:rPr>
                          <w:rFonts w:ascii="標楷體" w:eastAsia="標楷體" w:hAnsi="標楷體"/>
                          <w:sz w:val="20"/>
                          <w:szCs w:val="20"/>
                        </w:rPr>
                      </w:pPr>
                      <w:r w:rsidRPr="006C510B">
                        <w:rPr>
                          <w:rFonts w:ascii="標楷體" w:eastAsia="標楷體" w:hAnsi="標楷體" w:hint="eastAsia"/>
                          <w:sz w:val="20"/>
                          <w:szCs w:val="20"/>
                        </w:rPr>
                        <w:t>單位：家、％</w:t>
                      </w:r>
                    </w:p>
                    <w:tbl>
                      <w:tblPr>
                        <w:tblStyle w:val="3"/>
                        <w:tblW w:w="6280" w:type="dxa"/>
                        <w:tblLayout w:type="fixed"/>
                        <w:tblLook w:val="04A0" w:firstRow="1" w:lastRow="0" w:firstColumn="1" w:lastColumn="0" w:noHBand="0" w:noVBand="1"/>
                      </w:tblPr>
                      <w:tblGrid>
                        <w:gridCol w:w="1838"/>
                        <w:gridCol w:w="1573"/>
                        <w:gridCol w:w="1596"/>
                        <w:gridCol w:w="1273"/>
                      </w:tblGrid>
                      <w:tr w:rsidR="002A7503" w:rsidRPr="00830704" w14:paraId="21E8DA6D" w14:textId="77777777" w:rsidTr="00156DCF">
                        <w:trPr>
                          <w:trHeight w:hRule="exact" w:val="680"/>
                        </w:trPr>
                        <w:tc>
                          <w:tcPr>
                            <w:tcW w:w="1838" w:type="dxa"/>
                            <w:vAlign w:val="center"/>
                          </w:tcPr>
                          <w:p w14:paraId="38CF2559" w14:textId="77777777" w:rsidR="002A7503" w:rsidRPr="006C510B" w:rsidRDefault="002A7503" w:rsidP="00261E96">
                            <w:pPr>
                              <w:spacing w:line="0" w:lineRule="atLeast"/>
                            </w:pPr>
                            <w:r w:rsidRPr="006C510B">
                              <w:rPr>
                                <w:rFonts w:ascii="標楷體" w:eastAsia="標楷體" w:hAnsi="標楷體" w:hint="eastAsia"/>
                              </w:rPr>
                              <w:t>類別</w:t>
                            </w:r>
                          </w:p>
                        </w:tc>
                        <w:tc>
                          <w:tcPr>
                            <w:tcW w:w="1573" w:type="dxa"/>
                            <w:vAlign w:val="center"/>
                          </w:tcPr>
                          <w:p w14:paraId="7950164D" w14:textId="69CFF646" w:rsidR="002A7503" w:rsidRPr="00CF6EAA" w:rsidRDefault="002A7503" w:rsidP="000719DE">
                            <w:pPr>
                              <w:widowControl/>
                              <w:spacing w:line="0" w:lineRule="atLeast"/>
                              <w:ind w:leftChars="-25" w:left="-58" w:rightChars="-30" w:right="-72" w:hangingChars="1" w:hanging="2"/>
                              <w:jc w:val="center"/>
                              <w:rPr>
                                <w:rFonts w:ascii="標楷體" w:eastAsia="標楷體" w:hAnsi="標楷體"/>
                                <w:spacing w:val="-6"/>
                              </w:rPr>
                            </w:pPr>
                            <w:r w:rsidRPr="006C510B">
                              <w:rPr>
                                <w:rFonts w:ascii="標楷體" w:eastAsia="標楷體" w:hAnsi="標楷體" w:hint="eastAsia"/>
                                <w:spacing w:val="-6"/>
                              </w:rPr>
                              <w:t>提供虛擬健保卡服務家數</w:t>
                            </w:r>
                            <w:r>
                              <w:rPr>
                                <w:rFonts w:ascii="標楷體" w:eastAsia="標楷體" w:hAnsi="標楷體" w:hint="eastAsia"/>
                              </w:rPr>
                              <w:t>（</w:t>
                            </w:r>
                            <w:r w:rsidRPr="006C510B">
                              <w:rPr>
                                <w:rFonts w:ascii="標楷體" w:eastAsia="標楷體" w:hAnsi="標楷體"/>
                              </w:rPr>
                              <w:t>A</w:t>
                            </w:r>
                            <w:r>
                              <w:rPr>
                                <w:rFonts w:ascii="標楷體" w:eastAsia="標楷體" w:hAnsi="標楷體"/>
                              </w:rPr>
                              <w:t>）</w:t>
                            </w:r>
                          </w:p>
                        </w:tc>
                        <w:tc>
                          <w:tcPr>
                            <w:tcW w:w="1596" w:type="dxa"/>
                            <w:vAlign w:val="center"/>
                          </w:tcPr>
                          <w:p w14:paraId="6187B8DE" w14:textId="5F6119C3" w:rsidR="002A7503" w:rsidRPr="002C7DEA" w:rsidRDefault="002A7503" w:rsidP="000719DE">
                            <w:pPr>
                              <w:widowControl/>
                              <w:spacing w:line="0" w:lineRule="atLeast"/>
                              <w:jc w:val="both"/>
                              <w:rPr>
                                <w:rFonts w:ascii="標楷體" w:eastAsia="標楷體" w:hAnsi="標楷體"/>
                              </w:rPr>
                            </w:pPr>
                            <w:r w:rsidRPr="006C510B">
                              <w:rPr>
                                <w:rFonts w:ascii="標楷體" w:eastAsia="標楷體" w:hAnsi="標楷體" w:hint="eastAsia"/>
                              </w:rPr>
                              <w:t>全國特約</w:t>
                            </w:r>
                            <w:proofErr w:type="gramStart"/>
                            <w:r w:rsidRPr="006C510B">
                              <w:rPr>
                                <w:rFonts w:ascii="標楷體" w:eastAsia="標楷體" w:hAnsi="標楷體" w:hint="eastAsia"/>
                              </w:rPr>
                              <w:t>院所家數</w:t>
                            </w:r>
                            <w:proofErr w:type="gramEnd"/>
                            <w:r>
                              <w:rPr>
                                <w:rFonts w:ascii="標楷體" w:eastAsia="標楷體" w:hAnsi="標楷體"/>
                              </w:rPr>
                              <w:t>（</w:t>
                            </w:r>
                            <w:r w:rsidRPr="006C510B">
                              <w:rPr>
                                <w:rFonts w:ascii="標楷體" w:eastAsia="標楷體" w:hAnsi="標楷體"/>
                              </w:rPr>
                              <w:t>B</w:t>
                            </w:r>
                            <w:r>
                              <w:rPr>
                                <w:rFonts w:ascii="標楷體" w:eastAsia="標楷體" w:hAnsi="標楷體"/>
                              </w:rPr>
                              <w:t>）</w:t>
                            </w:r>
                            <w:r>
                              <w:rPr>
                                <w:rFonts w:ascii="標楷體" w:eastAsia="標楷體" w:hAnsi="標楷體" w:hint="eastAsia"/>
                              </w:rPr>
                              <w:t>（</w:t>
                            </w:r>
                            <w:proofErr w:type="gramStart"/>
                            <w:r w:rsidRPr="006C510B">
                              <w:rPr>
                                <w:rFonts w:ascii="標楷體" w:eastAsia="標楷體" w:hAnsi="標楷體" w:hint="eastAsia"/>
                              </w:rPr>
                              <w:t>註</w:t>
                            </w:r>
                            <w:proofErr w:type="gramEnd"/>
                            <w:r w:rsidRPr="006C510B">
                              <w:rPr>
                                <w:rFonts w:ascii="標楷體" w:eastAsia="標楷體" w:hAnsi="標楷體" w:hint="eastAsia"/>
                              </w:rPr>
                              <w:t>2</w:t>
                            </w:r>
                            <w:r>
                              <w:rPr>
                                <w:rFonts w:ascii="標楷體" w:eastAsia="標楷體" w:hAnsi="標楷體"/>
                              </w:rPr>
                              <w:t>）</w:t>
                            </w:r>
                          </w:p>
                        </w:tc>
                        <w:tc>
                          <w:tcPr>
                            <w:tcW w:w="1273" w:type="dxa"/>
                            <w:vAlign w:val="center"/>
                          </w:tcPr>
                          <w:p w14:paraId="2ECC15BC" w14:textId="77777777" w:rsidR="002A7503" w:rsidRPr="006C510B" w:rsidRDefault="002A7503" w:rsidP="00261E96">
                            <w:pPr>
                              <w:widowControl/>
                              <w:spacing w:line="0" w:lineRule="atLeast"/>
                              <w:jc w:val="center"/>
                              <w:rPr>
                                <w:rFonts w:ascii="標楷體" w:eastAsia="標楷體" w:hAnsi="標楷體"/>
                              </w:rPr>
                            </w:pPr>
                            <w:r w:rsidRPr="006C510B">
                              <w:rPr>
                                <w:rFonts w:ascii="標楷體" w:eastAsia="標楷體" w:hAnsi="標楷體" w:hint="eastAsia"/>
                              </w:rPr>
                              <w:t>比率</w:t>
                            </w:r>
                          </w:p>
                          <w:p w14:paraId="666A9527" w14:textId="07780349" w:rsidR="002A7503" w:rsidRPr="00F71980" w:rsidRDefault="002A7503" w:rsidP="00F71980">
                            <w:pPr>
                              <w:spacing w:line="0" w:lineRule="atLeast"/>
                              <w:jc w:val="both"/>
                            </w:pPr>
                            <w:r w:rsidRPr="00F71980">
                              <w:rPr>
                                <w:rFonts w:ascii="標楷體" w:eastAsia="標楷體" w:hAnsi="標楷體" w:hint="eastAsia"/>
                              </w:rPr>
                              <w:t>（</w:t>
                            </w:r>
                            <w:r w:rsidRPr="00F71980">
                              <w:rPr>
                                <w:rFonts w:ascii="標楷體" w:eastAsia="標楷體" w:hAnsi="標楷體"/>
                              </w:rPr>
                              <w:t>A/B</w:t>
                            </w:r>
                            <w:r w:rsidRPr="00F71980">
                              <w:rPr>
                                <w:rFonts w:ascii="標楷體" w:eastAsia="標楷體" w:hAnsi="標楷體" w:cs="標楷體" w:hint="eastAsia"/>
                              </w:rPr>
                              <w:t>×</w:t>
                            </w:r>
                            <w:r w:rsidRPr="00F71980">
                              <w:rPr>
                                <w:rFonts w:ascii="標楷體" w:eastAsia="標楷體" w:hAnsi="標楷體"/>
                              </w:rPr>
                              <w:t>100</w:t>
                            </w:r>
                            <w:r w:rsidRPr="00F71980">
                              <w:rPr>
                                <w:rFonts w:ascii="標楷體" w:eastAsia="標楷體" w:hAnsi="標楷體" w:hint="eastAsia"/>
                              </w:rPr>
                              <w:t>）</w:t>
                            </w:r>
                          </w:p>
                        </w:tc>
                      </w:tr>
                      <w:tr w:rsidR="002A7503" w:rsidRPr="00830704" w14:paraId="29C78577" w14:textId="77777777" w:rsidTr="00156DCF">
                        <w:trPr>
                          <w:trHeight w:hRule="exact" w:val="340"/>
                        </w:trPr>
                        <w:tc>
                          <w:tcPr>
                            <w:tcW w:w="1838" w:type="dxa"/>
                            <w:vAlign w:val="center"/>
                          </w:tcPr>
                          <w:p w14:paraId="7D105897" w14:textId="77777777" w:rsidR="002A7503" w:rsidRPr="006C510B" w:rsidRDefault="002A7503" w:rsidP="00261E96">
                            <w:pPr>
                              <w:spacing w:line="260" w:lineRule="exact"/>
                            </w:pPr>
                            <w:r w:rsidRPr="006C510B">
                              <w:rPr>
                                <w:rFonts w:ascii="標楷體" w:eastAsia="標楷體" w:hAnsi="標楷體" w:hint="eastAsia"/>
                                <w:b/>
                              </w:rPr>
                              <w:t>合計</w:t>
                            </w:r>
                          </w:p>
                        </w:tc>
                        <w:tc>
                          <w:tcPr>
                            <w:tcW w:w="1573" w:type="dxa"/>
                            <w:vAlign w:val="center"/>
                          </w:tcPr>
                          <w:p w14:paraId="7723A69E" w14:textId="77777777" w:rsidR="002A7503" w:rsidRPr="006C510B" w:rsidRDefault="002A7503" w:rsidP="000719DE">
                            <w:pPr>
                              <w:spacing w:line="260" w:lineRule="exact"/>
                              <w:ind w:firstLine="400"/>
                              <w:jc w:val="right"/>
                            </w:pPr>
                            <w:r w:rsidRPr="006C510B">
                              <w:rPr>
                                <w:rFonts w:ascii="標楷體" w:eastAsia="標楷體" w:hAnsi="標楷體" w:hint="eastAsia"/>
                                <w:b/>
                                <w:bCs/>
                              </w:rPr>
                              <w:t xml:space="preserve">539 </w:t>
                            </w:r>
                          </w:p>
                        </w:tc>
                        <w:tc>
                          <w:tcPr>
                            <w:tcW w:w="1596" w:type="dxa"/>
                            <w:vAlign w:val="center"/>
                          </w:tcPr>
                          <w:p w14:paraId="2DBBEEB7" w14:textId="77777777" w:rsidR="002A7503" w:rsidRPr="006C510B" w:rsidRDefault="002A7503" w:rsidP="000719DE">
                            <w:pPr>
                              <w:spacing w:line="260" w:lineRule="exact"/>
                              <w:ind w:firstLine="400"/>
                              <w:jc w:val="right"/>
                            </w:pPr>
                            <w:r w:rsidRPr="006C510B">
                              <w:rPr>
                                <w:rFonts w:ascii="標楷體" w:eastAsia="標楷體" w:hAnsi="標楷體" w:hint="eastAsia"/>
                                <w:b/>
                                <w:bCs/>
                              </w:rPr>
                              <w:t xml:space="preserve">23,091 </w:t>
                            </w:r>
                          </w:p>
                        </w:tc>
                        <w:tc>
                          <w:tcPr>
                            <w:tcW w:w="1273" w:type="dxa"/>
                            <w:vAlign w:val="center"/>
                          </w:tcPr>
                          <w:p w14:paraId="1DC1AAF0" w14:textId="77777777" w:rsidR="002A7503" w:rsidRPr="006C510B" w:rsidRDefault="002A7503" w:rsidP="000719DE">
                            <w:pPr>
                              <w:spacing w:line="260" w:lineRule="exact"/>
                              <w:ind w:firstLine="400"/>
                              <w:jc w:val="right"/>
                            </w:pPr>
                            <w:r w:rsidRPr="006C510B">
                              <w:rPr>
                                <w:rFonts w:ascii="標楷體" w:eastAsia="標楷體" w:hAnsi="標楷體" w:hint="eastAsia"/>
                                <w:b/>
                                <w:bCs/>
                              </w:rPr>
                              <w:t>2.33</w:t>
                            </w:r>
                          </w:p>
                        </w:tc>
                      </w:tr>
                      <w:tr w:rsidR="002A7503" w:rsidRPr="00830704" w14:paraId="208CE86C" w14:textId="77777777" w:rsidTr="00156DCF">
                        <w:trPr>
                          <w:trHeight w:hRule="exact" w:val="340"/>
                        </w:trPr>
                        <w:tc>
                          <w:tcPr>
                            <w:tcW w:w="1838" w:type="dxa"/>
                            <w:vAlign w:val="center"/>
                          </w:tcPr>
                          <w:p w14:paraId="6657FC9F" w14:textId="77777777" w:rsidR="002A7503" w:rsidRPr="006C510B" w:rsidRDefault="002A7503" w:rsidP="00261E96">
                            <w:pPr>
                              <w:spacing w:line="260" w:lineRule="exact"/>
                            </w:pPr>
                            <w:r w:rsidRPr="006C510B">
                              <w:rPr>
                                <w:rFonts w:ascii="標楷體" w:eastAsia="標楷體" w:hAnsi="標楷體" w:hint="eastAsia"/>
                              </w:rPr>
                              <w:t>醫學中心</w:t>
                            </w:r>
                          </w:p>
                        </w:tc>
                        <w:tc>
                          <w:tcPr>
                            <w:tcW w:w="1573" w:type="dxa"/>
                            <w:vAlign w:val="center"/>
                          </w:tcPr>
                          <w:p w14:paraId="58834A29" w14:textId="77777777" w:rsidR="002A7503" w:rsidRPr="006C510B" w:rsidRDefault="002A7503" w:rsidP="000719DE">
                            <w:pPr>
                              <w:spacing w:line="260" w:lineRule="exact"/>
                              <w:ind w:firstLine="400"/>
                              <w:jc w:val="right"/>
                            </w:pPr>
                            <w:r w:rsidRPr="006C510B">
                              <w:rPr>
                                <w:rFonts w:ascii="標楷體" w:eastAsia="標楷體" w:hAnsi="標楷體" w:hint="eastAsia"/>
                              </w:rPr>
                              <w:t xml:space="preserve">25 </w:t>
                            </w:r>
                          </w:p>
                        </w:tc>
                        <w:tc>
                          <w:tcPr>
                            <w:tcW w:w="1596" w:type="dxa"/>
                            <w:vAlign w:val="center"/>
                          </w:tcPr>
                          <w:p w14:paraId="3FC0DE09" w14:textId="77777777" w:rsidR="002A7503" w:rsidRPr="006C510B" w:rsidRDefault="002A7503" w:rsidP="000719DE">
                            <w:pPr>
                              <w:spacing w:line="260" w:lineRule="exact"/>
                              <w:ind w:firstLine="400"/>
                              <w:jc w:val="right"/>
                            </w:pPr>
                            <w:r w:rsidRPr="006C510B">
                              <w:rPr>
                                <w:rFonts w:ascii="標楷體" w:eastAsia="標楷體" w:hAnsi="標楷體" w:hint="eastAsia"/>
                              </w:rPr>
                              <w:t xml:space="preserve">28 </w:t>
                            </w:r>
                          </w:p>
                        </w:tc>
                        <w:tc>
                          <w:tcPr>
                            <w:tcW w:w="1273" w:type="dxa"/>
                            <w:vAlign w:val="center"/>
                          </w:tcPr>
                          <w:p w14:paraId="6512E29F" w14:textId="77777777" w:rsidR="002A7503" w:rsidRPr="006C510B" w:rsidRDefault="002A7503" w:rsidP="000719DE">
                            <w:pPr>
                              <w:spacing w:line="260" w:lineRule="exact"/>
                              <w:ind w:firstLine="400"/>
                              <w:jc w:val="right"/>
                            </w:pPr>
                            <w:r w:rsidRPr="006C510B">
                              <w:rPr>
                                <w:rFonts w:ascii="標楷體" w:eastAsia="標楷體" w:hAnsi="標楷體" w:hint="eastAsia"/>
                                <w:bCs/>
                              </w:rPr>
                              <w:t>89.29</w:t>
                            </w:r>
                          </w:p>
                        </w:tc>
                      </w:tr>
                      <w:tr w:rsidR="002A7503" w:rsidRPr="00830704" w14:paraId="05EE0F57" w14:textId="77777777" w:rsidTr="00156DCF">
                        <w:trPr>
                          <w:trHeight w:hRule="exact" w:val="340"/>
                        </w:trPr>
                        <w:tc>
                          <w:tcPr>
                            <w:tcW w:w="1838" w:type="dxa"/>
                            <w:vAlign w:val="center"/>
                          </w:tcPr>
                          <w:p w14:paraId="58BD37F9" w14:textId="77777777" w:rsidR="002A7503" w:rsidRPr="006C510B" w:rsidRDefault="002A7503" w:rsidP="00261E96">
                            <w:pPr>
                              <w:spacing w:line="260" w:lineRule="exact"/>
                            </w:pPr>
                            <w:r w:rsidRPr="006C510B">
                              <w:rPr>
                                <w:rFonts w:ascii="標楷體" w:eastAsia="標楷體" w:hAnsi="標楷體" w:hint="eastAsia"/>
                              </w:rPr>
                              <w:t>區域醫院</w:t>
                            </w:r>
                          </w:p>
                        </w:tc>
                        <w:tc>
                          <w:tcPr>
                            <w:tcW w:w="1573" w:type="dxa"/>
                            <w:vAlign w:val="center"/>
                          </w:tcPr>
                          <w:p w14:paraId="6E1922E5" w14:textId="77777777" w:rsidR="002A7503" w:rsidRPr="006C510B" w:rsidRDefault="002A7503" w:rsidP="000719DE">
                            <w:pPr>
                              <w:spacing w:line="260" w:lineRule="exact"/>
                              <w:ind w:firstLine="400"/>
                              <w:jc w:val="right"/>
                            </w:pPr>
                            <w:r w:rsidRPr="006C510B">
                              <w:rPr>
                                <w:rFonts w:ascii="標楷體" w:eastAsia="標楷體" w:hAnsi="標楷體" w:hint="eastAsia"/>
                              </w:rPr>
                              <w:t xml:space="preserve">70 </w:t>
                            </w:r>
                          </w:p>
                        </w:tc>
                        <w:tc>
                          <w:tcPr>
                            <w:tcW w:w="1596" w:type="dxa"/>
                            <w:vAlign w:val="center"/>
                          </w:tcPr>
                          <w:p w14:paraId="555CAA6B" w14:textId="77777777" w:rsidR="002A7503" w:rsidRPr="006C510B" w:rsidRDefault="002A7503" w:rsidP="000719DE">
                            <w:pPr>
                              <w:spacing w:line="260" w:lineRule="exact"/>
                              <w:ind w:firstLine="400"/>
                              <w:jc w:val="right"/>
                            </w:pPr>
                            <w:r w:rsidRPr="006C510B">
                              <w:rPr>
                                <w:rFonts w:ascii="標楷體" w:eastAsia="標楷體" w:hAnsi="標楷體" w:hint="eastAsia"/>
                              </w:rPr>
                              <w:t xml:space="preserve">85 </w:t>
                            </w:r>
                          </w:p>
                        </w:tc>
                        <w:tc>
                          <w:tcPr>
                            <w:tcW w:w="1273" w:type="dxa"/>
                            <w:vAlign w:val="center"/>
                          </w:tcPr>
                          <w:p w14:paraId="5F02B531" w14:textId="77777777" w:rsidR="002A7503" w:rsidRPr="006C510B" w:rsidRDefault="002A7503" w:rsidP="000719DE">
                            <w:pPr>
                              <w:spacing w:line="260" w:lineRule="exact"/>
                              <w:ind w:firstLine="400"/>
                              <w:jc w:val="right"/>
                            </w:pPr>
                            <w:r w:rsidRPr="006C510B">
                              <w:rPr>
                                <w:rFonts w:ascii="標楷體" w:eastAsia="標楷體" w:hAnsi="標楷體" w:hint="eastAsia"/>
                                <w:bCs/>
                              </w:rPr>
                              <w:t>82.35</w:t>
                            </w:r>
                          </w:p>
                        </w:tc>
                      </w:tr>
                      <w:tr w:rsidR="002A7503" w:rsidRPr="00830704" w14:paraId="794C2025" w14:textId="77777777" w:rsidTr="00156DCF">
                        <w:trPr>
                          <w:trHeight w:hRule="exact" w:val="340"/>
                        </w:trPr>
                        <w:tc>
                          <w:tcPr>
                            <w:tcW w:w="1838" w:type="dxa"/>
                            <w:vAlign w:val="center"/>
                          </w:tcPr>
                          <w:p w14:paraId="18CF3DB9" w14:textId="77777777" w:rsidR="002A7503" w:rsidRPr="006C510B" w:rsidRDefault="002A7503" w:rsidP="00261E96">
                            <w:pPr>
                              <w:spacing w:line="260" w:lineRule="exact"/>
                            </w:pPr>
                            <w:r w:rsidRPr="006C510B">
                              <w:rPr>
                                <w:rFonts w:ascii="標楷體" w:eastAsia="標楷體" w:hAnsi="標楷體" w:hint="eastAsia"/>
                              </w:rPr>
                              <w:t>地區醫院</w:t>
                            </w:r>
                          </w:p>
                        </w:tc>
                        <w:tc>
                          <w:tcPr>
                            <w:tcW w:w="1573" w:type="dxa"/>
                            <w:vAlign w:val="center"/>
                          </w:tcPr>
                          <w:p w14:paraId="617F8FC3" w14:textId="77777777" w:rsidR="002A7503" w:rsidRPr="006C510B" w:rsidRDefault="002A7503" w:rsidP="000719DE">
                            <w:pPr>
                              <w:spacing w:line="260" w:lineRule="exact"/>
                              <w:ind w:firstLine="400"/>
                              <w:jc w:val="right"/>
                            </w:pPr>
                            <w:r w:rsidRPr="006C510B">
                              <w:rPr>
                                <w:rFonts w:ascii="標楷體" w:eastAsia="標楷體" w:hAnsi="標楷體" w:hint="eastAsia"/>
                              </w:rPr>
                              <w:t xml:space="preserve">143 </w:t>
                            </w:r>
                          </w:p>
                        </w:tc>
                        <w:tc>
                          <w:tcPr>
                            <w:tcW w:w="1596" w:type="dxa"/>
                            <w:vAlign w:val="center"/>
                          </w:tcPr>
                          <w:p w14:paraId="75BB1676" w14:textId="77777777" w:rsidR="002A7503" w:rsidRPr="006C510B" w:rsidRDefault="002A7503" w:rsidP="000719DE">
                            <w:pPr>
                              <w:spacing w:line="260" w:lineRule="exact"/>
                              <w:ind w:firstLine="400"/>
                              <w:jc w:val="right"/>
                            </w:pPr>
                            <w:r w:rsidRPr="006C510B">
                              <w:rPr>
                                <w:rFonts w:ascii="標楷體" w:eastAsia="標楷體" w:hAnsi="標楷體" w:hint="eastAsia"/>
                              </w:rPr>
                              <w:t xml:space="preserve">350 </w:t>
                            </w:r>
                          </w:p>
                        </w:tc>
                        <w:tc>
                          <w:tcPr>
                            <w:tcW w:w="1273" w:type="dxa"/>
                            <w:vAlign w:val="center"/>
                          </w:tcPr>
                          <w:p w14:paraId="255998EA" w14:textId="77777777" w:rsidR="002A7503" w:rsidRPr="006C510B" w:rsidRDefault="002A7503" w:rsidP="000719DE">
                            <w:pPr>
                              <w:spacing w:line="260" w:lineRule="exact"/>
                              <w:ind w:firstLine="400"/>
                              <w:jc w:val="right"/>
                            </w:pPr>
                            <w:r w:rsidRPr="006C510B">
                              <w:rPr>
                                <w:rFonts w:ascii="標楷體" w:eastAsia="標楷體" w:hAnsi="標楷體" w:hint="eastAsia"/>
                                <w:bCs/>
                              </w:rPr>
                              <w:t>40.86</w:t>
                            </w:r>
                          </w:p>
                        </w:tc>
                      </w:tr>
                      <w:tr w:rsidR="002A7503" w:rsidRPr="00830704" w14:paraId="216B3591" w14:textId="77777777" w:rsidTr="00156DCF">
                        <w:trPr>
                          <w:trHeight w:hRule="exact" w:val="340"/>
                        </w:trPr>
                        <w:tc>
                          <w:tcPr>
                            <w:tcW w:w="1838" w:type="dxa"/>
                            <w:vAlign w:val="center"/>
                          </w:tcPr>
                          <w:p w14:paraId="787A3528" w14:textId="77777777" w:rsidR="002A7503" w:rsidRPr="006C510B" w:rsidRDefault="002A7503" w:rsidP="000719DE">
                            <w:pPr>
                              <w:spacing w:line="260" w:lineRule="exact"/>
                              <w:ind w:rightChars="-32" w:right="-77"/>
                            </w:pPr>
                            <w:r w:rsidRPr="006C510B">
                              <w:rPr>
                                <w:rFonts w:ascii="標楷體" w:eastAsia="標楷體" w:hAnsi="標楷體" w:hint="eastAsia"/>
                              </w:rPr>
                              <w:t>基層診所</w:t>
                            </w:r>
                            <w:r w:rsidRPr="00261E96">
                              <w:rPr>
                                <w:rFonts w:ascii="標楷體" w:eastAsia="標楷體" w:hAnsi="標楷體" w:hint="eastAsia"/>
                              </w:rPr>
                              <w:t>（</w:t>
                            </w:r>
                            <w:proofErr w:type="gramStart"/>
                            <w:r w:rsidRPr="00261E96">
                              <w:rPr>
                                <w:rFonts w:ascii="標楷體" w:eastAsia="標楷體" w:hAnsi="標楷體" w:hint="eastAsia"/>
                              </w:rPr>
                              <w:t>註</w:t>
                            </w:r>
                            <w:proofErr w:type="gramEnd"/>
                            <w:r w:rsidRPr="00261E96">
                              <w:rPr>
                                <w:rFonts w:ascii="標楷體" w:eastAsia="標楷體" w:hAnsi="標楷體" w:hint="eastAsia"/>
                              </w:rPr>
                              <w:t>1</w:t>
                            </w:r>
                            <w:r w:rsidRPr="00261E96">
                              <w:rPr>
                                <w:rFonts w:ascii="標楷體" w:eastAsia="標楷體" w:hAnsi="標楷體"/>
                              </w:rPr>
                              <w:t>）</w:t>
                            </w:r>
                          </w:p>
                        </w:tc>
                        <w:tc>
                          <w:tcPr>
                            <w:tcW w:w="1573" w:type="dxa"/>
                            <w:vAlign w:val="center"/>
                          </w:tcPr>
                          <w:p w14:paraId="03563A58" w14:textId="77777777" w:rsidR="002A7503" w:rsidRPr="006C510B" w:rsidRDefault="002A7503" w:rsidP="000719DE">
                            <w:pPr>
                              <w:spacing w:line="260" w:lineRule="exact"/>
                              <w:ind w:firstLine="400"/>
                              <w:jc w:val="right"/>
                            </w:pPr>
                            <w:r w:rsidRPr="006C510B">
                              <w:rPr>
                                <w:rFonts w:ascii="標楷體" w:eastAsia="標楷體" w:hAnsi="標楷體" w:hint="eastAsia"/>
                              </w:rPr>
                              <w:t xml:space="preserve">235 </w:t>
                            </w:r>
                          </w:p>
                        </w:tc>
                        <w:tc>
                          <w:tcPr>
                            <w:tcW w:w="1596" w:type="dxa"/>
                            <w:vAlign w:val="center"/>
                          </w:tcPr>
                          <w:p w14:paraId="1E08EA5C" w14:textId="77777777" w:rsidR="002A7503" w:rsidRPr="006C510B" w:rsidRDefault="002A7503" w:rsidP="000719DE">
                            <w:pPr>
                              <w:spacing w:line="260" w:lineRule="exact"/>
                              <w:ind w:firstLine="400"/>
                              <w:jc w:val="right"/>
                            </w:pPr>
                            <w:r w:rsidRPr="006C510B">
                              <w:rPr>
                                <w:rFonts w:ascii="標楷體" w:eastAsia="標楷體" w:hAnsi="標楷體" w:hint="eastAsia"/>
                              </w:rPr>
                              <w:t xml:space="preserve">21,887 </w:t>
                            </w:r>
                          </w:p>
                        </w:tc>
                        <w:tc>
                          <w:tcPr>
                            <w:tcW w:w="1273" w:type="dxa"/>
                            <w:vAlign w:val="center"/>
                          </w:tcPr>
                          <w:p w14:paraId="57137B3A" w14:textId="77777777" w:rsidR="002A7503" w:rsidRPr="006C510B" w:rsidRDefault="002A7503" w:rsidP="000719DE">
                            <w:pPr>
                              <w:spacing w:line="260" w:lineRule="exact"/>
                              <w:ind w:firstLine="400"/>
                              <w:jc w:val="right"/>
                            </w:pPr>
                            <w:r w:rsidRPr="006C510B">
                              <w:rPr>
                                <w:rFonts w:ascii="標楷體" w:eastAsia="標楷體" w:hAnsi="標楷體" w:hint="eastAsia"/>
                                <w:bCs/>
                              </w:rPr>
                              <w:t>1.07</w:t>
                            </w:r>
                          </w:p>
                        </w:tc>
                      </w:tr>
                      <w:tr w:rsidR="002A7503" w:rsidRPr="00830704" w14:paraId="2A5A9C25" w14:textId="77777777" w:rsidTr="00156DCF">
                        <w:trPr>
                          <w:trHeight w:hRule="exact" w:val="340"/>
                        </w:trPr>
                        <w:tc>
                          <w:tcPr>
                            <w:tcW w:w="1838" w:type="dxa"/>
                            <w:tcBorders>
                              <w:bottom w:val="single" w:sz="4" w:space="0" w:color="auto"/>
                            </w:tcBorders>
                            <w:vAlign w:val="center"/>
                          </w:tcPr>
                          <w:p w14:paraId="28F2B8D2" w14:textId="77777777" w:rsidR="002A7503" w:rsidRPr="006C510B" w:rsidRDefault="002A7503" w:rsidP="000719DE">
                            <w:pPr>
                              <w:spacing w:line="260" w:lineRule="exact"/>
                            </w:pPr>
                            <w:r w:rsidRPr="006C510B">
                              <w:rPr>
                                <w:rFonts w:ascii="標楷體" w:eastAsia="標楷體" w:hAnsi="標楷體" w:hint="eastAsia"/>
                              </w:rPr>
                              <w:t>居家護理機構</w:t>
                            </w:r>
                          </w:p>
                        </w:tc>
                        <w:tc>
                          <w:tcPr>
                            <w:tcW w:w="1573" w:type="dxa"/>
                            <w:tcBorders>
                              <w:bottom w:val="single" w:sz="4" w:space="0" w:color="auto"/>
                            </w:tcBorders>
                            <w:vAlign w:val="center"/>
                          </w:tcPr>
                          <w:p w14:paraId="02A90C29" w14:textId="77777777" w:rsidR="002A7503" w:rsidRPr="006C510B" w:rsidRDefault="002A7503" w:rsidP="000719DE">
                            <w:pPr>
                              <w:spacing w:line="260" w:lineRule="exact"/>
                              <w:ind w:firstLine="400"/>
                              <w:jc w:val="right"/>
                            </w:pPr>
                            <w:r w:rsidRPr="006C510B">
                              <w:rPr>
                                <w:rFonts w:ascii="標楷體" w:eastAsia="標楷體" w:hAnsi="標楷體" w:hint="eastAsia"/>
                              </w:rPr>
                              <w:t xml:space="preserve">66 </w:t>
                            </w:r>
                          </w:p>
                        </w:tc>
                        <w:tc>
                          <w:tcPr>
                            <w:tcW w:w="1596" w:type="dxa"/>
                            <w:tcBorders>
                              <w:bottom w:val="single" w:sz="4" w:space="0" w:color="auto"/>
                            </w:tcBorders>
                            <w:vAlign w:val="center"/>
                          </w:tcPr>
                          <w:p w14:paraId="2A443964" w14:textId="77777777" w:rsidR="002A7503" w:rsidRPr="006C510B" w:rsidRDefault="002A7503" w:rsidP="000719DE">
                            <w:pPr>
                              <w:spacing w:line="260" w:lineRule="exact"/>
                              <w:ind w:firstLine="400"/>
                              <w:jc w:val="right"/>
                            </w:pPr>
                            <w:r w:rsidRPr="006C510B">
                              <w:rPr>
                                <w:rFonts w:ascii="標楷體" w:eastAsia="標楷體" w:hAnsi="標楷體" w:hint="eastAsia"/>
                              </w:rPr>
                              <w:t xml:space="preserve">741 </w:t>
                            </w:r>
                          </w:p>
                        </w:tc>
                        <w:tc>
                          <w:tcPr>
                            <w:tcW w:w="1273" w:type="dxa"/>
                            <w:tcBorders>
                              <w:bottom w:val="single" w:sz="4" w:space="0" w:color="auto"/>
                            </w:tcBorders>
                            <w:vAlign w:val="center"/>
                          </w:tcPr>
                          <w:p w14:paraId="165A8986" w14:textId="77777777" w:rsidR="002A7503" w:rsidRPr="006C510B" w:rsidRDefault="002A7503" w:rsidP="000719DE">
                            <w:pPr>
                              <w:spacing w:line="260" w:lineRule="exact"/>
                              <w:ind w:firstLine="400"/>
                              <w:jc w:val="right"/>
                            </w:pPr>
                            <w:r w:rsidRPr="006C510B">
                              <w:rPr>
                                <w:rFonts w:ascii="標楷體" w:eastAsia="標楷體" w:hAnsi="標楷體" w:hint="eastAsia"/>
                                <w:bCs/>
                              </w:rPr>
                              <w:t>8.91</w:t>
                            </w:r>
                          </w:p>
                        </w:tc>
                      </w:tr>
                    </w:tbl>
                    <w:p w14:paraId="7124EF56" w14:textId="1B78F5E4" w:rsidR="002A7503" w:rsidRPr="00987098" w:rsidRDefault="002A7503" w:rsidP="000719DE">
                      <w:pPr>
                        <w:widowControl/>
                        <w:spacing w:line="0" w:lineRule="atLeast"/>
                        <w:jc w:val="both"/>
                        <w:rPr>
                          <w:rFonts w:ascii="標楷體" w:eastAsia="標楷體" w:hAnsi="標楷體"/>
                          <w:sz w:val="18"/>
                          <w:szCs w:val="18"/>
                        </w:rPr>
                      </w:pPr>
                      <w:proofErr w:type="gramStart"/>
                      <w:r w:rsidRPr="00987098">
                        <w:rPr>
                          <w:rFonts w:ascii="標楷體" w:eastAsia="標楷體" w:hAnsi="標楷體" w:hint="eastAsia"/>
                          <w:sz w:val="18"/>
                          <w:szCs w:val="18"/>
                        </w:rPr>
                        <w:t>註</w:t>
                      </w:r>
                      <w:proofErr w:type="gramEnd"/>
                      <w:r w:rsidRPr="00987098">
                        <w:rPr>
                          <w:rFonts w:ascii="標楷體" w:eastAsia="標楷體" w:hAnsi="標楷體" w:hint="eastAsia"/>
                          <w:sz w:val="18"/>
                          <w:szCs w:val="18"/>
                        </w:rPr>
                        <w:t>：1</w:t>
                      </w:r>
                      <w:r w:rsidRPr="00987098">
                        <w:rPr>
                          <w:rFonts w:ascii="標楷體" w:eastAsia="標楷體" w:hAnsi="標楷體"/>
                          <w:sz w:val="18"/>
                          <w:szCs w:val="18"/>
                        </w:rPr>
                        <w:t>.</w:t>
                      </w:r>
                      <w:r w:rsidRPr="00987098">
                        <w:rPr>
                          <w:rFonts w:ascii="標楷體" w:eastAsia="標楷體" w:hAnsi="標楷體" w:hint="eastAsia"/>
                          <w:sz w:val="18"/>
                          <w:szCs w:val="18"/>
                        </w:rPr>
                        <w:t>含西醫、牙醫及中醫診所</w:t>
                      </w:r>
                      <w:r>
                        <w:rPr>
                          <w:rFonts w:ascii="標楷體" w:eastAsia="標楷體" w:hAnsi="標楷體" w:hint="eastAsia"/>
                          <w:sz w:val="18"/>
                          <w:szCs w:val="18"/>
                        </w:rPr>
                        <w:t>。</w:t>
                      </w:r>
                    </w:p>
                    <w:p w14:paraId="30FEA36A" w14:textId="1D451E79" w:rsidR="002A7503" w:rsidRPr="00987098" w:rsidRDefault="002A7503" w:rsidP="000719DE">
                      <w:pPr>
                        <w:widowControl/>
                        <w:spacing w:line="0" w:lineRule="atLeast"/>
                        <w:ind w:leftChars="151" w:left="511" w:hangingChars="83" w:hanging="149"/>
                        <w:jc w:val="both"/>
                        <w:rPr>
                          <w:rFonts w:ascii="標楷體" w:eastAsia="標楷體" w:hAnsi="標楷體"/>
                          <w:sz w:val="18"/>
                          <w:szCs w:val="18"/>
                        </w:rPr>
                      </w:pPr>
                      <w:r w:rsidRPr="00987098">
                        <w:rPr>
                          <w:rFonts w:ascii="標楷體" w:eastAsia="標楷體" w:hAnsi="標楷體"/>
                          <w:sz w:val="18"/>
                          <w:szCs w:val="18"/>
                        </w:rPr>
                        <w:t>2.113</w:t>
                      </w:r>
                      <w:r w:rsidRPr="00987098">
                        <w:rPr>
                          <w:rFonts w:ascii="標楷體" w:eastAsia="標楷體" w:hAnsi="標楷體" w:hint="eastAsia"/>
                          <w:sz w:val="18"/>
                          <w:szCs w:val="18"/>
                        </w:rPr>
                        <w:t>年1</w:t>
                      </w:r>
                      <w:r w:rsidRPr="00987098">
                        <w:rPr>
                          <w:rFonts w:ascii="標楷體" w:eastAsia="標楷體" w:hAnsi="標楷體"/>
                          <w:sz w:val="18"/>
                          <w:szCs w:val="18"/>
                        </w:rPr>
                        <w:t>2</w:t>
                      </w:r>
                      <w:r w:rsidRPr="00987098">
                        <w:rPr>
                          <w:rFonts w:ascii="標楷體" w:eastAsia="標楷體" w:hAnsi="標楷體" w:hint="eastAsia"/>
                          <w:sz w:val="18"/>
                          <w:szCs w:val="18"/>
                        </w:rPr>
                        <w:t>月3</w:t>
                      </w:r>
                      <w:r w:rsidRPr="00987098">
                        <w:rPr>
                          <w:rFonts w:ascii="標楷體" w:eastAsia="標楷體" w:hAnsi="標楷體"/>
                          <w:sz w:val="18"/>
                          <w:szCs w:val="18"/>
                        </w:rPr>
                        <w:t>1</w:t>
                      </w:r>
                      <w:r w:rsidRPr="00987098">
                        <w:rPr>
                          <w:rFonts w:ascii="標楷體" w:eastAsia="標楷體" w:hAnsi="標楷體" w:hint="eastAsia"/>
                          <w:sz w:val="18"/>
                          <w:szCs w:val="18"/>
                        </w:rPr>
                        <w:t>日特約</w:t>
                      </w:r>
                      <w:proofErr w:type="gramStart"/>
                      <w:r w:rsidRPr="00987098">
                        <w:rPr>
                          <w:rFonts w:ascii="標楷體" w:eastAsia="標楷體" w:hAnsi="標楷體" w:hint="eastAsia"/>
                          <w:sz w:val="18"/>
                          <w:szCs w:val="18"/>
                        </w:rPr>
                        <w:t>醫</w:t>
                      </w:r>
                      <w:proofErr w:type="gramEnd"/>
                      <w:r w:rsidRPr="00987098">
                        <w:rPr>
                          <w:rFonts w:ascii="標楷體" w:eastAsia="標楷體" w:hAnsi="標楷體" w:hint="eastAsia"/>
                          <w:sz w:val="18"/>
                          <w:szCs w:val="18"/>
                        </w:rPr>
                        <w:t>事服務機構家數（排除停歇業機構）</w:t>
                      </w:r>
                      <w:r>
                        <w:rPr>
                          <w:rFonts w:ascii="標楷體" w:eastAsia="標楷體" w:hAnsi="標楷體" w:hint="eastAsia"/>
                          <w:sz w:val="18"/>
                          <w:szCs w:val="18"/>
                        </w:rPr>
                        <w:t>。</w:t>
                      </w:r>
                    </w:p>
                    <w:p w14:paraId="33CFE603" w14:textId="6D36E48C" w:rsidR="002A7503" w:rsidRPr="00830704" w:rsidRDefault="002A7503" w:rsidP="000719DE">
                      <w:pPr>
                        <w:widowControl/>
                        <w:spacing w:line="0" w:lineRule="atLeast"/>
                        <w:ind w:leftChars="151" w:left="511" w:hangingChars="83" w:hanging="149"/>
                        <w:jc w:val="both"/>
                        <w:rPr>
                          <w:rFonts w:ascii="標楷體" w:eastAsia="標楷體" w:hAnsi="標楷體"/>
                          <w:sz w:val="18"/>
                          <w:szCs w:val="18"/>
                        </w:rPr>
                      </w:pPr>
                      <w:r w:rsidRPr="00830704">
                        <w:rPr>
                          <w:rFonts w:ascii="標楷體" w:eastAsia="標楷體" w:hAnsi="標楷體" w:hint="eastAsia"/>
                          <w:sz w:val="18"/>
                          <w:szCs w:val="18"/>
                        </w:rPr>
                        <w:t>3</w:t>
                      </w:r>
                      <w:r w:rsidRPr="00830704">
                        <w:rPr>
                          <w:rFonts w:ascii="標楷體" w:eastAsia="標楷體" w:hAnsi="標楷體"/>
                          <w:sz w:val="18"/>
                          <w:szCs w:val="18"/>
                        </w:rPr>
                        <w:t>.</w:t>
                      </w:r>
                      <w:r w:rsidRPr="00830704">
                        <w:rPr>
                          <w:rFonts w:ascii="標楷體" w:eastAsia="標楷體" w:hAnsi="標楷體" w:hint="eastAsia"/>
                          <w:sz w:val="18"/>
                          <w:szCs w:val="18"/>
                        </w:rPr>
                        <w:t>資料來源：整理自健保署提供資料</w:t>
                      </w:r>
                      <w:r>
                        <w:rPr>
                          <w:rFonts w:ascii="標楷體" w:eastAsia="標楷體" w:hAnsi="標楷體" w:hint="eastAsia"/>
                          <w:sz w:val="18"/>
                          <w:szCs w:val="18"/>
                        </w:rPr>
                        <w:t>。</w:t>
                      </w:r>
                    </w:p>
                  </w:txbxContent>
                </v:textbox>
                <w10:wrap type="square" anchorx="margin"/>
              </v:shape>
            </w:pict>
          </mc:Fallback>
        </mc:AlternateContent>
      </w:r>
      <w:r w:rsidRPr="00BC6894">
        <w:rPr>
          <w:rFonts w:ascii="標楷體" w:eastAsia="標楷體" w:hAnsi="標楷體" w:cs="標楷體" w:hint="eastAsia"/>
          <w:bCs/>
          <w:kern w:val="0"/>
          <w:sz w:val="28"/>
          <w:szCs w:val="28"/>
        </w:rPr>
        <w:t>按健保署為鼓勵醫療院所協助病患綁定虛擬健保卡及提高虛擬健保卡就醫申報件數，111至11</w:t>
      </w:r>
      <w:r w:rsidRPr="00BC6894">
        <w:rPr>
          <w:rFonts w:ascii="標楷體" w:eastAsia="標楷體" w:hAnsi="標楷體" w:cs="標楷體"/>
          <w:bCs/>
          <w:kern w:val="0"/>
          <w:sz w:val="28"/>
          <w:szCs w:val="28"/>
        </w:rPr>
        <w:t>3</w:t>
      </w:r>
      <w:r w:rsidRPr="00BC6894">
        <w:rPr>
          <w:rFonts w:ascii="標楷體" w:eastAsia="標楷體" w:hAnsi="標楷體" w:cs="標楷體" w:hint="eastAsia"/>
          <w:bCs/>
          <w:kern w:val="0"/>
          <w:sz w:val="28"/>
          <w:szCs w:val="28"/>
        </w:rPr>
        <w:t>年度於居家醫療照護、遠距醫療、居家腹膜透析及在宅急症照</w:t>
      </w:r>
      <w:proofErr w:type="gramStart"/>
      <w:r w:rsidRPr="00BC6894">
        <w:rPr>
          <w:rFonts w:ascii="標楷體" w:eastAsia="標楷體" w:hAnsi="標楷體" w:cs="標楷體" w:hint="eastAsia"/>
          <w:bCs/>
          <w:kern w:val="0"/>
          <w:sz w:val="28"/>
          <w:szCs w:val="28"/>
        </w:rPr>
        <w:t>護等場域</w:t>
      </w:r>
      <w:proofErr w:type="gramEnd"/>
      <w:r w:rsidRPr="00BC6894">
        <w:rPr>
          <w:rFonts w:ascii="標楷體" w:eastAsia="標楷體" w:hAnsi="標楷體" w:cs="標楷體" w:hint="eastAsia"/>
          <w:bCs/>
          <w:kern w:val="0"/>
          <w:sz w:val="28"/>
          <w:szCs w:val="28"/>
        </w:rPr>
        <w:t>，提供相關獎勵，惟因獎勵措施對醫療院所不具誘因，111及</w:t>
      </w:r>
      <w:proofErr w:type="gramStart"/>
      <w:r w:rsidRPr="00BC6894">
        <w:rPr>
          <w:rFonts w:ascii="標楷體" w:eastAsia="標楷體" w:hAnsi="標楷體" w:cs="標楷體" w:hint="eastAsia"/>
          <w:bCs/>
          <w:kern w:val="0"/>
          <w:sz w:val="28"/>
          <w:szCs w:val="28"/>
        </w:rPr>
        <w:t>112</w:t>
      </w:r>
      <w:proofErr w:type="gramEnd"/>
      <w:r w:rsidRPr="00BC6894">
        <w:rPr>
          <w:rFonts w:ascii="標楷體" w:eastAsia="標楷體" w:hAnsi="標楷體" w:cs="標楷體" w:hint="eastAsia"/>
          <w:bCs/>
          <w:kern w:val="0"/>
          <w:sz w:val="28"/>
          <w:szCs w:val="28"/>
        </w:rPr>
        <w:t>年度獲獎勵醫療院所累計僅74家次、54萬餘點（</w:t>
      </w:r>
      <w:proofErr w:type="gramStart"/>
      <w:r w:rsidRPr="00BC6894">
        <w:rPr>
          <w:rFonts w:ascii="標楷體" w:eastAsia="標楷體" w:hAnsi="標楷體" w:cs="標楷體" w:hint="eastAsia"/>
          <w:bCs/>
          <w:kern w:val="0"/>
          <w:sz w:val="28"/>
          <w:szCs w:val="28"/>
        </w:rPr>
        <w:t>113</w:t>
      </w:r>
      <w:proofErr w:type="gramEnd"/>
      <w:r w:rsidRPr="00BC6894">
        <w:rPr>
          <w:rFonts w:ascii="標楷體" w:eastAsia="標楷體" w:hAnsi="標楷體" w:cs="標楷體" w:hint="eastAsia"/>
          <w:bCs/>
          <w:kern w:val="0"/>
          <w:sz w:val="28"/>
          <w:szCs w:val="28"/>
        </w:rPr>
        <w:t>年度尚未完成結算），未能提升醫療院所使用意願，加以虛擬健保卡申報之診療件數以一般門診案件居多，逾虛擬健保卡總申報件數8至</w:t>
      </w:r>
      <w:proofErr w:type="gramStart"/>
      <w:r w:rsidRPr="00BC6894">
        <w:rPr>
          <w:rFonts w:ascii="標楷體" w:eastAsia="標楷體" w:hAnsi="標楷體" w:cs="標楷體" w:hint="eastAsia"/>
          <w:bCs/>
          <w:kern w:val="0"/>
          <w:sz w:val="28"/>
          <w:szCs w:val="28"/>
        </w:rPr>
        <w:t>9成</w:t>
      </w:r>
      <w:proofErr w:type="gramEnd"/>
      <w:r w:rsidRPr="00BC6894">
        <w:rPr>
          <w:rFonts w:ascii="標楷體" w:eastAsia="標楷體" w:hAnsi="標楷體" w:cs="標楷體" w:hint="eastAsia"/>
          <w:bCs/>
          <w:kern w:val="0"/>
          <w:sz w:val="28"/>
          <w:szCs w:val="28"/>
        </w:rPr>
        <w:t>，一般門診不僅未納入試辦場域，亦非屬健保署獎勵範疇，醫療院所如欲提供虛擬健保卡就醫服務，因無法獲得獎勵，更須負擔資訊系統增修所衍生之財務與技術壓力，抑制後續推廣與使用意願</w:t>
      </w:r>
      <w:r w:rsidR="00A4383F">
        <w:rPr>
          <w:rFonts w:ascii="標楷體" w:eastAsia="標楷體" w:hAnsi="標楷體" w:cs="標楷體" w:hint="eastAsia"/>
          <w:bCs/>
          <w:kern w:val="0"/>
          <w:sz w:val="28"/>
          <w:szCs w:val="28"/>
        </w:rPr>
        <w:t>。</w:t>
      </w:r>
      <w:r w:rsidRPr="00BC6894">
        <w:rPr>
          <w:rFonts w:ascii="標楷體" w:eastAsia="標楷體" w:hAnsi="標楷體" w:cs="標楷體" w:hint="eastAsia"/>
          <w:bCs/>
          <w:kern w:val="0"/>
          <w:sz w:val="28"/>
          <w:szCs w:val="28"/>
        </w:rPr>
        <w:t>經函請衛生福利部督促健保</w:t>
      </w:r>
      <w:r w:rsidRPr="00BC6894">
        <w:rPr>
          <w:rFonts w:ascii="標楷體" w:eastAsia="標楷體" w:hAnsi="標楷體" w:cs="標楷體" w:hint="eastAsia"/>
          <w:kern w:val="0"/>
          <w:sz w:val="28"/>
          <w:szCs w:val="28"/>
        </w:rPr>
        <w:t>署積極整合醫療院所意見，協助醫療院所於就醫流程階段導入虛擬健保卡，並</w:t>
      </w:r>
      <w:proofErr w:type="gramStart"/>
      <w:r w:rsidRPr="00BC6894">
        <w:rPr>
          <w:rFonts w:ascii="標楷體" w:eastAsia="標楷體" w:hAnsi="標楷體" w:cs="標楷體" w:hint="eastAsia"/>
          <w:kern w:val="0"/>
          <w:sz w:val="28"/>
          <w:szCs w:val="28"/>
        </w:rPr>
        <w:t>研</w:t>
      </w:r>
      <w:proofErr w:type="gramEnd"/>
      <w:r w:rsidRPr="00BC6894">
        <w:rPr>
          <w:rFonts w:ascii="標楷體" w:eastAsia="標楷體" w:hAnsi="標楷體" w:cs="標楷體" w:hint="eastAsia"/>
          <w:kern w:val="0"/>
          <w:sz w:val="28"/>
          <w:szCs w:val="28"/>
        </w:rPr>
        <w:t>擬相關配套措施，擴大使用場域，以有效發揮虛擬健保卡之優勢及效能</w:t>
      </w:r>
      <w:r w:rsidR="00A4383F">
        <w:rPr>
          <w:rFonts w:ascii="標楷體" w:eastAsia="標楷體" w:hAnsi="標楷體" w:cs="標楷體" w:hint="eastAsia"/>
          <w:kern w:val="0"/>
          <w:sz w:val="28"/>
          <w:szCs w:val="28"/>
        </w:rPr>
        <w:t>。</w:t>
      </w:r>
    </w:p>
    <w:p w14:paraId="3F8AD913" w14:textId="3E7E73C7" w:rsidR="000D4EBF" w:rsidRPr="002652A0" w:rsidRDefault="005B678E" w:rsidP="009B31A9">
      <w:pPr>
        <w:widowControl/>
        <w:overflowPunct w:val="0"/>
        <w:spacing w:line="560" w:lineRule="exact"/>
        <w:ind w:firstLineChars="200" w:firstLine="561"/>
        <w:jc w:val="both"/>
        <w:rPr>
          <w:rFonts w:ascii="標楷體" w:eastAsia="標楷體" w:hAnsi="標楷體" w:cs="Times New Roman"/>
          <w:b/>
          <w:bCs/>
          <w:color w:val="FF0000"/>
          <w:sz w:val="28"/>
        </w:rPr>
      </w:pPr>
      <w:r>
        <w:rPr>
          <w:rFonts w:ascii="標楷體" w:eastAsia="標楷體" w:hAnsi="標楷體" w:cs="Times New Roman" w:hint="eastAsia"/>
          <w:b/>
          <w:bCs/>
          <w:sz w:val="28"/>
        </w:rPr>
        <w:t>（</w:t>
      </w:r>
      <w:r w:rsidR="000D4EBF">
        <w:rPr>
          <w:rFonts w:ascii="標楷體" w:eastAsia="標楷體" w:hAnsi="標楷體" w:cs="Times New Roman" w:hint="eastAsia"/>
          <w:b/>
          <w:bCs/>
          <w:sz w:val="28"/>
        </w:rPr>
        <w:t>六</w:t>
      </w:r>
      <w:r>
        <w:rPr>
          <w:rFonts w:ascii="標楷體" w:eastAsia="標楷體" w:hAnsi="標楷體" w:cs="Times New Roman" w:hint="eastAsia"/>
          <w:b/>
          <w:bCs/>
          <w:sz w:val="28"/>
        </w:rPr>
        <w:t>）</w:t>
      </w:r>
      <w:r w:rsidR="000D4EBF" w:rsidRPr="002652A0">
        <w:rPr>
          <w:rFonts w:ascii="標楷體" w:eastAsia="標楷體" w:hAnsi="標楷體" w:cs="Times New Roman" w:hint="eastAsia"/>
          <w:b/>
          <w:bCs/>
          <w:sz w:val="28"/>
        </w:rPr>
        <w:t xml:space="preserve">　</w:t>
      </w:r>
      <w:r w:rsidR="000D4EBF">
        <w:rPr>
          <w:rFonts w:ascii="標楷體" w:eastAsia="標楷體" w:hAnsi="標楷體" w:cs="Times New Roman" w:hint="eastAsia"/>
          <w:b/>
          <w:bCs/>
          <w:sz w:val="28"/>
        </w:rPr>
        <w:t>經濟部辦理</w:t>
      </w:r>
      <w:r w:rsidR="000D4EBF" w:rsidRPr="002652A0">
        <w:rPr>
          <w:rFonts w:ascii="標楷體" w:eastAsia="標楷體" w:hAnsi="標楷體" w:cs="Times New Roman" w:hint="eastAsia"/>
          <w:b/>
          <w:bCs/>
          <w:sz w:val="28"/>
        </w:rPr>
        <w:t>領航企業研發深耕計畫</w:t>
      </w:r>
      <w:r w:rsidR="00FE01A4">
        <w:rPr>
          <w:rFonts w:ascii="標楷體" w:eastAsia="標楷體" w:hAnsi="標楷體" w:cs="Times New Roman" w:hint="eastAsia"/>
          <w:b/>
          <w:bCs/>
          <w:sz w:val="28"/>
        </w:rPr>
        <w:t>，</w:t>
      </w:r>
      <w:r w:rsidR="000D4EBF" w:rsidRPr="002652A0">
        <w:rPr>
          <w:rFonts w:ascii="標楷體" w:eastAsia="標楷體" w:hAnsi="標楷體" w:cs="Times New Roman" w:hint="eastAsia"/>
          <w:b/>
          <w:bCs/>
          <w:sz w:val="28"/>
        </w:rPr>
        <w:t>有助吸引國內外技術領航企業在</w:t>
      </w:r>
      <w:proofErr w:type="gramStart"/>
      <w:r w:rsidR="000D4EBF" w:rsidRPr="002652A0">
        <w:rPr>
          <w:rFonts w:ascii="標楷體" w:eastAsia="標楷體" w:hAnsi="標楷體" w:cs="Times New Roman" w:hint="eastAsia"/>
          <w:b/>
          <w:bCs/>
          <w:sz w:val="28"/>
        </w:rPr>
        <w:t>臺</w:t>
      </w:r>
      <w:proofErr w:type="gramEnd"/>
      <w:r w:rsidR="000D4EBF" w:rsidRPr="002652A0">
        <w:rPr>
          <w:rFonts w:ascii="標楷體" w:eastAsia="標楷體" w:hAnsi="標楷體" w:cs="Times New Roman" w:hint="eastAsia"/>
          <w:b/>
          <w:bCs/>
          <w:sz w:val="28"/>
        </w:rPr>
        <w:t>從事前瞻創新研發活動，</w:t>
      </w:r>
      <w:proofErr w:type="gramStart"/>
      <w:r w:rsidR="000D4EBF" w:rsidRPr="00957A19">
        <w:rPr>
          <w:rFonts w:ascii="標楷體" w:eastAsia="標楷體" w:hAnsi="標楷體" w:cs="Times New Roman" w:hint="eastAsia"/>
          <w:b/>
          <w:bCs/>
          <w:color w:val="000000" w:themeColor="text1"/>
          <w:sz w:val="28"/>
        </w:rPr>
        <w:t>並依首年</w:t>
      </w:r>
      <w:proofErr w:type="gramEnd"/>
      <w:r w:rsidR="000D4EBF" w:rsidRPr="00957A19">
        <w:rPr>
          <w:rFonts w:ascii="標楷體" w:eastAsia="標楷體" w:hAnsi="標楷體" w:cs="Times New Roman" w:hint="eastAsia"/>
          <w:b/>
          <w:bCs/>
          <w:color w:val="000000" w:themeColor="text1"/>
          <w:sz w:val="28"/>
        </w:rPr>
        <w:t>實際執行情形調高計畫</w:t>
      </w:r>
      <w:r w:rsidR="000D4EBF" w:rsidRPr="002652A0">
        <w:rPr>
          <w:rFonts w:ascii="標楷體" w:eastAsia="標楷體" w:hAnsi="標楷體" w:cs="Times New Roman" w:hint="eastAsia"/>
          <w:b/>
          <w:bCs/>
          <w:sz w:val="28"/>
        </w:rPr>
        <w:t>績效指標目標值，惟修正後部分指標設定之目標值仍有偏低情形，</w:t>
      </w:r>
      <w:r w:rsidR="000D4EBF">
        <w:rPr>
          <w:rFonts w:ascii="標楷體" w:eastAsia="標楷體" w:hAnsi="標楷體" w:cs="Times New Roman" w:hint="eastAsia"/>
          <w:b/>
          <w:bCs/>
          <w:sz w:val="28"/>
        </w:rPr>
        <w:t>且</w:t>
      </w:r>
      <w:r w:rsidR="000D4EBF" w:rsidRPr="002652A0">
        <w:rPr>
          <w:rFonts w:ascii="標楷體" w:eastAsia="標楷體" w:hAnsi="標楷體" w:cs="Times New Roman" w:hint="eastAsia"/>
          <w:b/>
          <w:bCs/>
          <w:sz w:val="28"/>
        </w:rPr>
        <w:t>部分效益項目未達目標，</w:t>
      </w:r>
      <w:r w:rsidR="000D4EBF">
        <w:rPr>
          <w:rFonts w:ascii="標楷體" w:eastAsia="標楷體" w:hAnsi="標楷體" w:cs="Times New Roman" w:hint="eastAsia"/>
          <w:b/>
          <w:bCs/>
          <w:sz w:val="28"/>
        </w:rPr>
        <w:t>又委託會計師查核效益達成情形因</w:t>
      </w:r>
      <w:r w:rsidR="000D4EBF" w:rsidRPr="002652A0">
        <w:rPr>
          <w:rFonts w:ascii="標楷體" w:eastAsia="標楷體" w:hAnsi="標楷體" w:cs="Times New Roman" w:hint="eastAsia"/>
          <w:b/>
          <w:bCs/>
          <w:sz w:val="28"/>
        </w:rPr>
        <w:t>部分項目查證受限，致無法表示意見，</w:t>
      </w:r>
      <w:proofErr w:type="gramStart"/>
      <w:r w:rsidR="000D4EBF" w:rsidRPr="002652A0">
        <w:rPr>
          <w:rFonts w:ascii="標楷體" w:eastAsia="標楷體" w:hAnsi="標楷體" w:cs="Times New Roman" w:hint="eastAsia"/>
          <w:b/>
          <w:bCs/>
          <w:sz w:val="28"/>
        </w:rPr>
        <w:t>允宜依實況</w:t>
      </w:r>
      <w:proofErr w:type="gramEnd"/>
      <w:r w:rsidR="000D4EBF" w:rsidRPr="002652A0">
        <w:rPr>
          <w:rFonts w:ascii="標楷體" w:eastAsia="標楷體" w:hAnsi="標楷體" w:cs="Times New Roman" w:hint="eastAsia"/>
          <w:b/>
          <w:bCs/>
          <w:sz w:val="28"/>
        </w:rPr>
        <w:t>調修目標及檢討落實查證工作，以完整評估政策效益達成情形</w:t>
      </w:r>
      <w:r w:rsidR="00A4383F">
        <w:rPr>
          <w:rFonts w:ascii="標楷體" w:eastAsia="標楷體" w:hAnsi="標楷體" w:cs="Times New Roman" w:hint="eastAsia"/>
          <w:b/>
          <w:bCs/>
          <w:sz w:val="28"/>
        </w:rPr>
        <w:t>。</w:t>
      </w:r>
    </w:p>
    <w:p w14:paraId="248C5834" w14:textId="524B25C1" w:rsidR="009C3893" w:rsidRPr="009B31A9" w:rsidRDefault="000D4EBF" w:rsidP="009B31A9">
      <w:pPr>
        <w:overflowPunct w:val="0"/>
        <w:adjustRightInd w:val="0"/>
        <w:spacing w:line="560" w:lineRule="exact"/>
        <w:ind w:firstLineChars="200" w:firstLine="560"/>
        <w:jc w:val="both"/>
        <w:textAlignment w:val="baseline"/>
        <w:rPr>
          <w:rFonts w:ascii="標楷體" w:eastAsia="標楷體" w:hAnsi="標楷體" w:cs="Times New Roman"/>
          <w:sz w:val="28"/>
          <w:szCs w:val="28"/>
        </w:rPr>
      </w:pPr>
      <w:r w:rsidRPr="009B31A9">
        <w:rPr>
          <w:rFonts w:ascii="標楷體" w:eastAsia="標楷體" w:hAnsi="標楷體" w:cs="Times New Roman" w:hint="eastAsia"/>
          <w:color w:val="000000" w:themeColor="text1"/>
          <w:sz w:val="28"/>
        </w:rPr>
        <w:t>經濟部為吸引國內外技術領航企業在</w:t>
      </w:r>
      <w:proofErr w:type="gramStart"/>
      <w:r w:rsidRPr="009B31A9">
        <w:rPr>
          <w:rFonts w:ascii="標楷體" w:eastAsia="標楷體" w:hAnsi="標楷體" w:cs="Times New Roman" w:hint="eastAsia"/>
          <w:color w:val="000000" w:themeColor="text1"/>
          <w:sz w:val="28"/>
        </w:rPr>
        <w:t>臺</w:t>
      </w:r>
      <w:proofErr w:type="gramEnd"/>
      <w:r w:rsidRPr="009B31A9">
        <w:rPr>
          <w:rFonts w:ascii="標楷體" w:eastAsia="標楷體" w:hAnsi="標楷體" w:cs="Times New Roman" w:hint="eastAsia"/>
          <w:color w:val="000000" w:themeColor="text1"/>
          <w:sz w:val="28"/>
        </w:rPr>
        <w:t>從事前瞻創新研發活動，辦理領航企業研發深耕計畫（下稱領航計畫），推動國際級大廠在</w:t>
      </w:r>
      <w:proofErr w:type="gramStart"/>
      <w:r w:rsidRPr="009B31A9">
        <w:rPr>
          <w:rFonts w:ascii="標楷體" w:eastAsia="標楷體" w:hAnsi="標楷體" w:cs="Times New Roman" w:hint="eastAsia"/>
          <w:color w:val="000000" w:themeColor="text1"/>
          <w:sz w:val="28"/>
        </w:rPr>
        <w:t>臺</w:t>
      </w:r>
      <w:proofErr w:type="gramEnd"/>
      <w:r w:rsidRPr="009B31A9">
        <w:rPr>
          <w:rFonts w:ascii="標楷體" w:eastAsia="標楷體" w:hAnsi="標楷體" w:cs="Times New Roman" w:hint="eastAsia"/>
          <w:color w:val="000000" w:themeColor="text1"/>
          <w:sz w:val="28"/>
        </w:rPr>
        <w:t>前瞻技術布局，打造我國成為全球高科技研發中心，計畫期程為110至114年度，計畫總經費107億2,539萬元</w:t>
      </w:r>
      <w:r w:rsidR="00A4383F" w:rsidRPr="009B31A9">
        <w:rPr>
          <w:rFonts w:ascii="標楷體" w:eastAsia="標楷體" w:hAnsi="標楷體" w:cs="Times New Roman" w:hint="eastAsia"/>
          <w:color w:val="000000" w:themeColor="text1"/>
          <w:sz w:val="28"/>
        </w:rPr>
        <w:t>。</w:t>
      </w:r>
      <w:r w:rsidRPr="009B31A9">
        <w:rPr>
          <w:rFonts w:ascii="標楷體" w:eastAsia="標楷體" w:hAnsi="標楷體" w:cs="Times New Roman" w:hint="eastAsia"/>
          <w:color w:val="000000" w:themeColor="text1"/>
          <w:sz w:val="28"/>
        </w:rPr>
        <w:lastRenderedPageBreak/>
        <w:t>截至113年底止，核定補助記憶體研發及人工智慧創新研發等2案計畫</w:t>
      </w:r>
      <w:r w:rsidR="00A4383F" w:rsidRPr="009B31A9">
        <w:rPr>
          <w:rFonts w:ascii="標楷體" w:eastAsia="標楷體" w:hAnsi="標楷體" w:cs="Times New Roman" w:hint="eastAsia"/>
          <w:color w:val="000000" w:themeColor="text1"/>
          <w:sz w:val="28"/>
        </w:rPr>
        <w:t>。</w:t>
      </w:r>
      <w:r w:rsidRPr="009B31A9">
        <w:rPr>
          <w:rFonts w:ascii="標楷體" w:eastAsia="標楷體" w:hAnsi="標楷體" w:cs="Times New Roman" w:hint="eastAsia"/>
          <w:color w:val="000000" w:themeColor="text1"/>
          <w:sz w:val="28"/>
        </w:rPr>
        <w:t>經查執行情形，核有：</w:t>
      </w:r>
      <w:r w:rsidRPr="009B31A9">
        <w:rPr>
          <w:rFonts w:ascii="標楷體" w:eastAsia="標楷體" w:hAnsi="標楷體" w:cs="Times New Roman" w:hint="eastAsia"/>
          <w:color w:val="000000" w:themeColor="text1"/>
          <w:sz w:val="28"/>
          <w:szCs w:val="28"/>
        </w:rPr>
        <w:t>1.領航計畫因</w:t>
      </w:r>
      <w:proofErr w:type="gramStart"/>
      <w:r w:rsidRPr="009B31A9">
        <w:rPr>
          <w:rFonts w:ascii="標楷體" w:eastAsia="標楷體" w:hAnsi="標楷體" w:cs="Times New Roman" w:hint="eastAsia"/>
          <w:color w:val="000000" w:themeColor="text1"/>
          <w:sz w:val="28"/>
          <w:szCs w:val="28"/>
        </w:rPr>
        <w:t>110</w:t>
      </w:r>
      <w:proofErr w:type="gramEnd"/>
      <w:r w:rsidRPr="009B31A9">
        <w:rPr>
          <w:rFonts w:ascii="標楷體" w:eastAsia="標楷體" w:hAnsi="標楷體" w:cs="Times New Roman" w:hint="eastAsia"/>
          <w:color w:val="000000" w:themeColor="text1"/>
          <w:sz w:val="28"/>
          <w:szCs w:val="28"/>
        </w:rPr>
        <w:t>年度工作指標與效益指標實際</w:t>
      </w:r>
      <w:proofErr w:type="gramStart"/>
      <w:r w:rsidRPr="009B31A9">
        <w:rPr>
          <w:rFonts w:ascii="標楷體" w:eastAsia="標楷體" w:hAnsi="標楷體" w:cs="Times New Roman" w:hint="eastAsia"/>
          <w:color w:val="000000" w:themeColor="text1"/>
          <w:sz w:val="28"/>
          <w:szCs w:val="28"/>
        </w:rPr>
        <w:t>值均已為</w:t>
      </w:r>
      <w:proofErr w:type="gramEnd"/>
      <w:r w:rsidRPr="009B31A9">
        <w:rPr>
          <w:rFonts w:ascii="標楷體" w:eastAsia="標楷體" w:hAnsi="標楷體" w:cs="Times New Roman" w:hint="eastAsia"/>
          <w:color w:val="000000" w:themeColor="text1"/>
          <w:sz w:val="28"/>
          <w:szCs w:val="28"/>
        </w:rPr>
        <w:t>原計畫目標值之數倍，經濟部</w:t>
      </w:r>
      <w:proofErr w:type="gramStart"/>
      <w:r w:rsidRPr="009B31A9">
        <w:rPr>
          <w:rFonts w:ascii="標楷體" w:eastAsia="標楷體" w:hAnsi="標楷體" w:cs="Times New Roman" w:hint="eastAsia"/>
          <w:color w:val="000000" w:themeColor="text1"/>
          <w:sz w:val="28"/>
          <w:szCs w:val="28"/>
        </w:rPr>
        <w:t>爰</w:t>
      </w:r>
      <w:proofErr w:type="gramEnd"/>
      <w:r w:rsidRPr="009B31A9">
        <w:rPr>
          <w:rFonts w:ascii="標楷體" w:eastAsia="標楷體" w:hAnsi="標楷體" w:cs="Times New Roman" w:hint="eastAsia"/>
          <w:color w:val="000000" w:themeColor="text1"/>
          <w:sz w:val="28"/>
          <w:szCs w:val="28"/>
        </w:rPr>
        <w:t>於112年9月及10月辦理計畫變更，修正全程目標為新增研發與營運人才1</w:t>
      </w:r>
      <w:r w:rsidRPr="009B31A9">
        <w:rPr>
          <w:rFonts w:ascii="標楷體" w:eastAsia="標楷體" w:hAnsi="標楷體" w:cs="Times New Roman"/>
          <w:color w:val="000000" w:themeColor="text1"/>
          <w:sz w:val="28"/>
          <w:szCs w:val="28"/>
        </w:rPr>
        <w:t>,000</w:t>
      </w:r>
      <w:r w:rsidRPr="009B31A9">
        <w:rPr>
          <w:rFonts w:ascii="標楷體" w:eastAsia="標楷體" w:hAnsi="標楷體" w:cs="Times New Roman" w:hint="eastAsia"/>
          <w:color w:val="000000" w:themeColor="text1"/>
          <w:sz w:val="28"/>
          <w:szCs w:val="28"/>
        </w:rPr>
        <w:t>人、促進在</w:t>
      </w:r>
      <w:proofErr w:type="gramStart"/>
      <w:r w:rsidRPr="009B31A9">
        <w:rPr>
          <w:rFonts w:ascii="標楷體" w:eastAsia="標楷體" w:hAnsi="標楷體" w:cs="Times New Roman" w:hint="eastAsia"/>
          <w:color w:val="000000" w:themeColor="text1"/>
          <w:sz w:val="28"/>
          <w:szCs w:val="28"/>
        </w:rPr>
        <w:t>臺</w:t>
      </w:r>
      <w:proofErr w:type="gramEnd"/>
      <w:r w:rsidRPr="009B31A9">
        <w:rPr>
          <w:rFonts w:ascii="標楷體" w:eastAsia="標楷體" w:hAnsi="標楷體" w:cs="Times New Roman" w:hint="eastAsia"/>
          <w:color w:val="000000" w:themeColor="text1"/>
          <w:sz w:val="28"/>
          <w:szCs w:val="28"/>
        </w:rPr>
        <w:t>新增生產及製造投資金額（含直接及間接）2,400億元等，惟截至111年底止，新增生產及製造實際投資金額2,199億餘元，</w:t>
      </w:r>
      <w:proofErr w:type="gramStart"/>
      <w:r w:rsidRPr="009B31A9">
        <w:rPr>
          <w:rFonts w:ascii="標楷體" w:eastAsia="標楷體" w:hAnsi="標楷體" w:cs="Times New Roman" w:hint="eastAsia"/>
          <w:color w:val="000000" w:themeColor="text1"/>
          <w:sz w:val="28"/>
          <w:szCs w:val="28"/>
        </w:rPr>
        <w:t>倘加計</w:t>
      </w:r>
      <w:proofErr w:type="gramEnd"/>
      <w:r w:rsidRPr="009B31A9">
        <w:rPr>
          <w:rFonts w:ascii="標楷體" w:eastAsia="標楷體" w:hAnsi="標楷體" w:cs="Times New Roman" w:hint="eastAsia"/>
          <w:color w:val="000000" w:themeColor="text1"/>
          <w:sz w:val="28"/>
          <w:szCs w:val="28"/>
        </w:rPr>
        <w:t>112至114年度之預計目標，將高達3,198億餘元，與修正後全程目標值為2,400億元存有落差</w:t>
      </w:r>
      <w:r w:rsidR="00A4383F" w:rsidRPr="009B31A9">
        <w:rPr>
          <w:rFonts w:ascii="標楷體" w:eastAsia="標楷體" w:hAnsi="標楷體" w:cs="Times New Roman" w:hint="eastAsia"/>
          <w:color w:val="000000" w:themeColor="text1"/>
          <w:sz w:val="28"/>
          <w:szCs w:val="28"/>
        </w:rPr>
        <w:t>；</w:t>
      </w:r>
      <w:r w:rsidRPr="009B31A9">
        <w:rPr>
          <w:rFonts w:ascii="標楷體" w:eastAsia="標楷體" w:hAnsi="標楷體" w:cs="Times New Roman" w:hint="eastAsia"/>
          <w:color w:val="000000" w:themeColor="text1"/>
          <w:sz w:val="28"/>
          <w:szCs w:val="28"/>
        </w:rPr>
        <w:t>又截至111年底止，實際新增國內研發人數47</w:t>
      </w:r>
      <w:r w:rsidRPr="009B31A9">
        <w:rPr>
          <w:rFonts w:ascii="標楷體" w:eastAsia="標楷體" w:hAnsi="標楷體" w:cs="Times New Roman" w:hint="eastAsia"/>
          <w:sz w:val="28"/>
          <w:szCs w:val="28"/>
        </w:rPr>
        <w:t>4人，</w:t>
      </w:r>
      <w:proofErr w:type="gramStart"/>
      <w:r w:rsidRPr="009B31A9">
        <w:rPr>
          <w:rFonts w:ascii="標楷體" w:eastAsia="標楷體" w:hAnsi="標楷體" w:cs="Times New Roman" w:hint="eastAsia"/>
          <w:color w:val="000000" w:themeColor="text1"/>
          <w:sz w:val="28"/>
          <w:szCs w:val="28"/>
        </w:rPr>
        <w:t>倘加計</w:t>
      </w:r>
      <w:proofErr w:type="gramEnd"/>
      <w:r w:rsidRPr="009B31A9">
        <w:rPr>
          <w:rFonts w:ascii="標楷體" w:eastAsia="標楷體" w:hAnsi="標楷體" w:cs="Times New Roman" w:hint="eastAsia"/>
          <w:color w:val="000000" w:themeColor="text1"/>
          <w:sz w:val="28"/>
          <w:szCs w:val="28"/>
        </w:rPr>
        <w:t>112至114年度預計目標則共約1,227人，為修正後目標值1</w:t>
      </w:r>
      <w:r w:rsidRPr="009B31A9">
        <w:rPr>
          <w:rFonts w:ascii="標楷體" w:eastAsia="標楷體" w:hAnsi="標楷體" w:cs="Times New Roman"/>
          <w:color w:val="000000" w:themeColor="text1"/>
          <w:sz w:val="28"/>
          <w:szCs w:val="28"/>
        </w:rPr>
        <w:t>,000</w:t>
      </w:r>
      <w:r w:rsidRPr="009B31A9">
        <w:rPr>
          <w:rFonts w:ascii="標楷體" w:eastAsia="標楷體" w:hAnsi="標楷體" w:cs="Times New Roman" w:hint="eastAsia"/>
          <w:color w:val="000000" w:themeColor="text1"/>
          <w:sz w:val="28"/>
          <w:szCs w:val="28"/>
        </w:rPr>
        <w:t>人之122.70％，似有低估情事</w:t>
      </w:r>
      <w:r w:rsidR="00A4383F" w:rsidRPr="009B31A9">
        <w:rPr>
          <w:rFonts w:ascii="標楷體" w:eastAsia="標楷體" w:hAnsi="標楷體" w:cs="Times New Roman" w:hint="eastAsia"/>
          <w:color w:val="000000" w:themeColor="text1"/>
          <w:sz w:val="28"/>
          <w:szCs w:val="28"/>
        </w:rPr>
        <w:t>；</w:t>
      </w:r>
      <w:r w:rsidRPr="009B31A9">
        <w:rPr>
          <w:rFonts w:ascii="標楷體" w:eastAsia="標楷體" w:hAnsi="標楷體" w:cs="Times New Roman" w:hint="eastAsia"/>
          <w:color w:val="000000" w:themeColor="text1"/>
          <w:sz w:val="28"/>
          <w:szCs w:val="28"/>
        </w:rPr>
        <w:t>另補助人工智慧創新研發計畫計列有國外人才引進人次等15項預期成果，依據經濟部提供之補助效益查核</w:t>
      </w:r>
      <w:r w:rsidRPr="009B31A9">
        <w:rPr>
          <w:rFonts w:ascii="標楷體" w:eastAsia="標楷體" w:hAnsi="標楷體" w:cs="Times New Roman" w:hint="eastAsia"/>
          <w:sz w:val="28"/>
          <w:szCs w:val="28"/>
        </w:rPr>
        <w:t>報告，未達目標值者，包括</w:t>
      </w:r>
      <w:r w:rsidR="00A4383F" w:rsidRPr="009B31A9">
        <w:rPr>
          <w:rFonts w:ascii="標楷體" w:eastAsia="標楷體" w:hAnsi="標楷體" w:cs="Times New Roman" w:hint="eastAsia"/>
          <w:sz w:val="28"/>
          <w:szCs w:val="28"/>
        </w:rPr>
        <w:t>「</w:t>
      </w:r>
      <w:r w:rsidRPr="009B31A9">
        <w:rPr>
          <w:rFonts w:ascii="標楷體" w:eastAsia="標楷體" w:hAnsi="標楷體" w:cs="Times New Roman" w:hint="eastAsia"/>
          <w:sz w:val="28"/>
          <w:szCs w:val="28"/>
        </w:rPr>
        <w:t>新增生產及製造</w:t>
      </w:r>
      <w:r w:rsidR="00A4383F" w:rsidRPr="009B31A9">
        <w:rPr>
          <w:rFonts w:ascii="標楷體" w:eastAsia="標楷體" w:hAnsi="標楷體" w:cs="Times New Roman" w:hint="eastAsia"/>
          <w:sz w:val="28"/>
          <w:szCs w:val="28"/>
        </w:rPr>
        <w:t>」</w:t>
      </w:r>
      <w:r w:rsidRPr="009B31A9">
        <w:rPr>
          <w:rFonts w:ascii="標楷體" w:eastAsia="標楷體" w:hAnsi="標楷體" w:cs="Times New Roman" w:hint="eastAsia"/>
          <w:sz w:val="28"/>
          <w:szCs w:val="28"/>
        </w:rPr>
        <w:t>等5項，其中與國內學術單位及研究機構技術合作金額連續2年未達目標</w:t>
      </w:r>
      <w:r w:rsidRPr="009B31A9">
        <w:rPr>
          <w:rFonts w:ascii="標楷體" w:eastAsia="標楷體" w:hAnsi="標楷體" w:cs="Times New Roman" w:hint="eastAsia"/>
          <w:color w:val="000000" w:themeColor="text1"/>
          <w:sz w:val="28"/>
          <w:szCs w:val="28"/>
        </w:rPr>
        <w:t>（表</w:t>
      </w:r>
      <w:r w:rsidR="00966CB1" w:rsidRPr="009B31A9">
        <w:rPr>
          <w:rFonts w:ascii="標楷體" w:eastAsia="標楷體" w:hAnsi="標楷體" w:cs="Times New Roman" w:hint="eastAsia"/>
          <w:color w:val="000000" w:themeColor="text1"/>
          <w:sz w:val="28"/>
          <w:szCs w:val="28"/>
        </w:rPr>
        <w:t>5</w:t>
      </w:r>
      <w:r w:rsidR="00966CB1" w:rsidRPr="009B31A9">
        <w:rPr>
          <w:rFonts w:ascii="標楷體" w:eastAsia="標楷體" w:hAnsi="標楷體" w:cs="Times New Roman"/>
          <w:color w:val="000000" w:themeColor="text1"/>
          <w:sz w:val="28"/>
          <w:szCs w:val="28"/>
        </w:rPr>
        <w:t>-</w:t>
      </w:r>
      <w:r w:rsidR="00AF56A9" w:rsidRPr="009B31A9">
        <w:rPr>
          <w:rFonts w:ascii="標楷體" w:eastAsia="標楷體" w:hAnsi="標楷體" w:cs="Times New Roman" w:hint="eastAsia"/>
          <w:color w:val="000000" w:themeColor="text1"/>
          <w:sz w:val="28"/>
          <w:szCs w:val="28"/>
        </w:rPr>
        <w:t>6</w:t>
      </w:r>
      <w:r w:rsidRPr="009B31A9">
        <w:rPr>
          <w:rFonts w:ascii="標楷體" w:eastAsia="標楷體" w:hAnsi="標楷體" w:cs="Times New Roman" w:hint="eastAsia"/>
          <w:color w:val="000000" w:themeColor="text1"/>
          <w:sz w:val="28"/>
          <w:szCs w:val="28"/>
        </w:rPr>
        <w:t>）</w:t>
      </w:r>
      <w:r w:rsidR="00A4383F" w:rsidRPr="009B31A9">
        <w:rPr>
          <w:rFonts w:ascii="標楷體" w:eastAsia="標楷體" w:hAnsi="標楷體" w:cs="Times New Roman" w:hint="eastAsia"/>
          <w:color w:val="000000" w:themeColor="text1"/>
          <w:sz w:val="28"/>
          <w:szCs w:val="28"/>
        </w:rPr>
        <w:t>；</w:t>
      </w:r>
      <w:r w:rsidRPr="009B31A9">
        <w:rPr>
          <w:rFonts w:ascii="標楷體" w:eastAsia="標楷體" w:hAnsi="標楷體" w:cs="Times New Roman" w:hint="eastAsia"/>
          <w:bCs/>
          <w:color w:val="000000" w:themeColor="text1"/>
          <w:sz w:val="28"/>
          <w:szCs w:val="28"/>
        </w:rPr>
        <w:t>2.經濟部為</w:t>
      </w:r>
      <w:r w:rsidR="002C5C07" w:rsidRPr="009B31A9">
        <w:rPr>
          <w:rFonts w:ascii="標楷體" w:hAnsi="標楷體" w:hint="eastAsia"/>
          <w:noProof/>
          <w:color w:val="000000" w:themeColor="text1"/>
          <w:kern w:val="0"/>
          <w:sz w:val="28"/>
          <w:szCs w:val="28"/>
        </w:rPr>
        <mc:AlternateContent>
          <mc:Choice Requires="wps">
            <w:drawing>
              <wp:anchor distT="0" distB="0" distL="114300" distR="114300" simplePos="0" relativeHeight="251722752" behindDoc="0" locked="0" layoutInCell="1" allowOverlap="1" wp14:anchorId="071C162C" wp14:editId="4022EA43">
                <wp:simplePos x="0" y="0"/>
                <wp:positionH relativeFrom="page">
                  <wp:posOffset>3272790</wp:posOffset>
                </wp:positionH>
                <wp:positionV relativeFrom="paragraph">
                  <wp:posOffset>4050665</wp:posOffset>
                </wp:positionV>
                <wp:extent cx="3794400" cy="2340000"/>
                <wp:effectExtent l="0" t="0" r="0" b="3175"/>
                <wp:wrapSquare wrapText="bothSides"/>
                <wp:docPr id="5" name="文字方塊 5"/>
                <wp:cNvGraphicFramePr/>
                <a:graphic xmlns:a="http://schemas.openxmlformats.org/drawingml/2006/main">
                  <a:graphicData uri="http://schemas.microsoft.com/office/word/2010/wordprocessingShape">
                    <wps:wsp>
                      <wps:cNvSpPr txBox="1"/>
                      <wps:spPr>
                        <a:xfrm>
                          <a:off x="0" y="0"/>
                          <a:ext cx="3794400" cy="2340000"/>
                        </a:xfrm>
                        <a:prstGeom prst="rect">
                          <a:avLst/>
                        </a:prstGeom>
                        <a:solidFill>
                          <a:sysClr val="window" lastClr="FFFFFF"/>
                        </a:solidFill>
                        <a:ln w="6350">
                          <a:noFill/>
                        </a:ln>
                      </wps:spPr>
                      <wps:txbx>
                        <w:txbxContent>
                          <w:p w14:paraId="77121290" w14:textId="77777777" w:rsidR="002A7503" w:rsidRPr="006C1DEF" w:rsidRDefault="002A7503" w:rsidP="00C83549">
                            <w:pPr>
                              <w:snapToGrid w:val="0"/>
                              <w:spacing w:line="240" w:lineRule="atLeast"/>
                              <w:jc w:val="center"/>
                              <w:rPr>
                                <w:rFonts w:ascii="標楷體" w:eastAsia="標楷體" w:hAnsi="標楷體" w:cs="標楷體"/>
                                <w:b/>
                                <w:bCs/>
                                <w:kern w:val="52"/>
                                <w:szCs w:val="32"/>
                              </w:rPr>
                            </w:pPr>
                            <w:r w:rsidRPr="00C83549">
                              <w:rPr>
                                <w:rFonts w:ascii="標楷體" w:eastAsia="標楷體" w:hAnsi="標楷體" w:cs="標楷體" w:hint="eastAsia"/>
                                <w:b/>
                                <w:bCs/>
                                <w:color w:val="000000" w:themeColor="text1"/>
                                <w:kern w:val="52"/>
                                <w:szCs w:val="32"/>
                              </w:rPr>
                              <w:t>表5</w:t>
                            </w:r>
                            <w:r w:rsidRPr="00C83549">
                              <w:rPr>
                                <w:rFonts w:ascii="標楷體" w:eastAsia="標楷體" w:hAnsi="標楷體" w:cs="標楷體"/>
                                <w:b/>
                                <w:bCs/>
                                <w:color w:val="000000" w:themeColor="text1"/>
                                <w:kern w:val="52"/>
                                <w:szCs w:val="32"/>
                              </w:rPr>
                              <w:t>-</w:t>
                            </w:r>
                            <w:r w:rsidRPr="00C83549">
                              <w:rPr>
                                <w:rFonts w:ascii="標楷體" w:eastAsia="標楷體" w:hAnsi="標楷體" w:cs="標楷體" w:hint="eastAsia"/>
                                <w:b/>
                                <w:bCs/>
                                <w:color w:val="000000" w:themeColor="text1"/>
                                <w:kern w:val="52"/>
                                <w:szCs w:val="32"/>
                              </w:rPr>
                              <w:t>6</w:t>
                            </w:r>
                            <w:r w:rsidRPr="006C1DEF">
                              <w:rPr>
                                <w:rFonts w:ascii="標楷體" w:eastAsia="標楷體" w:hAnsi="標楷體" w:cs="標楷體" w:hint="eastAsia"/>
                                <w:b/>
                                <w:bCs/>
                                <w:kern w:val="52"/>
                                <w:szCs w:val="32"/>
                              </w:rPr>
                              <w:t xml:space="preserve">　人工智慧創新研發計畫效</w:t>
                            </w:r>
                            <w:r w:rsidRPr="006C1DEF">
                              <w:rPr>
                                <w:rFonts w:ascii="標楷體" w:eastAsia="標楷體" w:hAnsi="標楷體" w:cs="標楷體"/>
                                <w:b/>
                                <w:bCs/>
                                <w:kern w:val="52"/>
                                <w:szCs w:val="32"/>
                              </w:rPr>
                              <w:t>益</w:t>
                            </w:r>
                            <w:r w:rsidRPr="00F4239E">
                              <w:rPr>
                                <w:rFonts w:ascii="標楷體" w:eastAsia="標楷體" w:hAnsi="標楷體" w:cs="標楷體" w:hint="eastAsia"/>
                                <w:b/>
                                <w:bCs/>
                                <w:color w:val="000000" w:themeColor="text1"/>
                                <w:kern w:val="52"/>
                                <w:szCs w:val="32"/>
                              </w:rPr>
                              <w:t>未</w:t>
                            </w:r>
                            <w:r w:rsidRPr="006C1DEF">
                              <w:rPr>
                                <w:rFonts w:ascii="標楷體" w:eastAsia="標楷體" w:hAnsi="標楷體" w:cs="標楷體"/>
                                <w:b/>
                                <w:bCs/>
                                <w:kern w:val="52"/>
                                <w:szCs w:val="32"/>
                              </w:rPr>
                              <w:t>達</w:t>
                            </w:r>
                            <w:r w:rsidRPr="006C1DEF">
                              <w:rPr>
                                <w:rFonts w:ascii="標楷體" w:eastAsia="標楷體" w:hAnsi="標楷體" w:cs="標楷體" w:hint="eastAsia"/>
                                <w:b/>
                                <w:bCs/>
                                <w:kern w:val="52"/>
                                <w:szCs w:val="32"/>
                              </w:rPr>
                              <w:t>目</w:t>
                            </w:r>
                            <w:r w:rsidRPr="006C1DEF">
                              <w:rPr>
                                <w:rFonts w:ascii="標楷體" w:eastAsia="標楷體" w:hAnsi="標楷體" w:cs="標楷體"/>
                                <w:b/>
                                <w:bCs/>
                                <w:kern w:val="52"/>
                                <w:szCs w:val="32"/>
                              </w:rPr>
                              <w:t>標情形</w:t>
                            </w:r>
                          </w:p>
                          <w:p w14:paraId="0B5F1B72" w14:textId="77777777" w:rsidR="002A7503" w:rsidRPr="00695E79" w:rsidRDefault="002A7503" w:rsidP="00EE45F5">
                            <w:pPr>
                              <w:snapToGrid w:val="0"/>
                              <w:spacing w:line="240" w:lineRule="atLeast"/>
                              <w:ind w:rightChars="17" w:right="41"/>
                              <w:jc w:val="right"/>
                              <w:rPr>
                                <w:rFonts w:ascii="標楷體" w:eastAsia="標楷體" w:hAnsi="標楷體"/>
                                <w:sz w:val="18"/>
                                <w:szCs w:val="18"/>
                              </w:rPr>
                            </w:pPr>
                            <w:r w:rsidRPr="00695E79">
                              <w:rPr>
                                <w:rFonts w:ascii="標楷體" w:eastAsia="標楷體" w:hAnsi="標楷體" w:hint="eastAsia"/>
                                <w:sz w:val="18"/>
                                <w:szCs w:val="18"/>
                              </w:rPr>
                              <w:t>單</w:t>
                            </w:r>
                            <w:r w:rsidRPr="00695E79">
                              <w:rPr>
                                <w:rFonts w:ascii="標楷體" w:eastAsia="標楷體" w:hAnsi="標楷體"/>
                                <w:sz w:val="18"/>
                                <w:szCs w:val="18"/>
                              </w:rPr>
                              <w:t>位：件</w:t>
                            </w:r>
                            <w:r w:rsidRPr="00695E79">
                              <w:rPr>
                                <w:rFonts w:ascii="標楷體" w:eastAsia="標楷體" w:hAnsi="標楷體" w:hint="eastAsia"/>
                                <w:sz w:val="18"/>
                                <w:szCs w:val="18"/>
                              </w:rPr>
                              <w:t>、新</w:t>
                            </w:r>
                            <w:r w:rsidRPr="00695E79">
                              <w:rPr>
                                <w:rFonts w:ascii="標楷體" w:eastAsia="標楷體" w:hAnsi="標楷體"/>
                                <w:sz w:val="18"/>
                                <w:szCs w:val="18"/>
                              </w:rPr>
                              <w:t>臺幣億元</w:t>
                            </w:r>
                          </w:p>
                          <w:tbl>
                            <w:tblPr>
                              <w:tblW w:w="5732"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54"/>
                              <w:gridCol w:w="471"/>
                              <w:gridCol w:w="992"/>
                              <w:gridCol w:w="709"/>
                              <w:gridCol w:w="709"/>
                              <w:gridCol w:w="741"/>
                              <w:gridCol w:w="656"/>
                            </w:tblGrid>
                            <w:tr w:rsidR="002A7503" w:rsidRPr="007B5507" w14:paraId="179976BE" w14:textId="77777777" w:rsidTr="00EE45F5">
                              <w:trPr>
                                <w:trHeight w:hRule="exact" w:val="284"/>
                              </w:trPr>
                              <w:tc>
                                <w:tcPr>
                                  <w:tcW w:w="2917" w:type="dxa"/>
                                  <w:gridSpan w:val="3"/>
                                  <w:vMerge w:val="restart"/>
                                  <w:vAlign w:val="center"/>
                                  <w:hideMark/>
                                </w:tcPr>
                                <w:p w14:paraId="5AACA513" w14:textId="77777777" w:rsidR="002A7503" w:rsidRPr="00695E79" w:rsidRDefault="002A7503" w:rsidP="00DE19F4">
                                  <w:pPr>
                                    <w:widowControl/>
                                    <w:snapToGrid w:val="0"/>
                                    <w:spacing w:line="240" w:lineRule="atLeast"/>
                                    <w:ind w:leftChars="-10" w:left="-24"/>
                                    <w:jc w:val="center"/>
                                    <w:rPr>
                                      <w:rFonts w:ascii="標楷體" w:eastAsia="標楷體" w:hAnsi="標楷體" w:cs="新細明體"/>
                                      <w:kern w:val="0"/>
                                      <w:sz w:val="20"/>
                                    </w:rPr>
                                  </w:pPr>
                                  <w:r w:rsidRPr="00695E79">
                                    <w:rPr>
                                      <w:rFonts w:ascii="標楷體" w:eastAsia="標楷體" w:hAnsi="標楷體" w:cs="新細明體" w:hint="eastAsia"/>
                                      <w:kern w:val="0"/>
                                      <w:sz w:val="20"/>
                                    </w:rPr>
                                    <w:t>項目</w:t>
                                  </w:r>
                                </w:p>
                              </w:tc>
                              <w:tc>
                                <w:tcPr>
                                  <w:tcW w:w="1418" w:type="dxa"/>
                                  <w:gridSpan w:val="2"/>
                                  <w:vAlign w:val="center"/>
                                  <w:hideMark/>
                                </w:tcPr>
                                <w:p w14:paraId="2C45C0BD" w14:textId="77777777" w:rsidR="002A7503" w:rsidRPr="00695E79" w:rsidRDefault="002A7503" w:rsidP="00DE19F4">
                                  <w:pPr>
                                    <w:widowControl/>
                                    <w:snapToGrid w:val="0"/>
                                    <w:spacing w:line="240" w:lineRule="atLeast"/>
                                    <w:jc w:val="center"/>
                                    <w:rPr>
                                      <w:rFonts w:ascii="標楷體" w:eastAsia="標楷體" w:hAnsi="標楷體" w:cs="新細明體"/>
                                      <w:kern w:val="0"/>
                                      <w:sz w:val="20"/>
                                    </w:rPr>
                                  </w:pPr>
                                  <w:r w:rsidRPr="00695E79">
                                    <w:rPr>
                                      <w:rFonts w:ascii="標楷體" w:eastAsia="標楷體" w:hAnsi="標楷體" w:cs="新細明體" w:hint="eastAsia"/>
                                      <w:kern w:val="0"/>
                                      <w:sz w:val="20"/>
                                    </w:rPr>
                                    <w:t>第</w:t>
                                  </w:r>
                                  <w:r w:rsidRPr="00695E79">
                                    <w:rPr>
                                      <w:rFonts w:ascii="標楷體" w:eastAsia="標楷體" w:hAnsi="標楷體" w:cs="新細明體"/>
                                      <w:kern w:val="0"/>
                                      <w:sz w:val="20"/>
                                    </w:rPr>
                                    <w:t>1</w:t>
                                  </w:r>
                                  <w:r w:rsidRPr="00695E79">
                                    <w:rPr>
                                      <w:rFonts w:ascii="標楷體" w:eastAsia="標楷體" w:hAnsi="標楷體" w:cs="新細明體" w:hint="eastAsia"/>
                                      <w:kern w:val="0"/>
                                      <w:sz w:val="20"/>
                                    </w:rPr>
                                    <w:t>年度</w:t>
                                  </w:r>
                                </w:p>
                              </w:tc>
                              <w:tc>
                                <w:tcPr>
                                  <w:tcW w:w="1397" w:type="dxa"/>
                                  <w:gridSpan w:val="2"/>
                                  <w:vAlign w:val="center"/>
                                  <w:hideMark/>
                                </w:tcPr>
                                <w:p w14:paraId="0AFFEFA6" w14:textId="77777777" w:rsidR="002A7503" w:rsidRPr="00695E79" w:rsidRDefault="002A7503" w:rsidP="00DE19F4">
                                  <w:pPr>
                                    <w:widowControl/>
                                    <w:snapToGrid w:val="0"/>
                                    <w:spacing w:line="240" w:lineRule="atLeast"/>
                                    <w:jc w:val="center"/>
                                    <w:rPr>
                                      <w:rFonts w:ascii="標楷體" w:eastAsia="標楷體" w:hAnsi="標楷體" w:cs="新細明體"/>
                                      <w:kern w:val="0"/>
                                      <w:sz w:val="20"/>
                                    </w:rPr>
                                  </w:pPr>
                                  <w:r w:rsidRPr="00695E79">
                                    <w:rPr>
                                      <w:rFonts w:ascii="標楷體" w:eastAsia="標楷體" w:hAnsi="標楷體" w:cs="新細明體" w:hint="eastAsia"/>
                                      <w:kern w:val="0"/>
                                      <w:sz w:val="20"/>
                                    </w:rPr>
                                    <w:t>第</w:t>
                                  </w:r>
                                  <w:r w:rsidRPr="00695E79">
                                    <w:rPr>
                                      <w:rFonts w:ascii="標楷體" w:eastAsia="標楷體" w:hAnsi="標楷體" w:cs="新細明體"/>
                                      <w:kern w:val="0"/>
                                      <w:sz w:val="20"/>
                                    </w:rPr>
                                    <w:t>2</w:t>
                                  </w:r>
                                  <w:r w:rsidRPr="00695E79">
                                    <w:rPr>
                                      <w:rFonts w:ascii="標楷體" w:eastAsia="標楷體" w:hAnsi="標楷體" w:cs="新細明體" w:hint="eastAsia"/>
                                      <w:kern w:val="0"/>
                                      <w:sz w:val="20"/>
                                    </w:rPr>
                                    <w:t>年度</w:t>
                                  </w:r>
                                </w:p>
                              </w:tc>
                            </w:tr>
                            <w:tr w:rsidR="002A7503" w:rsidRPr="007B5507" w14:paraId="405E5CD8" w14:textId="77777777" w:rsidTr="00EE45F5">
                              <w:trPr>
                                <w:trHeight w:val="21"/>
                              </w:trPr>
                              <w:tc>
                                <w:tcPr>
                                  <w:tcW w:w="2917" w:type="dxa"/>
                                  <w:gridSpan w:val="3"/>
                                  <w:vMerge/>
                                  <w:vAlign w:val="center"/>
                                  <w:hideMark/>
                                </w:tcPr>
                                <w:p w14:paraId="756D1CC7" w14:textId="77777777" w:rsidR="002A7503" w:rsidRPr="00695E79" w:rsidRDefault="002A7503" w:rsidP="00DE19F4">
                                  <w:pPr>
                                    <w:widowControl/>
                                    <w:snapToGrid w:val="0"/>
                                    <w:spacing w:line="240" w:lineRule="atLeast"/>
                                    <w:rPr>
                                      <w:rFonts w:ascii="標楷體" w:eastAsia="標楷體" w:hAnsi="標楷體" w:cs="新細明體"/>
                                      <w:kern w:val="0"/>
                                      <w:sz w:val="20"/>
                                    </w:rPr>
                                  </w:pPr>
                                </w:p>
                              </w:tc>
                              <w:tc>
                                <w:tcPr>
                                  <w:tcW w:w="709" w:type="dxa"/>
                                  <w:vAlign w:val="center"/>
                                  <w:hideMark/>
                                </w:tcPr>
                                <w:p w14:paraId="75F6029D" w14:textId="77777777" w:rsidR="002A7503" w:rsidRPr="00695E79" w:rsidRDefault="002A7503" w:rsidP="00EE45F5">
                                  <w:pPr>
                                    <w:widowControl/>
                                    <w:snapToGrid w:val="0"/>
                                    <w:spacing w:line="240" w:lineRule="atLeast"/>
                                    <w:jc w:val="center"/>
                                    <w:rPr>
                                      <w:rFonts w:ascii="標楷體" w:eastAsia="標楷體" w:hAnsi="標楷體" w:cs="新細明體"/>
                                      <w:kern w:val="0"/>
                                      <w:sz w:val="20"/>
                                    </w:rPr>
                                  </w:pPr>
                                  <w:r w:rsidRPr="00695E79">
                                    <w:rPr>
                                      <w:rFonts w:ascii="標楷體" w:eastAsia="標楷體" w:hAnsi="標楷體" w:cs="新細明體" w:hint="eastAsia"/>
                                      <w:kern w:val="0"/>
                                      <w:sz w:val="20"/>
                                    </w:rPr>
                                    <w:t>預計數</w:t>
                                  </w:r>
                                </w:p>
                              </w:tc>
                              <w:tc>
                                <w:tcPr>
                                  <w:tcW w:w="709" w:type="dxa"/>
                                  <w:vAlign w:val="center"/>
                                  <w:hideMark/>
                                </w:tcPr>
                                <w:p w14:paraId="79CF38D8" w14:textId="77777777" w:rsidR="002A7503" w:rsidRPr="00695E79" w:rsidRDefault="002A7503" w:rsidP="00EE45F5">
                                  <w:pPr>
                                    <w:widowControl/>
                                    <w:snapToGrid w:val="0"/>
                                    <w:spacing w:line="240" w:lineRule="atLeast"/>
                                    <w:jc w:val="center"/>
                                    <w:rPr>
                                      <w:rFonts w:ascii="標楷體" w:eastAsia="標楷體" w:hAnsi="標楷體" w:cs="新細明體"/>
                                      <w:kern w:val="0"/>
                                      <w:sz w:val="20"/>
                                    </w:rPr>
                                  </w:pPr>
                                  <w:r w:rsidRPr="00695E79">
                                    <w:rPr>
                                      <w:rFonts w:ascii="標楷體" w:eastAsia="標楷體" w:hAnsi="標楷體" w:cs="新細明體" w:hint="eastAsia"/>
                                      <w:kern w:val="0"/>
                                      <w:sz w:val="20"/>
                                    </w:rPr>
                                    <w:t>實際數</w:t>
                                  </w:r>
                                </w:p>
                              </w:tc>
                              <w:tc>
                                <w:tcPr>
                                  <w:tcW w:w="741" w:type="dxa"/>
                                  <w:vAlign w:val="center"/>
                                  <w:hideMark/>
                                </w:tcPr>
                                <w:p w14:paraId="1DC4A165" w14:textId="77777777" w:rsidR="002A7503" w:rsidRPr="00695E79" w:rsidRDefault="002A7503" w:rsidP="00EE45F5">
                                  <w:pPr>
                                    <w:widowControl/>
                                    <w:snapToGrid w:val="0"/>
                                    <w:spacing w:line="240" w:lineRule="atLeast"/>
                                    <w:jc w:val="center"/>
                                    <w:rPr>
                                      <w:rFonts w:ascii="標楷體" w:eastAsia="標楷體" w:hAnsi="標楷體" w:cs="新細明體"/>
                                      <w:kern w:val="0"/>
                                      <w:sz w:val="20"/>
                                    </w:rPr>
                                  </w:pPr>
                                  <w:r w:rsidRPr="00695E79">
                                    <w:rPr>
                                      <w:rFonts w:ascii="標楷體" w:eastAsia="標楷體" w:hAnsi="標楷體" w:cs="新細明體" w:hint="eastAsia"/>
                                      <w:kern w:val="0"/>
                                      <w:sz w:val="20"/>
                                    </w:rPr>
                                    <w:t>預計數</w:t>
                                  </w:r>
                                </w:p>
                              </w:tc>
                              <w:tc>
                                <w:tcPr>
                                  <w:tcW w:w="0" w:type="auto"/>
                                  <w:vAlign w:val="center"/>
                                  <w:hideMark/>
                                </w:tcPr>
                                <w:p w14:paraId="1B705AF6" w14:textId="77777777" w:rsidR="002A7503" w:rsidRPr="00695E79" w:rsidRDefault="002A7503" w:rsidP="00EE45F5">
                                  <w:pPr>
                                    <w:widowControl/>
                                    <w:snapToGrid w:val="0"/>
                                    <w:spacing w:line="240" w:lineRule="atLeast"/>
                                    <w:jc w:val="center"/>
                                    <w:rPr>
                                      <w:rFonts w:ascii="標楷體" w:eastAsia="標楷體" w:hAnsi="標楷體" w:cs="新細明體"/>
                                      <w:kern w:val="0"/>
                                      <w:sz w:val="20"/>
                                    </w:rPr>
                                  </w:pPr>
                                  <w:r w:rsidRPr="00695E79">
                                    <w:rPr>
                                      <w:rFonts w:ascii="標楷體" w:eastAsia="標楷體" w:hAnsi="標楷體" w:cs="新細明體" w:hint="eastAsia"/>
                                      <w:kern w:val="0"/>
                                      <w:sz w:val="20"/>
                                    </w:rPr>
                                    <w:t>實際數</w:t>
                                  </w:r>
                                </w:p>
                              </w:tc>
                            </w:tr>
                            <w:tr w:rsidR="002A7503" w:rsidRPr="007B5507" w14:paraId="3AB544AE" w14:textId="77777777" w:rsidTr="005A2452">
                              <w:trPr>
                                <w:trHeight w:hRule="exact" w:val="284"/>
                              </w:trPr>
                              <w:tc>
                                <w:tcPr>
                                  <w:tcW w:w="1454" w:type="dxa"/>
                                  <w:vMerge w:val="restart"/>
                                  <w:vAlign w:val="center"/>
                                  <w:hideMark/>
                                </w:tcPr>
                                <w:p w14:paraId="59936CC8" w14:textId="23CEC28D" w:rsidR="002A7503" w:rsidRPr="00695E79" w:rsidRDefault="002A7503" w:rsidP="00CE3DEE">
                                  <w:pPr>
                                    <w:widowControl/>
                                    <w:snapToGrid w:val="0"/>
                                    <w:spacing w:line="240" w:lineRule="atLeast"/>
                                    <w:jc w:val="distribute"/>
                                    <w:rPr>
                                      <w:rFonts w:ascii="標楷體" w:eastAsia="標楷體" w:hAnsi="標楷體" w:cs="新細明體"/>
                                      <w:kern w:val="0"/>
                                      <w:sz w:val="20"/>
                                    </w:rPr>
                                  </w:pPr>
                                  <w:r w:rsidRPr="00695E79">
                                    <w:rPr>
                                      <w:rFonts w:ascii="標楷體" w:eastAsia="標楷體" w:hAnsi="標楷體" w:cs="新細明體" w:hint="eastAsia"/>
                                      <w:kern w:val="0"/>
                                      <w:sz w:val="20"/>
                                    </w:rPr>
                                    <w:t>國內技術合作</w:t>
                                  </w:r>
                                </w:p>
                              </w:tc>
                              <w:tc>
                                <w:tcPr>
                                  <w:tcW w:w="471" w:type="dxa"/>
                                  <w:vAlign w:val="center"/>
                                </w:tcPr>
                                <w:p w14:paraId="07C107FB" w14:textId="22EE3E1A" w:rsidR="002A7503" w:rsidRPr="00695E79" w:rsidRDefault="002A7503" w:rsidP="005A2452">
                                  <w:pPr>
                                    <w:widowControl/>
                                    <w:snapToGrid w:val="0"/>
                                    <w:spacing w:line="240" w:lineRule="atLeast"/>
                                    <w:rPr>
                                      <w:rFonts w:ascii="標楷體" w:eastAsia="標楷體" w:hAnsi="標楷體" w:cs="新細明體"/>
                                      <w:kern w:val="0"/>
                                      <w:sz w:val="20"/>
                                    </w:rPr>
                                  </w:pPr>
                                  <w:r w:rsidRPr="0003587C">
                                    <w:rPr>
                                      <w:rFonts w:ascii="標楷體" w:eastAsia="標楷體" w:hAnsi="標楷體" w:cs="新細明體" w:hint="eastAsia"/>
                                      <w:kern w:val="0"/>
                                      <w:sz w:val="20"/>
                                    </w:rPr>
                                    <w:t>件數</w:t>
                                  </w:r>
                                </w:p>
                              </w:tc>
                              <w:tc>
                                <w:tcPr>
                                  <w:tcW w:w="992" w:type="dxa"/>
                                  <w:vAlign w:val="center"/>
                                </w:tcPr>
                                <w:p w14:paraId="7F1C9D43" w14:textId="4E1694F3" w:rsidR="002A7503" w:rsidRPr="00695E79" w:rsidRDefault="002A7503" w:rsidP="00855C42">
                                  <w:pPr>
                                    <w:widowControl/>
                                    <w:snapToGrid w:val="0"/>
                                    <w:spacing w:line="240" w:lineRule="atLeast"/>
                                    <w:jc w:val="center"/>
                                    <w:rPr>
                                      <w:rFonts w:ascii="標楷體" w:eastAsia="標楷體" w:hAnsi="標楷體" w:cs="新細明體"/>
                                      <w:kern w:val="0"/>
                                      <w:sz w:val="20"/>
                                    </w:rPr>
                                  </w:pPr>
                                  <w:r w:rsidRPr="0003587C">
                                    <w:rPr>
                                      <w:rFonts w:ascii="標楷體" w:eastAsia="標楷體" w:hAnsi="標楷體" w:cs="新細明體" w:hint="eastAsia"/>
                                      <w:kern w:val="0"/>
                                      <w:sz w:val="20"/>
                                    </w:rPr>
                                    <w:t>學術單位</w:t>
                                  </w:r>
                                </w:p>
                              </w:tc>
                              <w:tc>
                                <w:tcPr>
                                  <w:tcW w:w="709" w:type="dxa"/>
                                  <w:vAlign w:val="center"/>
                                  <w:hideMark/>
                                </w:tcPr>
                                <w:p w14:paraId="07CA0888"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4</w:t>
                                  </w:r>
                                </w:p>
                              </w:tc>
                              <w:tc>
                                <w:tcPr>
                                  <w:tcW w:w="709" w:type="dxa"/>
                                  <w:vAlign w:val="center"/>
                                  <w:hideMark/>
                                </w:tcPr>
                                <w:p w14:paraId="6CB6002D"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2</w:t>
                                  </w:r>
                                </w:p>
                              </w:tc>
                              <w:tc>
                                <w:tcPr>
                                  <w:tcW w:w="741" w:type="dxa"/>
                                  <w:vAlign w:val="center"/>
                                  <w:hideMark/>
                                </w:tcPr>
                                <w:p w14:paraId="1D31B616"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4</w:t>
                                  </w:r>
                                </w:p>
                              </w:tc>
                              <w:tc>
                                <w:tcPr>
                                  <w:tcW w:w="0" w:type="auto"/>
                                  <w:vAlign w:val="center"/>
                                  <w:hideMark/>
                                </w:tcPr>
                                <w:p w14:paraId="172327A9"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4</w:t>
                                  </w:r>
                                </w:p>
                              </w:tc>
                            </w:tr>
                            <w:tr w:rsidR="002A7503" w:rsidRPr="007B5507" w14:paraId="6A3D7DCA" w14:textId="77777777" w:rsidTr="005A2452">
                              <w:trPr>
                                <w:trHeight w:hRule="exact" w:val="284"/>
                              </w:trPr>
                              <w:tc>
                                <w:tcPr>
                                  <w:tcW w:w="1454" w:type="dxa"/>
                                  <w:vMerge/>
                                  <w:vAlign w:val="center"/>
                                  <w:hideMark/>
                                </w:tcPr>
                                <w:p w14:paraId="5D898A64" w14:textId="61883105" w:rsidR="002A7503" w:rsidRPr="00695E79" w:rsidRDefault="002A7503" w:rsidP="00DE19F4">
                                  <w:pPr>
                                    <w:snapToGrid w:val="0"/>
                                    <w:spacing w:line="240" w:lineRule="atLeast"/>
                                    <w:rPr>
                                      <w:rFonts w:ascii="標楷體" w:eastAsia="標楷體" w:hAnsi="標楷體" w:cs="新細明體"/>
                                      <w:kern w:val="0"/>
                                      <w:sz w:val="20"/>
                                    </w:rPr>
                                  </w:pPr>
                                </w:p>
                              </w:tc>
                              <w:tc>
                                <w:tcPr>
                                  <w:tcW w:w="471" w:type="dxa"/>
                                  <w:vMerge w:val="restart"/>
                                  <w:vAlign w:val="center"/>
                                </w:tcPr>
                                <w:p w14:paraId="008F061C" w14:textId="296594FF" w:rsidR="002A7503" w:rsidRPr="00695E79" w:rsidRDefault="002A7503" w:rsidP="005A2452">
                                  <w:pPr>
                                    <w:widowControl/>
                                    <w:snapToGrid w:val="0"/>
                                    <w:spacing w:line="240" w:lineRule="atLeast"/>
                                    <w:rPr>
                                      <w:rFonts w:ascii="標楷體" w:eastAsia="標楷體" w:hAnsi="標楷體" w:cs="新細明體"/>
                                      <w:kern w:val="0"/>
                                      <w:sz w:val="20"/>
                                    </w:rPr>
                                  </w:pPr>
                                  <w:r w:rsidRPr="0003587C">
                                    <w:rPr>
                                      <w:rFonts w:ascii="標楷體" w:eastAsia="標楷體" w:hAnsi="標楷體" w:cs="新細明體" w:hint="eastAsia"/>
                                      <w:kern w:val="0"/>
                                      <w:sz w:val="20"/>
                                    </w:rPr>
                                    <w:t>金額</w:t>
                                  </w:r>
                                </w:p>
                              </w:tc>
                              <w:tc>
                                <w:tcPr>
                                  <w:tcW w:w="992" w:type="dxa"/>
                                  <w:vAlign w:val="center"/>
                                </w:tcPr>
                                <w:p w14:paraId="57188939" w14:textId="2030A33A" w:rsidR="002A7503" w:rsidRPr="00695E79" w:rsidRDefault="002A7503" w:rsidP="00855C42">
                                  <w:pPr>
                                    <w:widowControl/>
                                    <w:snapToGrid w:val="0"/>
                                    <w:spacing w:line="240" w:lineRule="atLeast"/>
                                    <w:jc w:val="center"/>
                                    <w:rPr>
                                      <w:rFonts w:ascii="標楷體" w:eastAsia="標楷體" w:hAnsi="標楷體" w:cs="新細明體"/>
                                      <w:kern w:val="0"/>
                                      <w:sz w:val="20"/>
                                    </w:rPr>
                                  </w:pPr>
                                  <w:r w:rsidRPr="0003587C">
                                    <w:rPr>
                                      <w:rFonts w:ascii="標楷體" w:eastAsia="標楷體" w:hAnsi="標楷體" w:cs="新細明體" w:hint="eastAsia"/>
                                      <w:kern w:val="0"/>
                                      <w:sz w:val="20"/>
                                    </w:rPr>
                                    <w:t>廠商</w:t>
                                  </w:r>
                                </w:p>
                              </w:tc>
                              <w:tc>
                                <w:tcPr>
                                  <w:tcW w:w="709" w:type="dxa"/>
                                  <w:vAlign w:val="center"/>
                                  <w:hideMark/>
                                </w:tcPr>
                                <w:p w14:paraId="63552A85"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0.15</w:t>
                                  </w:r>
                                </w:p>
                              </w:tc>
                              <w:tc>
                                <w:tcPr>
                                  <w:tcW w:w="709" w:type="dxa"/>
                                  <w:vAlign w:val="center"/>
                                  <w:hideMark/>
                                </w:tcPr>
                                <w:p w14:paraId="554D0FD9"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w:t>
                                  </w:r>
                                </w:p>
                              </w:tc>
                              <w:tc>
                                <w:tcPr>
                                  <w:tcW w:w="741" w:type="dxa"/>
                                  <w:vAlign w:val="center"/>
                                  <w:hideMark/>
                                </w:tcPr>
                                <w:p w14:paraId="0865E861"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0.15</w:t>
                                  </w:r>
                                </w:p>
                              </w:tc>
                              <w:tc>
                                <w:tcPr>
                                  <w:tcW w:w="0" w:type="auto"/>
                                  <w:vAlign w:val="center"/>
                                  <w:hideMark/>
                                </w:tcPr>
                                <w:p w14:paraId="48907DF8"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0.29</w:t>
                                  </w:r>
                                </w:p>
                              </w:tc>
                            </w:tr>
                            <w:tr w:rsidR="002A7503" w:rsidRPr="007B5507" w14:paraId="1C03283B" w14:textId="77777777" w:rsidTr="005A2452">
                              <w:trPr>
                                <w:trHeight w:hRule="exact" w:val="284"/>
                              </w:trPr>
                              <w:tc>
                                <w:tcPr>
                                  <w:tcW w:w="1454" w:type="dxa"/>
                                  <w:vMerge/>
                                  <w:vAlign w:val="center"/>
                                  <w:hideMark/>
                                </w:tcPr>
                                <w:p w14:paraId="743EFD1D" w14:textId="322F112C" w:rsidR="002A7503" w:rsidRPr="00695E79" w:rsidRDefault="002A7503" w:rsidP="00DE19F4">
                                  <w:pPr>
                                    <w:snapToGrid w:val="0"/>
                                    <w:spacing w:line="240" w:lineRule="atLeast"/>
                                    <w:rPr>
                                      <w:rFonts w:ascii="標楷體" w:eastAsia="標楷體" w:hAnsi="標楷體" w:cs="新細明體"/>
                                      <w:kern w:val="0"/>
                                      <w:sz w:val="20"/>
                                    </w:rPr>
                                  </w:pPr>
                                </w:p>
                              </w:tc>
                              <w:tc>
                                <w:tcPr>
                                  <w:tcW w:w="471" w:type="dxa"/>
                                  <w:vMerge/>
                                  <w:vAlign w:val="center"/>
                                </w:tcPr>
                                <w:p w14:paraId="2F8126C4" w14:textId="77777777" w:rsidR="002A7503" w:rsidRPr="00695E79" w:rsidRDefault="002A7503" w:rsidP="00DE19F4">
                                  <w:pPr>
                                    <w:widowControl/>
                                    <w:snapToGrid w:val="0"/>
                                    <w:spacing w:line="240" w:lineRule="atLeast"/>
                                    <w:rPr>
                                      <w:rFonts w:ascii="標楷體" w:eastAsia="標楷體" w:hAnsi="標楷體" w:cs="新細明體"/>
                                      <w:kern w:val="0"/>
                                      <w:sz w:val="20"/>
                                    </w:rPr>
                                  </w:pPr>
                                </w:p>
                              </w:tc>
                              <w:tc>
                                <w:tcPr>
                                  <w:tcW w:w="992" w:type="dxa"/>
                                  <w:vAlign w:val="center"/>
                                </w:tcPr>
                                <w:p w14:paraId="540FA166" w14:textId="78847D61" w:rsidR="002A7503" w:rsidRPr="00695E79" w:rsidRDefault="002A7503" w:rsidP="00855C42">
                                  <w:pPr>
                                    <w:widowControl/>
                                    <w:snapToGrid w:val="0"/>
                                    <w:spacing w:line="240" w:lineRule="atLeast"/>
                                    <w:jc w:val="center"/>
                                    <w:rPr>
                                      <w:rFonts w:ascii="標楷體" w:eastAsia="標楷體" w:hAnsi="標楷體" w:cs="新細明體"/>
                                      <w:kern w:val="0"/>
                                      <w:sz w:val="20"/>
                                    </w:rPr>
                                  </w:pPr>
                                  <w:r w:rsidRPr="0003587C">
                                    <w:rPr>
                                      <w:rFonts w:ascii="標楷體" w:eastAsia="標楷體" w:hAnsi="標楷體" w:cs="新細明體" w:hint="eastAsia"/>
                                      <w:kern w:val="0"/>
                                      <w:sz w:val="20"/>
                                    </w:rPr>
                                    <w:t>學術單位</w:t>
                                  </w:r>
                                </w:p>
                              </w:tc>
                              <w:tc>
                                <w:tcPr>
                                  <w:tcW w:w="709" w:type="dxa"/>
                                  <w:vAlign w:val="center"/>
                                  <w:hideMark/>
                                </w:tcPr>
                                <w:p w14:paraId="76AF98EC"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0.12</w:t>
                                  </w:r>
                                </w:p>
                              </w:tc>
                              <w:tc>
                                <w:tcPr>
                                  <w:tcW w:w="709" w:type="dxa"/>
                                  <w:vAlign w:val="center"/>
                                  <w:hideMark/>
                                </w:tcPr>
                                <w:p w14:paraId="498A91E4"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w:t>
                                  </w:r>
                                </w:p>
                              </w:tc>
                              <w:tc>
                                <w:tcPr>
                                  <w:tcW w:w="741" w:type="dxa"/>
                                  <w:vAlign w:val="center"/>
                                  <w:hideMark/>
                                </w:tcPr>
                                <w:p w14:paraId="640BB0EA"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0.12</w:t>
                                  </w:r>
                                </w:p>
                              </w:tc>
                              <w:tc>
                                <w:tcPr>
                                  <w:tcW w:w="0" w:type="auto"/>
                                  <w:vAlign w:val="center"/>
                                  <w:hideMark/>
                                </w:tcPr>
                                <w:p w14:paraId="2F8F0016"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0.06</w:t>
                                  </w:r>
                                </w:p>
                              </w:tc>
                            </w:tr>
                            <w:tr w:rsidR="002A7503" w:rsidRPr="007B5507" w14:paraId="3D22AEDC" w14:textId="77777777" w:rsidTr="005A2452">
                              <w:trPr>
                                <w:trHeight w:hRule="exact" w:val="284"/>
                              </w:trPr>
                              <w:tc>
                                <w:tcPr>
                                  <w:tcW w:w="1454" w:type="dxa"/>
                                  <w:vMerge/>
                                  <w:vAlign w:val="center"/>
                                  <w:hideMark/>
                                </w:tcPr>
                                <w:p w14:paraId="4B450F01" w14:textId="2F1C7AB9" w:rsidR="002A7503" w:rsidRPr="00695E79" w:rsidRDefault="002A7503" w:rsidP="00DE19F4">
                                  <w:pPr>
                                    <w:widowControl/>
                                    <w:snapToGrid w:val="0"/>
                                    <w:spacing w:line="240" w:lineRule="atLeast"/>
                                    <w:rPr>
                                      <w:rFonts w:ascii="標楷體" w:eastAsia="標楷體" w:hAnsi="標楷體" w:cs="新細明體"/>
                                      <w:kern w:val="0"/>
                                      <w:sz w:val="20"/>
                                    </w:rPr>
                                  </w:pPr>
                                </w:p>
                              </w:tc>
                              <w:tc>
                                <w:tcPr>
                                  <w:tcW w:w="471" w:type="dxa"/>
                                  <w:vMerge/>
                                  <w:vAlign w:val="center"/>
                                </w:tcPr>
                                <w:p w14:paraId="335D78C0" w14:textId="77777777" w:rsidR="002A7503" w:rsidRPr="00695E79" w:rsidRDefault="002A7503" w:rsidP="00DE19F4">
                                  <w:pPr>
                                    <w:widowControl/>
                                    <w:snapToGrid w:val="0"/>
                                    <w:spacing w:line="240" w:lineRule="atLeast"/>
                                    <w:rPr>
                                      <w:rFonts w:ascii="標楷體" w:eastAsia="標楷體" w:hAnsi="標楷體" w:cs="新細明體"/>
                                      <w:kern w:val="0"/>
                                      <w:sz w:val="20"/>
                                    </w:rPr>
                                  </w:pPr>
                                </w:p>
                              </w:tc>
                              <w:tc>
                                <w:tcPr>
                                  <w:tcW w:w="992" w:type="dxa"/>
                                  <w:vAlign w:val="center"/>
                                </w:tcPr>
                                <w:p w14:paraId="402B29EA" w14:textId="060CDFE4" w:rsidR="002A7503" w:rsidRPr="00695E79" w:rsidRDefault="002A7503" w:rsidP="00855C42">
                                  <w:pPr>
                                    <w:widowControl/>
                                    <w:snapToGrid w:val="0"/>
                                    <w:spacing w:line="240" w:lineRule="atLeast"/>
                                    <w:jc w:val="center"/>
                                    <w:rPr>
                                      <w:rFonts w:ascii="標楷體" w:eastAsia="標楷體" w:hAnsi="標楷體" w:cs="新細明體"/>
                                      <w:kern w:val="0"/>
                                      <w:sz w:val="20"/>
                                    </w:rPr>
                                  </w:pPr>
                                  <w:r w:rsidRPr="0003587C">
                                    <w:rPr>
                                      <w:rFonts w:ascii="標楷體" w:eastAsia="標楷體" w:hAnsi="標楷體" w:cs="新細明體" w:hint="eastAsia"/>
                                      <w:kern w:val="0"/>
                                      <w:sz w:val="20"/>
                                    </w:rPr>
                                    <w:t>研究機構</w:t>
                                  </w:r>
                                </w:p>
                              </w:tc>
                              <w:tc>
                                <w:tcPr>
                                  <w:tcW w:w="709" w:type="dxa"/>
                                  <w:vAlign w:val="center"/>
                                  <w:hideMark/>
                                </w:tcPr>
                                <w:p w14:paraId="52F3BE9D"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0.12</w:t>
                                  </w:r>
                                </w:p>
                              </w:tc>
                              <w:tc>
                                <w:tcPr>
                                  <w:tcW w:w="709" w:type="dxa"/>
                                  <w:vAlign w:val="center"/>
                                  <w:hideMark/>
                                </w:tcPr>
                                <w:p w14:paraId="6BE4673F"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w:t>
                                  </w:r>
                                </w:p>
                              </w:tc>
                              <w:tc>
                                <w:tcPr>
                                  <w:tcW w:w="741" w:type="dxa"/>
                                  <w:vAlign w:val="center"/>
                                  <w:hideMark/>
                                </w:tcPr>
                                <w:p w14:paraId="3459D067"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0.18</w:t>
                                  </w:r>
                                </w:p>
                              </w:tc>
                              <w:tc>
                                <w:tcPr>
                                  <w:tcW w:w="0" w:type="auto"/>
                                  <w:vAlign w:val="center"/>
                                  <w:hideMark/>
                                </w:tcPr>
                                <w:p w14:paraId="749CC446"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w:t>
                                  </w:r>
                                </w:p>
                              </w:tc>
                            </w:tr>
                            <w:tr w:rsidR="002A7503" w:rsidRPr="007B5507" w14:paraId="03196193" w14:textId="77777777" w:rsidTr="005A2452">
                              <w:trPr>
                                <w:trHeight w:hRule="exact" w:val="602"/>
                              </w:trPr>
                              <w:tc>
                                <w:tcPr>
                                  <w:tcW w:w="1454" w:type="dxa"/>
                                  <w:vAlign w:val="center"/>
                                  <w:hideMark/>
                                </w:tcPr>
                                <w:p w14:paraId="10FA4C30" w14:textId="77777777" w:rsidR="002A7503" w:rsidRDefault="002A7503" w:rsidP="00CE3DEE">
                                  <w:pPr>
                                    <w:widowControl/>
                                    <w:snapToGrid w:val="0"/>
                                    <w:spacing w:line="240" w:lineRule="atLeast"/>
                                    <w:jc w:val="distribute"/>
                                    <w:rPr>
                                      <w:rFonts w:ascii="標楷體" w:eastAsia="標楷體" w:hAnsi="標楷體" w:cs="新細明體"/>
                                      <w:kern w:val="0"/>
                                      <w:sz w:val="20"/>
                                    </w:rPr>
                                  </w:pPr>
                                  <w:r w:rsidRPr="00CE3DEE">
                                    <w:rPr>
                                      <w:rFonts w:ascii="標楷體" w:eastAsia="標楷體" w:hAnsi="標楷體" w:cs="新細明體" w:hint="eastAsia"/>
                                      <w:kern w:val="0"/>
                                      <w:sz w:val="20"/>
                                    </w:rPr>
                                    <w:t>新增生產及</w:t>
                                  </w:r>
                                </w:p>
                                <w:p w14:paraId="01BFD015" w14:textId="07F9B0A5" w:rsidR="002A7503" w:rsidRPr="00695E79" w:rsidRDefault="002A7503" w:rsidP="00CE3DEE">
                                  <w:pPr>
                                    <w:widowControl/>
                                    <w:snapToGrid w:val="0"/>
                                    <w:spacing w:line="240" w:lineRule="atLeast"/>
                                    <w:jc w:val="distribute"/>
                                    <w:rPr>
                                      <w:rFonts w:ascii="標楷體" w:eastAsia="標楷體" w:hAnsi="標楷體" w:cs="新細明體"/>
                                      <w:kern w:val="0"/>
                                      <w:sz w:val="20"/>
                                    </w:rPr>
                                  </w:pPr>
                                  <w:r w:rsidRPr="00CE3DEE">
                                    <w:rPr>
                                      <w:rFonts w:ascii="標楷體" w:eastAsia="標楷體" w:hAnsi="標楷體" w:cs="新細明體" w:hint="eastAsia"/>
                                      <w:kern w:val="0"/>
                                      <w:sz w:val="20"/>
                                    </w:rPr>
                                    <w:t>製造投資</w:t>
                                  </w:r>
                                </w:p>
                              </w:tc>
                              <w:tc>
                                <w:tcPr>
                                  <w:tcW w:w="1463" w:type="dxa"/>
                                  <w:gridSpan w:val="2"/>
                                  <w:vAlign w:val="center"/>
                                </w:tcPr>
                                <w:p w14:paraId="769B0A75" w14:textId="64F2741E" w:rsidR="002A7503" w:rsidRPr="00695E79" w:rsidRDefault="002A7503" w:rsidP="005A2452">
                                  <w:pPr>
                                    <w:widowControl/>
                                    <w:snapToGrid w:val="0"/>
                                    <w:spacing w:line="240" w:lineRule="atLeast"/>
                                    <w:rPr>
                                      <w:rFonts w:ascii="標楷體" w:eastAsia="標楷體" w:hAnsi="標楷體" w:cs="新細明體"/>
                                      <w:kern w:val="0"/>
                                      <w:sz w:val="20"/>
                                    </w:rPr>
                                  </w:pPr>
                                  <w:r w:rsidRPr="00490EA2">
                                    <w:rPr>
                                      <w:rFonts w:ascii="標楷體" w:eastAsia="標楷體" w:hAnsi="標楷體" w:cs="新細明體" w:hint="eastAsia"/>
                                      <w:kern w:val="0"/>
                                      <w:sz w:val="20"/>
                                    </w:rPr>
                                    <w:t>金額</w:t>
                                  </w:r>
                                </w:p>
                              </w:tc>
                              <w:tc>
                                <w:tcPr>
                                  <w:tcW w:w="709" w:type="dxa"/>
                                  <w:vAlign w:val="center"/>
                                  <w:hideMark/>
                                </w:tcPr>
                                <w:p w14:paraId="34ED10DB"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300</w:t>
                                  </w:r>
                                </w:p>
                              </w:tc>
                              <w:tc>
                                <w:tcPr>
                                  <w:tcW w:w="709" w:type="dxa"/>
                                  <w:vAlign w:val="center"/>
                                  <w:hideMark/>
                                </w:tcPr>
                                <w:p w14:paraId="05AC8032"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131.27</w:t>
                                  </w:r>
                                </w:p>
                              </w:tc>
                              <w:tc>
                                <w:tcPr>
                                  <w:tcW w:w="741" w:type="dxa"/>
                                  <w:vAlign w:val="center"/>
                                  <w:hideMark/>
                                </w:tcPr>
                                <w:p w14:paraId="45BEC173"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w:t>
                                  </w:r>
                                </w:p>
                              </w:tc>
                              <w:tc>
                                <w:tcPr>
                                  <w:tcW w:w="0" w:type="auto"/>
                                  <w:vAlign w:val="center"/>
                                  <w:hideMark/>
                                </w:tcPr>
                                <w:p w14:paraId="421036F6"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132.83</w:t>
                                  </w:r>
                                </w:p>
                              </w:tc>
                            </w:tr>
                          </w:tbl>
                          <w:p w14:paraId="63EF4661" w14:textId="74E26383" w:rsidR="002A7503" w:rsidRDefault="002A7503" w:rsidP="00E772DB">
                            <w:pPr>
                              <w:snapToGrid w:val="0"/>
                              <w:spacing w:line="200" w:lineRule="atLeast"/>
                              <w:ind w:leftChars="-28" w:left="475" w:hangingChars="301" w:hanging="542"/>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Pr>
                                <w:rFonts w:ascii="標楷體" w:eastAsia="標楷體" w:hAnsi="標楷體"/>
                                <w:sz w:val="18"/>
                                <w:szCs w:val="18"/>
                              </w:rPr>
                              <w:t>.</w:t>
                            </w:r>
                            <w:r>
                              <w:rPr>
                                <w:rFonts w:ascii="標楷體" w:eastAsia="標楷體" w:hAnsi="標楷體" w:hint="eastAsia"/>
                                <w:sz w:val="18"/>
                                <w:szCs w:val="18"/>
                              </w:rPr>
                              <w:t>第1</w:t>
                            </w:r>
                            <w:r>
                              <w:rPr>
                                <w:rFonts w:ascii="標楷體" w:eastAsia="標楷體" w:hAnsi="標楷體"/>
                                <w:sz w:val="18"/>
                                <w:szCs w:val="18"/>
                              </w:rPr>
                              <w:t>年</w:t>
                            </w:r>
                            <w:r>
                              <w:rPr>
                                <w:rFonts w:ascii="標楷體" w:eastAsia="標楷體" w:hAnsi="標楷體" w:hint="eastAsia"/>
                                <w:sz w:val="18"/>
                                <w:szCs w:val="18"/>
                              </w:rPr>
                              <w:t>度</w:t>
                            </w:r>
                            <w:r>
                              <w:rPr>
                                <w:rFonts w:ascii="標楷體" w:eastAsia="標楷體" w:hAnsi="標楷體"/>
                                <w:sz w:val="18"/>
                                <w:szCs w:val="18"/>
                              </w:rPr>
                              <w:t>為</w:t>
                            </w:r>
                            <w:r>
                              <w:rPr>
                                <w:rFonts w:ascii="標楷體" w:eastAsia="標楷體" w:hAnsi="標楷體" w:hint="eastAsia"/>
                                <w:sz w:val="18"/>
                                <w:szCs w:val="18"/>
                              </w:rPr>
                              <w:t>1</w:t>
                            </w:r>
                            <w:r>
                              <w:rPr>
                                <w:rFonts w:ascii="標楷體" w:eastAsia="標楷體" w:hAnsi="標楷體"/>
                                <w:sz w:val="18"/>
                                <w:szCs w:val="18"/>
                              </w:rPr>
                              <w:t>11年</w:t>
                            </w:r>
                            <w:r>
                              <w:rPr>
                                <w:rFonts w:ascii="標楷體" w:eastAsia="標楷體" w:hAnsi="標楷體" w:hint="eastAsia"/>
                                <w:sz w:val="18"/>
                                <w:szCs w:val="18"/>
                              </w:rPr>
                              <w:t>3</w:t>
                            </w:r>
                            <w:r>
                              <w:rPr>
                                <w:rFonts w:ascii="標楷體" w:eastAsia="標楷體" w:hAnsi="標楷體"/>
                                <w:sz w:val="18"/>
                                <w:szCs w:val="18"/>
                              </w:rPr>
                              <w:t>月</w:t>
                            </w:r>
                            <w:r>
                              <w:rPr>
                                <w:rFonts w:ascii="標楷體" w:eastAsia="標楷體" w:hAnsi="標楷體" w:hint="eastAsia"/>
                                <w:sz w:val="18"/>
                                <w:szCs w:val="18"/>
                              </w:rPr>
                              <w:t>1</w:t>
                            </w:r>
                            <w:r>
                              <w:rPr>
                                <w:rFonts w:ascii="標楷體" w:eastAsia="標楷體" w:hAnsi="標楷體"/>
                                <w:sz w:val="18"/>
                                <w:szCs w:val="18"/>
                              </w:rPr>
                              <w:t>日</w:t>
                            </w:r>
                            <w:r>
                              <w:rPr>
                                <w:rFonts w:ascii="標楷體" w:eastAsia="標楷體" w:hAnsi="標楷體" w:hint="eastAsia"/>
                                <w:sz w:val="18"/>
                                <w:szCs w:val="18"/>
                              </w:rPr>
                              <w:t>至1</w:t>
                            </w:r>
                            <w:r>
                              <w:rPr>
                                <w:rFonts w:ascii="標楷體" w:eastAsia="標楷體" w:hAnsi="標楷體"/>
                                <w:sz w:val="18"/>
                                <w:szCs w:val="18"/>
                              </w:rPr>
                              <w:t>12年</w:t>
                            </w:r>
                            <w:r>
                              <w:rPr>
                                <w:rFonts w:ascii="標楷體" w:eastAsia="標楷體" w:hAnsi="標楷體" w:hint="eastAsia"/>
                                <w:sz w:val="18"/>
                                <w:szCs w:val="18"/>
                              </w:rPr>
                              <w:t>2</w:t>
                            </w:r>
                            <w:r>
                              <w:rPr>
                                <w:rFonts w:ascii="標楷體" w:eastAsia="標楷體" w:hAnsi="標楷體"/>
                                <w:sz w:val="18"/>
                                <w:szCs w:val="18"/>
                              </w:rPr>
                              <w:t>月</w:t>
                            </w:r>
                            <w:r>
                              <w:rPr>
                                <w:rFonts w:ascii="標楷體" w:eastAsia="標楷體" w:hAnsi="標楷體" w:hint="eastAsia"/>
                                <w:sz w:val="18"/>
                                <w:szCs w:val="18"/>
                              </w:rPr>
                              <w:t>2</w:t>
                            </w:r>
                            <w:r>
                              <w:rPr>
                                <w:rFonts w:ascii="標楷體" w:eastAsia="標楷體" w:hAnsi="標楷體"/>
                                <w:sz w:val="18"/>
                                <w:szCs w:val="18"/>
                              </w:rPr>
                              <w:t>8日</w:t>
                            </w:r>
                            <w:r>
                              <w:rPr>
                                <w:rFonts w:ascii="標楷體" w:eastAsia="標楷體" w:hAnsi="標楷體" w:hint="eastAsia"/>
                                <w:sz w:val="18"/>
                                <w:szCs w:val="18"/>
                              </w:rPr>
                              <w:t>；第2</w:t>
                            </w:r>
                            <w:r>
                              <w:rPr>
                                <w:rFonts w:ascii="標楷體" w:eastAsia="標楷體" w:hAnsi="標楷體"/>
                                <w:sz w:val="18"/>
                                <w:szCs w:val="18"/>
                              </w:rPr>
                              <w:t>年</w:t>
                            </w:r>
                            <w:r>
                              <w:rPr>
                                <w:rFonts w:ascii="標楷體" w:eastAsia="標楷體" w:hAnsi="標楷體" w:hint="eastAsia"/>
                                <w:sz w:val="18"/>
                                <w:szCs w:val="18"/>
                              </w:rPr>
                              <w:t>度為1</w:t>
                            </w:r>
                            <w:r>
                              <w:rPr>
                                <w:rFonts w:ascii="標楷體" w:eastAsia="標楷體" w:hAnsi="標楷體"/>
                                <w:sz w:val="18"/>
                                <w:szCs w:val="18"/>
                              </w:rPr>
                              <w:t>12年</w:t>
                            </w:r>
                            <w:r>
                              <w:rPr>
                                <w:rFonts w:ascii="標楷體" w:eastAsia="標楷體" w:hAnsi="標楷體" w:hint="eastAsia"/>
                                <w:sz w:val="18"/>
                                <w:szCs w:val="18"/>
                              </w:rPr>
                              <w:t>3</w:t>
                            </w:r>
                            <w:r>
                              <w:rPr>
                                <w:rFonts w:ascii="標楷體" w:eastAsia="標楷體" w:hAnsi="標楷體"/>
                                <w:sz w:val="18"/>
                                <w:szCs w:val="18"/>
                              </w:rPr>
                              <w:t>月</w:t>
                            </w:r>
                            <w:r>
                              <w:rPr>
                                <w:rFonts w:ascii="標楷體" w:eastAsia="標楷體" w:hAnsi="標楷體" w:hint="eastAsia"/>
                                <w:sz w:val="18"/>
                                <w:szCs w:val="18"/>
                              </w:rPr>
                              <w:t>1</w:t>
                            </w:r>
                            <w:r>
                              <w:rPr>
                                <w:rFonts w:ascii="標楷體" w:eastAsia="標楷體" w:hAnsi="標楷體"/>
                                <w:sz w:val="18"/>
                                <w:szCs w:val="18"/>
                              </w:rPr>
                              <w:t>日</w:t>
                            </w:r>
                            <w:r>
                              <w:rPr>
                                <w:rFonts w:ascii="標楷體" w:eastAsia="標楷體" w:hAnsi="標楷體" w:hint="eastAsia"/>
                                <w:sz w:val="18"/>
                                <w:szCs w:val="18"/>
                              </w:rPr>
                              <w:t>至1</w:t>
                            </w:r>
                            <w:r>
                              <w:rPr>
                                <w:rFonts w:ascii="標楷體" w:eastAsia="標楷體" w:hAnsi="標楷體"/>
                                <w:sz w:val="18"/>
                                <w:szCs w:val="18"/>
                              </w:rPr>
                              <w:t>13年</w:t>
                            </w:r>
                            <w:r>
                              <w:rPr>
                                <w:rFonts w:ascii="標楷體" w:eastAsia="標楷體" w:hAnsi="標楷體" w:hint="eastAsia"/>
                                <w:sz w:val="18"/>
                                <w:szCs w:val="18"/>
                              </w:rPr>
                              <w:t>2</w:t>
                            </w:r>
                            <w:r>
                              <w:rPr>
                                <w:rFonts w:ascii="標楷體" w:eastAsia="標楷體" w:hAnsi="標楷體"/>
                                <w:sz w:val="18"/>
                                <w:szCs w:val="18"/>
                              </w:rPr>
                              <w:t>月</w:t>
                            </w:r>
                            <w:r>
                              <w:rPr>
                                <w:rFonts w:ascii="標楷體" w:eastAsia="標楷體" w:hAnsi="標楷體" w:hint="eastAsia"/>
                                <w:sz w:val="18"/>
                                <w:szCs w:val="18"/>
                              </w:rPr>
                              <w:t>2</w:t>
                            </w:r>
                            <w:r>
                              <w:rPr>
                                <w:rFonts w:ascii="標楷體" w:eastAsia="標楷體" w:hAnsi="標楷體"/>
                                <w:sz w:val="18"/>
                                <w:szCs w:val="18"/>
                              </w:rPr>
                              <w:t>8日</w:t>
                            </w:r>
                          </w:p>
                          <w:p w14:paraId="7FC0EE95" w14:textId="5C8044D3" w:rsidR="002A7503" w:rsidRPr="007B5507" w:rsidRDefault="002A7503" w:rsidP="00E772DB">
                            <w:pPr>
                              <w:snapToGrid w:val="0"/>
                              <w:spacing w:line="200" w:lineRule="atLeast"/>
                              <w:ind w:leftChars="122" w:left="293"/>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7B5507">
                              <w:rPr>
                                <w:rFonts w:ascii="標楷體" w:eastAsia="標楷體" w:hAnsi="標楷體" w:hint="eastAsia"/>
                                <w:sz w:val="18"/>
                                <w:szCs w:val="18"/>
                              </w:rPr>
                              <w:t>資</w:t>
                            </w:r>
                            <w:r w:rsidRPr="007B5507">
                              <w:rPr>
                                <w:rFonts w:ascii="標楷體" w:eastAsia="標楷體" w:hAnsi="標楷體"/>
                                <w:sz w:val="18"/>
                                <w:szCs w:val="18"/>
                              </w:rPr>
                              <w:t>料來源</w:t>
                            </w:r>
                            <w:r w:rsidRPr="007B5507">
                              <w:rPr>
                                <w:rFonts w:ascii="標楷體" w:eastAsia="標楷體" w:hAnsi="標楷體" w:hint="eastAsia"/>
                                <w:sz w:val="18"/>
                                <w:szCs w:val="18"/>
                              </w:rPr>
                              <w:t>：</w:t>
                            </w:r>
                            <w:r w:rsidRPr="007B5507">
                              <w:rPr>
                                <w:rFonts w:ascii="標楷體" w:eastAsia="標楷體" w:hAnsi="標楷體"/>
                                <w:sz w:val="18"/>
                                <w:szCs w:val="18"/>
                              </w:rPr>
                              <w:t>整理自</w:t>
                            </w:r>
                            <w:r>
                              <w:rPr>
                                <w:rFonts w:ascii="標楷體" w:eastAsia="標楷體" w:hAnsi="標楷體" w:hint="eastAsia"/>
                                <w:sz w:val="18"/>
                                <w:szCs w:val="18"/>
                              </w:rPr>
                              <w:t>經濟</w:t>
                            </w:r>
                            <w:r w:rsidRPr="007B5507">
                              <w:rPr>
                                <w:rFonts w:ascii="標楷體" w:eastAsia="標楷體" w:hAnsi="標楷體"/>
                                <w:sz w:val="18"/>
                                <w:szCs w:val="18"/>
                              </w:rPr>
                              <w:t>部提供資</w:t>
                            </w:r>
                            <w:r w:rsidRPr="007B5507">
                              <w:rPr>
                                <w:rFonts w:ascii="標楷體" w:eastAsia="標楷體" w:hAnsi="標楷體" w:hint="eastAsia"/>
                                <w:sz w:val="18"/>
                                <w:szCs w:val="18"/>
                              </w:rPr>
                              <w:t>料</w:t>
                            </w:r>
                            <w:r>
                              <w:rPr>
                                <w:rFonts w:ascii="標楷體" w:eastAsia="標楷體" w:hAnsi="標楷體"/>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1C162C" id="文字方塊 5" o:spid="_x0000_s1031" type="#_x0000_t202" style="position:absolute;left:0;text-align:left;margin-left:257.7pt;margin-top:318.95pt;width:298.75pt;height:184.25pt;z-index:251722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" fillcolor="window" stroked="f" strokeweight=".5pt">
                <v:textbox>
                  <w:txbxContent>
                    <w:p w14:paraId="77121290" w14:textId="77777777" w:rsidR="002A7503" w:rsidRPr="006C1DEF" w:rsidRDefault="002A7503" w:rsidP="00C83549">
                      <w:pPr>
                        <w:snapToGrid w:val="0"/>
                        <w:spacing w:line="240" w:lineRule="atLeast"/>
                        <w:jc w:val="center"/>
                        <w:rPr>
                          <w:rFonts w:ascii="標楷體" w:eastAsia="標楷體" w:hAnsi="標楷體" w:cs="標楷體"/>
                          <w:b/>
                          <w:bCs/>
                          <w:kern w:val="52"/>
                          <w:szCs w:val="32"/>
                        </w:rPr>
                      </w:pPr>
                      <w:r w:rsidRPr="00C83549">
                        <w:rPr>
                          <w:rFonts w:ascii="標楷體" w:eastAsia="標楷體" w:hAnsi="標楷體" w:cs="標楷體" w:hint="eastAsia"/>
                          <w:b/>
                          <w:bCs/>
                          <w:color w:val="000000" w:themeColor="text1"/>
                          <w:kern w:val="52"/>
                          <w:szCs w:val="32"/>
                        </w:rPr>
                        <w:t>表5</w:t>
                      </w:r>
                      <w:r w:rsidRPr="00C83549">
                        <w:rPr>
                          <w:rFonts w:ascii="標楷體" w:eastAsia="標楷體" w:hAnsi="標楷體" w:cs="標楷體"/>
                          <w:b/>
                          <w:bCs/>
                          <w:color w:val="000000" w:themeColor="text1"/>
                          <w:kern w:val="52"/>
                          <w:szCs w:val="32"/>
                        </w:rPr>
                        <w:t>-</w:t>
                      </w:r>
                      <w:r w:rsidRPr="00C83549">
                        <w:rPr>
                          <w:rFonts w:ascii="標楷體" w:eastAsia="標楷體" w:hAnsi="標楷體" w:cs="標楷體" w:hint="eastAsia"/>
                          <w:b/>
                          <w:bCs/>
                          <w:color w:val="000000" w:themeColor="text1"/>
                          <w:kern w:val="52"/>
                          <w:szCs w:val="32"/>
                        </w:rPr>
                        <w:t>6</w:t>
                      </w:r>
                      <w:r w:rsidRPr="006C1DEF">
                        <w:rPr>
                          <w:rFonts w:ascii="標楷體" w:eastAsia="標楷體" w:hAnsi="標楷體" w:cs="標楷體" w:hint="eastAsia"/>
                          <w:b/>
                          <w:bCs/>
                          <w:kern w:val="52"/>
                          <w:szCs w:val="32"/>
                        </w:rPr>
                        <w:t xml:space="preserve">　人工智慧創新研發計畫效</w:t>
                      </w:r>
                      <w:r w:rsidRPr="006C1DEF">
                        <w:rPr>
                          <w:rFonts w:ascii="標楷體" w:eastAsia="標楷體" w:hAnsi="標楷體" w:cs="標楷體"/>
                          <w:b/>
                          <w:bCs/>
                          <w:kern w:val="52"/>
                          <w:szCs w:val="32"/>
                        </w:rPr>
                        <w:t>益</w:t>
                      </w:r>
                      <w:r w:rsidRPr="00F4239E">
                        <w:rPr>
                          <w:rFonts w:ascii="標楷體" w:eastAsia="標楷體" w:hAnsi="標楷體" w:cs="標楷體" w:hint="eastAsia"/>
                          <w:b/>
                          <w:bCs/>
                          <w:color w:val="000000" w:themeColor="text1"/>
                          <w:kern w:val="52"/>
                          <w:szCs w:val="32"/>
                        </w:rPr>
                        <w:t>未</w:t>
                      </w:r>
                      <w:r w:rsidRPr="006C1DEF">
                        <w:rPr>
                          <w:rFonts w:ascii="標楷體" w:eastAsia="標楷體" w:hAnsi="標楷體" w:cs="標楷體"/>
                          <w:b/>
                          <w:bCs/>
                          <w:kern w:val="52"/>
                          <w:szCs w:val="32"/>
                        </w:rPr>
                        <w:t>達</w:t>
                      </w:r>
                      <w:r w:rsidRPr="006C1DEF">
                        <w:rPr>
                          <w:rFonts w:ascii="標楷體" w:eastAsia="標楷體" w:hAnsi="標楷體" w:cs="標楷體" w:hint="eastAsia"/>
                          <w:b/>
                          <w:bCs/>
                          <w:kern w:val="52"/>
                          <w:szCs w:val="32"/>
                        </w:rPr>
                        <w:t>目</w:t>
                      </w:r>
                      <w:r w:rsidRPr="006C1DEF">
                        <w:rPr>
                          <w:rFonts w:ascii="標楷體" w:eastAsia="標楷體" w:hAnsi="標楷體" w:cs="標楷體"/>
                          <w:b/>
                          <w:bCs/>
                          <w:kern w:val="52"/>
                          <w:szCs w:val="32"/>
                        </w:rPr>
                        <w:t>標情形</w:t>
                      </w:r>
                    </w:p>
                    <w:p w14:paraId="0B5F1B72" w14:textId="77777777" w:rsidR="002A7503" w:rsidRPr="00695E79" w:rsidRDefault="002A7503" w:rsidP="00EE45F5">
                      <w:pPr>
                        <w:snapToGrid w:val="0"/>
                        <w:spacing w:line="240" w:lineRule="atLeast"/>
                        <w:ind w:rightChars="17" w:right="41"/>
                        <w:jc w:val="right"/>
                        <w:rPr>
                          <w:rFonts w:ascii="標楷體" w:eastAsia="標楷體" w:hAnsi="標楷體"/>
                          <w:sz w:val="18"/>
                          <w:szCs w:val="18"/>
                        </w:rPr>
                      </w:pPr>
                      <w:r w:rsidRPr="00695E79">
                        <w:rPr>
                          <w:rFonts w:ascii="標楷體" w:eastAsia="標楷體" w:hAnsi="標楷體" w:hint="eastAsia"/>
                          <w:sz w:val="18"/>
                          <w:szCs w:val="18"/>
                        </w:rPr>
                        <w:t>單</w:t>
                      </w:r>
                      <w:r w:rsidRPr="00695E79">
                        <w:rPr>
                          <w:rFonts w:ascii="標楷體" w:eastAsia="標楷體" w:hAnsi="標楷體"/>
                          <w:sz w:val="18"/>
                          <w:szCs w:val="18"/>
                        </w:rPr>
                        <w:t>位：件</w:t>
                      </w:r>
                      <w:r w:rsidRPr="00695E79">
                        <w:rPr>
                          <w:rFonts w:ascii="標楷體" w:eastAsia="標楷體" w:hAnsi="標楷體" w:hint="eastAsia"/>
                          <w:sz w:val="18"/>
                          <w:szCs w:val="18"/>
                        </w:rPr>
                        <w:t>、新</w:t>
                      </w:r>
                      <w:r w:rsidRPr="00695E79">
                        <w:rPr>
                          <w:rFonts w:ascii="標楷體" w:eastAsia="標楷體" w:hAnsi="標楷體"/>
                          <w:sz w:val="18"/>
                          <w:szCs w:val="18"/>
                        </w:rPr>
                        <w:t>臺幣億元</w:t>
                      </w:r>
                    </w:p>
                    <w:tbl>
                      <w:tblPr>
                        <w:tblW w:w="5732"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54"/>
                        <w:gridCol w:w="471"/>
                        <w:gridCol w:w="992"/>
                        <w:gridCol w:w="709"/>
                        <w:gridCol w:w="709"/>
                        <w:gridCol w:w="741"/>
                        <w:gridCol w:w="656"/>
                      </w:tblGrid>
                      <w:tr w:rsidR="002A7503" w:rsidRPr="007B5507" w14:paraId="179976BE" w14:textId="77777777" w:rsidTr="00EE45F5">
                        <w:trPr>
                          <w:trHeight w:hRule="exact" w:val="284"/>
                        </w:trPr>
                        <w:tc>
                          <w:tcPr>
                            <w:tcW w:w="2917" w:type="dxa"/>
                            <w:gridSpan w:val="3"/>
                            <w:vMerge w:val="restart"/>
                            <w:vAlign w:val="center"/>
                            <w:hideMark/>
                          </w:tcPr>
                          <w:p w14:paraId="5AACA513" w14:textId="77777777" w:rsidR="002A7503" w:rsidRPr="00695E79" w:rsidRDefault="002A7503" w:rsidP="00DE19F4">
                            <w:pPr>
                              <w:widowControl/>
                              <w:snapToGrid w:val="0"/>
                              <w:spacing w:line="240" w:lineRule="atLeast"/>
                              <w:ind w:leftChars="-10" w:left="-24"/>
                              <w:jc w:val="center"/>
                              <w:rPr>
                                <w:rFonts w:ascii="標楷體" w:eastAsia="標楷體" w:hAnsi="標楷體" w:cs="新細明體"/>
                                <w:kern w:val="0"/>
                                <w:sz w:val="20"/>
                              </w:rPr>
                            </w:pPr>
                            <w:r w:rsidRPr="00695E79">
                              <w:rPr>
                                <w:rFonts w:ascii="標楷體" w:eastAsia="標楷體" w:hAnsi="標楷體" w:cs="新細明體" w:hint="eastAsia"/>
                                <w:kern w:val="0"/>
                                <w:sz w:val="20"/>
                              </w:rPr>
                              <w:t>項目</w:t>
                            </w:r>
                          </w:p>
                        </w:tc>
                        <w:tc>
                          <w:tcPr>
                            <w:tcW w:w="1418" w:type="dxa"/>
                            <w:gridSpan w:val="2"/>
                            <w:vAlign w:val="center"/>
                            <w:hideMark/>
                          </w:tcPr>
                          <w:p w14:paraId="2C45C0BD" w14:textId="77777777" w:rsidR="002A7503" w:rsidRPr="00695E79" w:rsidRDefault="002A7503" w:rsidP="00DE19F4">
                            <w:pPr>
                              <w:widowControl/>
                              <w:snapToGrid w:val="0"/>
                              <w:spacing w:line="240" w:lineRule="atLeast"/>
                              <w:jc w:val="center"/>
                              <w:rPr>
                                <w:rFonts w:ascii="標楷體" w:eastAsia="標楷體" w:hAnsi="標楷體" w:cs="新細明體"/>
                                <w:kern w:val="0"/>
                                <w:sz w:val="20"/>
                              </w:rPr>
                            </w:pPr>
                            <w:r w:rsidRPr="00695E79">
                              <w:rPr>
                                <w:rFonts w:ascii="標楷體" w:eastAsia="標楷體" w:hAnsi="標楷體" w:cs="新細明體" w:hint="eastAsia"/>
                                <w:kern w:val="0"/>
                                <w:sz w:val="20"/>
                              </w:rPr>
                              <w:t>第</w:t>
                            </w:r>
                            <w:r w:rsidRPr="00695E79">
                              <w:rPr>
                                <w:rFonts w:ascii="標楷體" w:eastAsia="標楷體" w:hAnsi="標楷體" w:cs="新細明體"/>
                                <w:kern w:val="0"/>
                                <w:sz w:val="20"/>
                              </w:rPr>
                              <w:t>1</w:t>
                            </w:r>
                            <w:r w:rsidRPr="00695E79">
                              <w:rPr>
                                <w:rFonts w:ascii="標楷體" w:eastAsia="標楷體" w:hAnsi="標楷體" w:cs="新細明體" w:hint="eastAsia"/>
                                <w:kern w:val="0"/>
                                <w:sz w:val="20"/>
                              </w:rPr>
                              <w:t>年度</w:t>
                            </w:r>
                          </w:p>
                        </w:tc>
                        <w:tc>
                          <w:tcPr>
                            <w:tcW w:w="1397" w:type="dxa"/>
                            <w:gridSpan w:val="2"/>
                            <w:vAlign w:val="center"/>
                            <w:hideMark/>
                          </w:tcPr>
                          <w:p w14:paraId="0AFFEFA6" w14:textId="77777777" w:rsidR="002A7503" w:rsidRPr="00695E79" w:rsidRDefault="002A7503" w:rsidP="00DE19F4">
                            <w:pPr>
                              <w:widowControl/>
                              <w:snapToGrid w:val="0"/>
                              <w:spacing w:line="240" w:lineRule="atLeast"/>
                              <w:jc w:val="center"/>
                              <w:rPr>
                                <w:rFonts w:ascii="標楷體" w:eastAsia="標楷體" w:hAnsi="標楷體" w:cs="新細明體"/>
                                <w:kern w:val="0"/>
                                <w:sz w:val="20"/>
                              </w:rPr>
                            </w:pPr>
                            <w:r w:rsidRPr="00695E79">
                              <w:rPr>
                                <w:rFonts w:ascii="標楷體" w:eastAsia="標楷體" w:hAnsi="標楷體" w:cs="新細明體" w:hint="eastAsia"/>
                                <w:kern w:val="0"/>
                                <w:sz w:val="20"/>
                              </w:rPr>
                              <w:t>第</w:t>
                            </w:r>
                            <w:r w:rsidRPr="00695E79">
                              <w:rPr>
                                <w:rFonts w:ascii="標楷體" w:eastAsia="標楷體" w:hAnsi="標楷體" w:cs="新細明體"/>
                                <w:kern w:val="0"/>
                                <w:sz w:val="20"/>
                              </w:rPr>
                              <w:t>2</w:t>
                            </w:r>
                            <w:r w:rsidRPr="00695E79">
                              <w:rPr>
                                <w:rFonts w:ascii="標楷體" w:eastAsia="標楷體" w:hAnsi="標楷體" w:cs="新細明體" w:hint="eastAsia"/>
                                <w:kern w:val="0"/>
                                <w:sz w:val="20"/>
                              </w:rPr>
                              <w:t>年度</w:t>
                            </w:r>
                          </w:p>
                        </w:tc>
                      </w:tr>
                      <w:tr w:rsidR="002A7503" w:rsidRPr="007B5507" w14:paraId="405E5CD8" w14:textId="77777777" w:rsidTr="00EE45F5">
                        <w:trPr>
                          <w:trHeight w:val="21"/>
                        </w:trPr>
                        <w:tc>
                          <w:tcPr>
                            <w:tcW w:w="2917" w:type="dxa"/>
                            <w:gridSpan w:val="3"/>
                            <w:vMerge/>
                            <w:vAlign w:val="center"/>
                            <w:hideMark/>
                          </w:tcPr>
                          <w:p w14:paraId="756D1CC7" w14:textId="77777777" w:rsidR="002A7503" w:rsidRPr="00695E79" w:rsidRDefault="002A7503" w:rsidP="00DE19F4">
                            <w:pPr>
                              <w:widowControl/>
                              <w:snapToGrid w:val="0"/>
                              <w:spacing w:line="240" w:lineRule="atLeast"/>
                              <w:rPr>
                                <w:rFonts w:ascii="標楷體" w:eastAsia="標楷體" w:hAnsi="標楷體" w:cs="新細明體"/>
                                <w:kern w:val="0"/>
                                <w:sz w:val="20"/>
                              </w:rPr>
                            </w:pPr>
                          </w:p>
                        </w:tc>
                        <w:tc>
                          <w:tcPr>
                            <w:tcW w:w="709" w:type="dxa"/>
                            <w:vAlign w:val="center"/>
                            <w:hideMark/>
                          </w:tcPr>
                          <w:p w14:paraId="75F6029D" w14:textId="77777777" w:rsidR="002A7503" w:rsidRPr="00695E79" w:rsidRDefault="002A7503" w:rsidP="00EE45F5">
                            <w:pPr>
                              <w:widowControl/>
                              <w:snapToGrid w:val="0"/>
                              <w:spacing w:line="240" w:lineRule="atLeast"/>
                              <w:jc w:val="center"/>
                              <w:rPr>
                                <w:rFonts w:ascii="標楷體" w:eastAsia="標楷體" w:hAnsi="標楷體" w:cs="新細明體"/>
                                <w:kern w:val="0"/>
                                <w:sz w:val="20"/>
                              </w:rPr>
                            </w:pPr>
                            <w:r w:rsidRPr="00695E79">
                              <w:rPr>
                                <w:rFonts w:ascii="標楷體" w:eastAsia="標楷體" w:hAnsi="標楷體" w:cs="新細明體" w:hint="eastAsia"/>
                                <w:kern w:val="0"/>
                                <w:sz w:val="20"/>
                              </w:rPr>
                              <w:t>預計數</w:t>
                            </w:r>
                          </w:p>
                        </w:tc>
                        <w:tc>
                          <w:tcPr>
                            <w:tcW w:w="709" w:type="dxa"/>
                            <w:vAlign w:val="center"/>
                            <w:hideMark/>
                          </w:tcPr>
                          <w:p w14:paraId="79CF38D8" w14:textId="77777777" w:rsidR="002A7503" w:rsidRPr="00695E79" w:rsidRDefault="002A7503" w:rsidP="00EE45F5">
                            <w:pPr>
                              <w:widowControl/>
                              <w:snapToGrid w:val="0"/>
                              <w:spacing w:line="240" w:lineRule="atLeast"/>
                              <w:jc w:val="center"/>
                              <w:rPr>
                                <w:rFonts w:ascii="標楷體" w:eastAsia="標楷體" w:hAnsi="標楷體" w:cs="新細明體"/>
                                <w:kern w:val="0"/>
                                <w:sz w:val="20"/>
                              </w:rPr>
                            </w:pPr>
                            <w:r w:rsidRPr="00695E79">
                              <w:rPr>
                                <w:rFonts w:ascii="標楷體" w:eastAsia="標楷體" w:hAnsi="標楷體" w:cs="新細明體" w:hint="eastAsia"/>
                                <w:kern w:val="0"/>
                                <w:sz w:val="20"/>
                              </w:rPr>
                              <w:t>實際數</w:t>
                            </w:r>
                          </w:p>
                        </w:tc>
                        <w:tc>
                          <w:tcPr>
                            <w:tcW w:w="741" w:type="dxa"/>
                            <w:vAlign w:val="center"/>
                            <w:hideMark/>
                          </w:tcPr>
                          <w:p w14:paraId="1DC4A165" w14:textId="77777777" w:rsidR="002A7503" w:rsidRPr="00695E79" w:rsidRDefault="002A7503" w:rsidP="00EE45F5">
                            <w:pPr>
                              <w:widowControl/>
                              <w:snapToGrid w:val="0"/>
                              <w:spacing w:line="240" w:lineRule="atLeast"/>
                              <w:jc w:val="center"/>
                              <w:rPr>
                                <w:rFonts w:ascii="標楷體" w:eastAsia="標楷體" w:hAnsi="標楷體" w:cs="新細明體"/>
                                <w:kern w:val="0"/>
                                <w:sz w:val="20"/>
                              </w:rPr>
                            </w:pPr>
                            <w:r w:rsidRPr="00695E79">
                              <w:rPr>
                                <w:rFonts w:ascii="標楷體" w:eastAsia="標楷體" w:hAnsi="標楷體" w:cs="新細明體" w:hint="eastAsia"/>
                                <w:kern w:val="0"/>
                                <w:sz w:val="20"/>
                              </w:rPr>
                              <w:t>預計數</w:t>
                            </w:r>
                          </w:p>
                        </w:tc>
                        <w:tc>
                          <w:tcPr>
                            <w:tcW w:w="0" w:type="auto"/>
                            <w:vAlign w:val="center"/>
                            <w:hideMark/>
                          </w:tcPr>
                          <w:p w14:paraId="1B705AF6" w14:textId="77777777" w:rsidR="002A7503" w:rsidRPr="00695E79" w:rsidRDefault="002A7503" w:rsidP="00EE45F5">
                            <w:pPr>
                              <w:widowControl/>
                              <w:snapToGrid w:val="0"/>
                              <w:spacing w:line="240" w:lineRule="atLeast"/>
                              <w:jc w:val="center"/>
                              <w:rPr>
                                <w:rFonts w:ascii="標楷體" w:eastAsia="標楷體" w:hAnsi="標楷體" w:cs="新細明體"/>
                                <w:kern w:val="0"/>
                                <w:sz w:val="20"/>
                              </w:rPr>
                            </w:pPr>
                            <w:r w:rsidRPr="00695E79">
                              <w:rPr>
                                <w:rFonts w:ascii="標楷體" w:eastAsia="標楷體" w:hAnsi="標楷體" w:cs="新細明體" w:hint="eastAsia"/>
                                <w:kern w:val="0"/>
                                <w:sz w:val="20"/>
                              </w:rPr>
                              <w:t>實際數</w:t>
                            </w:r>
                          </w:p>
                        </w:tc>
                      </w:tr>
                      <w:tr w:rsidR="002A7503" w:rsidRPr="007B5507" w14:paraId="3AB544AE" w14:textId="77777777" w:rsidTr="005A2452">
                        <w:trPr>
                          <w:trHeight w:hRule="exact" w:val="284"/>
                        </w:trPr>
                        <w:tc>
                          <w:tcPr>
                            <w:tcW w:w="1454" w:type="dxa"/>
                            <w:vMerge w:val="restart"/>
                            <w:vAlign w:val="center"/>
                            <w:hideMark/>
                          </w:tcPr>
                          <w:p w14:paraId="59936CC8" w14:textId="23CEC28D" w:rsidR="002A7503" w:rsidRPr="00695E79" w:rsidRDefault="002A7503" w:rsidP="00CE3DEE">
                            <w:pPr>
                              <w:widowControl/>
                              <w:snapToGrid w:val="0"/>
                              <w:spacing w:line="240" w:lineRule="atLeast"/>
                              <w:jc w:val="distribute"/>
                              <w:rPr>
                                <w:rFonts w:ascii="標楷體" w:eastAsia="標楷體" w:hAnsi="標楷體" w:cs="新細明體"/>
                                <w:kern w:val="0"/>
                                <w:sz w:val="20"/>
                              </w:rPr>
                            </w:pPr>
                            <w:r w:rsidRPr="00695E79">
                              <w:rPr>
                                <w:rFonts w:ascii="標楷體" w:eastAsia="標楷體" w:hAnsi="標楷體" w:cs="新細明體" w:hint="eastAsia"/>
                                <w:kern w:val="0"/>
                                <w:sz w:val="20"/>
                              </w:rPr>
                              <w:t>國內技術合作</w:t>
                            </w:r>
                          </w:p>
                        </w:tc>
                        <w:tc>
                          <w:tcPr>
                            <w:tcW w:w="471" w:type="dxa"/>
                            <w:vAlign w:val="center"/>
                          </w:tcPr>
                          <w:p w14:paraId="07C107FB" w14:textId="22EE3E1A" w:rsidR="002A7503" w:rsidRPr="00695E79" w:rsidRDefault="002A7503" w:rsidP="005A2452">
                            <w:pPr>
                              <w:widowControl/>
                              <w:snapToGrid w:val="0"/>
                              <w:spacing w:line="240" w:lineRule="atLeast"/>
                              <w:rPr>
                                <w:rFonts w:ascii="標楷體" w:eastAsia="標楷體" w:hAnsi="標楷體" w:cs="新細明體"/>
                                <w:kern w:val="0"/>
                                <w:sz w:val="20"/>
                              </w:rPr>
                            </w:pPr>
                            <w:r w:rsidRPr="0003587C">
                              <w:rPr>
                                <w:rFonts w:ascii="標楷體" w:eastAsia="標楷體" w:hAnsi="標楷體" w:cs="新細明體" w:hint="eastAsia"/>
                                <w:kern w:val="0"/>
                                <w:sz w:val="20"/>
                              </w:rPr>
                              <w:t>件數</w:t>
                            </w:r>
                          </w:p>
                        </w:tc>
                        <w:tc>
                          <w:tcPr>
                            <w:tcW w:w="992" w:type="dxa"/>
                            <w:vAlign w:val="center"/>
                          </w:tcPr>
                          <w:p w14:paraId="7F1C9D43" w14:textId="4E1694F3" w:rsidR="002A7503" w:rsidRPr="00695E79" w:rsidRDefault="002A7503" w:rsidP="00855C42">
                            <w:pPr>
                              <w:widowControl/>
                              <w:snapToGrid w:val="0"/>
                              <w:spacing w:line="240" w:lineRule="atLeast"/>
                              <w:jc w:val="center"/>
                              <w:rPr>
                                <w:rFonts w:ascii="標楷體" w:eastAsia="標楷體" w:hAnsi="標楷體" w:cs="新細明體"/>
                                <w:kern w:val="0"/>
                                <w:sz w:val="20"/>
                              </w:rPr>
                            </w:pPr>
                            <w:r w:rsidRPr="0003587C">
                              <w:rPr>
                                <w:rFonts w:ascii="標楷體" w:eastAsia="標楷體" w:hAnsi="標楷體" w:cs="新細明體" w:hint="eastAsia"/>
                                <w:kern w:val="0"/>
                                <w:sz w:val="20"/>
                              </w:rPr>
                              <w:t>學術單位</w:t>
                            </w:r>
                          </w:p>
                        </w:tc>
                        <w:tc>
                          <w:tcPr>
                            <w:tcW w:w="709" w:type="dxa"/>
                            <w:vAlign w:val="center"/>
                            <w:hideMark/>
                          </w:tcPr>
                          <w:p w14:paraId="07CA0888"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4</w:t>
                            </w:r>
                          </w:p>
                        </w:tc>
                        <w:tc>
                          <w:tcPr>
                            <w:tcW w:w="709" w:type="dxa"/>
                            <w:vAlign w:val="center"/>
                            <w:hideMark/>
                          </w:tcPr>
                          <w:p w14:paraId="6CB6002D"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2</w:t>
                            </w:r>
                          </w:p>
                        </w:tc>
                        <w:tc>
                          <w:tcPr>
                            <w:tcW w:w="741" w:type="dxa"/>
                            <w:vAlign w:val="center"/>
                            <w:hideMark/>
                          </w:tcPr>
                          <w:p w14:paraId="1D31B616"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4</w:t>
                            </w:r>
                          </w:p>
                        </w:tc>
                        <w:tc>
                          <w:tcPr>
                            <w:tcW w:w="0" w:type="auto"/>
                            <w:vAlign w:val="center"/>
                            <w:hideMark/>
                          </w:tcPr>
                          <w:p w14:paraId="172327A9"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4</w:t>
                            </w:r>
                          </w:p>
                        </w:tc>
                      </w:tr>
                      <w:tr w:rsidR="002A7503" w:rsidRPr="007B5507" w14:paraId="6A3D7DCA" w14:textId="77777777" w:rsidTr="005A2452">
                        <w:trPr>
                          <w:trHeight w:hRule="exact" w:val="284"/>
                        </w:trPr>
                        <w:tc>
                          <w:tcPr>
                            <w:tcW w:w="1454" w:type="dxa"/>
                            <w:vMerge/>
                            <w:vAlign w:val="center"/>
                            <w:hideMark/>
                          </w:tcPr>
                          <w:p w14:paraId="5D898A64" w14:textId="61883105" w:rsidR="002A7503" w:rsidRPr="00695E79" w:rsidRDefault="002A7503" w:rsidP="00DE19F4">
                            <w:pPr>
                              <w:snapToGrid w:val="0"/>
                              <w:spacing w:line="240" w:lineRule="atLeast"/>
                              <w:rPr>
                                <w:rFonts w:ascii="標楷體" w:eastAsia="標楷體" w:hAnsi="標楷體" w:cs="新細明體"/>
                                <w:kern w:val="0"/>
                                <w:sz w:val="20"/>
                              </w:rPr>
                            </w:pPr>
                          </w:p>
                        </w:tc>
                        <w:tc>
                          <w:tcPr>
                            <w:tcW w:w="471" w:type="dxa"/>
                            <w:vMerge w:val="restart"/>
                            <w:vAlign w:val="center"/>
                          </w:tcPr>
                          <w:p w14:paraId="008F061C" w14:textId="296594FF" w:rsidR="002A7503" w:rsidRPr="00695E79" w:rsidRDefault="002A7503" w:rsidP="005A2452">
                            <w:pPr>
                              <w:widowControl/>
                              <w:snapToGrid w:val="0"/>
                              <w:spacing w:line="240" w:lineRule="atLeast"/>
                              <w:rPr>
                                <w:rFonts w:ascii="標楷體" w:eastAsia="標楷體" w:hAnsi="標楷體" w:cs="新細明體"/>
                                <w:kern w:val="0"/>
                                <w:sz w:val="20"/>
                              </w:rPr>
                            </w:pPr>
                            <w:r w:rsidRPr="0003587C">
                              <w:rPr>
                                <w:rFonts w:ascii="標楷體" w:eastAsia="標楷體" w:hAnsi="標楷體" w:cs="新細明體" w:hint="eastAsia"/>
                                <w:kern w:val="0"/>
                                <w:sz w:val="20"/>
                              </w:rPr>
                              <w:t>金額</w:t>
                            </w:r>
                          </w:p>
                        </w:tc>
                        <w:tc>
                          <w:tcPr>
                            <w:tcW w:w="992" w:type="dxa"/>
                            <w:vAlign w:val="center"/>
                          </w:tcPr>
                          <w:p w14:paraId="57188939" w14:textId="2030A33A" w:rsidR="002A7503" w:rsidRPr="00695E79" w:rsidRDefault="002A7503" w:rsidP="00855C42">
                            <w:pPr>
                              <w:widowControl/>
                              <w:snapToGrid w:val="0"/>
                              <w:spacing w:line="240" w:lineRule="atLeast"/>
                              <w:jc w:val="center"/>
                              <w:rPr>
                                <w:rFonts w:ascii="標楷體" w:eastAsia="標楷體" w:hAnsi="標楷體" w:cs="新細明體"/>
                                <w:kern w:val="0"/>
                                <w:sz w:val="20"/>
                              </w:rPr>
                            </w:pPr>
                            <w:r w:rsidRPr="0003587C">
                              <w:rPr>
                                <w:rFonts w:ascii="標楷體" w:eastAsia="標楷體" w:hAnsi="標楷體" w:cs="新細明體" w:hint="eastAsia"/>
                                <w:kern w:val="0"/>
                                <w:sz w:val="20"/>
                              </w:rPr>
                              <w:t>廠商</w:t>
                            </w:r>
                          </w:p>
                        </w:tc>
                        <w:tc>
                          <w:tcPr>
                            <w:tcW w:w="709" w:type="dxa"/>
                            <w:vAlign w:val="center"/>
                            <w:hideMark/>
                          </w:tcPr>
                          <w:p w14:paraId="63552A85"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0.15</w:t>
                            </w:r>
                          </w:p>
                        </w:tc>
                        <w:tc>
                          <w:tcPr>
                            <w:tcW w:w="709" w:type="dxa"/>
                            <w:vAlign w:val="center"/>
                            <w:hideMark/>
                          </w:tcPr>
                          <w:p w14:paraId="554D0FD9"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w:t>
                            </w:r>
                          </w:p>
                        </w:tc>
                        <w:tc>
                          <w:tcPr>
                            <w:tcW w:w="741" w:type="dxa"/>
                            <w:vAlign w:val="center"/>
                            <w:hideMark/>
                          </w:tcPr>
                          <w:p w14:paraId="0865E861"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0.15</w:t>
                            </w:r>
                          </w:p>
                        </w:tc>
                        <w:tc>
                          <w:tcPr>
                            <w:tcW w:w="0" w:type="auto"/>
                            <w:vAlign w:val="center"/>
                            <w:hideMark/>
                          </w:tcPr>
                          <w:p w14:paraId="48907DF8"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0.29</w:t>
                            </w:r>
                          </w:p>
                        </w:tc>
                      </w:tr>
                      <w:tr w:rsidR="002A7503" w:rsidRPr="007B5507" w14:paraId="1C03283B" w14:textId="77777777" w:rsidTr="005A2452">
                        <w:trPr>
                          <w:trHeight w:hRule="exact" w:val="284"/>
                        </w:trPr>
                        <w:tc>
                          <w:tcPr>
                            <w:tcW w:w="1454" w:type="dxa"/>
                            <w:vMerge/>
                            <w:vAlign w:val="center"/>
                            <w:hideMark/>
                          </w:tcPr>
                          <w:p w14:paraId="743EFD1D" w14:textId="322F112C" w:rsidR="002A7503" w:rsidRPr="00695E79" w:rsidRDefault="002A7503" w:rsidP="00DE19F4">
                            <w:pPr>
                              <w:snapToGrid w:val="0"/>
                              <w:spacing w:line="240" w:lineRule="atLeast"/>
                              <w:rPr>
                                <w:rFonts w:ascii="標楷體" w:eastAsia="標楷體" w:hAnsi="標楷體" w:cs="新細明體"/>
                                <w:kern w:val="0"/>
                                <w:sz w:val="20"/>
                              </w:rPr>
                            </w:pPr>
                          </w:p>
                        </w:tc>
                        <w:tc>
                          <w:tcPr>
                            <w:tcW w:w="471" w:type="dxa"/>
                            <w:vMerge/>
                            <w:vAlign w:val="center"/>
                          </w:tcPr>
                          <w:p w14:paraId="2F8126C4" w14:textId="77777777" w:rsidR="002A7503" w:rsidRPr="00695E79" w:rsidRDefault="002A7503" w:rsidP="00DE19F4">
                            <w:pPr>
                              <w:widowControl/>
                              <w:snapToGrid w:val="0"/>
                              <w:spacing w:line="240" w:lineRule="atLeast"/>
                              <w:rPr>
                                <w:rFonts w:ascii="標楷體" w:eastAsia="標楷體" w:hAnsi="標楷體" w:cs="新細明體"/>
                                <w:kern w:val="0"/>
                                <w:sz w:val="20"/>
                              </w:rPr>
                            </w:pPr>
                          </w:p>
                        </w:tc>
                        <w:tc>
                          <w:tcPr>
                            <w:tcW w:w="992" w:type="dxa"/>
                            <w:vAlign w:val="center"/>
                          </w:tcPr>
                          <w:p w14:paraId="540FA166" w14:textId="78847D61" w:rsidR="002A7503" w:rsidRPr="00695E79" w:rsidRDefault="002A7503" w:rsidP="00855C42">
                            <w:pPr>
                              <w:widowControl/>
                              <w:snapToGrid w:val="0"/>
                              <w:spacing w:line="240" w:lineRule="atLeast"/>
                              <w:jc w:val="center"/>
                              <w:rPr>
                                <w:rFonts w:ascii="標楷體" w:eastAsia="標楷體" w:hAnsi="標楷體" w:cs="新細明體"/>
                                <w:kern w:val="0"/>
                                <w:sz w:val="20"/>
                              </w:rPr>
                            </w:pPr>
                            <w:r w:rsidRPr="0003587C">
                              <w:rPr>
                                <w:rFonts w:ascii="標楷體" w:eastAsia="標楷體" w:hAnsi="標楷體" w:cs="新細明體" w:hint="eastAsia"/>
                                <w:kern w:val="0"/>
                                <w:sz w:val="20"/>
                              </w:rPr>
                              <w:t>學術單位</w:t>
                            </w:r>
                          </w:p>
                        </w:tc>
                        <w:tc>
                          <w:tcPr>
                            <w:tcW w:w="709" w:type="dxa"/>
                            <w:vAlign w:val="center"/>
                            <w:hideMark/>
                          </w:tcPr>
                          <w:p w14:paraId="76AF98EC"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0.12</w:t>
                            </w:r>
                          </w:p>
                        </w:tc>
                        <w:tc>
                          <w:tcPr>
                            <w:tcW w:w="709" w:type="dxa"/>
                            <w:vAlign w:val="center"/>
                            <w:hideMark/>
                          </w:tcPr>
                          <w:p w14:paraId="498A91E4"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w:t>
                            </w:r>
                          </w:p>
                        </w:tc>
                        <w:tc>
                          <w:tcPr>
                            <w:tcW w:w="741" w:type="dxa"/>
                            <w:vAlign w:val="center"/>
                            <w:hideMark/>
                          </w:tcPr>
                          <w:p w14:paraId="640BB0EA"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0.12</w:t>
                            </w:r>
                          </w:p>
                        </w:tc>
                        <w:tc>
                          <w:tcPr>
                            <w:tcW w:w="0" w:type="auto"/>
                            <w:vAlign w:val="center"/>
                            <w:hideMark/>
                          </w:tcPr>
                          <w:p w14:paraId="2F8F0016"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0.06</w:t>
                            </w:r>
                          </w:p>
                        </w:tc>
                      </w:tr>
                      <w:tr w:rsidR="002A7503" w:rsidRPr="007B5507" w14:paraId="3D22AEDC" w14:textId="77777777" w:rsidTr="005A2452">
                        <w:trPr>
                          <w:trHeight w:hRule="exact" w:val="284"/>
                        </w:trPr>
                        <w:tc>
                          <w:tcPr>
                            <w:tcW w:w="1454" w:type="dxa"/>
                            <w:vMerge/>
                            <w:vAlign w:val="center"/>
                            <w:hideMark/>
                          </w:tcPr>
                          <w:p w14:paraId="4B450F01" w14:textId="2F1C7AB9" w:rsidR="002A7503" w:rsidRPr="00695E79" w:rsidRDefault="002A7503" w:rsidP="00DE19F4">
                            <w:pPr>
                              <w:widowControl/>
                              <w:snapToGrid w:val="0"/>
                              <w:spacing w:line="240" w:lineRule="atLeast"/>
                              <w:rPr>
                                <w:rFonts w:ascii="標楷體" w:eastAsia="標楷體" w:hAnsi="標楷體" w:cs="新細明體"/>
                                <w:kern w:val="0"/>
                                <w:sz w:val="20"/>
                              </w:rPr>
                            </w:pPr>
                          </w:p>
                        </w:tc>
                        <w:tc>
                          <w:tcPr>
                            <w:tcW w:w="471" w:type="dxa"/>
                            <w:vMerge/>
                            <w:vAlign w:val="center"/>
                          </w:tcPr>
                          <w:p w14:paraId="335D78C0" w14:textId="77777777" w:rsidR="002A7503" w:rsidRPr="00695E79" w:rsidRDefault="002A7503" w:rsidP="00DE19F4">
                            <w:pPr>
                              <w:widowControl/>
                              <w:snapToGrid w:val="0"/>
                              <w:spacing w:line="240" w:lineRule="atLeast"/>
                              <w:rPr>
                                <w:rFonts w:ascii="標楷體" w:eastAsia="標楷體" w:hAnsi="標楷體" w:cs="新細明體"/>
                                <w:kern w:val="0"/>
                                <w:sz w:val="20"/>
                              </w:rPr>
                            </w:pPr>
                          </w:p>
                        </w:tc>
                        <w:tc>
                          <w:tcPr>
                            <w:tcW w:w="992" w:type="dxa"/>
                            <w:vAlign w:val="center"/>
                          </w:tcPr>
                          <w:p w14:paraId="402B29EA" w14:textId="060CDFE4" w:rsidR="002A7503" w:rsidRPr="00695E79" w:rsidRDefault="002A7503" w:rsidP="00855C42">
                            <w:pPr>
                              <w:widowControl/>
                              <w:snapToGrid w:val="0"/>
                              <w:spacing w:line="240" w:lineRule="atLeast"/>
                              <w:jc w:val="center"/>
                              <w:rPr>
                                <w:rFonts w:ascii="標楷體" w:eastAsia="標楷體" w:hAnsi="標楷體" w:cs="新細明體"/>
                                <w:kern w:val="0"/>
                                <w:sz w:val="20"/>
                              </w:rPr>
                            </w:pPr>
                            <w:r w:rsidRPr="0003587C">
                              <w:rPr>
                                <w:rFonts w:ascii="標楷體" w:eastAsia="標楷體" w:hAnsi="標楷體" w:cs="新細明體" w:hint="eastAsia"/>
                                <w:kern w:val="0"/>
                                <w:sz w:val="20"/>
                              </w:rPr>
                              <w:t>研究機構</w:t>
                            </w:r>
                          </w:p>
                        </w:tc>
                        <w:tc>
                          <w:tcPr>
                            <w:tcW w:w="709" w:type="dxa"/>
                            <w:vAlign w:val="center"/>
                            <w:hideMark/>
                          </w:tcPr>
                          <w:p w14:paraId="52F3BE9D"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0.12</w:t>
                            </w:r>
                          </w:p>
                        </w:tc>
                        <w:tc>
                          <w:tcPr>
                            <w:tcW w:w="709" w:type="dxa"/>
                            <w:vAlign w:val="center"/>
                            <w:hideMark/>
                          </w:tcPr>
                          <w:p w14:paraId="6BE4673F"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w:t>
                            </w:r>
                          </w:p>
                        </w:tc>
                        <w:tc>
                          <w:tcPr>
                            <w:tcW w:w="741" w:type="dxa"/>
                            <w:vAlign w:val="center"/>
                            <w:hideMark/>
                          </w:tcPr>
                          <w:p w14:paraId="3459D067"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0.18</w:t>
                            </w:r>
                          </w:p>
                        </w:tc>
                        <w:tc>
                          <w:tcPr>
                            <w:tcW w:w="0" w:type="auto"/>
                            <w:vAlign w:val="center"/>
                            <w:hideMark/>
                          </w:tcPr>
                          <w:p w14:paraId="749CC446"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w:t>
                            </w:r>
                          </w:p>
                        </w:tc>
                      </w:tr>
                      <w:tr w:rsidR="002A7503" w:rsidRPr="007B5507" w14:paraId="03196193" w14:textId="77777777" w:rsidTr="005A2452">
                        <w:trPr>
                          <w:trHeight w:hRule="exact" w:val="602"/>
                        </w:trPr>
                        <w:tc>
                          <w:tcPr>
                            <w:tcW w:w="1454" w:type="dxa"/>
                            <w:vAlign w:val="center"/>
                            <w:hideMark/>
                          </w:tcPr>
                          <w:p w14:paraId="10FA4C30" w14:textId="77777777" w:rsidR="002A7503" w:rsidRDefault="002A7503" w:rsidP="00CE3DEE">
                            <w:pPr>
                              <w:widowControl/>
                              <w:snapToGrid w:val="0"/>
                              <w:spacing w:line="240" w:lineRule="atLeast"/>
                              <w:jc w:val="distribute"/>
                              <w:rPr>
                                <w:rFonts w:ascii="標楷體" w:eastAsia="標楷體" w:hAnsi="標楷體" w:cs="新細明體"/>
                                <w:kern w:val="0"/>
                                <w:sz w:val="20"/>
                              </w:rPr>
                            </w:pPr>
                            <w:r w:rsidRPr="00CE3DEE">
                              <w:rPr>
                                <w:rFonts w:ascii="標楷體" w:eastAsia="標楷體" w:hAnsi="標楷體" w:cs="新細明體" w:hint="eastAsia"/>
                                <w:kern w:val="0"/>
                                <w:sz w:val="20"/>
                              </w:rPr>
                              <w:t>新增生產及</w:t>
                            </w:r>
                          </w:p>
                          <w:p w14:paraId="01BFD015" w14:textId="07F9B0A5" w:rsidR="002A7503" w:rsidRPr="00695E79" w:rsidRDefault="002A7503" w:rsidP="00CE3DEE">
                            <w:pPr>
                              <w:widowControl/>
                              <w:snapToGrid w:val="0"/>
                              <w:spacing w:line="240" w:lineRule="atLeast"/>
                              <w:jc w:val="distribute"/>
                              <w:rPr>
                                <w:rFonts w:ascii="標楷體" w:eastAsia="標楷體" w:hAnsi="標楷體" w:cs="新細明體"/>
                                <w:kern w:val="0"/>
                                <w:sz w:val="20"/>
                              </w:rPr>
                            </w:pPr>
                            <w:r w:rsidRPr="00CE3DEE">
                              <w:rPr>
                                <w:rFonts w:ascii="標楷體" w:eastAsia="標楷體" w:hAnsi="標楷體" w:cs="新細明體" w:hint="eastAsia"/>
                                <w:kern w:val="0"/>
                                <w:sz w:val="20"/>
                              </w:rPr>
                              <w:t>製造投資</w:t>
                            </w:r>
                          </w:p>
                        </w:tc>
                        <w:tc>
                          <w:tcPr>
                            <w:tcW w:w="1463" w:type="dxa"/>
                            <w:gridSpan w:val="2"/>
                            <w:vAlign w:val="center"/>
                          </w:tcPr>
                          <w:p w14:paraId="769B0A75" w14:textId="64F2741E" w:rsidR="002A7503" w:rsidRPr="00695E79" w:rsidRDefault="002A7503" w:rsidP="005A2452">
                            <w:pPr>
                              <w:widowControl/>
                              <w:snapToGrid w:val="0"/>
                              <w:spacing w:line="240" w:lineRule="atLeast"/>
                              <w:rPr>
                                <w:rFonts w:ascii="標楷體" w:eastAsia="標楷體" w:hAnsi="標楷體" w:cs="新細明體"/>
                                <w:kern w:val="0"/>
                                <w:sz w:val="20"/>
                              </w:rPr>
                            </w:pPr>
                            <w:r w:rsidRPr="00490EA2">
                              <w:rPr>
                                <w:rFonts w:ascii="標楷體" w:eastAsia="標楷體" w:hAnsi="標楷體" w:cs="新細明體" w:hint="eastAsia"/>
                                <w:kern w:val="0"/>
                                <w:sz w:val="20"/>
                              </w:rPr>
                              <w:t>金額</w:t>
                            </w:r>
                          </w:p>
                        </w:tc>
                        <w:tc>
                          <w:tcPr>
                            <w:tcW w:w="709" w:type="dxa"/>
                            <w:vAlign w:val="center"/>
                            <w:hideMark/>
                          </w:tcPr>
                          <w:p w14:paraId="34ED10DB"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300</w:t>
                            </w:r>
                          </w:p>
                        </w:tc>
                        <w:tc>
                          <w:tcPr>
                            <w:tcW w:w="709" w:type="dxa"/>
                            <w:vAlign w:val="center"/>
                            <w:hideMark/>
                          </w:tcPr>
                          <w:p w14:paraId="05AC8032"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131.27</w:t>
                            </w:r>
                          </w:p>
                        </w:tc>
                        <w:tc>
                          <w:tcPr>
                            <w:tcW w:w="741" w:type="dxa"/>
                            <w:vAlign w:val="center"/>
                            <w:hideMark/>
                          </w:tcPr>
                          <w:p w14:paraId="45BEC173"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w:t>
                            </w:r>
                          </w:p>
                        </w:tc>
                        <w:tc>
                          <w:tcPr>
                            <w:tcW w:w="0" w:type="auto"/>
                            <w:vAlign w:val="center"/>
                            <w:hideMark/>
                          </w:tcPr>
                          <w:p w14:paraId="421036F6" w14:textId="77777777" w:rsidR="002A7503" w:rsidRPr="00695E79" w:rsidRDefault="002A7503" w:rsidP="00DE19F4">
                            <w:pPr>
                              <w:widowControl/>
                              <w:snapToGrid w:val="0"/>
                              <w:spacing w:line="240" w:lineRule="atLeast"/>
                              <w:jc w:val="right"/>
                              <w:rPr>
                                <w:rFonts w:ascii="標楷體" w:eastAsia="標楷體" w:hAnsi="標楷體" w:cs="新細明體"/>
                                <w:kern w:val="0"/>
                                <w:sz w:val="20"/>
                              </w:rPr>
                            </w:pPr>
                            <w:r w:rsidRPr="00695E79">
                              <w:rPr>
                                <w:rFonts w:ascii="標楷體" w:eastAsia="標楷體" w:hAnsi="標楷體" w:cs="新細明體" w:hint="eastAsia"/>
                                <w:kern w:val="0"/>
                                <w:sz w:val="20"/>
                              </w:rPr>
                              <w:t>132.83</w:t>
                            </w:r>
                          </w:p>
                        </w:tc>
                      </w:tr>
                    </w:tbl>
                    <w:p w14:paraId="63EF4661" w14:textId="74E26383" w:rsidR="002A7503" w:rsidRDefault="002A7503" w:rsidP="00E772DB">
                      <w:pPr>
                        <w:snapToGrid w:val="0"/>
                        <w:spacing w:line="200" w:lineRule="atLeast"/>
                        <w:ind w:leftChars="-28" w:left="475" w:hangingChars="301" w:hanging="542"/>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Pr>
                          <w:rFonts w:ascii="標楷體" w:eastAsia="標楷體" w:hAnsi="標楷體"/>
                          <w:sz w:val="18"/>
                          <w:szCs w:val="18"/>
                        </w:rPr>
                        <w:t>.</w:t>
                      </w:r>
                      <w:r>
                        <w:rPr>
                          <w:rFonts w:ascii="標楷體" w:eastAsia="標楷體" w:hAnsi="標楷體" w:hint="eastAsia"/>
                          <w:sz w:val="18"/>
                          <w:szCs w:val="18"/>
                        </w:rPr>
                        <w:t>第1</w:t>
                      </w:r>
                      <w:r>
                        <w:rPr>
                          <w:rFonts w:ascii="標楷體" w:eastAsia="標楷體" w:hAnsi="標楷體"/>
                          <w:sz w:val="18"/>
                          <w:szCs w:val="18"/>
                        </w:rPr>
                        <w:t>年</w:t>
                      </w:r>
                      <w:r>
                        <w:rPr>
                          <w:rFonts w:ascii="標楷體" w:eastAsia="標楷體" w:hAnsi="標楷體" w:hint="eastAsia"/>
                          <w:sz w:val="18"/>
                          <w:szCs w:val="18"/>
                        </w:rPr>
                        <w:t>度</w:t>
                      </w:r>
                      <w:r>
                        <w:rPr>
                          <w:rFonts w:ascii="標楷體" w:eastAsia="標楷體" w:hAnsi="標楷體"/>
                          <w:sz w:val="18"/>
                          <w:szCs w:val="18"/>
                        </w:rPr>
                        <w:t>為</w:t>
                      </w:r>
                      <w:r>
                        <w:rPr>
                          <w:rFonts w:ascii="標楷體" w:eastAsia="標楷體" w:hAnsi="標楷體" w:hint="eastAsia"/>
                          <w:sz w:val="18"/>
                          <w:szCs w:val="18"/>
                        </w:rPr>
                        <w:t>1</w:t>
                      </w:r>
                      <w:r>
                        <w:rPr>
                          <w:rFonts w:ascii="標楷體" w:eastAsia="標楷體" w:hAnsi="標楷體"/>
                          <w:sz w:val="18"/>
                          <w:szCs w:val="18"/>
                        </w:rPr>
                        <w:t>11年</w:t>
                      </w:r>
                      <w:r>
                        <w:rPr>
                          <w:rFonts w:ascii="標楷體" w:eastAsia="標楷體" w:hAnsi="標楷體" w:hint="eastAsia"/>
                          <w:sz w:val="18"/>
                          <w:szCs w:val="18"/>
                        </w:rPr>
                        <w:t>3</w:t>
                      </w:r>
                      <w:r>
                        <w:rPr>
                          <w:rFonts w:ascii="標楷體" w:eastAsia="標楷體" w:hAnsi="標楷體"/>
                          <w:sz w:val="18"/>
                          <w:szCs w:val="18"/>
                        </w:rPr>
                        <w:t>月</w:t>
                      </w:r>
                      <w:r>
                        <w:rPr>
                          <w:rFonts w:ascii="標楷體" w:eastAsia="標楷體" w:hAnsi="標楷體" w:hint="eastAsia"/>
                          <w:sz w:val="18"/>
                          <w:szCs w:val="18"/>
                        </w:rPr>
                        <w:t>1</w:t>
                      </w:r>
                      <w:r>
                        <w:rPr>
                          <w:rFonts w:ascii="標楷體" w:eastAsia="標楷體" w:hAnsi="標楷體"/>
                          <w:sz w:val="18"/>
                          <w:szCs w:val="18"/>
                        </w:rPr>
                        <w:t>日</w:t>
                      </w:r>
                      <w:r>
                        <w:rPr>
                          <w:rFonts w:ascii="標楷體" w:eastAsia="標楷體" w:hAnsi="標楷體" w:hint="eastAsia"/>
                          <w:sz w:val="18"/>
                          <w:szCs w:val="18"/>
                        </w:rPr>
                        <w:t>至1</w:t>
                      </w:r>
                      <w:r>
                        <w:rPr>
                          <w:rFonts w:ascii="標楷體" w:eastAsia="標楷體" w:hAnsi="標楷體"/>
                          <w:sz w:val="18"/>
                          <w:szCs w:val="18"/>
                        </w:rPr>
                        <w:t>12年</w:t>
                      </w:r>
                      <w:r>
                        <w:rPr>
                          <w:rFonts w:ascii="標楷體" w:eastAsia="標楷體" w:hAnsi="標楷體" w:hint="eastAsia"/>
                          <w:sz w:val="18"/>
                          <w:szCs w:val="18"/>
                        </w:rPr>
                        <w:t>2</w:t>
                      </w:r>
                      <w:r>
                        <w:rPr>
                          <w:rFonts w:ascii="標楷體" w:eastAsia="標楷體" w:hAnsi="標楷體"/>
                          <w:sz w:val="18"/>
                          <w:szCs w:val="18"/>
                        </w:rPr>
                        <w:t>月</w:t>
                      </w:r>
                      <w:r>
                        <w:rPr>
                          <w:rFonts w:ascii="標楷體" w:eastAsia="標楷體" w:hAnsi="標楷體" w:hint="eastAsia"/>
                          <w:sz w:val="18"/>
                          <w:szCs w:val="18"/>
                        </w:rPr>
                        <w:t>2</w:t>
                      </w:r>
                      <w:r>
                        <w:rPr>
                          <w:rFonts w:ascii="標楷體" w:eastAsia="標楷體" w:hAnsi="標楷體"/>
                          <w:sz w:val="18"/>
                          <w:szCs w:val="18"/>
                        </w:rPr>
                        <w:t>8日</w:t>
                      </w:r>
                      <w:r>
                        <w:rPr>
                          <w:rFonts w:ascii="標楷體" w:eastAsia="標楷體" w:hAnsi="標楷體" w:hint="eastAsia"/>
                          <w:sz w:val="18"/>
                          <w:szCs w:val="18"/>
                        </w:rPr>
                        <w:t>；第2</w:t>
                      </w:r>
                      <w:r>
                        <w:rPr>
                          <w:rFonts w:ascii="標楷體" w:eastAsia="標楷體" w:hAnsi="標楷體"/>
                          <w:sz w:val="18"/>
                          <w:szCs w:val="18"/>
                        </w:rPr>
                        <w:t>年</w:t>
                      </w:r>
                      <w:r>
                        <w:rPr>
                          <w:rFonts w:ascii="標楷體" w:eastAsia="標楷體" w:hAnsi="標楷體" w:hint="eastAsia"/>
                          <w:sz w:val="18"/>
                          <w:szCs w:val="18"/>
                        </w:rPr>
                        <w:t>度為1</w:t>
                      </w:r>
                      <w:r>
                        <w:rPr>
                          <w:rFonts w:ascii="標楷體" w:eastAsia="標楷體" w:hAnsi="標楷體"/>
                          <w:sz w:val="18"/>
                          <w:szCs w:val="18"/>
                        </w:rPr>
                        <w:t>12年</w:t>
                      </w:r>
                      <w:r>
                        <w:rPr>
                          <w:rFonts w:ascii="標楷體" w:eastAsia="標楷體" w:hAnsi="標楷體" w:hint="eastAsia"/>
                          <w:sz w:val="18"/>
                          <w:szCs w:val="18"/>
                        </w:rPr>
                        <w:t>3</w:t>
                      </w:r>
                      <w:r>
                        <w:rPr>
                          <w:rFonts w:ascii="標楷體" w:eastAsia="標楷體" w:hAnsi="標楷體"/>
                          <w:sz w:val="18"/>
                          <w:szCs w:val="18"/>
                        </w:rPr>
                        <w:t>月</w:t>
                      </w:r>
                      <w:r>
                        <w:rPr>
                          <w:rFonts w:ascii="標楷體" w:eastAsia="標楷體" w:hAnsi="標楷體" w:hint="eastAsia"/>
                          <w:sz w:val="18"/>
                          <w:szCs w:val="18"/>
                        </w:rPr>
                        <w:t>1</w:t>
                      </w:r>
                      <w:r>
                        <w:rPr>
                          <w:rFonts w:ascii="標楷體" w:eastAsia="標楷體" w:hAnsi="標楷體"/>
                          <w:sz w:val="18"/>
                          <w:szCs w:val="18"/>
                        </w:rPr>
                        <w:t>日</w:t>
                      </w:r>
                      <w:r>
                        <w:rPr>
                          <w:rFonts w:ascii="標楷體" w:eastAsia="標楷體" w:hAnsi="標楷體" w:hint="eastAsia"/>
                          <w:sz w:val="18"/>
                          <w:szCs w:val="18"/>
                        </w:rPr>
                        <w:t>至1</w:t>
                      </w:r>
                      <w:r>
                        <w:rPr>
                          <w:rFonts w:ascii="標楷體" w:eastAsia="標楷體" w:hAnsi="標楷體"/>
                          <w:sz w:val="18"/>
                          <w:szCs w:val="18"/>
                        </w:rPr>
                        <w:t>13年</w:t>
                      </w:r>
                      <w:r>
                        <w:rPr>
                          <w:rFonts w:ascii="標楷體" w:eastAsia="標楷體" w:hAnsi="標楷體" w:hint="eastAsia"/>
                          <w:sz w:val="18"/>
                          <w:szCs w:val="18"/>
                        </w:rPr>
                        <w:t>2</w:t>
                      </w:r>
                      <w:r>
                        <w:rPr>
                          <w:rFonts w:ascii="標楷體" w:eastAsia="標楷體" w:hAnsi="標楷體"/>
                          <w:sz w:val="18"/>
                          <w:szCs w:val="18"/>
                        </w:rPr>
                        <w:t>月</w:t>
                      </w:r>
                      <w:r>
                        <w:rPr>
                          <w:rFonts w:ascii="標楷體" w:eastAsia="標楷體" w:hAnsi="標楷體" w:hint="eastAsia"/>
                          <w:sz w:val="18"/>
                          <w:szCs w:val="18"/>
                        </w:rPr>
                        <w:t>2</w:t>
                      </w:r>
                      <w:r>
                        <w:rPr>
                          <w:rFonts w:ascii="標楷體" w:eastAsia="標楷體" w:hAnsi="標楷體"/>
                          <w:sz w:val="18"/>
                          <w:szCs w:val="18"/>
                        </w:rPr>
                        <w:t>8日</w:t>
                      </w:r>
                    </w:p>
                    <w:p w14:paraId="7FC0EE95" w14:textId="5C8044D3" w:rsidR="002A7503" w:rsidRPr="007B5507" w:rsidRDefault="002A7503" w:rsidP="00E772DB">
                      <w:pPr>
                        <w:snapToGrid w:val="0"/>
                        <w:spacing w:line="200" w:lineRule="atLeast"/>
                        <w:ind w:leftChars="122" w:left="293"/>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7B5507">
                        <w:rPr>
                          <w:rFonts w:ascii="標楷體" w:eastAsia="標楷體" w:hAnsi="標楷體" w:hint="eastAsia"/>
                          <w:sz w:val="18"/>
                          <w:szCs w:val="18"/>
                        </w:rPr>
                        <w:t>資</w:t>
                      </w:r>
                      <w:r w:rsidRPr="007B5507">
                        <w:rPr>
                          <w:rFonts w:ascii="標楷體" w:eastAsia="標楷體" w:hAnsi="標楷體"/>
                          <w:sz w:val="18"/>
                          <w:szCs w:val="18"/>
                        </w:rPr>
                        <w:t>料來源</w:t>
                      </w:r>
                      <w:r w:rsidRPr="007B5507">
                        <w:rPr>
                          <w:rFonts w:ascii="標楷體" w:eastAsia="標楷體" w:hAnsi="標楷體" w:hint="eastAsia"/>
                          <w:sz w:val="18"/>
                          <w:szCs w:val="18"/>
                        </w:rPr>
                        <w:t>：</w:t>
                      </w:r>
                      <w:r w:rsidRPr="007B5507">
                        <w:rPr>
                          <w:rFonts w:ascii="標楷體" w:eastAsia="標楷體" w:hAnsi="標楷體"/>
                          <w:sz w:val="18"/>
                          <w:szCs w:val="18"/>
                        </w:rPr>
                        <w:t>整理自</w:t>
                      </w:r>
                      <w:r>
                        <w:rPr>
                          <w:rFonts w:ascii="標楷體" w:eastAsia="標楷體" w:hAnsi="標楷體" w:hint="eastAsia"/>
                          <w:sz w:val="18"/>
                          <w:szCs w:val="18"/>
                        </w:rPr>
                        <w:t>經濟</w:t>
                      </w:r>
                      <w:r w:rsidRPr="007B5507">
                        <w:rPr>
                          <w:rFonts w:ascii="標楷體" w:eastAsia="標楷體" w:hAnsi="標楷體"/>
                          <w:sz w:val="18"/>
                          <w:szCs w:val="18"/>
                        </w:rPr>
                        <w:t>部提供資</w:t>
                      </w:r>
                      <w:r w:rsidRPr="007B5507">
                        <w:rPr>
                          <w:rFonts w:ascii="標楷體" w:eastAsia="標楷體" w:hAnsi="標楷體" w:hint="eastAsia"/>
                          <w:sz w:val="18"/>
                          <w:szCs w:val="18"/>
                        </w:rPr>
                        <w:t>料</w:t>
                      </w:r>
                      <w:r>
                        <w:rPr>
                          <w:rFonts w:ascii="標楷體" w:eastAsia="標楷體" w:hAnsi="標楷體"/>
                          <w:sz w:val="18"/>
                          <w:szCs w:val="18"/>
                        </w:rPr>
                        <w:t>。</w:t>
                      </w:r>
                    </w:p>
                  </w:txbxContent>
                </v:textbox>
                <w10:wrap type="square" anchorx="page"/>
              </v:shape>
            </w:pict>
          </mc:Fallback>
        </mc:AlternateContent>
      </w:r>
      <w:r w:rsidRPr="009B31A9">
        <w:rPr>
          <w:rFonts w:ascii="標楷體" w:eastAsia="標楷體" w:hAnsi="標楷體" w:cs="Times New Roman" w:hint="eastAsia"/>
          <w:bCs/>
          <w:color w:val="000000" w:themeColor="text1"/>
          <w:sz w:val="28"/>
          <w:szCs w:val="28"/>
        </w:rPr>
        <w:t>推動補助案件落實規</w:t>
      </w:r>
      <w:r w:rsidRPr="009B31A9">
        <w:rPr>
          <w:rFonts w:ascii="標楷體" w:eastAsia="標楷體" w:hAnsi="標楷體" w:cs="Times New Roman" w:hint="eastAsia"/>
          <w:color w:val="000000" w:themeColor="text1"/>
          <w:sz w:val="28"/>
          <w:szCs w:val="28"/>
        </w:rPr>
        <w:t>劃與承諾，除要求廠商依規劃時程提出各項</w:t>
      </w:r>
      <w:proofErr w:type="gramStart"/>
      <w:r w:rsidRPr="009B31A9">
        <w:rPr>
          <w:rFonts w:ascii="標楷體" w:eastAsia="標楷體" w:hAnsi="標楷體" w:cs="Times New Roman" w:hint="eastAsia"/>
          <w:color w:val="000000" w:themeColor="text1"/>
          <w:sz w:val="28"/>
          <w:szCs w:val="28"/>
        </w:rPr>
        <w:t>查核點外</w:t>
      </w:r>
      <w:proofErr w:type="gramEnd"/>
      <w:r w:rsidRPr="009B31A9">
        <w:rPr>
          <w:rFonts w:ascii="標楷體" w:eastAsia="標楷體" w:hAnsi="標楷體" w:cs="Times New Roman" w:hint="eastAsia"/>
          <w:color w:val="000000" w:themeColor="text1"/>
          <w:sz w:val="28"/>
          <w:szCs w:val="28"/>
        </w:rPr>
        <w:t>，並委託會計師事務所查核計畫效益情形</w:t>
      </w:r>
      <w:r w:rsidR="00A4383F" w:rsidRPr="009B31A9">
        <w:rPr>
          <w:rFonts w:ascii="標楷體" w:eastAsia="標楷體" w:hAnsi="標楷體" w:cs="Times New Roman" w:hint="eastAsia"/>
          <w:color w:val="000000" w:themeColor="text1"/>
          <w:sz w:val="28"/>
          <w:szCs w:val="28"/>
        </w:rPr>
        <w:t>。</w:t>
      </w:r>
      <w:r w:rsidRPr="009B31A9">
        <w:rPr>
          <w:rFonts w:ascii="標楷體" w:eastAsia="標楷體" w:hAnsi="標楷體" w:cs="Times New Roman" w:hint="eastAsia"/>
          <w:color w:val="000000" w:themeColor="text1"/>
          <w:sz w:val="28"/>
          <w:szCs w:val="28"/>
        </w:rPr>
        <w:t>惟據會計師事務所111年12月、112年12月及113年10月出具之查核報告，因記憶體研發計畫計有4項未列入查核項目，人工智慧創新研發中心計畫因相關資料取得受限，致會計師對部分項目無法表示意見等情</w:t>
      </w:r>
      <w:r w:rsidR="00732709" w:rsidRPr="009B31A9">
        <w:rPr>
          <w:rFonts w:ascii="標楷體" w:eastAsia="標楷體" w:hAnsi="標楷體" w:cs="Times New Roman" w:hint="eastAsia"/>
          <w:color w:val="000000" w:themeColor="text1"/>
          <w:sz w:val="28"/>
          <w:szCs w:val="28"/>
        </w:rPr>
        <w:t>事</w:t>
      </w:r>
      <w:r w:rsidRPr="009B31A9">
        <w:rPr>
          <w:rFonts w:ascii="標楷體" w:eastAsia="標楷體" w:hAnsi="標楷體" w:cs="Times New Roman" w:hint="eastAsia"/>
          <w:color w:val="000000" w:themeColor="text1"/>
          <w:sz w:val="28"/>
          <w:szCs w:val="28"/>
        </w:rPr>
        <w:t>，經函請經濟部檢討</w:t>
      </w:r>
      <w:proofErr w:type="gramStart"/>
      <w:r w:rsidRPr="009B31A9">
        <w:rPr>
          <w:rFonts w:ascii="標楷體" w:eastAsia="標楷體" w:hAnsi="標楷體" w:cs="Times New Roman" w:hint="eastAsia"/>
          <w:color w:val="000000" w:themeColor="text1"/>
          <w:sz w:val="28"/>
          <w:szCs w:val="28"/>
        </w:rPr>
        <w:t>研議依</w:t>
      </w:r>
      <w:proofErr w:type="gramEnd"/>
      <w:r w:rsidRPr="009B31A9">
        <w:rPr>
          <w:rFonts w:ascii="標楷體" w:eastAsia="標楷體" w:hAnsi="標楷體" w:cs="Times New Roman" w:hint="eastAsia"/>
          <w:color w:val="000000" w:themeColor="text1"/>
          <w:sz w:val="28"/>
          <w:szCs w:val="28"/>
        </w:rPr>
        <w:t>實況調修計畫，以提升執行效益，並檢討落實查證作業，</w:t>
      </w:r>
      <w:proofErr w:type="gramStart"/>
      <w:r w:rsidRPr="009B31A9">
        <w:rPr>
          <w:rFonts w:ascii="標楷體" w:eastAsia="標楷體" w:hAnsi="標楷體" w:cs="Times New Roman" w:hint="eastAsia"/>
          <w:sz w:val="28"/>
          <w:szCs w:val="28"/>
        </w:rPr>
        <w:t>俾</w:t>
      </w:r>
      <w:proofErr w:type="gramEnd"/>
      <w:r w:rsidRPr="009B31A9">
        <w:rPr>
          <w:rFonts w:ascii="標楷體" w:eastAsia="標楷體" w:hAnsi="標楷體" w:cs="Times New Roman" w:hint="eastAsia"/>
          <w:sz w:val="28"/>
          <w:szCs w:val="28"/>
        </w:rPr>
        <w:t>完整評估政策目標達成情形</w:t>
      </w:r>
      <w:r w:rsidR="00A4383F" w:rsidRPr="009B31A9">
        <w:rPr>
          <w:rFonts w:ascii="標楷體" w:eastAsia="標楷體" w:hAnsi="標楷體" w:cs="Times New Roman" w:hint="eastAsia"/>
          <w:sz w:val="28"/>
          <w:szCs w:val="28"/>
        </w:rPr>
        <w:t>。</w:t>
      </w:r>
      <w:r w:rsidRPr="009B31A9">
        <w:rPr>
          <w:rFonts w:ascii="標楷體" w:eastAsia="標楷體" w:hAnsi="標楷體" w:cs="Times New Roman" w:hint="eastAsia"/>
          <w:sz w:val="28"/>
          <w:szCs w:val="28"/>
        </w:rPr>
        <w:t>據復：1</w:t>
      </w:r>
      <w:r w:rsidRPr="009B31A9">
        <w:rPr>
          <w:rFonts w:ascii="標楷體" w:eastAsia="標楷體" w:hAnsi="標楷體" w:cs="Times New Roman"/>
          <w:sz w:val="28"/>
          <w:szCs w:val="28"/>
        </w:rPr>
        <w:t>.</w:t>
      </w:r>
      <w:r w:rsidRPr="009B31A9">
        <w:rPr>
          <w:rFonts w:ascii="標楷體" w:eastAsia="標楷體" w:hAnsi="標楷體" w:cs="Times New Roman" w:hint="eastAsia"/>
          <w:sz w:val="28"/>
          <w:szCs w:val="28"/>
        </w:rPr>
        <w:t>已依實際推動情形調高績效指標之全程目標值，並將持續透過國際旗艦級大廠引進前瞻技術及高階人才來</w:t>
      </w:r>
      <w:proofErr w:type="gramStart"/>
      <w:r w:rsidRPr="009B31A9">
        <w:rPr>
          <w:rFonts w:ascii="標楷體" w:eastAsia="標楷體" w:hAnsi="標楷體" w:cs="Times New Roman" w:hint="eastAsia"/>
          <w:sz w:val="28"/>
          <w:szCs w:val="28"/>
        </w:rPr>
        <w:t>臺</w:t>
      </w:r>
      <w:proofErr w:type="gramEnd"/>
      <w:r w:rsidRPr="009B31A9">
        <w:rPr>
          <w:rFonts w:ascii="標楷體" w:eastAsia="標楷體" w:hAnsi="標楷體" w:cs="Times New Roman" w:hint="eastAsia"/>
          <w:sz w:val="28"/>
          <w:szCs w:val="28"/>
        </w:rPr>
        <w:t>，提升我國產業技術競爭力，另廠商已積極與學</w:t>
      </w:r>
      <w:proofErr w:type="gramStart"/>
      <w:r w:rsidRPr="009B31A9">
        <w:rPr>
          <w:rFonts w:ascii="標楷體" w:eastAsia="標楷體" w:hAnsi="標楷體" w:cs="Times New Roman" w:hint="eastAsia"/>
          <w:sz w:val="28"/>
          <w:szCs w:val="28"/>
        </w:rPr>
        <w:t>研</w:t>
      </w:r>
      <w:proofErr w:type="gramEnd"/>
      <w:r w:rsidRPr="009B31A9">
        <w:rPr>
          <w:rFonts w:ascii="標楷體" w:eastAsia="標楷體" w:hAnsi="標楷體" w:cs="Times New Roman" w:hint="eastAsia"/>
          <w:sz w:val="28"/>
          <w:szCs w:val="28"/>
        </w:rPr>
        <w:t>單位及國內業界洽談研發合作內容，將妥為協助並持續追蹤，以確保達成計畫效益</w:t>
      </w:r>
      <w:r w:rsidR="00A4383F" w:rsidRPr="009B31A9">
        <w:rPr>
          <w:rFonts w:ascii="標楷體" w:eastAsia="標楷體" w:hAnsi="標楷體" w:cs="Times New Roman" w:hint="eastAsia"/>
          <w:sz w:val="28"/>
          <w:szCs w:val="28"/>
        </w:rPr>
        <w:t>；</w:t>
      </w:r>
      <w:r w:rsidRPr="009B31A9">
        <w:rPr>
          <w:rFonts w:ascii="標楷體" w:eastAsia="標楷體" w:hAnsi="標楷體" w:cs="Times New Roman" w:hint="eastAsia"/>
          <w:sz w:val="28"/>
          <w:szCs w:val="28"/>
        </w:rPr>
        <w:t>2</w:t>
      </w:r>
      <w:r w:rsidRPr="009B31A9">
        <w:rPr>
          <w:rFonts w:ascii="標楷體" w:eastAsia="標楷體" w:hAnsi="標楷體" w:cs="Times New Roman"/>
          <w:sz w:val="28"/>
          <w:szCs w:val="28"/>
        </w:rPr>
        <w:t>.</w:t>
      </w:r>
      <w:r w:rsidRPr="009B31A9">
        <w:rPr>
          <w:rFonts w:ascii="標楷體" w:eastAsia="標楷體" w:hAnsi="標楷體" w:cs="Times New Roman" w:hint="eastAsia"/>
          <w:sz w:val="28"/>
          <w:szCs w:val="28"/>
        </w:rPr>
        <w:t>後續將請會計師事務所依計畫書中所列項目逐一列出計畫達成情形，並評估以公開可替代之產業效益等資訊檢核，以強化查</w:t>
      </w:r>
      <w:r w:rsidRPr="009B31A9">
        <w:rPr>
          <w:rFonts w:ascii="標楷體" w:eastAsia="標楷體" w:hAnsi="標楷體" w:cs="Times New Roman" w:hint="eastAsia"/>
          <w:sz w:val="28"/>
          <w:szCs w:val="28"/>
        </w:rPr>
        <w:lastRenderedPageBreak/>
        <w:t>核工作並完整評估政策目標達成情形</w:t>
      </w:r>
      <w:r w:rsidR="00A4383F" w:rsidRPr="009B31A9">
        <w:rPr>
          <w:rFonts w:ascii="標楷體" w:eastAsia="標楷體" w:hAnsi="標楷體" w:cs="Times New Roman" w:hint="eastAsia"/>
          <w:sz w:val="28"/>
          <w:szCs w:val="28"/>
        </w:rPr>
        <w:t>。</w:t>
      </w:r>
    </w:p>
    <w:p w14:paraId="3B099F5D" w14:textId="55669525" w:rsidR="009C3893" w:rsidRPr="009C3893" w:rsidRDefault="005B678E" w:rsidP="002C358A">
      <w:pPr>
        <w:overflowPunct w:val="0"/>
        <w:adjustRightInd w:val="0"/>
        <w:spacing w:line="500" w:lineRule="exact"/>
        <w:ind w:firstLineChars="200" w:firstLine="561"/>
        <w:jc w:val="both"/>
        <w:textAlignment w:val="baseline"/>
        <w:rPr>
          <w:rFonts w:ascii="標楷體" w:eastAsia="標楷體" w:hAnsi="標楷體" w:cs="Times New Roman"/>
          <w:sz w:val="28"/>
          <w:szCs w:val="28"/>
        </w:rPr>
      </w:pPr>
      <w:r>
        <w:rPr>
          <w:rFonts w:ascii="標楷體" w:eastAsia="標楷體" w:hAnsi="標楷體" w:cs="Times New Roman" w:hint="eastAsia"/>
          <w:b/>
          <w:color w:val="000000"/>
          <w:sz w:val="28"/>
          <w:szCs w:val="28"/>
        </w:rPr>
        <w:t>（</w:t>
      </w:r>
      <w:r w:rsidR="009C3893">
        <w:rPr>
          <w:rFonts w:ascii="標楷體" w:eastAsia="標楷體" w:hAnsi="標楷體" w:cs="Times New Roman" w:hint="eastAsia"/>
          <w:b/>
          <w:color w:val="000000"/>
          <w:sz w:val="28"/>
          <w:szCs w:val="28"/>
        </w:rPr>
        <w:t>七</w:t>
      </w:r>
      <w:r>
        <w:rPr>
          <w:rFonts w:ascii="標楷體" w:eastAsia="標楷體" w:hAnsi="標楷體" w:cs="Times New Roman" w:hint="eastAsia"/>
          <w:b/>
          <w:color w:val="000000"/>
          <w:sz w:val="28"/>
          <w:szCs w:val="28"/>
        </w:rPr>
        <w:t>）</w:t>
      </w:r>
      <w:r w:rsidR="009C3893" w:rsidRPr="009C3893">
        <w:rPr>
          <w:rFonts w:ascii="標楷體" w:eastAsia="標楷體" w:hAnsi="標楷體" w:cs="Times New Roman" w:hint="eastAsia"/>
          <w:b/>
          <w:color w:val="000000"/>
          <w:sz w:val="28"/>
          <w:szCs w:val="28"/>
        </w:rPr>
        <w:t xml:space="preserve">　教育部推動中小學數位學習應用創新模式，已補助14個市縣建置XR數位共學中心，惟間有線上課程開設及教材使用未</w:t>
      </w:r>
      <w:proofErr w:type="gramStart"/>
      <w:r w:rsidR="009C3893" w:rsidRPr="009C3893">
        <w:rPr>
          <w:rFonts w:ascii="標楷體" w:eastAsia="標楷體" w:hAnsi="標楷體" w:cs="Times New Roman" w:hint="eastAsia"/>
          <w:b/>
          <w:color w:val="000000"/>
          <w:sz w:val="28"/>
          <w:szCs w:val="28"/>
        </w:rPr>
        <w:t>臻</w:t>
      </w:r>
      <w:proofErr w:type="gramEnd"/>
      <w:r w:rsidR="009C3893" w:rsidRPr="009C3893">
        <w:rPr>
          <w:rFonts w:ascii="標楷體" w:eastAsia="標楷體" w:hAnsi="標楷體" w:cs="Times New Roman" w:hint="eastAsia"/>
          <w:b/>
          <w:color w:val="000000"/>
          <w:sz w:val="28"/>
          <w:szCs w:val="28"/>
        </w:rPr>
        <w:t>理想，允宜</w:t>
      </w:r>
      <w:proofErr w:type="gramStart"/>
      <w:r w:rsidR="00B118C7">
        <w:rPr>
          <w:rFonts w:ascii="標楷體" w:eastAsia="標楷體" w:hAnsi="標楷體" w:cs="Times New Roman" w:hint="eastAsia"/>
          <w:b/>
          <w:color w:val="000000"/>
          <w:sz w:val="28"/>
          <w:szCs w:val="28"/>
        </w:rPr>
        <w:t>研</w:t>
      </w:r>
      <w:proofErr w:type="gramEnd"/>
      <w:r w:rsidR="00B118C7">
        <w:rPr>
          <w:rFonts w:ascii="標楷體" w:eastAsia="標楷體" w:hAnsi="標楷體" w:cs="Times New Roman" w:hint="eastAsia"/>
          <w:b/>
          <w:color w:val="000000"/>
          <w:sz w:val="28"/>
          <w:szCs w:val="28"/>
        </w:rPr>
        <w:t>謀</w:t>
      </w:r>
      <w:r w:rsidR="009C3893" w:rsidRPr="009C3893">
        <w:rPr>
          <w:rFonts w:ascii="標楷體" w:eastAsia="標楷體" w:hAnsi="標楷體" w:cs="Times New Roman" w:hint="eastAsia"/>
          <w:b/>
          <w:color w:val="000000"/>
          <w:sz w:val="28"/>
          <w:szCs w:val="28"/>
        </w:rPr>
        <w:t>改善，以提升學生科技輔助自主學習素養，發揮數位共學效益</w:t>
      </w:r>
      <w:r w:rsidR="00A4383F">
        <w:rPr>
          <w:rFonts w:ascii="標楷體" w:eastAsia="標楷體" w:hAnsi="標楷體" w:cs="Times New Roman" w:hint="eastAsia"/>
          <w:b/>
          <w:color w:val="000000"/>
          <w:sz w:val="28"/>
          <w:szCs w:val="28"/>
        </w:rPr>
        <w:t>。</w:t>
      </w:r>
    </w:p>
    <w:p w14:paraId="7B337AA3" w14:textId="091A1734" w:rsidR="009C3893" w:rsidRPr="009C3893" w:rsidRDefault="009C3893" w:rsidP="00173EA5">
      <w:pPr>
        <w:overflowPunct w:val="0"/>
        <w:spacing w:line="540" w:lineRule="exact"/>
        <w:ind w:firstLineChars="200" w:firstLine="560"/>
        <w:jc w:val="both"/>
        <w:rPr>
          <w:rFonts w:ascii="標楷體" w:eastAsia="標楷體" w:hAnsi="標楷體" w:cs="新細明體"/>
          <w:bCs/>
          <w:noProof/>
          <w:sz w:val="28"/>
          <w:szCs w:val="28"/>
        </w:rPr>
      </w:pPr>
      <w:r w:rsidRPr="009C3893">
        <w:rPr>
          <w:rFonts w:ascii="標楷體" w:eastAsia="標楷體" w:hAnsi="標楷體" w:cs="新細明體" w:hint="eastAsia"/>
          <w:bCs/>
          <w:noProof/>
          <w:sz w:val="28"/>
          <w:szCs w:val="28"/>
        </w:rPr>
        <w:t>教育部為改善</w:t>
      </w:r>
      <w:r w:rsidR="002148ED" w:rsidRPr="002148ED">
        <w:rPr>
          <w:rFonts w:ascii="標楷體" w:eastAsia="標楷體" w:hAnsi="標楷體" w:cs="新細明體" w:hint="eastAsia"/>
          <w:bCs/>
          <w:noProof/>
          <w:sz w:val="28"/>
          <w:szCs w:val="28"/>
        </w:rPr>
        <w:t>國中小及高中</w:t>
      </w:r>
      <w:r w:rsidRPr="009C3893">
        <w:rPr>
          <w:rFonts w:ascii="標楷體" w:eastAsia="標楷體" w:hAnsi="標楷體" w:cs="新細明體" w:hint="eastAsia"/>
          <w:bCs/>
          <w:noProof/>
          <w:color w:val="000000"/>
          <w:sz w:val="28"/>
          <w:szCs w:val="28"/>
        </w:rPr>
        <w:t>（</w:t>
      </w:r>
      <w:r w:rsidR="002148ED">
        <w:rPr>
          <w:rFonts w:ascii="標楷體" w:eastAsia="標楷體" w:hAnsi="標楷體" w:cs="新細明體" w:hint="eastAsia"/>
          <w:bCs/>
          <w:noProof/>
          <w:color w:val="000000"/>
          <w:sz w:val="28"/>
          <w:szCs w:val="28"/>
        </w:rPr>
        <w:t>下稱</w:t>
      </w:r>
      <w:r w:rsidR="002148ED" w:rsidRPr="002148ED">
        <w:rPr>
          <w:rFonts w:ascii="標楷體" w:eastAsia="標楷體" w:hAnsi="標楷體" w:cs="新細明體" w:hint="eastAsia"/>
          <w:bCs/>
          <w:noProof/>
          <w:color w:val="000000"/>
          <w:sz w:val="28"/>
          <w:szCs w:val="28"/>
        </w:rPr>
        <w:t>中小學</w:t>
      </w:r>
      <w:r w:rsidRPr="009C3893">
        <w:rPr>
          <w:rFonts w:ascii="標楷體" w:eastAsia="標楷體" w:hAnsi="標楷體" w:cs="新細明體" w:hint="eastAsia"/>
          <w:bCs/>
          <w:noProof/>
          <w:color w:val="000000"/>
          <w:sz w:val="28"/>
          <w:szCs w:val="28"/>
        </w:rPr>
        <w:t>）</w:t>
      </w:r>
      <w:r w:rsidRPr="009C3893">
        <w:rPr>
          <w:rFonts w:ascii="標楷體" w:eastAsia="標楷體" w:hAnsi="標楷體" w:cs="新細明體" w:hint="eastAsia"/>
          <w:bCs/>
          <w:noProof/>
          <w:sz w:val="28"/>
          <w:szCs w:val="28"/>
        </w:rPr>
        <w:t>學生數位學習環境，推動數位學習應用創新模式，提升學生科技輔助自主學習素養，辦理</w:t>
      </w:r>
      <w:r w:rsidR="00A4383F">
        <w:rPr>
          <w:rFonts w:ascii="標楷體" w:eastAsia="標楷體" w:hAnsi="標楷體" w:cs="新細明體" w:hint="eastAsia"/>
          <w:bCs/>
          <w:noProof/>
          <w:sz w:val="28"/>
          <w:szCs w:val="28"/>
        </w:rPr>
        <w:t>「</w:t>
      </w:r>
      <w:r w:rsidRPr="009C3893">
        <w:rPr>
          <w:rFonts w:ascii="標楷體" w:eastAsia="標楷體" w:hAnsi="標楷體" w:cs="新細明體" w:hint="eastAsia"/>
          <w:bCs/>
          <w:noProof/>
          <w:sz w:val="28"/>
          <w:szCs w:val="28"/>
        </w:rPr>
        <w:t>校園5G示範教室與學習載具計畫</w:t>
      </w:r>
      <w:r w:rsidR="00A4383F">
        <w:rPr>
          <w:rFonts w:ascii="標楷體" w:eastAsia="標楷體" w:hAnsi="標楷體" w:cs="新細明體" w:hint="eastAsia"/>
          <w:bCs/>
          <w:noProof/>
          <w:sz w:val="28"/>
          <w:szCs w:val="28"/>
        </w:rPr>
        <w:t>」</w:t>
      </w:r>
      <w:r w:rsidRPr="009C3893">
        <w:rPr>
          <w:rFonts w:ascii="標楷體" w:eastAsia="標楷體" w:hAnsi="標楷體" w:cs="新細明體" w:hint="eastAsia"/>
          <w:bCs/>
          <w:noProof/>
          <w:sz w:val="28"/>
          <w:szCs w:val="28"/>
        </w:rPr>
        <w:t>（下稱5G示範學習計畫）及</w:t>
      </w:r>
      <w:r w:rsidR="00A4383F">
        <w:rPr>
          <w:rFonts w:ascii="標楷體" w:eastAsia="標楷體" w:hAnsi="標楷體" w:cs="新細明體" w:hint="eastAsia"/>
          <w:bCs/>
          <w:noProof/>
          <w:sz w:val="28"/>
          <w:szCs w:val="28"/>
        </w:rPr>
        <w:t>「</w:t>
      </w:r>
      <w:r w:rsidRPr="009C3893">
        <w:rPr>
          <w:rFonts w:ascii="標楷體" w:eastAsia="標楷體" w:hAnsi="標楷體" w:cs="新細明體" w:hint="eastAsia"/>
          <w:bCs/>
          <w:noProof/>
          <w:sz w:val="28"/>
          <w:szCs w:val="28"/>
        </w:rPr>
        <w:t>強化智慧學習暨教學計畫（下稱智慧學習計畫）</w:t>
      </w:r>
      <w:r w:rsidR="00A4383F">
        <w:rPr>
          <w:rFonts w:ascii="標楷體" w:eastAsia="標楷體" w:hAnsi="標楷體" w:cs="新細明體" w:hint="eastAsia"/>
          <w:bCs/>
          <w:noProof/>
          <w:sz w:val="28"/>
          <w:szCs w:val="28"/>
        </w:rPr>
        <w:t>」</w:t>
      </w:r>
      <w:r w:rsidRPr="009C3893">
        <w:rPr>
          <w:rFonts w:ascii="標楷體" w:eastAsia="標楷體" w:hAnsi="標楷體" w:cs="新細明體" w:hint="eastAsia"/>
          <w:bCs/>
          <w:noProof/>
          <w:sz w:val="28"/>
          <w:szCs w:val="28"/>
        </w:rPr>
        <w:t>，計畫期程均為110年1月1日至114年8月31日</w:t>
      </w:r>
      <w:r w:rsidR="00A4383F">
        <w:rPr>
          <w:rFonts w:ascii="標楷體" w:eastAsia="標楷體" w:hAnsi="標楷體" w:cs="新細明體" w:hint="eastAsia"/>
          <w:bCs/>
          <w:noProof/>
          <w:sz w:val="28"/>
          <w:szCs w:val="28"/>
        </w:rPr>
        <w:t>。</w:t>
      </w:r>
      <w:r w:rsidRPr="009C3893">
        <w:rPr>
          <w:rFonts w:ascii="標楷體" w:eastAsia="標楷體" w:hAnsi="標楷體" w:cs="新細明體" w:hint="eastAsia"/>
          <w:bCs/>
          <w:noProof/>
          <w:sz w:val="28"/>
          <w:szCs w:val="28"/>
        </w:rPr>
        <w:t>110至113年度累計編列預算數18億1,931萬餘元，累計執行數17億9,</w:t>
      </w:r>
      <w:r w:rsidRPr="009C3893">
        <w:rPr>
          <w:rFonts w:ascii="標楷體" w:eastAsia="標楷體" w:hAnsi="標楷體" w:cs="新細明體"/>
          <w:bCs/>
          <w:noProof/>
          <w:sz w:val="28"/>
          <w:szCs w:val="28"/>
        </w:rPr>
        <w:t>498</w:t>
      </w:r>
      <w:r w:rsidRPr="009C3893">
        <w:rPr>
          <w:rFonts w:ascii="標楷體" w:eastAsia="標楷體" w:hAnsi="標楷體" w:cs="新細明體" w:hint="eastAsia"/>
          <w:bCs/>
          <w:noProof/>
          <w:sz w:val="28"/>
          <w:szCs w:val="28"/>
        </w:rPr>
        <w:t>萬餘元，執行率98.6</w:t>
      </w:r>
      <w:r w:rsidRPr="009C3893">
        <w:rPr>
          <w:rFonts w:ascii="標楷體" w:eastAsia="標楷體" w:hAnsi="標楷體" w:cs="新細明體"/>
          <w:bCs/>
          <w:noProof/>
          <w:sz w:val="28"/>
          <w:szCs w:val="28"/>
        </w:rPr>
        <w:t>6</w:t>
      </w:r>
      <w:r w:rsidRPr="009C3893">
        <w:rPr>
          <w:rFonts w:ascii="標楷體" w:eastAsia="標楷體" w:hAnsi="標楷體" w:cs="新細明體" w:hint="eastAsia"/>
          <w:bCs/>
          <w:noProof/>
          <w:sz w:val="28"/>
          <w:szCs w:val="28"/>
        </w:rPr>
        <w:t>％</w:t>
      </w:r>
      <w:r w:rsidR="00A4383F">
        <w:rPr>
          <w:rFonts w:ascii="標楷體" w:eastAsia="標楷體" w:hAnsi="標楷體" w:cs="新細明體" w:hint="eastAsia"/>
          <w:bCs/>
          <w:noProof/>
          <w:sz w:val="28"/>
          <w:szCs w:val="28"/>
        </w:rPr>
        <w:t>。</w:t>
      </w:r>
      <w:r w:rsidRPr="009C3893">
        <w:rPr>
          <w:rFonts w:ascii="標楷體" w:eastAsia="標楷體" w:hAnsi="標楷體" w:cs="新細明體" w:hint="eastAsia"/>
          <w:bCs/>
          <w:noProof/>
          <w:sz w:val="28"/>
          <w:szCs w:val="28"/>
        </w:rPr>
        <w:t>經查執行情形，核有下列事項：</w:t>
      </w:r>
    </w:p>
    <w:p w14:paraId="00F4C6D7" w14:textId="1E3FFEC5" w:rsidR="009C3893" w:rsidRPr="009C3893" w:rsidRDefault="009C3893" w:rsidP="00173EA5">
      <w:pPr>
        <w:overflowPunct w:val="0"/>
        <w:spacing w:line="510" w:lineRule="exact"/>
        <w:ind w:firstLineChars="450" w:firstLine="1261"/>
        <w:jc w:val="both"/>
        <w:rPr>
          <w:rFonts w:ascii="標楷體" w:eastAsia="標楷體" w:hAnsi="標楷體" w:cs="新細明體"/>
          <w:bCs/>
          <w:noProof/>
          <w:color w:val="000000"/>
          <w:sz w:val="28"/>
          <w:szCs w:val="28"/>
        </w:rPr>
      </w:pPr>
      <w:r w:rsidRPr="009C3893">
        <w:rPr>
          <w:rFonts w:ascii="標楷體" w:eastAsia="標楷體" w:hAnsi="標楷體" w:cs="新細明體" w:hint="eastAsia"/>
          <w:b/>
          <w:bCs/>
          <w:noProof/>
          <w:sz w:val="28"/>
          <w:szCs w:val="28"/>
        </w:rPr>
        <w:t>1.</w:t>
      </w:r>
      <w:r w:rsidRPr="009C3893">
        <w:rPr>
          <w:rFonts w:ascii="標楷體" w:eastAsia="標楷體" w:hAnsi="標楷體" w:cs="新細明體" w:hint="eastAsia"/>
          <w:b/>
          <w:bCs/>
          <w:noProof/>
          <w:color w:val="000000"/>
          <w:sz w:val="28"/>
          <w:szCs w:val="28"/>
        </w:rPr>
        <w:t xml:space="preserve">　</w:t>
      </w:r>
      <w:r w:rsidRPr="00E00AAD">
        <w:rPr>
          <w:rFonts w:ascii="標楷體" w:eastAsia="標楷體" w:hAnsi="標楷體" w:cs="新細明體" w:hint="eastAsia"/>
          <w:b/>
          <w:bCs/>
          <w:noProof/>
          <w:color w:val="000000"/>
          <w:sz w:val="28"/>
          <w:szCs w:val="28"/>
        </w:rPr>
        <w:t>補助市縣政府建置XR數位共學中心，透過遠距直播教學模式，提供學生虛擬互動學習環境，惟未依計畫推動項目開設本土語言等師資不足課程，且未分析課程實施成效，又部分市縣尚待建置共學中心，有待加強推動：</w:t>
      </w:r>
      <w:r w:rsidRPr="00E00AAD">
        <w:rPr>
          <w:rFonts w:ascii="標楷體" w:eastAsia="標楷體" w:hAnsi="標楷體" w:cs="新細明體" w:hint="eastAsia"/>
          <w:bCs/>
          <w:noProof/>
          <w:color w:val="000000"/>
          <w:sz w:val="28"/>
          <w:szCs w:val="28"/>
        </w:rPr>
        <w:t>教育部為推展新科技應用在中小學課程與教學，引導學校以5G行動通訊網路為基礎，善用學習載具，結合多元互動教材，如虛擬實境（</w:t>
      </w:r>
      <w:r w:rsidR="001F1A09" w:rsidRPr="00E00AAD">
        <w:rPr>
          <w:rFonts w:ascii="標楷體" w:eastAsia="標楷體" w:hAnsi="標楷體" w:cs="新細明體"/>
          <w:bCs/>
          <w:noProof/>
          <w:color w:val="000000"/>
          <w:sz w:val="28"/>
          <w:szCs w:val="28"/>
        </w:rPr>
        <w:t xml:space="preserve">Virtual </w:t>
      </w:r>
      <w:r w:rsidR="00593A44" w:rsidRPr="00E00AAD">
        <w:rPr>
          <w:rFonts w:ascii="標楷體" w:eastAsia="標楷體" w:hAnsi="標楷體" w:cs="新細明體"/>
          <w:bCs/>
          <w:noProof/>
          <w:color w:val="000000"/>
          <w:sz w:val="28"/>
          <w:szCs w:val="28"/>
        </w:rPr>
        <w:t>R</w:t>
      </w:r>
      <w:r w:rsidR="001F1A09" w:rsidRPr="00E00AAD">
        <w:rPr>
          <w:rFonts w:ascii="標楷體" w:eastAsia="標楷體" w:hAnsi="標楷體" w:cs="新細明體"/>
          <w:bCs/>
          <w:noProof/>
          <w:color w:val="000000"/>
          <w:sz w:val="28"/>
          <w:szCs w:val="28"/>
        </w:rPr>
        <w:t xml:space="preserve">eality, </w:t>
      </w:r>
      <w:r w:rsidRPr="00E00AAD">
        <w:rPr>
          <w:rFonts w:ascii="標楷體" w:eastAsia="標楷體" w:hAnsi="標楷體" w:cs="新細明體" w:hint="eastAsia"/>
          <w:bCs/>
          <w:noProof/>
          <w:color w:val="000000"/>
          <w:sz w:val="28"/>
          <w:szCs w:val="28"/>
        </w:rPr>
        <w:t>VR）裝置（如VR頭盔）等實施創新教學，並增進中小學教師運用新科技教學能力，發展新科技教學與學習模式，辦理5G示範學習計畫，其中子計畫2：5G新科技學習示範學校計畫（下稱5G新科技計畫）辦理方式，分為模式1－運用VR設備融入教學：該部補助申辦之中小學應用VR裝置及教材進行教學</w:t>
      </w:r>
      <w:r w:rsidR="00A4383F" w:rsidRPr="00E00AAD">
        <w:rPr>
          <w:rFonts w:ascii="標楷體" w:eastAsia="標楷體" w:hAnsi="標楷體" w:cs="新細明體" w:hint="eastAsia"/>
          <w:bCs/>
          <w:noProof/>
          <w:color w:val="000000"/>
          <w:sz w:val="28"/>
          <w:szCs w:val="28"/>
        </w:rPr>
        <w:t>；</w:t>
      </w:r>
      <w:r w:rsidRPr="00E00AAD">
        <w:rPr>
          <w:rFonts w:ascii="標楷體" w:eastAsia="標楷體" w:hAnsi="標楷體" w:cs="新細明體" w:hint="eastAsia"/>
          <w:bCs/>
          <w:noProof/>
          <w:color w:val="000000"/>
          <w:sz w:val="28"/>
          <w:szCs w:val="28"/>
        </w:rPr>
        <w:t>模式2－建置XR數位共學中心：該部補助申辦市縣政府建置市縣XR數位共學中心，教師於該中心運用VR設備及教材建置虛擬場景（例如置身海底觀察生物）直播教學，多校學生可同時運用學習載具及VR頭盔收播課程，提供學生沉浸式3D環場學習環境</w:t>
      </w:r>
      <w:r w:rsidR="00A4383F" w:rsidRPr="00E00AAD">
        <w:rPr>
          <w:rFonts w:ascii="標楷體" w:eastAsia="標楷體" w:hAnsi="標楷體" w:cs="新細明體" w:hint="eastAsia"/>
          <w:bCs/>
          <w:noProof/>
          <w:color w:val="000000"/>
          <w:sz w:val="28"/>
          <w:szCs w:val="28"/>
        </w:rPr>
        <w:t>。</w:t>
      </w:r>
      <w:r w:rsidRPr="00E00AAD">
        <w:rPr>
          <w:rFonts w:ascii="標楷體" w:eastAsia="標楷體" w:hAnsi="標楷體" w:cs="新細明體" w:hint="eastAsia"/>
          <w:bCs/>
          <w:noProof/>
          <w:color w:val="000000"/>
          <w:sz w:val="28"/>
          <w:szCs w:val="28"/>
        </w:rPr>
        <w:t>依據5G示範學習計畫載述，國家語言發展法於108年1月公布施行，中小學學生必修本土語言課程，惟師資仍有不足情形，藉由XR數位共學中心可提供部分本土語言課程師資不足之學校教學需求，爰該中心開設課程科目將以師資不足課程為主</w:t>
      </w:r>
      <w:r w:rsidR="00A4383F" w:rsidRPr="00E00AAD">
        <w:rPr>
          <w:rFonts w:ascii="標楷體" w:eastAsia="標楷體" w:hAnsi="標楷體" w:cs="新細明體" w:hint="eastAsia"/>
          <w:bCs/>
          <w:noProof/>
          <w:color w:val="000000"/>
          <w:sz w:val="28"/>
          <w:szCs w:val="28"/>
        </w:rPr>
        <w:t>。</w:t>
      </w:r>
      <w:r w:rsidRPr="00E00AAD">
        <w:rPr>
          <w:rFonts w:ascii="標楷體" w:eastAsia="標楷體" w:hAnsi="標楷體" w:cs="新細明體" w:hint="eastAsia"/>
          <w:bCs/>
          <w:noProof/>
          <w:color w:val="000000"/>
          <w:sz w:val="28"/>
          <w:szCs w:val="28"/>
        </w:rPr>
        <w:t>經查</w:t>
      </w:r>
      <w:r w:rsidR="00FB45DE" w:rsidRPr="00E00AAD">
        <w:rPr>
          <w:rFonts w:ascii="標楷體" w:eastAsia="標楷體" w:hAnsi="標楷體" w:cs="新細明體" w:hint="eastAsia"/>
          <w:bCs/>
          <w:noProof/>
          <w:color w:val="000000"/>
          <w:sz w:val="28"/>
          <w:szCs w:val="28"/>
        </w:rPr>
        <w:t>，</w:t>
      </w:r>
      <w:r w:rsidRPr="00E00AAD">
        <w:rPr>
          <w:rFonts w:ascii="標楷體" w:eastAsia="標楷體" w:hAnsi="標楷體" w:cs="新細明體" w:hint="eastAsia"/>
          <w:bCs/>
          <w:noProof/>
          <w:color w:val="000000"/>
          <w:sz w:val="28"/>
          <w:szCs w:val="28"/>
        </w:rPr>
        <w:t>113年度截至10月底止，遠距直播教學學校累計開課時數及受惠學生人次分別為121小時及10,088人次，有助引導學生透過實體及線上課程進行沉浸式互動學習</w:t>
      </w:r>
      <w:r w:rsidR="00A4383F" w:rsidRPr="00E00AAD">
        <w:rPr>
          <w:rFonts w:ascii="標楷體" w:eastAsia="標楷體" w:hAnsi="標楷體" w:cs="新細明體" w:hint="eastAsia"/>
          <w:bCs/>
          <w:noProof/>
          <w:color w:val="000000"/>
          <w:sz w:val="28"/>
          <w:szCs w:val="28"/>
        </w:rPr>
        <w:t>。</w:t>
      </w:r>
      <w:r w:rsidRPr="00E00AAD">
        <w:rPr>
          <w:rFonts w:ascii="標楷體" w:eastAsia="標楷體" w:hAnsi="標楷體" w:cs="新細明體" w:hint="eastAsia"/>
          <w:bCs/>
          <w:noProof/>
          <w:color w:val="000000"/>
          <w:sz w:val="28"/>
          <w:szCs w:val="28"/>
        </w:rPr>
        <w:t>另受補助之臺北市等14個市縣均已分別建置1座</w:t>
      </w:r>
      <w:r w:rsidR="00F7307E" w:rsidRPr="004A246A">
        <w:rPr>
          <w:rFonts w:ascii="Calibri" w:eastAsia="新細明體" w:hAnsi="Calibri" w:cs="Times New Roman" w:hint="eastAsia"/>
          <w:noProof/>
          <w:spacing w:val="-2"/>
        </w:rPr>
        <w:lastRenderedPageBreak/>
        <mc:AlternateContent>
          <mc:Choice Requires="wps">
            <w:drawing>
              <wp:anchor distT="0" distB="0" distL="114300" distR="114300" simplePos="0" relativeHeight="251753472" behindDoc="1" locked="0" layoutInCell="1" allowOverlap="1" wp14:anchorId="77541063" wp14:editId="181D8018">
                <wp:simplePos x="0" y="0"/>
                <wp:positionH relativeFrom="margin">
                  <wp:align>right</wp:align>
                </wp:positionH>
                <wp:positionV relativeFrom="margin">
                  <wp:posOffset>131445</wp:posOffset>
                </wp:positionV>
                <wp:extent cx="2680970" cy="3905885"/>
                <wp:effectExtent l="0" t="0" r="0" b="0"/>
                <wp:wrapSquare wrapText="bothSides"/>
                <wp:docPr id="51" name="文字方塊 51"/>
                <wp:cNvGraphicFramePr/>
                <a:graphic xmlns:a="http://schemas.openxmlformats.org/drawingml/2006/main">
                  <a:graphicData uri="http://schemas.microsoft.com/office/word/2010/wordprocessingShape">
                    <wps:wsp>
                      <wps:cNvSpPr txBox="1"/>
                      <wps:spPr>
                        <a:xfrm>
                          <a:off x="0" y="0"/>
                          <a:ext cx="2680970" cy="3905885"/>
                        </a:xfrm>
                        <a:prstGeom prst="rect">
                          <a:avLst/>
                        </a:prstGeom>
                        <a:noFill/>
                        <a:ln w="6350">
                          <a:noFill/>
                        </a:ln>
                        <a:effectLst/>
                      </wps:spPr>
                      <wps:txbx>
                        <w:txbxContent>
                          <w:p w14:paraId="36FF6DA3" w14:textId="77777777" w:rsidR="00BA6A38" w:rsidRDefault="00BA6A38" w:rsidP="00BA6A38">
                            <w:pPr>
                              <w:adjustRightInd w:val="0"/>
                              <w:snapToGrid w:val="0"/>
                              <w:jc w:val="center"/>
                            </w:pPr>
                            <w:r>
                              <w:rPr>
                                <w:rFonts w:ascii="標楷體" w:eastAsia="標楷體" w:hAnsi="標楷體" w:hint="eastAsia"/>
                                <w:b/>
                              </w:rPr>
                              <w:t>表</w:t>
                            </w:r>
                            <w:r>
                              <w:rPr>
                                <w:rFonts w:ascii="標楷體" w:eastAsia="標楷體" w:hAnsi="標楷體"/>
                                <w:b/>
                              </w:rPr>
                              <w:t>5-7</w:t>
                            </w:r>
                            <w:r>
                              <w:rPr>
                                <w:rFonts w:ascii="標楷體" w:eastAsia="標楷體" w:hAnsi="標楷體" w:hint="eastAsia"/>
                                <w:b/>
                              </w:rPr>
                              <w:t xml:space="preserve">　</w:t>
                            </w:r>
                            <w:r w:rsidRPr="00A5708B">
                              <w:rPr>
                                <w:rFonts w:ascii="標楷體" w:eastAsia="標楷體" w:hAnsi="標楷體" w:hint="eastAsia"/>
                                <w:b/>
                              </w:rPr>
                              <w:t>XR數位共學中心</w:t>
                            </w:r>
                            <w:r>
                              <w:rPr>
                                <w:rFonts w:ascii="標楷體" w:eastAsia="標楷體" w:hAnsi="標楷體" w:hint="eastAsia"/>
                                <w:b/>
                              </w:rPr>
                              <w:t>開設學科</w:t>
                            </w:r>
                          </w:p>
                          <w:tbl>
                            <w:tblPr>
                              <w:tblW w:w="0" w:type="auto"/>
                              <w:tblLayout w:type="fixed"/>
                              <w:tblCellMar>
                                <w:left w:w="28" w:type="dxa"/>
                                <w:right w:w="28" w:type="dxa"/>
                              </w:tblCellMar>
                              <w:tblLook w:val="04A0" w:firstRow="1" w:lastRow="0" w:firstColumn="1" w:lastColumn="0" w:noHBand="0" w:noVBand="1"/>
                            </w:tblPr>
                            <w:tblGrid>
                              <w:gridCol w:w="765"/>
                              <w:gridCol w:w="1644"/>
                              <w:gridCol w:w="1644"/>
                            </w:tblGrid>
                            <w:tr w:rsidR="00BA6A38" w:rsidRPr="00176CD9" w14:paraId="692C31AB" w14:textId="77777777" w:rsidTr="00F7307E">
                              <w:tc>
                                <w:tcPr>
                                  <w:tcW w:w="765" w:type="dxa"/>
                                  <w:tcBorders>
                                    <w:top w:val="single" w:sz="4" w:space="0" w:color="auto"/>
                                    <w:left w:val="single" w:sz="4" w:space="0" w:color="auto"/>
                                    <w:bottom w:val="single" w:sz="4" w:space="0" w:color="auto"/>
                                    <w:right w:val="single" w:sz="4" w:space="0" w:color="auto"/>
                                  </w:tcBorders>
                                  <w:vAlign w:val="center"/>
                                  <w:hideMark/>
                                </w:tcPr>
                                <w:p w14:paraId="001DCB27" w14:textId="77777777" w:rsidR="00BA6A38" w:rsidRPr="00176CD9" w:rsidRDefault="00BA6A38" w:rsidP="006072EC">
                                  <w:pPr>
                                    <w:widowControl/>
                                    <w:spacing w:line="240" w:lineRule="exact"/>
                                    <w:jc w:val="center"/>
                                    <w:rPr>
                                      <w:rFonts w:ascii="標楷體" w:eastAsia="標楷體" w:hAnsi="標楷體" w:cs="新細明體"/>
                                      <w:color w:val="000000"/>
                                      <w:kern w:val="0"/>
                                      <w:sz w:val="20"/>
                                      <w:szCs w:val="20"/>
                                    </w:rPr>
                                  </w:pPr>
                                  <w:proofErr w:type="gramStart"/>
                                  <w:r w:rsidRPr="00176CD9">
                                    <w:rPr>
                                      <w:rFonts w:ascii="標楷體" w:eastAsia="標楷體" w:hAnsi="標楷體" w:cs="新細明體" w:hint="eastAsia"/>
                                      <w:color w:val="000000"/>
                                      <w:kern w:val="0"/>
                                      <w:sz w:val="20"/>
                                      <w:szCs w:val="20"/>
                                    </w:rPr>
                                    <w:t>市縣</w:t>
                                  </w:r>
                                  <w:r>
                                    <w:rPr>
                                      <w:rFonts w:ascii="標楷體" w:eastAsia="標楷體" w:hAnsi="標楷體" w:cs="新細明體" w:hint="eastAsia"/>
                                      <w:color w:val="000000"/>
                                      <w:kern w:val="0"/>
                                      <w:sz w:val="20"/>
                                      <w:szCs w:val="20"/>
                                    </w:rPr>
                                    <w:t>別</w:t>
                                  </w:r>
                                  <w:proofErr w:type="gramEnd"/>
                                </w:p>
                              </w:tc>
                              <w:tc>
                                <w:tcPr>
                                  <w:tcW w:w="1644" w:type="dxa"/>
                                  <w:tcBorders>
                                    <w:top w:val="single" w:sz="4" w:space="0" w:color="auto"/>
                                    <w:left w:val="nil"/>
                                    <w:bottom w:val="single" w:sz="4" w:space="0" w:color="auto"/>
                                    <w:right w:val="single" w:sz="4" w:space="0" w:color="auto"/>
                                  </w:tcBorders>
                                  <w:vAlign w:val="center"/>
                                  <w:hideMark/>
                                </w:tcPr>
                                <w:p w14:paraId="12074ED8" w14:textId="77777777" w:rsidR="00BA6A38" w:rsidRPr="00176CD9" w:rsidRDefault="00BA6A38" w:rsidP="006072EC">
                                  <w:pPr>
                                    <w:widowControl/>
                                    <w:spacing w:line="240" w:lineRule="exac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12</w:t>
                                  </w:r>
                                  <w:proofErr w:type="gramEnd"/>
                                  <w:r>
                                    <w:rPr>
                                      <w:rFonts w:ascii="標楷體" w:eastAsia="標楷體" w:hAnsi="標楷體" w:cs="新細明體"/>
                                      <w:color w:val="000000"/>
                                      <w:kern w:val="0"/>
                                      <w:sz w:val="20"/>
                                      <w:szCs w:val="20"/>
                                    </w:rPr>
                                    <w:t>年度</w:t>
                                  </w:r>
                                </w:p>
                              </w:tc>
                              <w:tc>
                                <w:tcPr>
                                  <w:tcW w:w="1644" w:type="dxa"/>
                                  <w:tcBorders>
                                    <w:top w:val="single" w:sz="4" w:space="0" w:color="auto"/>
                                    <w:left w:val="nil"/>
                                    <w:bottom w:val="single" w:sz="4" w:space="0" w:color="auto"/>
                                    <w:right w:val="single" w:sz="4" w:space="0" w:color="auto"/>
                                  </w:tcBorders>
                                  <w:vAlign w:val="center"/>
                                  <w:hideMark/>
                                </w:tcPr>
                                <w:p w14:paraId="3D68665F" w14:textId="77777777" w:rsidR="00BA6A38" w:rsidRPr="00176CD9" w:rsidRDefault="00BA6A38" w:rsidP="006072EC">
                                  <w:pPr>
                                    <w:widowControl/>
                                    <w:spacing w:line="240" w:lineRule="exac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13</w:t>
                                  </w:r>
                                  <w:proofErr w:type="gramEnd"/>
                                  <w:r>
                                    <w:rPr>
                                      <w:rFonts w:ascii="標楷體" w:eastAsia="標楷體" w:hAnsi="標楷體" w:cs="新細明體"/>
                                      <w:color w:val="000000"/>
                                      <w:kern w:val="0"/>
                                      <w:sz w:val="20"/>
                                      <w:szCs w:val="20"/>
                                    </w:rPr>
                                    <w:t>年度</w:t>
                                  </w:r>
                                </w:p>
                              </w:tc>
                            </w:tr>
                            <w:tr w:rsidR="00BA6A38" w:rsidRPr="00176CD9" w14:paraId="633ED023" w14:textId="77777777" w:rsidTr="00F7307E">
                              <w:tc>
                                <w:tcPr>
                                  <w:tcW w:w="765" w:type="dxa"/>
                                  <w:tcBorders>
                                    <w:top w:val="nil"/>
                                    <w:left w:val="single" w:sz="4" w:space="0" w:color="auto"/>
                                    <w:bottom w:val="single" w:sz="4" w:space="0" w:color="auto"/>
                                    <w:right w:val="single" w:sz="4" w:space="0" w:color="auto"/>
                                  </w:tcBorders>
                                  <w:vAlign w:val="center"/>
                                  <w:hideMark/>
                                </w:tcPr>
                                <w:p w14:paraId="5F7A5366" w14:textId="77777777" w:rsidR="00BA6A38" w:rsidRPr="00176CD9" w:rsidRDefault="00BA6A38" w:rsidP="006072EC">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臺北市</w:t>
                                  </w:r>
                                </w:p>
                              </w:tc>
                              <w:tc>
                                <w:tcPr>
                                  <w:tcW w:w="1644" w:type="dxa"/>
                                  <w:tcBorders>
                                    <w:top w:val="nil"/>
                                    <w:left w:val="nil"/>
                                    <w:bottom w:val="single" w:sz="4" w:space="0" w:color="auto"/>
                                    <w:right w:val="single" w:sz="4" w:space="0" w:color="auto"/>
                                  </w:tcBorders>
                                  <w:vAlign w:val="center"/>
                                  <w:hideMark/>
                                </w:tcPr>
                                <w:p w14:paraId="72DE4791" w14:textId="77777777" w:rsidR="00BA6A38" w:rsidRPr="006A57FD" w:rsidRDefault="00BA6A38" w:rsidP="000B018E">
                                  <w:pPr>
                                    <w:widowControl/>
                                    <w:spacing w:line="240" w:lineRule="exact"/>
                                    <w:jc w:val="both"/>
                                    <w:rPr>
                                      <w:rFonts w:ascii="標楷體" w:eastAsia="標楷體" w:hAnsi="標楷體" w:cs="新細明體"/>
                                      <w:color w:val="000000"/>
                                      <w:kern w:val="0"/>
                                      <w:sz w:val="20"/>
                                      <w:szCs w:val="20"/>
                                    </w:rPr>
                                  </w:pPr>
                                  <w:r w:rsidRPr="00B00218">
                                    <w:rPr>
                                      <w:rFonts w:ascii="標楷體" w:eastAsia="標楷體" w:hAnsi="標楷體" w:cs="新細明體" w:hint="eastAsia"/>
                                      <w:b/>
                                      <w:color w:val="000000"/>
                                      <w:kern w:val="0"/>
                                      <w:sz w:val="20"/>
                                      <w:szCs w:val="20"/>
                                    </w:rPr>
                                    <w:t>數學、物理、藝術、社會、國文</w:t>
                                  </w:r>
                                </w:p>
                              </w:tc>
                              <w:tc>
                                <w:tcPr>
                                  <w:tcW w:w="1644" w:type="dxa"/>
                                  <w:tcBorders>
                                    <w:top w:val="nil"/>
                                    <w:left w:val="nil"/>
                                    <w:bottom w:val="single" w:sz="4" w:space="0" w:color="auto"/>
                                    <w:right w:val="single" w:sz="4" w:space="0" w:color="auto"/>
                                  </w:tcBorders>
                                  <w:vAlign w:val="center"/>
                                  <w:hideMark/>
                                </w:tcPr>
                                <w:p w14:paraId="546C8BDF"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B00218">
                                    <w:rPr>
                                      <w:rFonts w:ascii="標楷體" w:eastAsia="標楷體" w:hAnsi="標楷體" w:cs="新細明體" w:hint="eastAsia"/>
                                      <w:b/>
                                      <w:color w:val="000000"/>
                                      <w:kern w:val="0"/>
                                      <w:sz w:val="20"/>
                                      <w:szCs w:val="20"/>
                                    </w:rPr>
                                    <w:t>地理</w:t>
                                  </w:r>
                                  <w:r w:rsidRPr="006A57FD">
                                    <w:rPr>
                                      <w:rFonts w:ascii="標楷體" w:eastAsia="標楷體" w:hAnsi="標楷體" w:cs="新細明體" w:hint="eastAsia"/>
                                      <w:color w:val="000000"/>
                                      <w:kern w:val="0"/>
                                      <w:sz w:val="20"/>
                                      <w:szCs w:val="20"/>
                                    </w:rPr>
                                    <w:t>、地球科學、物理、數學</w:t>
                                  </w:r>
                                </w:p>
                              </w:tc>
                            </w:tr>
                            <w:tr w:rsidR="00BA6A38" w:rsidRPr="00176CD9" w14:paraId="7EABC20F" w14:textId="77777777" w:rsidTr="00F7307E">
                              <w:tc>
                                <w:tcPr>
                                  <w:tcW w:w="765" w:type="dxa"/>
                                  <w:tcBorders>
                                    <w:top w:val="nil"/>
                                    <w:left w:val="single" w:sz="4" w:space="0" w:color="auto"/>
                                    <w:bottom w:val="single" w:sz="4" w:space="0" w:color="auto"/>
                                    <w:right w:val="single" w:sz="4" w:space="0" w:color="auto"/>
                                  </w:tcBorders>
                                  <w:vAlign w:val="center"/>
                                  <w:hideMark/>
                                </w:tcPr>
                                <w:p w14:paraId="7BC3BEA8" w14:textId="77777777" w:rsidR="00BA6A38" w:rsidRPr="00176CD9" w:rsidRDefault="00BA6A38" w:rsidP="006072EC">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新北市</w:t>
                                  </w:r>
                                </w:p>
                              </w:tc>
                              <w:tc>
                                <w:tcPr>
                                  <w:tcW w:w="1644" w:type="dxa"/>
                                  <w:tcBorders>
                                    <w:top w:val="nil"/>
                                    <w:left w:val="nil"/>
                                    <w:bottom w:val="single" w:sz="4" w:space="0" w:color="auto"/>
                                    <w:right w:val="single" w:sz="4" w:space="0" w:color="auto"/>
                                  </w:tcBorders>
                                  <w:vAlign w:val="center"/>
                                  <w:hideMark/>
                                </w:tcPr>
                                <w:p w14:paraId="1F761B1C"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B00218">
                                    <w:rPr>
                                      <w:rFonts w:ascii="標楷體" w:eastAsia="標楷體" w:hAnsi="標楷體" w:cs="新細明體" w:hint="eastAsia"/>
                                      <w:b/>
                                      <w:color w:val="000000"/>
                                      <w:kern w:val="0"/>
                                      <w:sz w:val="20"/>
                                      <w:szCs w:val="20"/>
                                    </w:rPr>
                                    <w:t>自然、地球科學</w:t>
                                  </w:r>
                                </w:p>
                              </w:tc>
                              <w:tc>
                                <w:tcPr>
                                  <w:tcW w:w="1644" w:type="dxa"/>
                                  <w:tcBorders>
                                    <w:top w:val="nil"/>
                                    <w:left w:val="nil"/>
                                    <w:bottom w:val="single" w:sz="4" w:space="0" w:color="auto"/>
                                    <w:right w:val="single" w:sz="4" w:space="0" w:color="auto"/>
                                  </w:tcBorders>
                                  <w:vAlign w:val="center"/>
                                  <w:hideMark/>
                                </w:tcPr>
                                <w:p w14:paraId="10FAC031"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B00218">
                                    <w:rPr>
                                      <w:rFonts w:ascii="標楷體" w:eastAsia="標楷體" w:hAnsi="標楷體" w:cs="新細明體" w:hint="eastAsia"/>
                                      <w:b/>
                                      <w:color w:val="000000"/>
                                      <w:kern w:val="0"/>
                                      <w:sz w:val="20"/>
                                      <w:szCs w:val="20"/>
                                    </w:rPr>
                                    <w:t>校訂課程</w:t>
                                  </w:r>
                                  <w:r w:rsidRPr="006A57FD">
                                    <w:rPr>
                                      <w:rFonts w:ascii="標楷體" w:eastAsia="標楷體" w:hAnsi="標楷體" w:cs="新細明體" w:hint="eastAsia"/>
                                      <w:color w:val="000000"/>
                                      <w:kern w:val="0"/>
                                      <w:sz w:val="20"/>
                                      <w:szCs w:val="20"/>
                                    </w:rPr>
                                    <w:t>、自然</w:t>
                                  </w:r>
                                </w:p>
                              </w:tc>
                            </w:tr>
                            <w:tr w:rsidR="00BA6A38" w:rsidRPr="00176CD9" w14:paraId="1CBDC42B" w14:textId="77777777" w:rsidTr="00F7307E">
                              <w:tc>
                                <w:tcPr>
                                  <w:tcW w:w="765" w:type="dxa"/>
                                  <w:tcBorders>
                                    <w:top w:val="nil"/>
                                    <w:left w:val="single" w:sz="4" w:space="0" w:color="auto"/>
                                    <w:bottom w:val="single" w:sz="4" w:space="0" w:color="auto"/>
                                    <w:right w:val="single" w:sz="4" w:space="0" w:color="auto"/>
                                  </w:tcBorders>
                                  <w:vAlign w:val="center"/>
                                </w:tcPr>
                                <w:p w14:paraId="1E40A460"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proofErr w:type="gramStart"/>
                                  <w:r w:rsidRPr="00176CD9">
                                    <w:rPr>
                                      <w:rFonts w:ascii="標楷體" w:eastAsia="標楷體" w:hAnsi="標楷體" w:cs="新細明體" w:hint="eastAsia"/>
                                      <w:color w:val="000000"/>
                                      <w:kern w:val="0"/>
                                      <w:sz w:val="20"/>
                                      <w:szCs w:val="20"/>
                                    </w:rPr>
                                    <w:t>臺</w:t>
                                  </w:r>
                                  <w:proofErr w:type="gramEnd"/>
                                  <w:r w:rsidRPr="00176CD9">
                                    <w:rPr>
                                      <w:rFonts w:ascii="標楷體" w:eastAsia="標楷體" w:hAnsi="標楷體" w:cs="新細明體" w:hint="eastAsia"/>
                                      <w:color w:val="000000"/>
                                      <w:kern w:val="0"/>
                                      <w:sz w:val="20"/>
                                      <w:szCs w:val="20"/>
                                    </w:rPr>
                                    <w:t>南市</w:t>
                                  </w:r>
                                </w:p>
                              </w:tc>
                              <w:tc>
                                <w:tcPr>
                                  <w:tcW w:w="1644" w:type="dxa"/>
                                  <w:tcBorders>
                                    <w:top w:val="nil"/>
                                    <w:left w:val="nil"/>
                                    <w:bottom w:val="single" w:sz="4" w:space="0" w:color="auto"/>
                                    <w:right w:val="single" w:sz="4" w:space="0" w:color="auto"/>
                                  </w:tcBorders>
                                  <w:vAlign w:val="center"/>
                                </w:tcPr>
                                <w:p w14:paraId="30EEB225" w14:textId="77777777" w:rsidR="00BA6A38" w:rsidRPr="00B00218" w:rsidRDefault="00BA6A38" w:rsidP="007D231E">
                                  <w:pPr>
                                    <w:widowControl/>
                                    <w:spacing w:line="240" w:lineRule="exact"/>
                                    <w:jc w:val="both"/>
                                    <w:rPr>
                                      <w:rFonts w:ascii="標楷體" w:eastAsia="標楷體" w:hAnsi="標楷體" w:cs="新細明體"/>
                                      <w:b/>
                                      <w:color w:val="000000"/>
                                      <w:kern w:val="0"/>
                                      <w:sz w:val="20"/>
                                      <w:szCs w:val="20"/>
                                    </w:rPr>
                                  </w:pPr>
                                  <w:r w:rsidRPr="006A57FD">
                                    <w:rPr>
                                      <w:rFonts w:ascii="標楷體" w:eastAsia="標楷體" w:hAnsi="標楷體" w:cs="新細明體" w:hint="eastAsia"/>
                                      <w:color w:val="000000"/>
                                      <w:kern w:val="0"/>
                                      <w:sz w:val="20"/>
                                      <w:szCs w:val="20"/>
                                    </w:rPr>
                                    <w:t>自然、社會</w:t>
                                  </w:r>
                                </w:p>
                              </w:tc>
                              <w:tc>
                                <w:tcPr>
                                  <w:tcW w:w="1644" w:type="dxa"/>
                                  <w:tcBorders>
                                    <w:top w:val="nil"/>
                                    <w:left w:val="nil"/>
                                    <w:bottom w:val="single" w:sz="4" w:space="0" w:color="auto"/>
                                    <w:right w:val="single" w:sz="4" w:space="0" w:color="auto"/>
                                  </w:tcBorders>
                                  <w:vAlign w:val="center"/>
                                </w:tcPr>
                                <w:p w14:paraId="503502EB" w14:textId="77777777" w:rsidR="00BA6A38" w:rsidRPr="00B00218" w:rsidRDefault="00BA6A38" w:rsidP="007D231E">
                                  <w:pPr>
                                    <w:widowControl/>
                                    <w:spacing w:line="240" w:lineRule="exact"/>
                                    <w:jc w:val="both"/>
                                    <w:rPr>
                                      <w:rFonts w:ascii="標楷體" w:eastAsia="標楷體" w:hAnsi="標楷體" w:cs="新細明體"/>
                                      <w:b/>
                                      <w:color w:val="000000"/>
                                      <w:kern w:val="0"/>
                                      <w:sz w:val="20"/>
                                      <w:szCs w:val="20"/>
                                    </w:rPr>
                                  </w:pPr>
                                  <w:r w:rsidRPr="006A57FD">
                                    <w:rPr>
                                      <w:rFonts w:ascii="標楷體" w:eastAsia="標楷體" w:hAnsi="標楷體" w:cs="新細明體" w:hint="eastAsia"/>
                                      <w:color w:val="000000"/>
                                      <w:kern w:val="0"/>
                                      <w:sz w:val="20"/>
                                      <w:szCs w:val="20"/>
                                    </w:rPr>
                                    <w:t>自然、藝術、</w:t>
                                  </w:r>
                                  <w:r w:rsidRPr="00A500D5">
                                    <w:rPr>
                                      <w:rFonts w:ascii="標楷體" w:eastAsia="標楷體" w:hAnsi="標楷體" w:cs="新細明體" w:hint="eastAsia"/>
                                      <w:b/>
                                      <w:color w:val="000000"/>
                                      <w:kern w:val="0"/>
                                      <w:sz w:val="20"/>
                                      <w:szCs w:val="20"/>
                                    </w:rPr>
                                    <w:t>防災教育</w:t>
                                  </w:r>
                                  <w:r w:rsidRPr="006A57FD">
                                    <w:rPr>
                                      <w:rFonts w:ascii="標楷體" w:eastAsia="標楷體" w:hAnsi="標楷體" w:cs="新細明體" w:hint="eastAsia"/>
                                      <w:color w:val="000000"/>
                                      <w:kern w:val="0"/>
                                      <w:sz w:val="20"/>
                                      <w:szCs w:val="20"/>
                                    </w:rPr>
                                    <w:t>、社會</w:t>
                                  </w:r>
                                </w:p>
                              </w:tc>
                            </w:tr>
                            <w:tr w:rsidR="00BA6A38" w:rsidRPr="00176CD9" w14:paraId="16BADB1A" w14:textId="77777777" w:rsidTr="00F7307E">
                              <w:tc>
                                <w:tcPr>
                                  <w:tcW w:w="765" w:type="dxa"/>
                                  <w:tcBorders>
                                    <w:top w:val="nil"/>
                                    <w:left w:val="single" w:sz="4" w:space="0" w:color="auto"/>
                                    <w:bottom w:val="single" w:sz="4" w:space="0" w:color="auto"/>
                                    <w:right w:val="single" w:sz="4" w:space="0" w:color="auto"/>
                                  </w:tcBorders>
                                  <w:vAlign w:val="center"/>
                                </w:tcPr>
                                <w:p w14:paraId="371B7472"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高雄市</w:t>
                                  </w:r>
                                </w:p>
                              </w:tc>
                              <w:tc>
                                <w:tcPr>
                                  <w:tcW w:w="1644" w:type="dxa"/>
                                  <w:tcBorders>
                                    <w:top w:val="nil"/>
                                    <w:left w:val="nil"/>
                                    <w:bottom w:val="single" w:sz="4" w:space="0" w:color="auto"/>
                                    <w:right w:val="single" w:sz="4" w:space="0" w:color="auto"/>
                                  </w:tcBorders>
                                  <w:vAlign w:val="center"/>
                                </w:tcPr>
                                <w:p w14:paraId="334F168D"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社會</w:t>
                                  </w:r>
                                  <w:r w:rsidRPr="00B11D9B">
                                    <w:rPr>
                                      <w:rFonts w:ascii="標楷體" w:eastAsia="標楷體" w:hAnsi="標楷體" w:cs="新細明體" w:hint="eastAsia"/>
                                      <w:color w:val="000000"/>
                                      <w:spacing w:val="-12"/>
                                      <w:kern w:val="0"/>
                                      <w:sz w:val="20"/>
                                      <w:szCs w:val="20"/>
                                    </w:rPr>
                                    <w:t>、</w:t>
                                  </w:r>
                                  <w:r w:rsidRPr="00B11D9B">
                                    <w:rPr>
                                      <w:rFonts w:ascii="標楷體" w:eastAsia="標楷體" w:hAnsi="標楷體" w:cs="新細明體" w:hint="eastAsia"/>
                                      <w:b/>
                                      <w:color w:val="000000"/>
                                      <w:spacing w:val="-12"/>
                                      <w:kern w:val="0"/>
                                      <w:sz w:val="20"/>
                                      <w:szCs w:val="20"/>
                                    </w:rPr>
                                    <w:t>綜合活動</w:t>
                                  </w:r>
                                  <w:r w:rsidRPr="006A57FD">
                                    <w:rPr>
                                      <w:rFonts w:ascii="標楷體" w:eastAsia="標楷體" w:hAnsi="標楷體" w:cs="新細明體" w:hint="eastAsia"/>
                                      <w:color w:val="000000"/>
                                      <w:kern w:val="0"/>
                                      <w:sz w:val="20"/>
                                      <w:szCs w:val="20"/>
                                    </w:rPr>
                                    <w:t>、藝術、</w:t>
                                  </w:r>
                                  <w:r w:rsidRPr="00B00218">
                                    <w:rPr>
                                      <w:rFonts w:ascii="標楷體" w:eastAsia="標楷體" w:hAnsi="標楷體" w:cs="新細明體" w:hint="eastAsia"/>
                                      <w:b/>
                                      <w:color w:val="000000"/>
                                      <w:kern w:val="0"/>
                                      <w:sz w:val="20"/>
                                      <w:szCs w:val="20"/>
                                    </w:rPr>
                                    <w:t>科技</w:t>
                                  </w:r>
                                </w:p>
                              </w:tc>
                              <w:tc>
                                <w:tcPr>
                                  <w:tcW w:w="1644" w:type="dxa"/>
                                  <w:tcBorders>
                                    <w:top w:val="nil"/>
                                    <w:left w:val="nil"/>
                                    <w:bottom w:val="single" w:sz="4" w:space="0" w:color="auto"/>
                                    <w:right w:val="single" w:sz="4" w:space="0" w:color="auto"/>
                                  </w:tcBorders>
                                  <w:vAlign w:val="center"/>
                                </w:tcPr>
                                <w:p w14:paraId="7C20F097" w14:textId="77777777" w:rsidR="00BA6A38" w:rsidRPr="000B018E" w:rsidRDefault="00BA6A38" w:rsidP="007D231E">
                                  <w:pPr>
                                    <w:widowControl/>
                                    <w:spacing w:line="240" w:lineRule="exact"/>
                                    <w:jc w:val="both"/>
                                    <w:rPr>
                                      <w:rFonts w:ascii="標楷體" w:eastAsia="標楷體" w:hAnsi="標楷體" w:cs="新細明體"/>
                                      <w:color w:val="000000"/>
                                      <w:kern w:val="0"/>
                                      <w:sz w:val="20"/>
                                      <w:szCs w:val="20"/>
                                    </w:rPr>
                                  </w:pPr>
                                  <w:r w:rsidRPr="000B018E">
                                    <w:rPr>
                                      <w:rFonts w:ascii="標楷體" w:eastAsia="標楷體" w:hAnsi="標楷體" w:cs="新細明體" w:hint="eastAsia"/>
                                      <w:color w:val="000000"/>
                                      <w:kern w:val="0"/>
                                      <w:sz w:val="20"/>
                                      <w:szCs w:val="20"/>
                                    </w:rPr>
                                    <w:t>社會、綜合活動、科技</w:t>
                                  </w:r>
                                </w:p>
                              </w:tc>
                            </w:tr>
                            <w:tr w:rsidR="00BA6A38" w:rsidRPr="00176CD9" w14:paraId="65D31097" w14:textId="77777777" w:rsidTr="00F7307E">
                              <w:tc>
                                <w:tcPr>
                                  <w:tcW w:w="765" w:type="dxa"/>
                                  <w:tcBorders>
                                    <w:top w:val="nil"/>
                                    <w:left w:val="single" w:sz="4" w:space="0" w:color="auto"/>
                                    <w:bottom w:val="single" w:sz="4" w:space="0" w:color="auto"/>
                                    <w:right w:val="single" w:sz="4" w:space="0" w:color="auto"/>
                                  </w:tcBorders>
                                  <w:vAlign w:val="center"/>
                                </w:tcPr>
                                <w:p w14:paraId="19742CDE"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宜蘭縣</w:t>
                                  </w:r>
                                </w:p>
                              </w:tc>
                              <w:tc>
                                <w:tcPr>
                                  <w:tcW w:w="1644" w:type="dxa"/>
                                  <w:tcBorders>
                                    <w:top w:val="single" w:sz="4" w:space="0" w:color="auto"/>
                                    <w:left w:val="nil"/>
                                    <w:bottom w:val="single" w:sz="4" w:space="0" w:color="auto"/>
                                    <w:right w:val="single" w:sz="4" w:space="0" w:color="auto"/>
                                    <w:tl2br w:val="single" w:sz="4" w:space="0" w:color="auto"/>
                                  </w:tcBorders>
                                  <w:vAlign w:val="center"/>
                                </w:tcPr>
                                <w:p w14:paraId="18EA11E0"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 xml:space="preserve">　</w:t>
                                  </w:r>
                                </w:p>
                              </w:tc>
                              <w:tc>
                                <w:tcPr>
                                  <w:tcW w:w="1644" w:type="dxa"/>
                                  <w:tcBorders>
                                    <w:top w:val="nil"/>
                                    <w:left w:val="nil"/>
                                    <w:bottom w:val="single" w:sz="4" w:space="0" w:color="auto"/>
                                    <w:right w:val="single" w:sz="4" w:space="0" w:color="auto"/>
                                  </w:tcBorders>
                                  <w:vAlign w:val="center"/>
                                </w:tcPr>
                                <w:p w14:paraId="66BC6DF4"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英語</w:t>
                                  </w:r>
                                </w:p>
                              </w:tc>
                            </w:tr>
                            <w:tr w:rsidR="00BA6A38" w:rsidRPr="00176CD9" w14:paraId="64D3DCC3" w14:textId="77777777" w:rsidTr="00F7307E">
                              <w:tc>
                                <w:tcPr>
                                  <w:tcW w:w="765" w:type="dxa"/>
                                  <w:tcBorders>
                                    <w:top w:val="nil"/>
                                    <w:left w:val="single" w:sz="4" w:space="0" w:color="auto"/>
                                    <w:bottom w:val="single" w:sz="4" w:space="0" w:color="auto"/>
                                    <w:right w:val="single" w:sz="4" w:space="0" w:color="auto"/>
                                  </w:tcBorders>
                                  <w:vAlign w:val="center"/>
                                  <w:hideMark/>
                                </w:tcPr>
                                <w:p w14:paraId="6D3060B9"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新竹縣</w:t>
                                  </w:r>
                                </w:p>
                              </w:tc>
                              <w:tc>
                                <w:tcPr>
                                  <w:tcW w:w="1644" w:type="dxa"/>
                                  <w:tcBorders>
                                    <w:top w:val="nil"/>
                                    <w:left w:val="nil"/>
                                    <w:bottom w:val="single" w:sz="4" w:space="0" w:color="auto"/>
                                    <w:right w:val="single" w:sz="4" w:space="0" w:color="auto"/>
                                  </w:tcBorders>
                                  <w:vAlign w:val="center"/>
                                  <w:hideMark/>
                                </w:tcPr>
                                <w:p w14:paraId="73FB7A50"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社會、國文</w:t>
                                  </w:r>
                                </w:p>
                              </w:tc>
                              <w:tc>
                                <w:tcPr>
                                  <w:tcW w:w="1644" w:type="dxa"/>
                                  <w:tcBorders>
                                    <w:top w:val="nil"/>
                                    <w:left w:val="nil"/>
                                    <w:bottom w:val="single" w:sz="4" w:space="0" w:color="auto"/>
                                    <w:right w:val="single" w:sz="4" w:space="0" w:color="auto"/>
                                  </w:tcBorders>
                                  <w:vAlign w:val="center"/>
                                  <w:hideMark/>
                                </w:tcPr>
                                <w:p w14:paraId="1190387D"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社會</w:t>
                                  </w:r>
                                </w:p>
                              </w:tc>
                            </w:tr>
                            <w:tr w:rsidR="00BA6A38" w:rsidRPr="00176CD9" w14:paraId="4B94AAC5" w14:textId="77777777" w:rsidTr="00F7307E">
                              <w:tc>
                                <w:tcPr>
                                  <w:tcW w:w="765" w:type="dxa"/>
                                  <w:tcBorders>
                                    <w:top w:val="nil"/>
                                    <w:left w:val="single" w:sz="4" w:space="0" w:color="auto"/>
                                    <w:bottom w:val="single" w:sz="4" w:space="0" w:color="auto"/>
                                    <w:right w:val="single" w:sz="4" w:space="0" w:color="auto"/>
                                  </w:tcBorders>
                                  <w:vAlign w:val="center"/>
                                  <w:hideMark/>
                                </w:tcPr>
                                <w:p w14:paraId="2EC91E60"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苗栗縣</w:t>
                                  </w:r>
                                </w:p>
                              </w:tc>
                              <w:tc>
                                <w:tcPr>
                                  <w:tcW w:w="1644" w:type="dxa"/>
                                  <w:tcBorders>
                                    <w:top w:val="nil"/>
                                    <w:left w:val="nil"/>
                                    <w:bottom w:val="single" w:sz="4" w:space="0" w:color="auto"/>
                                    <w:right w:val="single" w:sz="4" w:space="0" w:color="auto"/>
                                  </w:tcBorders>
                                  <w:vAlign w:val="center"/>
                                  <w:hideMark/>
                                </w:tcPr>
                                <w:p w14:paraId="749F142D"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社會、自然、</w:t>
                                  </w:r>
                                  <w:r w:rsidRPr="00B00218">
                                    <w:rPr>
                                      <w:rFonts w:ascii="標楷體" w:eastAsia="標楷體" w:hAnsi="標楷體" w:cs="新細明體" w:hint="eastAsia"/>
                                      <w:b/>
                                      <w:color w:val="000000"/>
                                      <w:kern w:val="0"/>
                                      <w:sz w:val="20"/>
                                      <w:szCs w:val="20"/>
                                    </w:rPr>
                                    <w:t>音樂</w:t>
                                  </w:r>
                                  <w:r w:rsidRPr="006A57FD">
                                    <w:rPr>
                                      <w:rFonts w:ascii="標楷體" w:eastAsia="標楷體" w:hAnsi="標楷體" w:cs="新細明體" w:hint="eastAsia"/>
                                      <w:color w:val="000000"/>
                                      <w:kern w:val="0"/>
                                      <w:sz w:val="20"/>
                                      <w:szCs w:val="20"/>
                                    </w:rPr>
                                    <w:t>、國文</w:t>
                                  </w:r>
                                </w:p>
                              </w:tc>
                              <w:tc>
                                <w:tcPr>
                                  <w:tcW w:w="1644" w:type="dxa"/>
                                  <w:tcBorders>
                                    <w:top w:val="nil"/>
                                    <w:left w:val="nil"/>
                                    <w:bottom w:val="single" w:sz="4" w:space="0" w:color="auto"/>
                                    <w:right w:val="single" w:sz="4" w:space="0" w:color="auto"/>
                                  </w:tcBorders>
                                  <w:vAlign w:val="center"/>
                                  <w:hideMark/>
                                </w:tcPr>
                                <w:p w14:paraId="15D5F13F"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國文、自然、社會、</w:t>
                                  </w:r>
                                  <w:r w:rsidRPr="00A500D5">
                                    <w:rPr>
                                      <w:rFonts w:ascii="標楷體" w:eastAsia="標楷體" w:hAnsi="標楷體" w:cs="新細明體" w:hint="eastAsia"/>
                                      <w:b/>
                                      <w:color w:val="000000"/>
                                      <w:kern w:val="0"/>
                                      <w:sz w:val="20"/>
                                      <w:szCs w:val="20"/>
                                    </w:rPr>
                                    <w:t>環境</w:t>
                                  </w:r>
                                </w:p>
                              </w:tc>
                            </w:tr>
                            <w:tr w:rsidR="00BA6A38" w:rsidRPr="00176CD9" w14:paraId="72EB7E26" w14:textId="77777777" w:rsidTr="00F7307E">
                              <w:tc>
                                <w:tcPr>
                                  <w:tcW w:w="765" w:type="dxa"/>
                                  <w:tcBorders>
                                    <w:top w:val="nil"/>
                                    <w:left w:val="single" w:sz="4" w:space="0" w:color="auto"/>
                                    <w:bottom w:val="single" w:sz="4" w:space="0" w:color="auto"/>
                                    <w:right w:val="single" w:sz="4" w:space="0" w:color="auto"/>
                                  </w:tcBorders>
                                  <w:vAlign w:val="center"/>
                                </w:tcPr>
                                <w:p w14:paraId="216819D7"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彰化縣</w:t>
                                  </w:r>
                                </w:p>
                              </w:tc>
                              <w:tc>
                                <w:tcPr>
                                  <w:tcW w:w="1644" w:type="dxa"/>
                                  <w:tcBorders>
                                    <w:top w:val="nil"/>
                                    <w:left w:val="nil"/>
                                    <w:bottom w:val="single" w:sz="4" w:space="0" w:color="auto"/>
                                    <w:right w:val="single" w:sz="4" w:space="0" w:color="auto"/>
                                  </w:tcBorders>
                                  <w:vAlign w:val="center"/>
                                </w:tcPr>
                                <w:p w14:paraId="31B41184"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英語</w:t>
                                  </w:r>
                                </w:p>
                              </w:tc>
                              <w:tc>
                                <w:tcPr>
                                  <w:tcW w:w="1644" w:type="dxa"/>
                                  <w:tcBorders>
                                    <w:top w:val="nil"/>
                                    <w:left w:val="nil"/>
                                    <w:bottom w:val="single" w:sz="4" w:space="0" w:color="auto"/>
                                    <w:right w:val="single" w:sz="4" w:space="0" w:color="auto"/>
                                  </w:tcBorders>
                                  <w:vAlign w:val="center"/>
                                </w:tcPr>
                                <w:p w14:paraId="6410C892"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社會、</w:t>
                                  </w:r>
                                  <w:r w:rsidRPr="00B11D9B">
                                    <w:rPr>
                                      <w:rFonts w:ascii="標楷體" w:eastAsia="標楷體" w:hAnsi="標楷體" w:cs="新細明體" w:hint="eastAsia"/>
                                      <w:color w:val="000000"/>
                                      <w:spacing w:val="-12"/>
                                      <w:kern w:val="0"/>
                                      <w:sz w:val="20"/>
                                      <w:szCs w:val="20"/>
                                    </w:rPr>
                                    <w:t>綜合活動</w:t>
                                  </w:r>
                                </w:p>
                              </w:tc>
                            </w:tr>
                            <w:tr w:rsidR="00BA6A38" w:rsidRPr="00176CD9" w14:paraId="55279D7C" w14:textId="77777777" w:rsidTr="00F7307E">
                              <w:tc>
                                <w:tcPr>
                                  <w:tcW w:w="765" w:type="dxa"/>
                                  <w:tcBorders>
                                    <w:top w:val="nil"/>
                                    <w:left w:val="single" w:sz="4" w:space="0" w:color="auto"/>
                                    <w:bottom w:val="single" w:sz="4" w:space="0" w:color="auto"/>
                                    <w:right w:val="single" w:sz="4" w:space="0" w:color="auto"/>
                                  </w:tcBorders>
                                  <w:vAlign w:val="center"/>
                                  <w:hideMark/>
                                </w:tcPr>
                                <w:p w14:paraId="4F537456"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南投縣</w:t>
                                  </w:r>
                                </w:p>
                              </w:tc>
                              <w:tc>
                                <w:tcPr>
                                  <w:tcW w:w="1644" w:type="dxa"/>
                                  <w:tcBorders>
                                    <w:top w:val="nil"/>
                                    <w:left w:val="nil"/>
                                    <w:bottom w:val="single" w:sz="4" w:space="0" w:color="auto"/>
                                    <w:right w:val="single" w:sz="4" w:space="0" w:color="auto"/>
                                  </w:tcBorders>
                                  <w:vAlign w:val="center"/>
                                  <w:hideMark/>
                                </w:tcPr>
                                <w:p w14:paraId="4FA2DCE2"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B00218">
                                    <w:rPr>
                                      <w:rFonts w:ascii="標楷體" w:eastAsia="標楷體" w:hAnsi="標楷體" w:cs="新細明體" w:hint="eastAsia"/>
                                      <w:b/>
                                      <w:color w:val="000000"/>
                                      <w:kern w:val="0"/>
                                      <w:sz w:val="20"/>
                                      <w:szCs w:val="20"/>
                                    </w:rPr>
                                    <w:t>健康與體育</w:t>
                                  </w:r>
                                  <w:r w:rsidRPr="006A57FD">
                                    <w:rPr>
                                      <w:rFonts w:ascii="標楷體" w:eastAsia="標楷體" w:hAnsi="標楷體" w:cs="新細明體" w:hint="eastAsia"/>
                                      <w:color w:val="000000"/>
                                      <w:kern w:val="0"/>
                                      <w:sz w:val="20"/>
                                      <w:szCs w:val="20"/>
                                    </w:rPr>
                                    <w:t>、自然</w:t>
                                  </w:r>
                                </w:p>
                              </w:tc>
                              <w:tc>
                                <w:tcPr>
                                  <w:tcW w:w="1644" w:type="dxa"/>
                                  <w:tcBorders>
                                    <w:top w:val="nil"/>
                                    <w:left w:val="nil"/>
                                    <w:bottom w:val="single" w:sz="4" w:space="0" w:color="auto"/>
                                    <w:right w:val="single" w:sz="4" w:space="0" w:color="auto"/>
                                  </w:tcBorders>
                                  <w:vAlign w:val="center"/>
                                  <w:hideMark/>
                                </w:tcPr>
                                <w:p w14:paraId="3600BB8B"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健康與體育、綜合活動、社會、環境</w:t>
                                  </w:r>
                                </w:p>
                              </w:tc>
                            </w:tr>
                            <w:tr w:rsidR="00BA6A38" w:rsidRPr="00176CD9" w14:paraId="08FDEA85" w14:textId="77777777" w:rsidTr="00F7307E">
                              <w:tc>
                                <w:tcPr>
                                  <w:tcW w:w="765" w:type="dxa"/>
                                  <w:tcBorders>
                                    <w:top w:val="nil"/>
                                    <w:left w:val="single" w:sz="4" w:space="0" w:color="auto"/>
                                    <w:bottom w:val="single" w:sz="4" w:space="0" w:color="auto"/>
                                    <w:right w:val="single" w:sz="4" w:space="0" w:color="auto"/>
                                  </w:tcBorders>
                                  <w:vAlign w:val="center"/>
                                  <w:hideMark/>
                                </w:tcPr>
                                <w:p w14:paraId="6BD17DA7"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嘉義市</w:t>
                                  </w:r>
                                </w:p>
                              </w:tc>
                              <w:tc>
                                <w:tcPr>
                                  <w:tcW w:w="1644" w:type="dxa"/>
                                  <w:tcBorders>
                                    <w:top w:val="nil"/>
                                    <w:left w:val="nil"/>
                                    <w:bottom w:val="single" w:sz="4" w:space="0" w:color="auto"/>
                                    <w:right w:val="single" w:sz="4" w:space="0" w:color="auto"/>
                                  </w:tcBorders>
                                  <w:vAlign w:val="center"/>
                                  <w:hideMark/>
                                </w:tcPr>
                                <w:p w14:paraId="5ECE672D"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自然、</w:t>
                                  </w:r>
                                  <w:r w:rsidRPr="00B00218">
                                    <w:rPr>
                                      <w:rFonts w:ascii="標楷體" w:eastAsia="標楷體" w:hAnsi="標楷體" w:cs="新細明體" w:hint="eastAsia"/>
                                      <w:b/>
                                      <w:color w:val="000000"/>
                                      <w:kern w:val="0"/>
                                      <w:sz w:val="20"/>
                                      <w:szCs w:val="20"/>
                                    </w:rPr>
                                    <w:t>英語</w:t>
                                  </w:r>
                                </w:p>
                              </w:tc>
                              <w:tc>
                                <w:tcPr>
                                  <w:tcW w:w="1644" w:type="dxa"/>
                                  <w:tcBorders>
                                    <w:top w:val="nil"/>
                                    <w:left w:val="nil"/>
                                    <w:bottom w:val="single" w:sz="4" w:space="0" w:color="auto"/>
                                    <w:right w:val="single" w:sz="4" w:space="0" w:color="auto"/>
                                  </w:tcBorders>
                                  <w:vAlign w:val="center"/>
                                  <w:hideMark/>
                                </w:tcPr>
                                <w:p w14:paraId="2F591EC3"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自然、社會</w:t>
                                  </w:r>
                                </w:p>
                              </w:tc>
                            </w:tr>
                            <w:tr w:rsidR="00BA6A38" w:rsidRPr="00176CD9" w14:paraId="7EBB5615" w14:textId="77777777" w:rsidTr="00F7307E">
                              <w:tc>
                                <w:tcPr>
                                  <w:tcW w:w="765" w:type="dxa"/>
                                  <w:tcBorders>
                                    <w:top w:val="nil"/>
                                    <w:left w:val="single" w:sz="4" w:space="0" w:color="auto"/>
                                    <w:bottom w:val="single" w:sz="4" w:space="0" w:color="auto"/>
                                    <w:right w:val="single" w:sz="4" w:space="0" w:color="auto"/>
                                  </w:tcBorders>
                                  <w:vAlign w:val="center"/>
                                  <w:hideMark/>
                                </w:tcPr>
                                <w:p w14:paraId="101AB554"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屏東縣</w:t>
                                  </w:r>
                                </w:p>
                              </w:tc>
                              <w:tc>
                                <w:tcPr>
                                  <w:tcW w:w="1644" w:type="dxa"/>
                                  <w:tcBorders>
                                    <w:top w:val="nil"/>
                                    <w:left w:val="nil"/>
                                    <w:bottom w:val="single" w:sz="4" w:space="0" w:color="auto"/>
                                    <w:right w:val="single" w:sz="4" w:space="0" w:color="auto"/>
                                  </w:tcBorders>
                                  <w:vAlign w:val="center"/>
                                  <w:hideMark/>
                                </w:tcPr>
                                <w:p w14:paraId="6BAB1627"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自然、社會</w:t>
                                  </w:r>
                                </w:p>
                              </w:tc>
                              <w:tc>
                                <w:tcPr>
                                  <w:tcW w:w="1644" w:type="dxa"/>
                                  <w:tcBorders>
                                    <w:top w:val="nil"/>
                                    <w:left w:val="nil"/>
                                    <w:bottom w:val="single" w:sz="4" w:space="0" w:color="auto"/>
                                    <w:right w:val="single" w:sz="4" w:space="0" w:color="auto"/>
                                  </w:tcBorders>
                                  <w:vAlign w:val="center"/>
                                  <w:hideMark/>
                                </w:tcPr>
                                <w:p w14:paraId="1D7DD0AE"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社會、</w:t>
                                  </w:r>
                                  <w:r w:rsidRPr="00B11D9B">
                                    <w:rPr>
                                      <w:rFonts w:ascii="標楷體" w:eastAsia="標楷體" w:hAnsi="標楷體" w:cs="新細明體" w:hint="eastAsia"/>
                                      <w:color w:val="000000"/>
                                      <w:spacing w:val="-12"/>
                                      <w:kern w:val="0"/>
                                      <w:sz w:val="20"/>
                                      <w:szCs w:val="20"/>
                                    </w:rPr>
                                    <w:t>綜合活動</w:t>
                                  </w:r>
                                </w:p>
                              </w:tc>
                            </w:tr>
                            <w:tr w:rsidR="00BA6A38" w:rsidRPr="00176CD9" w14:paraId="4CAFDD16" w14:textId="77777777" w:rsidTr="00F7307E">
                              <w:tc>
                                <w:tcPr>
                                  <w:tcW w:w="765" w:type="dxa"/>
                                  <w:tcBorders>
                                    <w:top w:val="nil"/>
                                    <w:left w:val="single" w:sz="4" w:space="0" w:color="auto"/>
                                    <w:bottom w:val="single" w:sz="4" w:space="0" w:color="auto"/>
                                    <w:right w:val="single" w:sz="4" w:space="0" w:color="auto"/>
                                  </w:tcBorders>
                                  <w:vAlign w:val="center"/>
                                  <w:hideMark/>
                                </w:tcPr>
                                <w:p w14:paraId="73E270A4"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花蓮縣</w:t>
                                  </w:r>
                                </w:p>
                              </w:tc>
                              <w:tc>
                                <w:tcPr>
                                  <w:tcW w:w="1644" w:type="dxa"/>
                                  <w:tcBorders>
                                    <w:top w:val="nil"/>
                                    <w:left w:val="nil"/>
                                    <w:bottom w:val="single" w:sz="4" w:space="0" w:color="auto"/>
                                    <w:right w:val="single" w:sz="4" w:space="0" w:color="auto"/>
                                  </w:tcBorders>
                                  <w:vAlign w:val="center"/>
                                  <w:hideMark/>
                                </w:tcPr>
                                <w:p w14:paraId="51083E16"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綜合活動、自然</w:t>
                                  </w:r>
                                </w:p>
                              </w:tc>
                              <w:tc>
                                <w:tcPr>
                                  <w:tcW w:w="1644" w:type="dxa"/>
                                  <w:tcBorders>
                                    <w:top w:val="nil"/>
                                    <w:left w:val="nil"/>
                                    <w:bottom w:val="single" w:sz="4" w:space="0" w:color="auto"/>
                                    <w:right w:val="single" w:sz="4" w:space="0" w:color="auto"/>
                                  </w:tcBorders>
                                  <w:vAlign w:val="center"/>
                                  <w:hideMark/>
                                </w:tcPr>
                                <w:p w14:paraId="4442AB3B"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社會、自然、健康與體育</w:t>
                                  </w:r>
                                </w:p>
                              </w:tc>
                            </w:tr>
                            <w:tr w:rsidR="00BA6A38" w:rsidRPr="00176CD9" w14:paraId="21D95DF2" w14:textId="77777777" w:rsidTr="00F7307E">
                              <w:tc>
                                <w:tcPr>
                                  <w:tcW w:w="765" w:type="dxa"/>
                                  <w:tcBorders>
                                    <w:top w:val="nil"/>
                                    <w:left w:val="single" w:sz="4" w:space="0" w:color="auto"/>
                                    <w:bottom w:val="single" w:sz="4" w:space="0" w:color="auto"/>
                                    <w:right w:val="single" w:sz="4" w:space="0" w:color="auto"/>
                                  </w:tcBorders>
                                  <w:vAlign w:val="center"/>
                                  <w:hideMark/>
                                </w:tcPr>
                                <w:p w14:paraId="11C168FD"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proofErr w:type="gramStart"/>
                                  <w:r w:rsidRPr="00176CD9">
                                    <w:rPr>
                                      <w:rFonts w:ascii="標楷體" w:eastAsia="標楷體" w:hAnsi="標楷體" w:cs="新細明體" w:hint="eastAsia"/>
                                      <w:color w:val="000000"/>
                                      <w:kern w:val="0"/>
                                      <w:sz w:val="20"/>
                                      <w:szCs w:val="20"/>
                                    </w:rPr>
                                    <w:t>臺</w:t>
                                  </w:r>
                                  <w:proofErr w:type="gramEnd"/>
                                  <w:r w:rsidRPr="00176CD9">
                                    <w:rPr>
                                      <w:rFonts w:ascii="標楷體" w:eastAsia="標楷體" w:hAnsi="標楷體" w:cs="新細明體" w:hint="eastAsia"/>
                                      <w:color w:val="000000"/>
                                      <w:kern w:val="0"/>
                                      <w:sz w:val="20"/>
                                      <w:szCs w:val="20"/>
                                    </w:rPr>
                                    <w:t>東縣</w:t>
                                  </w:r>
                                </w:p>
                              </w:tc>
                              <w:tc>
                                <w:tcPr>
                                  <w:tcW w:w="1644" w:type="dxa"/>
                                  <w:tcBorders>
                                    <w:top w:val="single" w:sz="4" w:space="0" w:color="auto"/>
                                    <w:left w:val="nil"/>
                                    <w:bottom w:val="single" w:sz="4" w:space="0" w:color="auto"/>
                                    <w:right w:val="single" w:sz="4" w:space="0" w:color="auto"/>
                                    <w:tl2br w:val="single" w:sz="4" w:space="0" w:color="auto"/>
                                  </w:tcBorders>
                                  <w:noWrap/>
                                  <w:vAlign w:val="center"/>
                                  <w:hideMark/>
                                </w:tcPr>
                                <w:p w14:paraId="43E57D23" w14:textId="77777777" w:rsidR="00BA6A38" w:rsidRPr="00176CD9" w:rsidRDefault="00BA6A38" w:rsidP="007D231E">
                                  <w:pPr>
                                    <w:widowControl/>
                                    <w:spacing w:line="240" w:lineRule="exact"/>
                                    <w:jc w:val="both"/>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 xml:space="preserve">　</w:t>
                                  </w:r>
                                </w:p>
                              </w:tc>
                              <w:tc>
                                <w:tcPr>
                                  <w:tcW w:w="1644" w:type="dxa"/>
                                  <w:tcBorders>
                                    <w:top w:val="nil"/>
                                    <w:left w:val="nil"/>
                                    <w:bottom w:val="single" w:sz="4" w:space="0" w:color="auto"/>
                                    <w:right w:val="single" w:sz="4" w:space="0" w:color="auto"/>
                                  </w:tcBorders>
                                  <w:vAlign w:val="center"/>
                                  <w:hideMark/>
                                </w:tcPr>
                                <w:p w14:paraId="55FE8FA4" w14:textId="77777777" w:rsidR="00BA6A38" w:rsidRPr="00176CD9" w:rsidRDefault="00BA6A38" w:rsidP="007D231E">
                                  <w:pPr>
                                    <w:widowControl/>
                                    <w:spacing w:line="240" w:lineRule="exact"/>
                                    <w:jc w:val="both"/>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社會、自然</w:t>
                                  </w:r>
                                </w:p>
                              </w:tc>
                            </w:tr>
                            <w:tr w:rsidR="00BA6A38" w:rsidRPr="00176CD9" w14:paraId="28BB4FE1" w14:textId="77777777" w:rsidTr="00F7307E">
                              <w:tc>
                                <w:tcPr>
                                  <w:tcW w:w="765" w:type="dxa"/>
                                  <w:tcBorders>
                                    <w:top w:val="nil"/>
                                    <w:left w:val="single" w:sz="4" w:space="0" w:color="auto"/>
                                    <w:bottom w:val="single" w:sz="4" w:space="0" w:color="auto"/>
                                    <w:right w:val="single" w:sz="4" w:space="0" w:color="auto"/>
                                  </w:tcBorders>
                                  <w:vAlign w:val="center"/>
                                  <w:hideMark/>
                                </w:tcPr>
                                <w:p w14:paraId="2AF5DED0"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澎湖縣</w:t>
                                  </w:r>
                                </w:p>
                              </w:tc>
                              <w:tc>
                                <w:tcPr>
                                  <w:tcW w:w="1644" w:type="dxa"/>
                                  <w:tcBorders>
                                    <w:top w:val="single" w:sz="4" w:space="0" w:color="auto"/>
                                    <w:left w:val="nil"/>
                                    <w:bottom w:val="single" w:sz="4" w:space="0" w:color="auto"/>
                                    <w:right w:val="single" w:sz="4" w:space="0" w:color="auto"/>
                                    <w:tl2br w:val="single" w:sz="4" w:space="0" w:color="auto"/>
                                  </w:tcBorders>
                                  <w:noWrap/>
                                  <w:vAlign w:val="center"/>
                                  <w:hideMark/>
                                </w:tcPr>
                                <w:p w14:paraId="3571997F" w14:textId="77777777" w:rsidR="00BA6A38" w:rsidRPr="00176CD9" w:rsidRDefault="00BA6A38" w:rsidP="007D231E">
                                  <w:pPr>
                                    <w:widowControl/>
                                    <w:spacing w:line="240" w:lineRule="exact"/>
                                    <w:jc w:val="both"/>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 xml:space="preserve">　</w:t>
                                  </w:r>
                                </w:p>
                              </w:tc>
                              <w:tc>
                                <w:tcPr>
                                  <w:tcW w:w="1644" w:type="dxa"/>
                                  <w:tcBorders>
                                    <w:top w:val="nil"/>
                                    <w:left w:val="nil"/>
                                    <w:bottom w:val="single" w:sz="4" w:space="0" w:color="auto"/>
                                    <w:right w:val="single" w:sz="4" w:space="0" w:color="auto"/>
                                  </w:tcBorders>
                                  <w:vAlign w:val="center"/>
                                  <w:hideMark/>
                                </w:tcPr>
                                <w:p w14:paraId="621A5EFF" w14:textId="77777777" w:rsidR="00BA6A38" w:rsidRPr="00176CD9" w:rsidRDefault="00BA6A38" w:rsidP="007D231E">
                                  <w:pPr>
                                    <w:widowControl/>
                                    <w:spacing w:line="240" w:lineRule="exact"/>
                                    <w:jc w:val="both"/>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社會</w:t>
                                  </w:r>
                                </w:p>
                              </w:tc>
                            </w:tr>
                          </w:tbl>
                          <w:p w14:paraId="34F42C27" w14:textId="77777777" w:rsidR="00BA6A38" w:rsidRPr="00C75F9E" w:rsidRDefault="00BA6A38" w:rsidP="00BA6A38">
                            <w:pPr>
                              <w:widowControl/>
                              <w:spacing w:line="240" w:lineRule="exact"/>
                              <w:ind w:left="560" w:hangingChars="311" w:hanging="560"/>
                              <w:rPr>
                                <w:rFonts w:ascii="標楷體" w:eastAsia="標楷體" w:hAnsi="標楷體" w:cs="新細明體"/>
                                <w:color w:val="000000"/>
                                <w:kern w:val="0"/>
                                <w:sz w:val="18"/>
                                <w:szCs w:val="18"/>
                              </w:rPr>
                            </w:pPr>
                            <w:proofErr w:type="gramStart"/>
                            <w:r w:rsidRPr="00C75F9E">
                              <w:rPr>
                                <w:rFonts w:ascii="標楷體" w:eastAsia="標楷體" w:hAnsi="標楷體" w:cs="新細明體" w:hint="eastAsia"/>
                                <w:color w:val="000000"/>
                                <w:kern w:val="0"/>
                                <w:sz w:val="18"/>
                                <w:szCs w:val="18"/>
                              </w:rPr>
                              <w:t>註</w:t>
                            </w:r>
                            <w:proofErr w:type="gramEnd"/>
                            <w:r w:rsidRPr="00C75F9E">
                              <w:rPr>
                                <w:rFonts w:ascii="標楷體" w:eastAsia="標楷體" w:hAnsi="標楷體" w:cs="新細明體"/>
                                <w:color w:val="000000"/>
                                <w:kern w:val="0"/>
                                <w:sz w:val="18"/>
                                <w:szCs w:val="18"/>
                              </w:rPr>
                              <w:t>：</w:t>
                            </w:r>
                            <w:r w:rsidRPr="00C75F9E">
                              <w:rPr>
                                <w:rFonts w:ascii="標楷體" w:eastAsia="標楷體" w:hAnsi="標楷體" w:cs="新細明體" w:hint="eastAsia"/>
                                <w:color w:val="000000"/>
                                <w:kern w:val="0"/>
                                <w:sz w:val="18"/>
                                <w:szCs w:val="18"/>
                              </w:rPr>
                              <w:t>1.</w:t>
                            </w:r>
                            <w:r w:rsidRPr="00C75F9E">
                              <w:rPr>
                                <w:rFonts w:ascii="標楷體" w:eastAsia="標楷體" w:hAnsi="標楷體" w:cs="新細明體"/>
                                <w:color w:val="000000"/>
                                <w:spacing w:val="-10"/>
                                <w:kern w:val="0"/>
                                <w:sz w:val="18"/>
                                <w:szCs w:val="18"/>
                              </w:rPr>
                              <w:t>113年度</w:t>
                            </w:r>
                            <w:r w:rsidRPr="00C75F9E">
                              <w:rPr>
                                <w:rFonts w:ascii="標楷體" w:eastAsia="標楷體" w:hAnsi="標楷體" w:cs="新細明體" w:hint="eastAsia"/>
                                <w:color w:val="000000"/>
                                <w:spacing w:val="-10"/>
                                <w:kern w:val="0"/>
                                <w:sz w:val="18"/>
                                <w:szCs w:val="18"/>
                              </w:rPr>
                              <w:t>資</w:t>
                            </w:r>
                            <w:r w:rsidRPr="00C75F9E">
                              <w:rPr>
                                <w:rFonts w:ascii="標楷體" w:eastAsia="標楷體" w:hAnsi="標楷體" w:cs="新細明體"/>
                                <w:color w:val="000000"/>
                                <w:spacing w:val="-10"/>
                                <w:kern w:val="0"/>
                                <w:sz w:val="18"/>
                                <w:szCs w:val="18"/>
                              </w:rPr>
                              <w:t>料</w:t>
                            </w:r>
                            <w:r w:rsidRPr="00C75F9E">
                              <w:rPr>
                                <w:rFonts w:ascii="標楷體" w:eastAsia="標楷體" w:hAnsi="標楷體" w:cs="新細明體" w:hint="eastAsia"/>
                                <w:color w:val="000000"/>
                                <w:spacing w:val="-10"/>
                                <w:kern w:val="0"/>
                                <w:sz w:val="18"/>
                                <w:szCs w:val="18"/>
                              </w:rPr>
                              <w:t>截</w:t>
                            </w:r>
                            <w:r w:rsidRPr="00C75F9E">
                              <w:rPr>
                                <w:rFonts w:ascii="標楷體" w:eastAsia="標楷體" w:hAnsi="標楷體" w:cs="新細明體"/>
                                <w:color w:val="000000"/>
                                <w:spacing w:val="-10"/>
                                <w:kern w:val="0"/>
                                <w:sz w:val="18"/>
                                <w:szCs w:val="18"/>
                              </w:rPr>
                              <w:t>止日期</w:t>
                            </w:r>
                            <w:r w:rsidRPr="00C75F9E">
                              <w:rPr>
                                <w:rFonts w:ascii="標楷體" w:eastAsia="標楷體" w:hAnsi="標楷體" w:cs="新細明體" w:hint="eastAsia"/>
                                <w:color w:val="000000"/>
                                <w:spacing w:val="-10"/>
                                <w:kern w:val="0"/>
                                <w:sz w:val="18"/>
                                <w:szCs w:val="18"/>
                              </w:rPr>
                              <w:t>：11</w:t>
                            </w:r>
                            <w:r w:rsidRPr="00C75F9E">
                              <w:rPr>
                                <w:rFonts w:ascii="標楷體" w:eastAsia="標楷體" w:hAnsi="標楷體" w:cs="新細明體"/>
                                <w:color w:val="000000"/>
                                <w:spacing w:val="-10"/>
                                <w:kern w:val="0"/>
                                <w:sz w:val="18"/>
                                <w:szCs w:val="18"/>
                              </w:rPr>
                              <w:t>3</w:t>
                            </w:r>
                            <w:r w:rsidRPr="00C75F9E">
                              <w:rPr>
                                <w:rFonts w:ascii="標楷體" w:eastAsia="標楷體" w:hAnsi="標楷體" w:cs="新細明體" w:hint="eastAsia"/>
                                <w:color w:val="000000"/>
                                <w:spacing w:val="-10"/>
                                <w:kern w:val="0"/>
                                <w:sz w:val="18"/>
                                <w:szCs w:val="18"/>
                              </w:rPr>
                              <w:t>年</w:t>
                            </w:r>
                            <w:r w:rsidRPr="00C75F9E">
                              <w:rPr>
                                <w:rFonts w:ascii="標楷體" w:eastAsia="標楷體" w:hAnsi="標楷體" w:cs="新細明體"/>
                                <w:color w:val="000000"/>
                                <w:spacing w:val="-10"/>
                                <w:kern w:val="0"/>
                                <w:sz w:val="18"/>
                                <w:szCs w:val="18"/>
                              </w:rPr>
                              <w:t>10</w:t>
                            </w:r>
                            <w:r w:rsidRPr="00C75F9E">
                              <w:rPr>
                                <w:rFonts w:ascii="標楷體" w:eastAsia="標楷體" w:hAnsi="標楷體" w:cs="新細明體" w:hint="eastAsia"/>
                                <w:color w:val="000000"/>
                                <w:spacing w:val="-10"/>
                                <w:kern w:val="0"/>
                                <w:sz w:val="18"/>
                                <w:szCs w:val="18"/>
                              </w:rPr>
                              <w:t>月</w:t>
                            </w:r>
                            <w:r w:rsidRPr="00C75F9E">
                              <w:rPr>
                                <w:rFonts w:ascii="標楷體" w:eastAsia="標楷體" w:hAnsi="標楷體" w:cs="新細明體"/>
                                <w:color w:val="000000"/>
                                <w:spacing w:val="-10"/>
                                <w:kern w:val="0"/>
                                <w:sz w:val="18"/>
                                <w:szCs w:val="18"/>
                              </w:rPr>
                              <w:t>31</w:t>
                            </w:r>
                            <w:r w:rsidRPr="00C75F9E">
                              <w:rPr>
                                <w:rFonts w:ascii="標楷體" w:eastAsia="標楷體" w:hAnsi="標楷體" w:cs="新細明體" w:hint="eastAsia"/>
                                <w:color w:val="000000"/>
                                <w:kern w:val="0"/>
                                <w:sz w:val="18"/>
                                <w:szCs w:val="18"/>
                              </w:rPr>
                              <w:t>日</w:t>
                            </w:r>
                            <w:r>
                              <w:rPr>
                                <w:rFonts w:ascii="標楷體" w:eastAsia="標楷體" w:hAnsi="標楷體" w:cs="新細明體" w:hint="eastAsia"/>
                                <w:color w:val="000000"/>
                                <w:kern w:val="0"/>
                                <w:sz w:val="18"/>
                                <w:szCs w:val="18"/>
                              </w:rPr>
                              <w:t>。</w:t>
                            </w:r>
                          </w:p>
                          <w:p w14:paraId="164E9D9A" w14:textId="77777777" w:rsidR="00BA6A38" w:rsidRPr="00C153A5" w:rsidRDefault="00BA6A38" w:rsidP="00BA6A38">
                            <w:pPr>
                              <w:spacing w:line="240" w:lineRule="exact"/>
                              <w:ind w:firstLineChars="206" w:firstLine="363"/>
                            </w:pPr>
                            <w:r w:rsidRPr="00C75F9E">
                              <w:rPr>
                                <w:rFonts w:ascii="標楷體" w:eastAsia="標楷體" w:cs="標楷體" w:hint="eastAsia"/>
                                <w:color w:val="000000"/>
                                <w:spacing w:val="-2"/>
                                <w:kern w:val="0"/>
                                <w:sz w:val="18"/>
                                <w:szCs w:val="18"/>
                              </w:rPr>
                              <w:t>2.</w:t>
                            </w:r>
                            <w:r w:rsidRPr="00C75F9E">
                              <w:rPr>
                                <w:rFonts w:ascii="標楷體" w:eastAsia="標楷體" w:hAnsi="標楷體" w:cs="新細明體" w:hint="eastAsia"/>
                                <w:color w:val="000000"/>
                                <w:kern w:val="0"/>
                                <w:sz w:val="18"/>
                                <w:szCs w:val="18"/>
                              </w:rPr>
                              <w:t>資料來源：整理自教育部提供資料</w:t>
                            </w:r>
                            <w:r>
                              <w:rPr>
                                <w:rFonts w:ascii="標楷體" w:eastAsia="標楷體" w:hAnsi="標楷體" w:cs="新細明體" w:hint="eastAsia"/>
                                <w:color w:val="000000"/>
                                <w:kern w:val="0"/>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541063" id="文字方塊 51" o:spid="_x0000_s1032" type="#_x0000_t202" style="position:absolute;left:0;text-align:left;margin-left:159.9pt;margin-top:10.35pt;width:211.1pt;height:307.55pt;z-index:-251563008;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" filled="f" stroked="f" strokeweight=".5pt">
                <v:textbox>
                  <w:txbxContent>
                    <w:p w14:paraId="36FF6DA3" w14:textId="77777777" w:rsidR="00BA6A38" w:rsidRDefault="00BA6A38" w:rsidP="00BA6A38">
                      <w:pPr>
                        <w:adjustRightInd w:val="0"/>
                        <w:snapToGrid w:val="0"/>
                        <w:jc w:val="center"/>
                      </w:pPr>
                      <w:r>
                        <w:rPr>
                          <w:rFonts w:ascii="標楷體" w:eastAsia="標楷體" w:hAnsi="標楷體" w:hint="eastAsia"/>
                          <w:b/>
                        </w:rPr>
                        <w:t>表</w:t>
                      </w:r>
                      <w:r>
                        <w:rPr>
                          <w:rFonts w:ascii="標楷體" w:eastAsia="標楷體" w:hAnsi="標楷體"/>
                          <w:b/>
                        </w:rPr>
                        <w:t>5-7</w:t>
                      </w:r>
                      <w:r>
                        <w:rPr>
                          <w:rFonts w:ascii="標楷體" w:eastAsia="標楷體" w:hAnsi="標楷體" w:hint="eastAsia"/>
                          <w:b/>
                        </w:rPr>
                        <w:t xml:space="preserve">　</w:t>
                      </w:r>
                      <w:r w:rsidRPr="00A5708B">
                        <w:rPr>
                          <w:rFonts w:ascii="標楷體" w:eastAsia="標楷體" w:hAnsi="標楷體" w:hint="eastAsia"/>
                          <w:b/>
                        </w:rPr>
                        <w:t>XR數位共學中心</w:t>
                      </w:r>
                      <w:r>
                        <w:rPr>
                          <w:rFonts w:ascii="標楷體" w:eastAsia="標楷體" w:hAnsi="標楷體" w:hint="eastAsia"/>
                          <w:b/>
                        </w:rPr>
                        <w:t>開設學科</w:t>
                      </w:r>
                    </w:p>
                    <w:tbl>
                      <w:tblPr>
                        <w:tblW w:w="0" w:type="auto"/>
                        <w:tblLayout w:type="fixed"/>
                        <w:tblCellMar>
                          <w:left w:w="28" w:type="dxa"/>
                          <w:right w:w="28" w:type="dxa"/>
                        </w:tblCellMar>
                        <w:tblLook w:val="04A0" w:firstRow="1" w:lastRow="0" w:firstColumn="1" w:lastColumn="0" w:noHBand="0" w:noVBand="1"/>
                      </w:tblPr>
                      <w:tblGrid>
                        <w:gridCol w:w="765"/>
                        <w:gridCol w:w="1644"/>
                        <w:gridCol w:w="1644"/>
                      </w:tblGrid>
                      <w:tr w:rsidR="00BA6A38" w:rsidRPr="00176CD9" w14:paraId="692C31AB" w14:textId="77777777" w:rsidTr="00F7307E">
                        <w:tc>
                          <w:tcPr>
                            <w:tcW w:w="765" w:type="dxa"/>
                            <w:tcBorders>
                              <w:top w:val="single" w:sz="4" w:space="0" w:color="auto"/>
                              <w:left w:val="single" w:sz="4" w:space="0" w:color="auto"/>
                              <w:bottom w:val="single" w:sz="4" w:space="0" w:color="auto"/>
                              <w:right w:val="single" w:sz="4" w:space="0" w:color="auto"/>
                            </w:tcBorders>
                            <w:vAlign w:val="center"/>
                            <w:hideMark/>
                          </w:tcPr>
                          <w:p w14:paraId="001DCB27" w14:textId="77777777" w:rsidR="00BA6A38" w:rsidRPr="00176CD9" w:rsidRDefault="00BA6A38" w:rsidP="006072EC">
                            <w:pPr>
                              <w:widowControl/>
                              <w:spacing w:line="240" w:lineRule="exact"/>
                              <w:jc w:val="center"/>
                              <w:rPr>
                                <w:rFonts w:ascii="標楷體" w:eastAsia="標楷體" w:hAnsi="標楷體" w:cs="新細明體"/>
                                <w:color w:val="000000"/>
                                <w:kern w:val="0"/>
                                <w:sz w:val="20"/>
                                <w:szCs w:val="20"/>
                              </w:rPr>
                            </w:pPr>
                            <w:proofErr w:type="gramStart"/>
                            <w:r w:rsidRPr="00176CD9">
                              <w:rPr>
                                <w:rFonts w:ascii="標楷體" w:eastAsia="標楷體" w:hAnsi="標楷體" w:cs="新細明體" w:hint="eastAsia"/>
                                <w:color w:val="000000"/>
                                <w:kern w:val="0"/>
                                <w:sz w:val="20"/>
                                <w:szCs w:val="20"/>
                              </w:rPr>
                              <w:t>市縣</w:t>
                            </w:r>
                            <w:r>
                              <w:rPr>
                                <w:rFonts w:ascii="標楷體" w:eastAsia="標楷體" w:hAnsi="標楷體" w:cs="新細明體" w:hint="eastAsia"/>
                                <w:color w:val="000000"/>
                                <w:kern w:val="0"/>
                                <w:sz w:val="20"/>
                                <w:szCs w:val="20"/>
                              </w:rPr>
                              <w:t>別</w:t>
                            </w:r>
                            <w:proofErr w:type="gramEnd"/>
                          </w:p>
                        </w:tc>
                        <w:tc>
                          <w:tcPr>
                            <w:tcW w:w="1644" w:type="dxa"/>
                            <w:tcBorders>
                              <w:top w:val="single" w:sz="4" w:space="0" w:color="auto"/>
                              <w:left w:val="nil"/>
                              <w:bottom w:val="single" w:sz="4" w:space="0" w:color="auto"/>
                              <w:right w:val="single" w:sz="4" w:space="0" w:color="auto"/>
                            </w:tcBorders>
                            <w:vAlign w:val="center"/>
                            <w:hideMark/>
                          </w:tcPr>
                          <w:p w14:paraId="12074ED8" w14:textId="77777777" w:rsidR="00BA6A38" w:rsidRPr="00176CD9" w:rsidRDefault="00BA6A38" w:rsidP="006072EC">
                            <w:pPr>
                              <w:widowControl/>
                              <w:spacing w:line="240" w:lineRule="exac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12</w:t>
                            </w:r>
                            <w:proofErr w:type="gramEnd"/>
                            <w:r>
                              <w:rPr>
                                <w:rFonts w:ascii="標楷體" w:eastAsia="標楷體" w:hAnsi="標楷體" w:cs="新細明體"/>
                                <w:color w:val="000000"/>
                                <w:kern w:val="0"/>
                                <w:sz w:val="20"/>
                                <w:szCs w:val="20"/>
                              </w:rPr>
                              <w:t>年度</w:t>
                            </w:r>
                          </w:p>
                        </w:tc>
                        <w:tc>
                          <w:tcPr>
                            <w:tcW w:w="1644" w:type="dxa"/>
                            <w:tcBorders>
                              <w:top w:val="single" w:sz="4" w:space="0" w:color="auto"/>
                              <w:left w:val="nil"/>
                              <w:bottom w:val="single" w:sz="4" w:space="0" w:color="auto"/>
                              <w:right w:val="single" w:sz="4" w:space="0" w:color="auto"/>
                            </w:tcBorders>
                            <w:vAlign w:val="center"/>
                            <w:hideMark/>
                          </w:tcPr>
                          <w:p w14:paraId="3D68665F" w14:textId="77777777" w:rsidR="00BA6A38" w:rsidRPr="00176CD9" w:rsidRDefault="00BA6A38" w:rsidP="006072EC">
                            <w:pPr>
                              <w:widowControl/>
                              <w:spacing w:line="240" w:lineRule="exac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13</w:t>
                            </w:r>
                            <w:proofErr w:type="gramEnd"/>
                            <w:r>
                              <w:rPr>
                                <w:rFonts w:ascii="標楷體" w:eastAsia="標楷體" w:hAnsi="標楷體" w:cs="新細明體"/>
                                <w:color w:val="000000"/>
                                <w:kern w:val="0"/>
                                <w:sz w:val="20"/>
                                <w:szCs w:val="20"/>
                              </w:rPr>
                              <w:t>年度</w:t>
                            </w:r>
                          </w:p>
                        </w:tc>
                      </w:tr>
                      <w:tr w:rsidR="00BA6A38" w:rsidRPr="00176CD9" w14:paraId="633ED023" w14:textId="77777777" w:rsidTr="00F7307E">
                        <w:tc>
                          <w:tcPr>
                            <w:tcW w:w="765" w:type="dxa"/>
                            <w:tcBorders>
                              <w:top w:val="nil"/>
                              <w:left w:val="single" w:sz="4" w:space="0" w:color="auto"/>
                              <w:bottom w:val="single" w:sz="4" w:space="0" w:color="auto"/>
                              <w:right w:val="single" w:sz="4" w:space="0" w:color="auto"/>
                            </w:tcBorders>
                            <w:vAlign w:val="center"/>
                            <w:hideMark/>
                          </w:tcPr>
                          <w:p w14:paraId="5F7A5366" w14:textId="77777777" w:rsidR="00BA6A38" w:rsidRPr="00176CD9" w:rsidRDefault="00BA6A38" w:rsidP="006072EC">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臺北市</w:t>
                            </w:r>
                          </w:p>
                        </w:tc>
                        <w:tc>
                          <w:tcPr>
                            <w:tcW w:w="1644" w:type="dxa"/>
                            <w:tcBorders>
                              <w:top w:val="nil"/>
                              <w:left w:val="nil"/>
                              <w:bottom w:val="single" w:sz="4" w:space="0" w:color="auto"/>
                              <w:right w:val="single" w:sz="4" w:space="0" w:color="auto"/>
                            </w:tcBorders>
                            <w:vAlign w:val="center"/>
                            <w:hideMark/>
                          </w:tcPr>
                          <w:p w14:paraId="72DE4791" w14:textId="77777777" w:rsidR="00BA6A38" w:rsidRPr="006A57FD" w:rsidRDefault="00BA6A38" w:rsidP="000B018E">
                            <w:pPr>
                              <w:widowControl/>
                              <w:spacing w:line="240" w:lineRule="exact"/>
                              <w:jc w:val="both"/>
                              <w:rPr>
                                <w:rFonts w:ascii="標楷體" w:eastAsia="標楷體" w:hAnsi="標楷體" w:cs="新細明體"/>
                                <w:color w:val="000000"/>
                                <w:kern w:val="0"/>
                                <w:sz w:val="20"/>
                                <w:szCs w:val="20"/>
                              </w:rPr>
                            </w:pPr>
                            <w:r w:rsidRPr="00B00218">
                              <w:rPr>
                                <w:rFonts w:ascii="標楷體" w:eastAsia="標楷體" w:hAnsi="標楷體" w:cs="新細明體" w:hint="eastAsia"/>
                                <w:b/>
                                <w:color w:val="000000"/>
                                <w:kern w:val="0"/>
                                <w:sz w:val="20"/>
                                <w:szCs w:val="20"/>
                              </w:rPr>
                              <w:t>數學、物理、藝術、社會、國文</w:t>
                            </w:r>
                          </w:p>
                        </w:tc>
                        <w:tc>
                          <w:tcPr>
                            <w:tcW w:w="1644" w:type="dxa"/>
                            <w:tcBorders>
                              <w:top w:val="nil"/>
                              <w:left w:val="nil"/>
                              <w:bottom w:val="single" w:sz="4" w:space="0" w:color="auto"/>
                              <w:right w:val="single" w:sz="4" w:space="0" w:color="auto"/>
                            </w:tcBorders>
                            <w:vAlign w:val="center"/>
                            <w:hideMark/>
                          </w:tcPr>
                          <w:p w14:paraId="546C8BDF"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B00218">
                              <w:rPr>
                                <w:rFonts w:ascii="標楷體" w:eastAsia="標楷體" w:hAnsi="標楷體" w:cs="新細明體" w:hint="eastAsia"/>
                                <w:b/>
                                <w:color w:val="000000"/>
                                <w:kern w:val="0"/>
                                <w:sz w:val="20"/>
                                <w:szCs w:val="20"/>
                              </w:rPr>
                              <w:t>地理</w:t>
                            </w:r>
                            <w:r w:rsidRPr="006A57FD">
                              <w:rPr>
                                <w:rFonts w:ascii="標楷體" w:eastAsia="標楷體" w:hAnsi="標楷體" w:cs="新細明體" w:hint="eastAsia"/>
                                <w:color w:val="000000"/>
                                <w:kern w:val="0"/>
                                <w:sz w:val="20"/>
                                <w:szCs w:val="20"/>
                              </w:rPr>
                              <w:t>、地球科學、物理、數學</w:t>
                            </w:r>
                          </w:p>
                        </w:tc>
                      </w:tr>
                      <w:tr w:rsidR="00BA6A38" w:rsidRPr="00176CD9" w14:paraId="7EABC20F" w14:textId="77777777" w:rsidTr="00F7307E">
                        <w:tc>
                          <w:tcPr>
                            <w:tcW w:w="765" w:type="dxa"/>
                            <w:tcBorders>
                              <w:top w:val="nil"/>
                              <w:left w:val="single" w:sz="4" w:space="0" w:color="auto"/>
                              <w:bottom w:val="single" w:sz="4" w:space="0" w:color="auto"/>
                              <w:right w:val="single" w:sz="4" w:space="0" w:color="auto"/>
                            </w:tcBorders>
                            <w:vAlign w:val="center"/>
                            <w:hideMark/>
                          </w:tcPr>
                          <w:p w14:paraId="7BC3BEA8" w14:textId="77777777" w:rsidR="00BA6A38" w:rsidRPr="00176CD9" w:rsidRDefault="00BA6A38" w:rsidP="006072EC">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新北市</w:t>
                            </w:r>
                          </w:p>
                        </w:tc>
                        <w:tc>
                          <w:tcPr>
                            <w:tcW w:w="1644" w:type="dxa"/>
                            <w:tcBorders>
                              <w:top w:val="nil"/>
                              <w:left w:val="nil"/>
                              <w:bottom w:val="single" w:sz="4" w:space="0" w:color="auto"/>
                              <w:right w:val="single" w:sz="4" w:space="0" w:color="auto"/>
                            </w:tcBorders>
                            <w:vAlign w:val="center"/>
                            <w:hideMark/>
                          </w:tcPr>
                          <w:p w14:paraId="1F761B1C"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B00218">
                              <w:rPr>
                                <w:rFonts w:ascii="標楷體" w:eastAsia="標楷體" w:hAnsi="標楷體" w:cs="新細明體" w:hint="eastAsia"/>
                                <w:b/>
                                <w:color w:val="000000"/>
                                <w:kern w:val="0"/>
                                <w:sz w:val="20"/>
                                <w:szCs w:val="20"/>
                              </w:rPr>
                              <w:t>自然、地球科學</w:t>
                            </w:r>
                          </w:p>
                        </w:tc>
                        <w:tc>
                          <w:tcPr>
                            <w:tcW w:w="1644" w:type="dxa"/>
                            <w:tcBorders>
                              <w:top w:val="nil"/>
                              <w:left w:val="nil"/>
                              <w:bottom w:val="single" w:sz="4" w:space="0" w:color="auto"/>
                              <w:right w:val="single" w:sz="4" w:space="0" w:color="auto"/>
                            </w:tcBorders>
                            <w:vAlign w:val="center"/>
                            <w:hideMark/>
                          </w:tcPr>
                          <w:p w14:paraId="10FAC031"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B00218">
                              <w:rPr>
                                <w:rFonts w:ascii="標楷體" w:eastAsia="標楷體" w:hAnsi="標楷體" w:cs="新細明體" w:hint="eastAsia"/>
                                <w:b/>
                                <w:color w:val="000000"/>
                                <w:kern w:val="0"/>
                                <w:sz w:val="20"/>
                                <w:szCs w:val="20"/>
                              </w:rPr>
                              <w:t>校訂課程</w:t>
                            </w:r>
                            <w:r w:rsidRPr="006A57FD">
                              <w:rPr>
                                <w:rFonts w:ascii="標楷體" w:eastAsia="標楷體" w:hAnsi="標楷體" w:cs="新細明體" w:hint="eastAsia"/>
                                <w:color w:val="000000"/>
                                <w:kern w:val="0"/>
                                <w:sz w:val="20"/>
                                <w:szCs w:val="20"/>
                              </w:rPr>
                              <w:t>、自然</w:t>
                            </w:r>
                          </w:p>
                        </w:tc>
                      </w:tr>
                      <w:tr w:rsidR="00BA6A38" w:rsidRPr="00176CD9" w14:paraId="1CBDC42B" w14:textId="77777777" w:rsidTr="00F7307E">
                        <w:tc>
                          <w:tcPr>
                            <w:tcW w:w="765" w:type="dxa"/>
                            <w:tcBorders>
                              <w:top w:val="nil"/>
                              <w:left w:val="single" w:sz="4" w:space="0" w:color="auto"/>
                              <w:bottom w:val="single" w:sz="4" w:space="0" w:color="auto"/>
                              <w:right w:val="single" w:sz="4" w:space="0" w:color="auto"/>
                            </w:tcBorders>
                            <w:vAlign w:val="center"/>
                          </w:tcPr>
                          <w:p w14:paraId="1E40A460"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proofErr w:type="gramStart"/>
                            <w:r w:rsidRPr="00176CD9">
                              <w:rPr>
                                <w:rFonts w:ascii="標楷體" w:eastAsia="標楷體" w:hAnsi="標楷體" w:cs="新細明體" w:hint="eastAsia"/>
                                <w:color w:val="000000"/>
                                <w:kern w:val="0"/>
                                <w:sz w:val="20"/>
                                <w:szCs w:val="20"/>
                              </w:rPr>
                              <w:t>臺</w:t>
                            </w:r>
                            <w:proofErr w:type="gramEnd"/>
                            <w:r w:rsidRPr="00176CD9">
                              <w:rPr>
                                <w:rFonts w:ascii="標楷體" w:eastAsia="標楷體" w:hAnsi="標楷體" w:cs="新細明體" w:hint="eastAsia"/>
                                <w:color w:val="000000"/>
                                <w:kern w:val="0"/>
                                <w:sz w:val="20"/>
                                <w:szCs w:val="20"/>
                              </w:rPr>
                              <w:t>南市</w:t>
                            </w:r>
                          </w:p>
                        </w:tc>
                        <w:tc>
                          <w:tcPr>
                            <w:tcW w:w="1644" w:type="dxa"/>
                            <w:tcBorders>
                              <w:top w:val="nil"/>
                              <w:left w:val="nil"/>
                              <w:bottom w:val="single" w:sz="4" w:space="0" w:color="auto"/>
                              <w:right w:val="single" w:sz="4" w:space="0" w:color="auto"/>
                            </w:tcBorders>
                            <w:vAlign w:val="center"/>
                          </w:tcPr>
                          <w:p w14:paraId="30EEB225" w14:textId="77777777" w:rsidR="00BA6A38" w:rsidRPr="00B00218" w:rsidRDefault="00BA6A38" w:rsidP="007D231E">
                            <w:pPr>
                              <w:widowControl/>
                              <w:spacing w:line="240" w:lineRule="exact"/>
                              <w:jc w:val="both"/>
                              <w:rPr>
                                <w:rFonts w:ascii="標楷體" w:eastAsia="標楷體" w:hAnsi="標楷體" w:cs="新細明體"/>
                                <w:b/>
                                <w:color w:val="000000"/>
                                <w:kern w:val="0"/>
                                <w:sz w:val="20"/>
                                <w:szCs w:val="20"/>
                              </w:rPr>
                            </w:pPr>
                            <w:r w:rsidRPr="006A57FD">
                              <w:rPr>
                                <w:rFonts w:ascii="標楷體" w:eastAsia="標楷體" w:hAnsi="標楷體" w:cs="新細明體" w:hint="eastAsia"/>
                                <w:color w:val="000000"/>
                                <w:kern w:val="0"/>
                                <w:sz w:val="20"/>
                                <w:szCs w:val="20"/>
                              </w:rPr>
                              <w:t>自然、社會</w:t>
                            </w:r>
                          </w:p>
                        </w:tc>
                        <w:tc>
                          <w:tcPr>
                            <w:tcW w:w="1644" w:type="dxa"/>
                            <w:tcBorders>
                              <w:top w:val="nil"/>
                              <w:left w:val="nil"/>
                              <w:bottom w:val="single" w:sz="4" w:space="0" w:color="auto"/>
                              <w:right w:val="single" w:sz="4" w:space="0" w:color="auto"/>
                            </w:tcBorders>
                            <w:vAlign w:val="center"/>
                          </w:tcPr>
                          <w:p w14:paraId="503502EB" w14:textId="77777777" w:rsidR="00BA6A38" w:rsidRPr="00B00218" w:rsidRDefault="00BA6A38" w:rsidP="007D231E">
                            <w:pPr>
                              <w:widowControl/>
                              <w:spacing w:line="240" w:lineRule="exact"/>
                              <w:jc w:val="both"/>
                              <w:rPr>
                                <w:rFonts w:ascii="標楷體" w:eastAsia="標楷體" w:hAnsi="標楷體" w:cs="新細明體"/>
                                <w:b/>
                                <w:color w:val="000000"/>
                                <w:kern w:val="0"/>
                                <w:sz w:val="20"/>
                                <w:szCs w:val="20"/>
                              </w:rPr>
                            </w:pPr>
                            <w:r w:rsidRPr="006A57FD">
                              <w:rPr>
                                <w:rFonts w:ascii="標楷體" w:eastAsia="標楷體" w:hAnsi="標楷體" w:cs="新細明體" w:hint="eastAsia"/>
                                <w:color w:val="000000"/>
                                <w:kern w:val="0"/>
                                <w:sz w:val="20"/>
                                <w:szCs w:val="20"/>
                              </w:rPr>
                              <w:t>自然、藝術、</w:t>
                            </w:r>
                            <w:r w:rsidRPr="00A500D5">
                              <w:rPr>
                                <w:rFonts w:ascii="標楷體" w:eastAsia="標楷體" w:hAnsi="標楷體" w:cs="新細明體" w:hint="eastAsia"/>
                                <w:b/>
                                <w:color w:val="000000"/>
                                <w:kern w:val="0"/>
                                <w:sz w:val="20"/>
                                <w:szCs w:val="20"/>
                              </w:rPr>
                              <w:t>防災教育</w:t>
                            </w:r>
                            <w:r w:rsidRPr="006A57FD">
                              <w:rPr>
                                <w:rFonts w:ascii="標楷體" w:eastAsia="標楷體" w:hAnsi="標楷體" w:cs="新細明體" w:hint="eastAsia"/>
                                <w:color w:val="000000"/>
                                <w:kern w:val="0"/>
                                <w:sz w:val="20"/>
                                <w:szCs w:val="20"/>
                              </w:rPr>
                              <w:t>、社會</w:t>
                            </w:r>
                          </w:p>
                        </w:tc>
                      </w:tr>
                      <w:tr w:rsidR="00BA6A38" w:rsidRPr="00176CD9" w14:paraId="16BADB1A" w14:textId="77777777" w:rsidTr="00F7307E">
                        <w:tc>
                          <w:tcPr>
                            <w:tcW w:w="765" w:type="dxa"/>
                            <w:tcBorders>
                              <w:top w:val="nil"/>
                              <w:left w:val="single" w:sz="4" w:space="0" w:color="auto"/>
                              <w:bottom w:val="single" w:sz="4" w:space="0" w:color="auto"/>
                              <w:right w:val="single" w:sz="4" w:space="0" w:color="auto"/>
                            </w:tcBorders>
                            <w:vAlign w:val="center"/>
                          </w:tcPr>
                          <w:p w14:paraId="371B7472"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高雄市</w:t>
                            </w:r>
                          </w:p>
                        </w:tc>
                        <w:tc>
                          <w:tcPr>
                            <w:tcW w:w="1644" w:type="dxa"/>
                            <w:tcBorders>
                              <w:top w:val="nil"/>
                              <w:left w:val="nil"/>
                              <w:bottom w:val="single" w:sz="4" w:space="0" w:color="auto"/>
                              <w:right w:val="single" w:sz="4" w:space="0" w:color="auto"/>
                            </w:tcBorders>
                            <w:vAlign w:val="center"/>
                          </w:tcPr>
                          <w:p w14:paraId="334F168D"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社會</w:t>
                            </w:r>
                            <w:r w:rsidRPr="00B11D9B">
                              <w:rPr>
                                <w:rFonts w:ascii="標楷體" w:eastAsia="標楷體" w:hAnsi="標楷體" w:cs="新細明體" w:hint="eastAsia"/>
                                <w:color w:val="000000"/>
                                <w:spacing w:val="-12"/>
                                <w:kern w:val="0"/>
                                <w:sz w:val="20"/>
                                <w:szCs w:val="20"/>
                              </w:rPr>
                              <w:t>、</w:t>
                            </w:r>
                            <w:r w:rsidRPr="00B11D9B">
                              <w:rPr>
                                <w:rFonts w:ascii="標楷體" w:eastAsia="標楷體" w:hAnsi="標楷體" w:cs="新細明體" w:hint="eastAsia"/>
                                <w:b/>
                                <w:color w:val="000000"/>
                                <w:spacing w:val="-12"/>
                                <w:kern w:val="0"/>
                                <w:sz w:val="20"/>
                                <w:szCs w:val="20"/>
                              </w:rPr>
                              <w:t>綜合活動</w:t>
                            </w:r>
                            <w:r w:rsidRPr="006A57FD">
                              <w:rPr>
                                <w:rFonts w:ascii="標楷體" w:eastAsia="標楷體" w:hAnsi="標楷體" w:cs="新細明體" w:hint="eastAsia"/>
                                <w:color w:val="000000"/>
                                <w:kern w:val="0"/>
                                <w:sz w:val="20"/>
                                <w:szCs w:val="20"/>
                              </w:rPr>
                              <w:t>、藝術、</w:t>
                            </w:r>
                            <w:r w:rsidRPr="00B00218">
                              <w:rPr>
                                <w:rFonts w:ascii="標楷體" w:eastAsia="標楷體" w:hAnsi="標楷體" w:cs="新細明體" w:hint="eastAsia"/>
                                <w:b/>
                                <w:color w:val="000000"/>
                                <w:kern w:val="0"/>
                                <w:sz w:val="20"/>
                                <w:szCs w:val="20"/>
                              </w:rPr>
                              <w:t>科技</w:t>
                            </w:r>
                          </w:p>
                        </w:tc>
                        <w:tc>
                          <w:tcPr>
                            <w:tcW w:w="1644" w:type="dxa"/>
                            <w:tcBorders>
                              <w:top w:val="nil"/>
                              <w:left w:val="nil"/>
                              <w:bottom w:val="single" w:sz="4" w:space="0" w:color="auto"/>
                              <w:right w:val="single" w:sz="4" w:space="0" w:color="auto"/>
                            </w:tcBorders>
                            <w:vAlign w:val="center"/>
                          </w:tcPr>
                          <w:p w14:paraId="7C20F097" w14:textId="77777777" w:rsidR="00BA6A38" w:rsidRPr="000B018E" w:rsidRDefault="00BA6A38" w:rsidP="007D231E">
                            <w:pPr>
                              <w:widowControl/>
                              <w:spacing w:line="240" w:lineRule="exact"/>
                              <w:jc w:val="both"/>
                              <w:rPr>
                                <w:rFonts w:ascii="標楷體" w:eastAsia="標楷體" w:hAnsi="標楷體" w:cs="新細明體"/>
                                <w:color w:val="000000"/>
                                <w:kern w:val="0"/>
                                <w:sz w:val="20"/>
                                <w:szCs w:val="20"/>
                              </w:rPr>
                            </w:pPr>
                            <w:r w:rsidRPr="000B018E">
                              <w:rPr>
                                <w:rFonts w:ascii="標楷體" w:eastAsia="標楷體" w:hAnsi="標楷體" w:cs="新細明體" w:hint="eastAsia"/>
                                <w:color w:val="000000"/>
                                <w:kern w:val="0"/>
                                <w:sz w:val="20"/>
                                <w:szCs w:val="20"/>
                              </w:rPr>
                              <w:t>社會、綜合活動、科技</w:t>
                            </w:r>
                          </w:p>
                        </w:tc>
                      </w:tr>
                      <w:tr w:rsidR="00BA6A38" w:rsidRPr="00176CD9" w14:paraId="65D31097" w14:textId="77777777" w:rsidTr="00F7307E">
                        <w:tc>
                          <w:tcPr>
                            <w:tcW w:w="765" w:type="dxa"/>
                            <w:tcBorders>
                              <w:top w:val="nil"/>
                              <w:left w:val="single" w:sz="4" w:space="0" w:color="auto"/>
                              <w:bottom w:val="single" w:sz="4" w:space="0" w:color="auto"/>
                              <w:right w:val="single" w:sz="4" w:space="0" w:color="auto"/>
                            </w:tcBorders>
                            <w:vAlign w:val="center"/>
                          </w:tcPr>
                          <w:p w14:paraId="19742CDE"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宜蘭縣</w:t>
                            </w:r>
                          </w:p>
                        </w:tc>
                        <w:tc>
                          <w:tcPr>
                            <w:tcW w:w="1644" w:type="dxa"/>
                            <w:tcBorders>
                              <w:top w:val="single" w:sz="4" w:space="0" w:color="auto"/>
                              <w:left w:val="nil"/>
                              <w:bottom w:val="single" w:sz="4" w:space="0" w:color="auto"/>
                              <w:right w:val="single" w:sz="4" w:space="0" w:color="auto"/>
                              <w:tl2br w:val="single" w:sz="4" w:space="0" w:color="auto"/>
                            </w:tcBorders>
                            <w:vAlign w:val="center"/>
                          </w:tcPr>
                          <w:p w14:paraId="18EA11E0"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 xml:space="preserve">　</w:t>
                            </w:r>
                          </w:p>
                        </w:tc>
                        <w:tc>
                          <w:tcPr>
                            <w:tcW w:w="1644" w:type="dxa"/>
                            <w:tcBorders>
                              <w:top w:val="nil"/>
                              <w:left w:val="nil"/>
                              <w:bottom w:val="single" w:sz="4" w:space="0" w:color="auto"/>
                              <w:right w:val="single" w:sz="4" w:space="0" w:color="auto"/>
                            </w:tcBorders>
                            <w:vAlign w:val="center"/>
                          </w:tcPr>
                          <w:p w14:paraId="66BC6DF4"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英語</w:t>
                            </w:r>
                          </w:p>
                        </w:tc>
                      </w:tr>
                      <w:tr w:rsidR="00BA6A38" w:rsidRPr="00176CD9" w14:paraId="64D3DCC3" w14:textId="77777777" w:rsidTr="00F7307E">
                        <w:tc>
                          <w:tcPr>
                            <w:tcW w:w="765" w:type="dxa"/>
                            <w:tcBorders>
                              <w:top w:val="nil"/>
                              <w:left w:val="single" w:sz="4" w:space="0" w:color="auto"/>
                              <w:bottom w:val="single" w:sz="4" w:space="0" w:color="auto"/>
                              <w:right w:val="single" w:sz="4" w:space="0" w:color="auto"/>
                            </w:tcBorders>
                            <w:vAlign w:val="center"/>
                            <w:hideMark/>
                          </w:tcPr>
                          <w:p w14:paraId="6D3060B9"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新竹縣</w:t>
                            </w:r>
                          </w:p>
                        </w:tc>
                        <w:tc>
                          <w:tcPr>
                            <w:tcW w:w="1644" w:type="dxa"/>
                            <w:tcBorders>
                              <w:top w:val="nil"/>
                              <w:left w:val="nil"/>
                              <w:bottom w:val="single" w:sz="4" w:space="0" w:color="auto"/>
                              <w:right w:val="single" w:sz="4" w:space="0" w:color="auto"/>
                            </w:tcBorders>
                            <w:vAlign w:val="center"/>
                            <w:hideMark/>
                          </w:tcPr>
                          <w:p w14:paraId="73FB7A50"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社會、國文</w:t>
                            </w:r>
                          </w:p>
                        </w:tc>
                        <w:tc>
                          <w:tcPr>
                            <w:tcW w:w="1644" w:type="dxa"/>
                            <w:tcBorders>
                              <w:top w:val="nil"/>
                              <w:left w:val="nil"/>
                              <w:bottom w:val="single" w:sz="4" w:space="0" w:color="auto"/>
                              <w:right w:val="single" w:sz="4" w:space="0" w:color="auto"/>
                            </w:tcBorders>
                            <w:vAlign w:val="center"/>
                            <w:hideMark/>
                          </w:tcPr>
                          <w:p w14:paraId="1190387D"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社會</w:t>
                            </w:r>
                          </w:p>
                        </w:tc>
                      </w:tr>
                      <w:tr w:rsidR="00BA6A38" w:rsidRPr="00176CD9" w14:paraId="4B94AAC5" w14:textId="77777777" w:rsidTr="00F7307E">
                        <w:tc>
                          <w:tcPr>
                            <w:tcW w:w="765" w:type="dxa"/>
                            <w:tcBorders>
                              <w:top w:val="nil"/>
                              <w:left w:val="single" w:sz="4" w:space="0" w:color="auto"/>
                              <w:bottom w:val="single" w:sz="4" w:space="0" w:color="auto"/>
                              <w:right w:val="single" w:sz="4" w:space="0" w:color="auto"/>
                            </w:tcBorders>
                            <w:vAlign w:val="center"/>
                            <w:hideMark/>
                          </w:tcPr>
                          <w:p w14:paraId="2EC91E60"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苗栗縣</w:t>
                            </w:r>
                          </w:p>
                        </w:tc>
                        <w:tc>
                          <w:tcPr>
                            <w:tcW w:w="1644" w:type="dxa"/>
                            <w:tcBorders>
                              <w:top w:val="nil"/>
                              <w:left w:val="nil"/>
                              <w:bottom w:val="single" w:sz="4" w:space="0" w:color="auto"/>
                              <w:right w:val="single" w:sz="4" w:space="0" w:color="auto"/>
                            </w:tcBorders>
                            <w:vAlign w:val="center"/>
                            <w:hideMark/>
                          </w:tcPr>
                          <w:p w14:paraId="749F142D"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社會、自然、</w:t>
                            </w:r>
                            <w:r w:rsidRPr="00B00218">
                              <w:rPr>
                                <w:rFonts w:ascii="標楷體" w:eastAsia="標楷體" w:hAnsi="標楷體" w:cs="新細明體" w:hint="eastAsia"/>
                                <w:b/>
                                <w:color w:val="000000"/>
                                <w:kern w:val="0"/>
                                <w:sz w:val="20"/>
                                <w:szCs w:val="20"/>
                              </w:rPr>
                              <w:t>音樂</w:t>
                            </w:r>
                            <w:r w:rsidRPr="006A57FD">
                              <w:rPr>
                                <w:rFonts w:ascii="標楷體" w:eastAsia="標楷體" w:hAnsi="標楷體" w:cs="新細明體" w:hint="eastAsia"/>
                                <w:color w:val="000000"/>
                                <w:kern w:val="0"/>
                                <w:sz w:val="20"/>
                                <w:szCs w:val="20"/>
                              </w:rPr>
                              <w:t>、國文</w:t>
                            </w:r>
                          </w:p>
                        </w:tc>
                        <w:tc>
                          <w:tcPr>
                            <w:tcW w:w="1644" w:type="dxa"/>
                            <w:tcBorders>
                              <w:top w:val="nil"/>
                              <w:left w:val="nil"/>
                              <w:bottom w:val="single" w:sz="4" w:space="0" w:color="auto"/>
                              <w:right w:val="single" w:sz="4" w:space="0" w:color="auto"/>
                            </w:tcBorders>
                            <w:vAlign w:val="center"/>
                            <w:hideMark/>
                          </w:tcPr>
                          <w:p w14:paraId="15D5F13F"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國文、自然、社會、</w:t>
                            </w:r>
                            <w:r w:rsidRPr="00A500D5">
                              <w:rPr>
                                <w:rFonts w:ascii="標楷體" w:eastAsia="標楷體" w:hAnsi="標楷體" w:cs="新細明體" w:hint="eastAsia"/>
                                <w:b/>
                                <w:color w:val="000000"/>
                                <w:kern w:val="0"/>
                                <w:sz w:val="20"/>
                                <w:szCs w:val="20"/>
                              </w:rPr>
                              <w:t>環境</w:t>
                            </w:r>
                          </w:p>
                        </w:tc>
                      </w:tr>
                      <w:tr w:rsidR="00BA6A38" w:rsidRPr="00176CD9" w14:paraId="72EB7E26" w14:textId="77777777" w:rsidTr="00F7307E">
                        <w:tc>
                          <w:tcPr>
                            <w:tcW w:w="765" w:type="dxa"/>
                            <w:tcBorders>
                              <w:top w:val="nil"/>
                              <w:left w:val="single" w:sz="4" w:space="0" w:color="auto"/>
                              <w:bottom w:val="single" w:sz="4" w:space="0" w:color="auto"/>
                              <w:right w:val="single" w:sz="4" w:space="0" w:color="auto"/>
                            </w:tcBorders>
                            <w:vAlign w:val="center"/>
                          </w:tcPr>
                          <w:p w14:paraId="216819D7"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彰化縣</w:t>
                            </w:r>
                          </w:p>
                        </w:tc>
                        <w:tc>
                          <w:tcPr>
                            <w:tcW w:w="1644" w:type="dxa"/>
                            <w:tcBorders>
                              <w:top w:val="nil"/>
                              <w:left w:val="nil"/>
                              <w:bottom w:val="single" w:sz="4" w:space="0" w:color="auto"/>
                              <w:right w:val="single" w:sz="4" w:space="0" w:color="auto"/>
                            </w:tcBorders>
                            <w:vAlign w:val="center"/>
                          </w:tcPr>
                          <w:p w14:paraId="31B41184"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英語</w:t>
                            </w:r>
                          </w:p>
                        </w:tc>
                        <w:tc>
                          <w:tcPr>
                            <w:tcW w:w="1644" w:type="dxa"/>
                            <w:tcBorders>
                              <w:top w:val="nil"/>
                              <w:left w:val="nil"/>
                              <w:bottom w:val="single" w:sz="4" w:space="0" w:color="auto"/>
                              <w:right w:val="single" w:sz="4" w:space="0" w:color="auto"/>
                            </w:tcBorders>
                            <w:vAlign w:val="center"/>
                          </w:tcPr>
                          <w:p w14:paraId="6410C892"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社會、</w:t>
                            </w:r>
                            <w:r w:rsidRPr="00B11D9B">
                              <w:rPr>
                                <w:rFonts w:ascii="標楷體" w:eastAsia="標楷體" w:hAnsi="標楷體" w:cs="新細明體" w:hint="eastAsia"/>
                                <w:color w:val="000000"/>
                                <w:spacing w:val="-12"/>
                                <w:kern w:val="0"/>
                                <w:sz w:val="20"/>
                                <w:szCs w:val="20"/>
                              </w:rPr>
                              <w:t>綜合活動</w:t>
                            </w:r>
                          </w:p>
                        </w:tc>
                      </w:tr>
                      <w:tr w:rsidR="00BA6A38" w:rsidRPr="00176CD9" w14:paraId="55279D7C" w14:textId="77777777" w:rsidTr="00F7307E">
                        <w:tc>
                          <w:tcPr>
                            <w:tcW w:w="765" w:type="dxa"/>
                            <w:tcBorders>
                              <w:top w:val="nil"/>
                              <w:left w:val="single" w:sz="4" w:space="0" w:color="auto"/>
                              <w:bottom w:val="single" w:sz="4" w:space="0" w:color="auto"/>
                              <w:right w:val="single" w:sz="4" w:space="0" w:color="auto"/>
                            </w:tcBorders>
                            <w:vAlign w:val="center"/>
                            <w:hideMark/>
                          </w:tcPr>
                          <w:p w14:paraId="4F537456"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南投縣</w:t>
                            </w:r>
                          </w:p>
                        </w:tc>
                        <w:tc>
                          <w:tcPr>
                            <w:tcW w:w="1644" w:type="dxa"/>
                            <w:tcBorders>
                              <w:top w:val="nil"/>
                              <w:left w:val="nil"/>
                              <w:bottom w:val="single" w:sz="4" w:space="0" w:color="auto"/>
                              <w:right w:val="single" w:sz="4" w:space="0" w:color="auto"/>
                            </w:tcBorders>
                            <w:vAlign w:val="center"/>
                            <w:hideMark/>
                          </w:tcPr>
                          <w:p w14:paraId="4FA2DCE2"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B00218">
                              <w:rPr>
                                <w:rFonts w:ascii="標楷體" w:eastAsia="標楷體" w:hAnsi="標楷體" w:cs="新細明體" w:hint="eastAsia"/>
                                <w:b/>
                                <w:color w:val="000000"/>
                                <w:kern w:val="0"/>
                                <w:sz w:val="20"/>
                                <w:szCs w:val="20"/>
                              </w:rPr>
                              <w:t>健康與體育</w:t>
                            </w:r>
                            <w:r w:rsidRPr="006A57FD">
                              <w:rPr>
                                <w:rFonts w:ascii="標楷體" w:eastAsia="標楷體" w:hAnsi="標楷體" w:cs="新細明體" w:hint="eastAsia"/>
                                <w:color w:val="000000"/>
                                <w:kern w:val="0"/>
                                <w:sz w:val="20"/>
                                <w:szCs w:val="20"/>
                              </w:rPr>
                              <w:t>、自然</w:t>
                            </w:r>
                          </w:p>
                        </w:tc>
                        <w:tc>
                          <w:tcPr>
                            <w:tcW w:w="1644" w:type="dxa"/>
                            <w:tcBorders>
                              <w:top w:val="nil"/>
                              <w:left w:val="nil"/>
                              <w:bottom w:val="single" w:sz="4" w:space="0" w:color="auto"/>
                              <w:right w:val="single" w:sz="4" w:space="0" w:color="auto"/>
                            </w:tcBorders>
                            <w:vAlign w:val="center"/>
                            <w:hideMark/>
                          </w:tcPr>
                          <w:p w14:paraId="3600BB8B"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健康與體育、綜合活動、社會、環境</w:t>
                            </w:r>
                          </w:p>
                        </w:tc>
                      </w:tr>
                      <w:tr w:rsidR="00BA6A38" w:rsidRPr="00176CD9" w14:paraId="08FDEA85" w14:textId="77777777" w:rsidTr="00F7307E">
                        <w:tc>
                          <w:tcPr>
                            <w:tcW w:w="765" w:type="dxa"/>
                            <w:tcBorders>
                              <w:top w:val="nil"/>
                              <w:left w:val="single" w:sz="4" w:space="0" w:color="auto"/>
                              <w:bottom w:val="single" w:sz="4" w:space="0" w:color="auto"/>
                              <w:right w:val="single" w:sz="4" w:space="0" w:color="auto"/>
                            </w:tcBorders>
                            <w:vAlign w:val="center"/>
                            <w:hideMark/>
                          </w:tcPr>
                          <w:p w14:paraId="6BD17DA7"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嘉義市</w:t>
                            </w:r>
                          </w:p>
                        </w:tc>
                        <w:tc>
                          <w:tcPr>
                            <w:tcW w:w="1644" w:type="dxa"/>
                            <w:tcBorders>
                              <w:top w:val="nil"/>
                              <w:left w:val="nil"/>
                              <w:bottom w:val="single" w:sz="4" w:space="0" w:color="auto"/>
                              <w:right w:val="single" w:sz="4" w:space="0" w:color="auto"/>
                            </w:tcBorders>
                            <w:vAlign w:val="center"/>
                            <w:hideMark/>
                          </w:tcPr>
                          <w:p w14:paraId="5ECE672D"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自然、</w:t>
                            </w:r>
                            <w:r w:rsidRPr="00B00218">
                              <w:rPr>
                                <w:rFonts w:ascii="標楷體" w:eastAsia="標楷體" w:hAnsi="標楷體" w:cs="新細明體" w:hint="eastAsia"/>
                                <w:b/>
                                <w:color w:val="000000"/>
                                <w:kern w:val="0"/>
                                <w:sz w:val="20"/>
                                <w:szCs w:val="20"/>
                              </w:rPr>
                              <w:t>英語</w:t>
                            </w:r>
                          </w:p>
                        </w:tc>
                        <w:tc>
                          <w:tcPr>
                            <w:tcW w:w="1644" w:type="dxa"/>
                            <w:tcBorders>
                              <w:top w:val="nil"/>
                              <w:left w:val="nil"/>
                              <w:bottom w:val="single" w:sz="4" w:space="0" w:color="auto"/>
                              <w:right w:val="single" w:sz="4" w:space="0" w:color="auto"/>
                            </w:tcBorders>
                            <w:vAlign w:val="center"/>
                            <w:hideMark/>
                          </w:tcPr>
                          <w:p w14:paraId="2F591EC3"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自然、社會</w:t>
                            </w:r>
                          </w:p>
                        </w:tc>
                      </w:tr>
                      <w:tr w:rsidR="00BA6A38" w:rsidRPr="00176CD9" w14:paraId="7EBB5615" w14:textId="77777777" w:rsidTr="00F7307E">
                        <w:tc>
                          <w:tcPr>
                            <w:tcW w:w="765" w:type="dxa"/>
                            <w:tcBorders>
                              <w:top w:val="nil"/>
                              <w:left w:val="single" w:sz="4" w:space="0" w:color="auto"/>
                              <w:bottom w:val="single" w:sz="4" w:space="0" w:color="auto"/>
                              <w:right w:val="single" w:sz="4" w:space="0" w:color="auto"/>
                            </w:tcBorders>
                            <w:vAlign w:val="center"/>
                            <w:hideMark/>
                          </w:tcPr>
                          <w:p w14:paraId="101AB554"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屏東縣</w:t>
                            </w:r>
                          </w:p>
                        </w:tc>
                        <w:tc>
                          <w:tcPr>
                            <w:tcW w:w="1644" w:type="dxa"/>
                            <w:tcBorders>
                              <w:top w:val="nil"/>
                              <w:left w:val="nil"/>
                              <w:bottom w:val="single" w:sz="4" w:space="0" w:color="auto"/>
                              <w:right w:val="single" w:sz="4" w:space="0" w:color="auto"/>
                            </w:tcBorders>
                            <w:vAlign w:val="center"/>
                            <w:hideMark/>
                          </w:tcPr>
                          <w:p w14:paraId="6BAB1627"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自然、社會</w:t>
                            </w:r>
                          </w:p>
                        </w:tc>
                        <w:tc>
                          <w:tcPr>
                            <w:tcW w:w="1644" w:type="dxa"/>
                            <w:tcBorders>
                              <w:top w:val="nil"/>
                              <w:left w:val="nil"/>
                              <w:bottom w:val="single" w:sz="4" w:space="0" w:color="auto"/>
                              <w:right w:val="single" w:sz="4" w:space="0" w:color="auto"/>
                            </w:tcBorders>
                            <w:vAlign w:val="center"/>
                            <w:hideMark/>
                          </w:tcPr>
                          <w:p w14:paraId="1D7DD0AE"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社會、</w:t>
                            </w:r>
                            <w:r w:rsidRPr="00B11D9B">
                              <w:rPr>
                                <w:rFonts w:ascii="標楷體" w:eastAsia="標楷體" w:hAnsi="標楷體" w:cs="新細明體" w:hint="eastAsia"/>
                                <w:color w:val="000000"/>
                                <w:spacing w:val="-12"/>
                                <w:kern w:val="0"/>
                                <w:sz w:val="20"/>
                                <w:szCs w:val="20"/>
                              </w:rPr>
                              <w:t>綜合活動</w:t>
                            </w:r>
                          </w:p>
                        </w:tc>
                      </w:tr>
                      <w:tr w:rsidR="00BA6A38" w:rsidRPr="00176CD9" w14:paraId="4CAFDD16" w14:textId="77777777" w:rsidTr="00F7307E">
                        <w:tc>
                          <w:tcPr>
                            <w:tcW w:w="765" w:type="dxa"/>
                            <w:tcBorders>
                              <w:top w:val="nil"/>
                              <w:left w:val="single" w:sz="4" w:space="0" w:color="auto"/>
                              <w:bottom w:val="single" w:sz="4" w:space="0" w:color="auto"/>
                              <w:right w:val="single" w:sz="4" w:space="0" w:color="auto"/>
                            </w:tcBorders>
                            <w:vAlign w:val="center"/>
                            <w:hideMark/>
                          </w:tcPr>
                          <w:p w14:paraId="73E270A4"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花蓮縣</w:t>
                            </w:r>
                          </w:p>
                        </w:tc>
                        <w:tc>
                          <w:tcPr>
                            <w:tcW w:w="1644" w:type="dxa"/>
                            <w:tcBorders>
                              <w:top w:val="nil"/>
                              <w:left w:val="nil"/>
                              <w:bottom w:val="single" w:sz="4" w:space="0" w:color="auto"/>
                              <w:right w:val="single" w:sz="4" w:space="0" w:color="auto"/>
                            </w:tcBorders>
                            <w:vAlign w:val="center"/>
                            <w:hideMark/>
                          </w:tcPr>
                          <w:p w14:paraId="51083E16"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綜合活動、自然</w:t>
                            </w:r>
                          </w:p>
                        </w:tc>
                        <w:tc>
                          <w:tcPr>
                            <w:tcW w:w="1644" w:type="dxa"/>
                            <w:tcBorders>
                              <w:top w:val="nil"/>
                              <w:left w:val="nil"/>
                              <w:bottom w:val="single" w:sz="4" w:space="0" w:color="auto"/>
                              <w:right w:val="single" w:sz="4" w:space="0" w:color="auto"/>
                            </w:tcBorders>
                            <w:vAlign w:val="center"/>
                            <w:hideMark/>
                          </w:tcPr>
                          <w:p w14:paraId="4442AB3B" w14:textId="77777777" w:rsidR="00BA6A38" w:rsidRPr="006A57FD" w:rsidRDefault="00BA6A38" w:rsidP="007D231E">
                            <w:pPr>
                              <w:widowControl/>
                              <w:spacing w:line="240" w:lineRule="exact"/>
                              <w:jc w:val="both"/>
                              <w:rPr>
                                <w:rFonts w:ascii="標楷體" w:eastAsia="標楷體" w:hAnsi="標楷體" w:cs="新細明體"/>
                                <w:color w:val="000000"/>
                                <w:kern w:val="0"/>
                                <w:sz w:val="20"/>
                                <w:szCs w:val="20"/>
                              </w:rPr>
                            </w:pPr>
                            <w:r w:rsidRPr="006A57FD">
                              <w:rPr>
                                <w:rFonts w:ascii="標楷體" w:eastAsia="標楷體" w:hAnsi="標楷體" w:cs="新細明體" w:hint="eastAsia"/>
                                <w:color w:val="000000"/>
                                <w:kern w:val="0"/>
                                <w:sz w:val="20"/>
                                <w:szCs w:val="20"/>
                              </w:rPr>
                              <w:t>社會、自然、健康與體育</w:t>
                            </w:r>
                          </w:p>
                        </w:tc>
                      </w:tr>
                      <w:tr w:rsidR="00BA6A38" w:rsidRPr="00176CD9" w14:paraId="21D95DF2" w14:textId="77777777" w:rsidTr="00F7307E">
                        <w:tc>
                          <w:tcPr>
                            <w:tcW w:w="765" w:type="dxa"/>
                            <w:tcBorders>
                              <w:top w:val="nil"/>
                              <w:left w:val="single" w:sz="4" w:space="0" w:color="auto"/>
                              <w:bottom w:val="single" w:sz="4" w:space="0" w:color="auto"/>
                              <w:right w:val="single" w:sz="4" w:space="0" w:color="auto"/>
                            </w:tcBorders>
                            <w:vAlign w:val="center"/>
                            <w:hideMark/>
                          </w:tcPr>
                          <w:p w14:paraId="11C168FD"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proofErr w:type="gramStart"/>
                            <w:r w:rsidRPr="00176CD9">
                              <w:rPr>
                                <w:rFonts w:ascii="標楷體" w:eastAsia="標楷體" w:hAnsi="標楷體" w:cs="新細明體" w:hint="eastAsia"/>
                                <w:color w:val="000000"/>
                                <w:kern w:val="0"/>
                                <w:sz w:val="20"/>
                                <w:szCs w:val="20"/>
                              </w:rPr>
                              <w:t>臺</w:t>
                            </w:r>
                            <w:proofErr w:type="gramEnd"/>
                            <w:r w:rsidRPr="00176CD9">
                              <w:rPr>
                                <w:rFonts w:ascii="標楷體" w:eastAsia="標楷體" w:hAnsi="標楷體" w:cs="新細明體" w:hint="eastAsia"/>
                                <w:color w:val="000000"/>
                                <w:kern w:val="0"/>
                                <w:sz w:val="20"/>
                                <w:szCs w:val="20"/>
                              </w:rPr>
                              <w:t>東縣</w:t>
                            </w:r>
                          </w:p>
                        </w:tc>
                        <w:tc>
                          <w:tcPr>
                            <w:tcW w:w="1644" w:type="dxa"/>
                            <w:tcBorders>
                              <w:top w:val="single" w:sz="4" w:space="0" w:color="auto"/>
                              <w:left w:val="nil"/>
                              <w:bottom w:val="single" w:sz="4" w:space="0" w:color="auto"/>
                              <w:right w:val="single" w:sz="4" w:space="0" w:color="auto"/>
                              <w:tl2br w:val="single" w:sz="4" w:space="0" w:color="auto"/>
                            </w:tcBorders>
                            <w:noWrap/>
                            <w:vAlign w:val="center"/>
                            <w:hideMark/>
                          </w:tcPr>
                          <w:p w14:paraId="43E57D23" w14:textId="77777777" w:rsidR="00BA6A38" w:rsidRPr="00176CD9" w:rsidRDefault="00BA6A38" w:rsidP="007D231E">
                            <w:pPr>
                              <w:widowControl/>
                              <w:spacing w:line="240" w:lineRule="exact"/>
                              <w:jc w:val="both"/>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 xml:space="preserve">　</w:t>
                            </w:r>
                          </w:p>
                        </w:tc>
                        <w:tc>
                          <w:tcPr>
                            <w:tcW w:w="1644" w:type="dxa"/>
                            <w:tcBorders>
                              <w:top w:val="nil"/>
                              <w:left w:val="nil"/>
                              <w:bottom w:val="single" w:sz="4" w:space="0" w:color="auto"/>
                              <w:right w:val="single" w:sz="4" w:space="0" w:color="auto"/>
                            </w:tcBorders>
                            <w:vAlign w:val="center"/>
                            <w:hideMark/>
                          </w:tcPr>
                          <w:p w14:paraId="55FE8FA4" w14:textId="77777777" w:rsidR="00BA6A38" w:rsidRPr="00176CD9" w:rsidRDefault="00BA6A38" w:rsidP="007D231E">
                            <w:pPr>
                              <w:widowControl/>
                              <w:spacing w:line="240" w:lineRule="exact"/>
                              <w:jc w:val="both"/>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社會、自然</w:t>
                            </w:r>
                          </w:p>
                        </w:tc>
                      </w:tr>
                      <w:tr w:rsidR="00BA6A38" w:rsidRPr="00176CD9" w14:paraId="28BB4FE1" w14:textId="77777777" w:rsidTr="00F7307E">
                        <w:tc>
                          <w:tcPr>
                            <w:tcW w:w="765" w:type="dxa"/>
                            <w:tcBorders>
                              <w:top w:val="nil"/>
                              <w:left w:val="single" w:sz="4" w:space="0" w:color="auto"/>
                              <w:bottom w:val="single" w:sz="4" w:space="0" w:color="auto"/>
                              <w:right w:val="single" w:sz="4" w:space="0" w:color="auto"/>
                            </w:tcBorders>
                            <w:vAlign w:val="center"/>
                            <w:hideMark/>
                          </w:tcPr>
                          <w:p w14:paraId="2AF5DED0" w14:textId="77777777" w:rsidR="00BA6A38" w:rsidRPr="00176CD9" w:rsidRDefault="00BA6A38" w:rsidP="00862240">
                            <w:pPr>
                              <w:widowControl/>
                              <w:spacing w:line="240" w:lineRule="exact"/>
                              <w:jc w:val="center"/>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澎湖縣</w:t>
                            </w:r>
                          </w:p>
                        </w:tc>
                        <w:tc>
                          <w:tcPr>
                            <w:tcW w:w="1644" w:type="dxa"/>
                            <w:tcBorders>
                              <w:top w:val="single" w:sz="4" w:space="0" w:color="auto"/>
                              <w:left w:val="nil"/>
                              <w:bottom w:val="single" w:sz="4" w:space="0" w:color="auto"/>
                              <w:right w:val="single" w:sz="4" w:space="0" w:color="auto"/>
                              <w:tl2br w:val="single" w:sz="4" w:space="0" w:color="auto"/>
                            </w:tcBorders>
                            <w:noWrap/>
                            <w:vAlign w:val="center"/>
                            <w:hideMark/>
                          </w:tcPr>
                          <w:p w14:paraId="3571997F" w14:textId="77777777" w:rsidR="00BA6A38" w:rsidRPr="00176CD9" w:rsidRDefault="00BA6A38" w:rsidP="007D231E">
                            <w:pPr>
                              <w:widowControl/>
                              <w:spacing w:line="240" w:lineRule="exact"/>
                              <w:jc w:val="both"/>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 xml:space="preserve">　</w:t>
                            </w:r>
                          </w:p>
                        </w:tc>
                        <w:tc>
                          <w:tcPr>
                            <w:tcW w:w="1644" w:type="dxa"/>
                            <w:tcBorders>
                              <w:top w:val="nil"/>
                              <w:left w:val="nil"/>
                              <w:bottom w:val="single" w:sz="4" w:space="0" w:color="auto"/>
                              <w:right w:val="single" w:sz="4" w:space="0" w:color="auto"/>
                            </w:tcBorders>
                            <w:vAlign w:val="center"/>
                            <w:hideMark/>
                          </w:tcPr>
                          <w:p w14:paraId="621A5EFF" w14:textId="77777777" w:rsidR="00BA6A38" w:rsidRPr="00176CD9" w:rsidRDefault="00BA6A38" w:rsidP="007D231E">
                            <w:pPr>
                              <w:widowControl/>
                              <w:spacing w:line="240" w:lineRule="exact"/>
                              <w:jc w:val="both"/>
                              <w:rPr>
                                <w:rFonts w:ascii="標楷體" w:eastAsia="標楷體" w:hAnsi="標楷體" w:cs="新細明體"/>
                                <w:color w:val="000000"/>
                                <w:kern w:val="0"/>
                                <w:sz w:val="20"/>
                                <w:szCs w:val="20"/>
                              </w:rPr>
                            </w:pPr>
                            <w:r w:rsidRPr="00176CD9">
                              <w:rPr>
                                <w:rFonts w:ascii="標楷體" w:eastAsia="標楷體" w:hAnsi="標楷體" w:cs="新細明體" w:hint="eastAsia"/>
                                <w:color w:val="000000"/>
                                <w:kern w:val="0"/>
                                <w:sz w:val="20"/>
                                <w:szCs w:val="20"/>
                              </w:rPr>
                              <w:t>社會</w:t>
                            </w:r>
                          </w:p>
                        </w:tc>
                      </w:tr>
                    </w:tbl>
                    <w:p w14:paraId="34F42C27" w14:textId="77777777" w:rsidR="00BA6A38" w:rsidRPr="00C75F9E" w:rsidRDefault="00BA6A38" w:rsidP="00BA6A38">
                      <w:pPr>
                        <w:widowControl/>
                        <w:spacing w:line="240" w:lineRule="exact"/>
                        <w:ind w:left="560" w:hangingChars="311" w:hanging="560"/>
                        <w:rPr>
                          <w:rFonts w:ascii="標楷體" w:eastAsia="標楷體" w:hAnsi="標楷體" w:cs="新細明體"/>
                          <w:color w:val="000000"/>
                          <w:kern w:val="0"/>
                          <w:sz w:val="18"/>
                          <w:szCs w:val="18"/>
                        </w:rPr>
                      </w:pPr>
                      <w:proofErr w:type="gramStart"/>
                      <w:r w:rsidRPr="00C75F9E">
                        <w:rPr>
                          <w:rFonts w:ascii="標楷體" w:eastAsia="標楷體" w:hAnsi="標楷體" w:cs="新細明體" w:hint="eastAsia"/>
                          <w:color w:val="000000"/>
                          <w:kern w:val="0"/>
                          <w:sz w:val="18"/>
                          <w:szCs w:val="18"/>
                        </w:rPr>
                        <w:t>註</w:t>
                      </w:r>
                      <w:proofErr w:type="gramEnd"/>
                      <w:r w:rsidRPr="00C75F9E">
                        <w:rPr>
                          <w:rFonts w:ascii="標楷體" w:eastAsia="標楷體" w:hAnsi="標楷體" w:cs="新細明體"/>
                          <w:color w:val="000000"/>
                          <w:kern w:val="0"/>
                          <w:sz w:val="18"/>
                          <w:szCs w:val="18"/>
                        </w:rPr>
                        <w:t>：</w:t>
                      </w:r>
                      <w:r w:rsidRPr="00C75F9E">
                        <w:rPr>
                          <w:rFonts w:ascii="標楷體" w:eastAsia="標楷體" w:hAnsi="標楷體" w:cs="新細明體" w:hint="eastAsia"/>
                          <w:color w:val="000000"/>
                          <w:kern w:val="0"/>
                          <w:sz w:val="18"/>
                          <w:szCs w:val="18"/>
                        </w:rPr>
                        <w:t>1.</w:t>
                      </w:r>
                      <w:r w:rsidRPr="00C75F9E">
                        <w:rPr>
                          <w:rFonts w:ascii="標楷體" w:eastAsia="標楷體" w:hAnsi="標楷體" w:cs="新細明體"/>
                          <w:color w:val="000000"/>
                          <w:spacing w:val="-10"/>
                          <w:kern w:val="0"/>
                          <w:sz w:val="18"/>
                          <w:szCs w:val="18"/>
                        </w:rPr>
                        <w:t>113年度</w:t>
                      </w:r>
                      <w:r w:rsidRPr="00C75F9E">
                        <w:rPr>
                          <w:rFonts w:ascii="標楷體" w:eastAsia="標楷體" w:hAnsi="標楷體" w:cs="新細明體" w:hint="eastAsia"/>
                          <w:color w:val="000000"/>
                          <w:spacing w:val="-10"/>
                          <w:kern w:val="0"/>
                          <w:sz w:val="18"/>
                          <w:szCs w:val="18"/>
                        </w:rPr>
                        <w:t>資</w:t>
                      </w:r>
                      <w:r w:rsidRPr="00C75F9E">
                        <w:rPr>
                          <w:rFonts w:ascii="標楷體" w:eastAsia="標楷體" w:hAnsi="標楷體" w:cs="新細明體"/>
                          <w:color w:val="000000"/>
                          <w:spacing w:val="-10"/>
                          <w:kern w:val="0"/>
                          <w:sz w:val="18"/>
                          <w:szCs w:val="18"/>
                        </w:rPr>
                        <w:t>料</w:t>
                      </w:r>
                      <w:r w:rsidRPr="00C75F9E">
                        <w:rPr>
                          <w:rFonts w:ascii="標楷體" w:eastAsia="標楷體" w:hAnsi="標楷體" w:cs="新細明體" w:hint="eastAsia"/>
                          <w:color w:val="000000"/>
                          <w:spacing w:val="-10"/>
                          <w:kern w:val="0"/>
                          <w:sz w:val="18"/>
                          <w:szCs w:val="18"/>
                        </w:rPr>
                        <w:t>截</w:t>
                      </w:r>
                      <w:r w:rsidRPr="00C75F9E">
                        <w:rPr>
                          <w:rFonts w:ascii="標楷體" w:eastAsia="標楷體" w:hAnsi="標楷體" w:cs="新細明體"/>
                          <w:color w:val="000000"/>
                          <w:spacing w:val="-10"/>
                          <w:kern w:val="0"/>
                          <w:sz w:val="18"/>
                          <w:szCs w:val="18"/>
                        </w:rPr>
                        <w:t>止日期</w:t>
                      </w:r>
                      <w:r w:rsidRPr="00C75F9E">
                        <w:rPr>
                          <w:rFonts w:ascii="標楷體" w:eastAsia="標楷體" w:hAnsi="標楷體" w:cs="新細明體" w:hint="eastAsia"/>
                          <w:color w:val="000000"/>
                          <w:spacing w:val="-10"/>
                          <w:kern w:val="0"/>
                          <w:sz w:val="18"/>
                          <w:szCs w:val="18"/>
                        </w:rPr>
                        <w:t>：11</w:t>
                      </w:r>
                      <w:r w:rsidRPr="00C75F9E">
                        <w:rPr>
                          <w:rFonts w:ascii="標楷體" w:eastAsia="標楷體" w:hAnsi="標楷體" w:cs="新細明體"/>
                          <w:color w:val="000000"/>
                          <w:spacing w:val="-10"/>
                          <w:kern w:val="0"/>
                          <w:sz w:val="18"/>
                          <w:szCs w:val="18"/>
                        </w:rPr>
                        <w:t>3</w:t>
                      </w:r>
                      <w:r w:rsidRPr="00C75F9E">
                        <w:rPr>
                          <w:rFonts w:ascii="標楷體" w:eastAsia="標楷體" w:hAnsi="標楷體" w:cs="新細明體" w:hint="eastAsia"/>
                          <w:color w:val="000000"/>
                          <w:spacing w:val="-10"/>
                          <w:kern w:val="0"/>
                          <w:sz w:val="18"/>
                          <w:szCs w:val="18"/>
                        </w:rPr>
                        <w:t>年</w:t>
                      </w:r>
                      <w:r w:rsidRPr="00C75F9E">
                        <w:rPr>
                          <w:rFonts w:ascii="標楷體" w:eastAsia="標楷體" w:hAnsi="標楷體" w:cs="新細明體"/>
                          <w:color w:val="000000"/>
                          <w:spacing w:val="-10"/>
                          <w:kern w:val="0"/>
                          <w:sz w:val="18"/>
                          <w:szCs w:val="18"/>
                        </w:rPr>
                        <w:t>10</w:t>
                      </w:r>
                      <w:r w:rsidRPr="00C75F9E">
                        <w:rPr>
                          <w:rFonts w:ascii="標楷體" w:eastAsia="標楷體" w:hAnsi="標楷體" w:cs="新細明體" w:hint="eastAsia"/>
                          <w:color w:val="000000"/>
                          <w:spacing w:val="-10"/>
                          <w:kern w:val="0"/>
                          <w:sz w:val="18"/>
                          <w:szCs w:val="18"/>
                        </w:rPr>
                        <w:t>月</w:t>
                      </w:r>
                      <w:r w:rsidRPr="00C75F9E">
                        <w:rPr>
                          <w:rFonts w:ascii="標楷體" w:eastAsia="標楷體" w:hAnsi="標楷體" w:cs="新細明體"/>
                          <w:color w:val="000000"/>
                          <w:spacing w:val="-10"/>
                          <w:kern w:val="0"/>
                          <w:sz w:val="18"/>
                          <w:szCs w:val="18"/>
                        </w:rPr>
                        <w:t>31</w:t>
                      </w:r>
                      <w:r w:rsidRPr="00C75F9E">
                        <w:rPr>
                          <w:rFonts w:ascii="標楷體" w:eastAsia="標楷體" w:hAnsi="標楷體" w:cs="新細明體" w:hint="eastAsia"/>
                          <w:color w:val="000000"/>
                          <w:kern w:val="0"/>
                          <w:sz w:val="18"/>
                          <w:szCs w:val="18"/>
                        </w:rPr>
                        <w:t>日</w:t>
                      </w:r>
                      <w:r>
                        <w:rPr>
                          <w:rFonts w:ascii="標楷體" w:eastAsia="標楷體" w:hAnsi="標楷體" w:cs="新細明體" w:hint="eastAsia"/>
                          <w:color w:val="000000"/>
                          <w:kern w:val="0"/>
                          <w:sz w:val="18"/>
                          <w:szCs w:val="18"/>
                        </w:rPr>
                        <w:t>。</w:t>
                      </w:r>
                    </w:p>
                    <w:p w14:paraId="164E9D9A" w14:textId="77777777" w:rsidR="00BA6A38" w:rsidRPr="00C153A5" w:rsidRDefault="00BA6A38" w:rsidP="00BA6A38">
                      <w:pPr>
                        <w:spacing w:line="240" w:lineRule="exact"/>
                        <w:ind w:firstLineChars="206" w:firstLine="363"/>
                      </w:pPr>
                      <w:r w:rsidRPr="00C75F9E">
                        <w:rPr>
                          <w:rFonts w:ascii="標楷體" w:eastAsia="標楷體" w:cs="標楷體" w:hint="eastAsia"/>
                          <w:color w:val="000000"/>
                          <w:spacing w:val="-2"/>
                          <w:kern w:val="0"/>
                          <w:sz w:val="18"/>
                          <w:szCs w:val="18"/>
                        </w:rPr>
                        <w:t>2.</w:t>
                      </w:r>
                      <w:r w:rsidRPr="00C75F9E">
                        <w:rPr>
                          <w:rFonts w:ascii="標楷體" w:eastAsia="標楷體" w:hAnsi="標楷體" w:cs="新細明體" w:hint="eastAsia"/>
                          <w:color w:val="000000"/>
                          <w:kern w:val="0"/>
                          <w:sz w:val="18"/>
                          <w:szCs w:val="18"/>
                        </w:rPr>
                        <w:t>資料來源：整理自教育部提供資料</w:t>
                      </w:r>
                      <w:r>
                        <w:rPr>
                          <w:rFonts w:ascii="標楷體" w:eastAsia="標楷體" w:hAnsi="標楷體" w:cs="新細明體" w:hint="eastAsia"/>
                          <w:color w:val="000000"/>
                          <w:kern w:val="0"/>
                          <w:sz w:val="18"/>
                          <w:szCs w:val="18"/>
                        </w:rPr>
                        <w:t>。</w:t>
                      </w:r>
                    </w:p>
                  </w:txbxContent>
                </v:textbox>
                <w10:wrap type="square" anchorx="margin" anchory="margin"/>
              </v:shape>
            </w:pict>
          </mc:Fallback>
        </mc:AlternateContent>
      </w:r>
      <w:r w:rsidRPr="00E00AAD">
        <w:rPr>
          <w:rFonts w:ascii="標楷體" w:eastAsia="標楷體" w:hAnsi="標楷體" w:cs="新細明體" w:hint="eastAsia"/>
          <w:bCs/>
          <w:noProof/>
          <w:color w:val="000000"/>
          <w:sz w:val="28"/>
          <w:szCs w:val="28"/>
        </w:rPr>
        <w:t>XR數位共學中心，並於112及113年度分別開設1至5個學科課程，包括數學、物理等16個學科（表</w:t>
      </w:r>
      <w:r w:rsidR="003C2507" w:rsidRPr="00E00AAD">
        <w:rPr>
          <w:rFonts w:ascii="標楷體" w:eastAsia="標楷體" w:hAnsi="標楷體" w:cs="新細明體"/>
          <w:bCs/>
          <w:noProof/>
          <w:color w:val="000000"/>
          <w:sz w:val="28"/>
          <w:szCs w:val="28"/>
        </w:rPr>
        <w:t>5-7</w:t>
      </w:r>
      <w:r w:rsidRPr="00E00AAD">
        <w:rPr>
          <w:rFonts w:ascii="標楷體" w:eastAsia="標楷體" w:hAnsi="標楷體" w:cs="新細明體" w:hint="eastAsia"/>
          <w:bCs/>
          <w:noProof/>
          <w:color w:val="000000"/>
          <w:sz w:val="28"/>
          <w:szCs w:val="28"/>
        </w:rPr>
        <w:t>），</w:t>
      </w:r>
      <w:r w:rsidRPr="009C3893">
        <w:rPr>
          <w:rFonts w:ascii="標楷體" w:eastAsia="標楷體" w:hAnsi="標楷體" w:cs="新細明體" w:hint="eastAsia"/>
          <w:bCs/>
          <w:noProof/>
          <w:color w:val="000000"/>
          <w:sz w:val="28"/>
          <w:szCs w:val="28"/>
        </w:rPr>
        <w:t>惟尚未開設本土語言課程，未符5G示範學習計畫期藉由該中心遠距直播教學，解決部分課程師資不足之目的，另該部尚未分析各學科學生參與人次及學習成效，暨教師意見等回饋資訊，無法作為市縣政府執行計畫持續精進及該部推動後續計畫之參據</w:t>
      </w:r>
      <w:r w:rsidR="00A4383F">
        <w:rPr>
          <w:rFonts w:ascii="標楷體" w:eastAsia="標楷體" w:hAnsi="標楷體" w:cs="新細明體" w:hint="eastAsia"/>
          <w:bCs/>
          <w:noProof/>
          <w:color w:val="000000"/>
          <w:sz w:val="28"/>
          <w:szCs w:val="28"/>
        </w:rPr>
        <w:t>。</w:t>
      </w:r>
      <w:r w:rsidRPr="009C3893">
        <w:rPr>
          <w:rFonts w:ascii="標楷體" w:eastAsia="標楷體" w:hAnsi="標楷體" w:cs="新細明體" w:hint="eastAsia"/>
          <w:bCs/>
          <w:noProof/>
          <w:color w:val="000000"/>
          <w:sz w:val="28"/>
          <w:szCs w:val="28"/>
        </w:rPr>
        <w:t>鑑於遠距直播教學結合虛擬實境、學習載具及VR頭盔等方式教學，屬全新教學模式，有待加強瞭解課程實施情形及評估學生學習成效，並督促XR數位共學中心提供本土語言等師資不足相關課程，暨瞭解尚未申請補助之桃園市等8市縣是否有遠距直播教學需求，適時協助建置，以提升計畫執行成效，經函請教育部研謀改善</w:t>
      </w:r>
      <w:r w:rsidR="00A4383F">
        <w:rPr>
          <w:rFonts w:ascii="標楷體" w:eastAsia="標楷體" w:hAnsi="標楷體" w:cs="新細明體" w:hint="eastAsia"/>
          <w:bCs/>
          <w:noProof/>
          <w:color w:val="000000"/>
          <w:sz w:val="28"/>
          <w:szCs w:val="28"/>
        </w:rPr>
        <w:t>。</w:t>
      </w:r>
      <w:r w:rsidRPr="009C3893">
        <w:rPr>
          <w:rFonts w:ascii="標楷體" w:eastAsia="標楷體" w:hAnsi="標楷體" w:cs="新細明體" w:hint="eastAsia"/>
          <w:bCs/>
          <w:noProof/>
          <w:color w:val="000000"/>
          <w:sz w:val="28"/>
          <w:szCs w:val="28"/>
        </w:rPr>
        <w:t>據復：將持續蒐集學校課程實施相關資料及分析學生學習成效，另輔導及鼓勵受補助市縣政府透過XR數位共學中心進行遠距直播教學課程，並增加稀缺師資學科課程，及邀請未參</w:t>
      </w:r>
      <w:r w:rsidRPr="00F06132">
        <w:rPr>
          <w:rFonts w:ascii="標楷體" w:eastAsia="標楷體" w:hAnsi="標楷體" w:cs="新細明體" w:hint="eastAsia"/>
          <w:bCs/>
          <w:noProof/>
          <w:color w:val="000000"/>
          <w:spacing w:val="2"/>
          <w:sz w:val="28"/>
          <w:szCs w:val="28"/>
        </w:rPr>
        <w:t>與計畫學校參與，增加受惠學生數，同時實施課程內容分享與交流，發揮數位共學效益，以提高其他市縣申辦計畫意願，俾於未來經費允許之下協助建置XR數位共學中心</w:t>
      </w:r>
      <w:r w:rsidR="00A4383F" w:rsidRPr="00F06132">
        <w:rPr>
          <w:rFonts w:ascii="標楷體" w:eastAsia="標楷體" w:hAnsi="標楷體" w:cs="新細明體" w:hint="eastAsia"/>
          <w:bCs/>
          <w:noProof/>
          <w:color w:val="000000"/>
          <w:spacing w:val="2"/>
          <w:sz w:val="28"/>
          <w:szCs w:val="28"/>
        </w:rPr>
        <w:t>。</w:t>
      </w:r>
    </w:p>
    <w:p w14:paraId="32E916C1" w14:textId="6746B2A3" w:rsidR="005A3D1B" w:rsidRPr="002C40A1" w:rsidRDefault="009C3893" w:rsidP="00173EA5">
      <w:pPr>
        <w:widowControl/>
        <w:overflowPunct w:val="0"/>
        <w:spacing w:line="530" w:lineRule="exact"/>
        <w:ind w:firstLineChars="450" w:firstLine="1261"/>
        <w:jc w:val="both"/>
        <w:rPr>
          <w:rFonts w:ascii="標楷體" w:eastAsia="標楷體" w:hAnsi="標楷體" w:cs="Times New Roman"/>
          <w:color w:val="000000"/>
          <w:sz w:val="28"/>
          <w:szCs w:val="28"/>
        </w:rPr>
      </w:pPr>
      <w:r w:rsidRPr="002C40A1">
        <w:rPr>
          <w:rFonts w:ascii="標楷體" w:eastAsia="標楷體" w:hAnsi="標楷體" w:cs="Times New Roman"/>
          <w:b/>
          <w:color w:val="000000"/>
          <w:sz w:val="28"/>
          <w:szCs w:val="28"/>
        </w:rPr>
        <w:t>2</w:t>
      </w:r>
      <w:r w:rsidRPr="002C40A1">
        <w:rPr>
          <w:rFonts w:ascii="標楷體" w:eastAsia="標楷體" w:hAnsi="標楷體" w:cs="Times New Roman" w:hint="eastAsia"/>
          <w:b/>
          <w:color w:val="000000"/>
          <w:sz w:val="28"/>
          <w:szCs w:val="28"/>
        </w:rPr>
        <w:t>.　補助大專校院開發之VR教材有助推動數位教學，</w:t>
      </w:r>
      <w:proofErr w:type="gramStart"/>
      <w:r w:rsidRPr="002C40A1">
        <w:rPr>
          <w:rFonts w:ascii="標楷體" w:eastAsia="標楷體" w:hAnsi="標楷體" w:cs="Times New Roman" w:hint="eastAsia"/>
          <w:b/>
          <w:color w:val="000000"/>
          <w:sz w:val="28"/>
          <w:szCs w:val="28"/>
        </w:rPr>
        <w:t>惟約半數</w:t>
      </w:r>
      <w:proofErr w:type="gramEnd"/>
      <w:r w:rsidRPr="002C40A1">
        <w:rPr>
          <w:rFonts w:ascii="標楷體" w:eastAsia="標楷體" w:hAnsi="標楷體" w:cs="Times New Roman" w:hint="eastAsia"/>
          <w:b/>
          <w:color w:val="000000"/>
          <w:sz w:val="28"/>
          <w:szCs w:val="28"/>
        </w:rPr>
        <w:t>5G新科技計畫受補助</w:t>
      </w:r>
      <w:bookmarkStart w:id="4" w:name="_Hlk200703875"/>
      <w:r w:rsidRPr="002C40A1">
        <w:rPr>
          <w:rFonts w:ascii="標楷體" w:eastAsia="標楷體" w:hAnsi="標楷體" w:cs="Times New Roman" w:hint="eastAsia"/>
          <w:b/>
          <w:color w:val="000000"/>
          <w:sz w:val="28"/>
          <w:szCs w:val="28"/>
        </w:rPr>
        <w:t>中小學</w:t>
      </w:r>
      <w:bookmarkEnd w:id="4"/>
      <w:r w:rsidRPr="002C40A1">
        <w:rPr>
          <w:rFonts w:ascii="標楷體" w:eastAsia="標楷體" w:hAnsi="標楷體" w:cs="Times New Roman" w:hint="eastAsia"/>
          <w:b/>
          <w:color w:val="000000"/>
          <w:sz w:val="28"/>
          <w:szCs w:val="28"/>
        </w:rPr>
        <w:t>未採用，有待瞭解原因，並加強評估教材品質，以增進VR教材使用率，提升學生VR教學模式之學習成效：</w:t>
      </w:r>
      <w:r w:rsidRPr="002C40A1">
        <w:rPr>
          <w:rFonts w:ascii="標楷體" w:eastAsia="標楷體" w:hAnsi="標楷體" w:cs="Times New Roman" w:hint="eastAsia"/>
          <w:color w:val="000000"/>
          <w:sz w:val="28"/>
          <w:szCs w:val="28"/>
        </w:rPr>
        <w:t>教育部辦理智慧學習計畫，其子計畫2：開發數位教材與推廣，補助大專校院開發新科技數位互動教材，並搭配數位教學平</w:t>
      </w:r>
      <w:proofErr w:type="gramStart"/>
      <w:r w:rsidRPr="002C40A1">
        <w:rPr>
          <w:rFonts w:ascii="標楷體" w:eastAsia="標楷體" w:hAnsi="標楷體" w:cs="Times New Roman" w:hint="eastAsia"/>
          <w:color w:val="000000"/>
          <w:sz w:val="28"/>
          <w:szCs w:val="28"/>
        </w:rPr>
        <w:t>臺</w:t>
      </w:r>
      <w:proofErr w:type="gramEnd"/>
      <w:r w:rsidRPr="002C40A1">
        <w:rPr>
          <w:rFonts w:ascii="標楷體" w:eastAsia="標楷體" w:hAnsi="標楷體" w:cs="Times New Roman" w:hint="eastAsia"/>
          <w:color w:val="000000"/>
          <w:sz w:val="28"/>
          <w:szCs w:val="28"/>
        </w:rPr>
        <w:t>推廣運用教材，及調查師生使用教材之滿意度</w:t>
      </w:r>
      <w:r w:rsidR="00A4383F" w:rsidRPr="002C40A1">
        <w:rPr>
          <w:rFonts w:ascii="標楷體" w:eastAsia="標楷體" w:hAnsi="標楷體" w:cs="Times New Roman" w:hint="eastAsia"/>
          <w:color w:val="000000"/>
          <w:sz w:val="28"/>
          <w:szCs w:val="28"/>
        </w:rPr>
        <w:t>。</w:t>
      </w:r>
      <w:r w:rsidRPr="002C40A1">
        <w:rPr>
          <w:rFonts w:ascii="標楷體" w:eastAsia="標楷體" w:hAnsi="標楷體" w:cs="Times New Roman" w:hint="eastAsia"/>
          <w:color w:val="000000"/>
          <w:sz w:val="28"/>
          <w:szCs w:val="28"/>
        </w:rPr>
        <w:t>經查</w:t>
      </w:r>
      <w:r w:rsidR="002A7503" w:rsidRPr="002C40A1">
        <w:rPr>
          <w:rFonts w:ascii="標楷體" w:eastAsia="標楷體" w:hAnsi="標楷體" w:cs="Times New Roman" w:hint="eastAsia"/>
          <w:color w:val="000000"/>
          <w:sz w:val="28"/>
          <w:szCs w:val="28"/>
        </w:rPr>
        <w:t>，</w:t>
      </w:r>
      <w:r w:rsidRPr="002C40A1">
        <w:rPr>
          <w:rFonts w:ascii="標楷體" w:eastAsia="標楷體" w:hAnsi="標楷體" w:cs="Times New Roman" w:hint="eastAsia"/>
          <w:color w:val="000000"/>
          <w:sz w:val="28"/>
          <w:szCs w:val="28"/>
        </w:rPr>
        <w:t>截至113年10月底止，該計畫已開發陶瓷手拉</w:t>
      </w:r>
      <w:proofErr w:type="gramStart"/>
      <w:r w:rsidRPr="002C40A1">
        <w:rPr>
          <w:rFonts w:ascii="標楷體" w:eastAsia="標楷體" w:hAnsi="標楷體" w:cs="Times New Roman" w:hint="eastAsia"/>
          <w:color w:val="000000"/>
          <w:sz w:val="28"/>
          <w:szCs w:val="28"/>
        </w:rPr>
        <w:t>坏</w:t>
      </w:r>
      <w:proofErr w:type="gramEnd"/>
      <w:r w:rsidRPr="002C40A1">
        <w:rPr>
          <w:rFonts w:ascii="標楷體" w:eastAsia="標楷體" w:hAnsi="標楷體" w:cs="Times New Roman" w:hint="eastAsia"/>
          <w:color w:val="000000"/>
          <w:sz w:val="28"/>
          <w:szCs w:val="28"/>
        </w:rPr>
        <w:t>之互動式VR課程等103件主題之388單元組教材，提供5G新科技計畫受補助中小學使用，並於教育大市集網站上架，供全國師生免費瀏覽及下載使用，累計瀏覽138,794人次，下載數12,294次</w:t>
      </w:r>
      <w:r w:rsidR="00A4383F" w:rsidRPr="002C40A1">
        <w:rPr>
          <w:rFonts w:ascii="標楷體" w:eastAsia="標楷體" w:hAnsi="標楷體" w:cs="Times New Roman" w:hint="eastAsia"/>
          <w:color w:val="000000"/>
          <w:sz w:val="28"/>
          <w:szCs w:val="28"/>
        </w:rPr>
        <w:t>。</w:t>
      </w:r>
      <w:r w:rsidRPr="002C40A1">
        <w:rPr>
          <w:rFonts w:ascii="標楷體" w:eastAsia="標楷體" w:hAnsi="標楷體" w:cs="Times New Roman" w:hint="eastAsia"/>
          <w:color w:val="000000"/>
          <w:sz w:val="28"/>
          <w:szCs w:val="28"/>
        </w:rPr>
        <w:t>另</w:t>
      </w:r>
      <w:proofErr w:type="gramStart"/>
      <w:r w:rsidRPr="002C40A1">
        <w:rPr>
          <w:rFonts w:ascii="標楷體" w:eastAsia="標楷體" w:hAnsi="標楷體" w:cs="Times New Roman" w:hint="eastAsia"/>
          <w:color w:val="000000"/>
          <w:sz w:val="28"/>
          <w:szCs w:val="28"/>
        </w:rPr>
        <w:t>該部曾於</w:t>
      </w:r>
      <w:proofErr w:type="gramEnd"/>
      <w:r w:rsidRPr="002C40A1">
        <w:rPr>
          <w:rFonts w:ascii="標楷體" w:eastAsia="標楷體" w:hAnsi="標楷體" w:cs="Times New Roman" w:hint="eastAsia"/>
          <w:color w:val="000000"/>
          <w:sz w:val="28"/>
          <w:szCs w:val="28"/>
        </w:rPr>
        <w:t>113年11月臺灣教</w:t>
      </w:r>
      <w:r w:rsidRPr="002C40A1">
        <w:rPr>
          <w:rFonts w:ascii="標楷體" w:eastAsia="標楷體" w:hAnsi="標楷體" w:cs="Times New Roman" w:hint="eastAsia"/>
          <w:color w:val="000000"/>
          <w:sz w:val="28"/>
          <w:szCs w:val="28"/>
        </w:rPr>
        <w:lastRenderedPageBreak/>
        <w:t>育科技展辦理VR教材展示，並以問卷調查現場民眾體驗教材之滿意度，調查結果受訪者多認為使用VR教材可提升學習效率及增進對於學科知識之理解</w:t>
      </w:r>
      <w:r w:rsidR="00A4383F" w:rsidRPr="002C40A1">
        <w:rPr>
          <w:rFonts w:ascii="標楷體" w:eastAsia="標楷體" w:hAnsi="標楷體" w:cs="Times New Roman" w:hint="eastAsia"/>
          <w:color w:val="000000"/>
          <w:sz w:val="28"/>
          <w:szCs w:val="28"/>
        </w:rPr>
        <w:t>。</w:t>
      </w:r>
      <w:r w:rsidRPr="002C40A1">
        <w:rPr>
          <w:rFonts w:ascii="標楷體" w:eastAsia="標楷體" w:hAnsi="標楷體" w:cs="Times New Roman" w:hint="eastAsia"/>
          <w:color w:val="000000"/>
          <w:sz w:val="28"/>
          <w:szCs w:val="28"/>
        </w:rPr>
        <w:t>又據</w:t>
      </w:r>
      <w:proofErr w:type="gramStart"/>
      <w:r w:rsidRPr="002C40A1">
        <w:rPr>
          <w:rFonts w:ascii="標楷體" w:eastAsia="標楷體" w:hAnsi="標楷體" w:cs="Times New Roman" w:hint="eastAsia"/>
          <w:color w:val="000000"/>
          <w:sz w:val="28"/>
          <w:szCs w:val="28"/>
        </w:rPr>
        <w:t>112</w:t>
      </w:r>
      <w:proofErr w:type="gramEnd"/>
      <w:r w:rsidRPr="002C40A1">
        <w:rPr>
          <w:rFonts w:ascii="標楷體" w:eastAsia="標楷體" w:hAnsi="標楷體" w:cs="Times New Roman" w:hint="eastAsia"/>
          <w:color w:val="000000"/>
          <w:sz w:val="28"/>
          <w:szCs w:val="28"/>
        </w:rPr>
        <w:t>年度5G新科技計畫成效評估報告（模式1－運用VR設備融入教學）載述，5G新科技計畫受補助中小學學生於VR教學環境中，其學習動機、課程滿意度呈現正向趨勢，惟有關學校課程之教材來源，</w:t>
      </w:r>
      <w:r w:rsidR="002C40A1" w:rsidRPr="002C40A1">
        <w:rPr>
          <w:rFonts w:ascii="標楷體" w:eastAsia="標楷體" w:hAnsi="標楷體" w:cs="Times New Roman" w:hint="eastAsia"/>
          <w:color w:val="000000"/>
          <w:sz w:val="28"/>
          <w:szCs w:val="28"/>
        </w:rPr>
        <w:t>其</w:t>
      </w:r>
      <w:r w:rsidR="002C40A1" w:rsidRPr="002C40A1">
        <w:rPr>
          <w:rFonts w:ascii="標楷體" w:eastAsia="標楷體" w:hAnsi="標楷體" w:cs="Times New Roman" w:hint="eastAsia"/>
          <w:color w:val="000000"/>
          <w:spacing w:val="-10"/>
          <w:sz w:val="28"/>
          <w:szCs w:val="28"/>
        </w:rPr>
        <w:t>中</w:t>
      </w:r>
      <w:r w:rsidR="002C40A1" w:rsidRPr="002C40A1">
        <w:rPr>
          <w:rFonts w:ascii="標楷體" w:eastAsia="標楷體" w:hAnsi="標楷體" w:cs="Times New Roman" w:hint="eastAsia"/>
          <w:color w:val="000000"/>
          <w:sz w:val="28"/>
          <w:szCs w:val="28"/>
        </w:rPr>
        <w:t>48</w:t>
      </w:r>
      <w:r w:rsidRPr="002C40A1">
        <w:rPr>
          <w:rFonts w:ascii="標楷體" w:eastAsia="標楷體" w:hAnsi="標楷體" w:cs="Times New Roman" w:hint="eastAsia"/>
          <w:color w:val="000000"/>
          <w:sz w:val="28"/>
          <w:szCs w:val="28"/>
        </w:rPr>
        <w:t>％使用智慧學習計畫開發之VR教材、38％使用自製教材，14％使用其他來源教材</w:t>
      </w:r>
      <w:r w:rsidR="00A4383F" w:rsidRPr="002C40A1">
        <w:rPr>
          <w:rFonts w:ascii="標楷體" w:eastAsia="標楷體" w:hAnsi="標楷體" w:cs="Times New Roman" w:hint="eastAsia"/>
          <w:color w:val="000000"/>
          <w:sz w:val="28"/>
          <w:szCs w:val="28"/>
        </w:rPr>
        <w:t>；</w:t>
      </w:r>
      <w:r w:rsidRPr="002C40A1">
        <w:rPr>
          <w:rFonts w:ascii="標楷體" w:eastAsia="標楷體" w:hAnsi="標楷體" w:cs="Times New Roman" w:hint="eastAsia"/>
          <w:color w:val="000000"/>
          <w:sz w:val="28"/>
          <w:szCs w:val="28"/>
        </w:rPr>
        <w:t>部分學校反映教師VR課程尚無合適之教材，或學生使用VR設備感到頭暈或不適、或對VR課程不感興趣等意見</w:t>
      </w:r>
      <w:r w:rsidR="00A4383F" w:rsidRPr="002C40A1">
        <w:rPr>
          <w:rFonts w:ascii="標楷體" w:eastAsia="標楷體" w:hAnsi="標楷體" w:cs="Times New Roman" w:hint="eastAsia"/>
          <w:color w:val="000000"/>
          <w:sz w:val="28"/>
          <w:szCs w:val="28"/>
        </w:rPr>
        <w:t>。</w:t>
      </w:r>
      <w:r w:rsidRPr="002C40A1">
        <w:rPr>
          <w:rFonts w:ascii="標楷體" w:eastAsia="標楷體" w:hAnsi="標楷體" w:cs="Times New Roman" w:hint="eastAsia"/>
          <w:color w:val="000000"/>
          <w:sz w:val="28"/>
          <w:szCs w:val="28"/>
        </w:rPr>
        <w:t>顯示約半數5G新科技計畫受補助中小學未採用智慧學習計畫開發之VR教材，有待瞭解原因，並加強評估教材品質，及學生學習成效暨教師使用教材之回饋意見，以提升VR教材使用率及學生接受VR教學模式之學習成效，經函請教育部</w:t>
      </w:r>
      <w:proofErr w:type="gramStart"/>
      <w:r w:rsidRPr="002C40A1">
        <w:rPr>
          <w:rFonts w:ascii="標楷體" w:eastAsia="標楷體" w:hAnsi="標楷體" w:cs="Times New Roman" w:hint="eastAsia"/>
          <w:color w:val="000000"/>
          <w:sz w:val="28"/>
          <w:szCs w:val="28"/>
        </w:rPr>
        <w:t>研</w:t>
      </w:r>
      <w:proofErr w:type="gramEnd"/>
      <w:r w:rsidRPr="002C40A1">
        <w:rPr>
          <w:rFonts w:ascii="標楷體" w:eastAsia="標楷體" w:hAnsi="標楷體" w:cs="Times New Roman" w:hint="eastAsia"/>
          <w:color w:val="000000"/>
          <w:sz w:val="28"/>
          <w:szCs w:val="28"/>
        </w:rPr>
        <w:t>謀改善</w:t>
      </w:r>
      <w:r w:rsidR="00A4383F" w:rsidRPr="002C40A1">
        <w:rPr>
          <w:rFonts w:ascii="標楷體" w:eastAsia="標楷體" w:hAnsi="標楷體" w:cs="Times New Roman" w:hint="eastAsia"/>
          <w:color w:val="000000"/>
          <w:sz w:val="28"/>
          <w:szCs w:val="28"/>
        </w:rPr>
        <w:t>。</w:t>
      </w:r>
      <w:r w:rsidRPr="002C40A1">
        <w:rPr>
          <w:rFonts w:ascii="標楷體" w:eastAsia="標楷體" w:hAnsi="標楷體" w:cs="Times New Roman" w:hint="eastAsia"/>
          <w:color w:val="000000"/>
          <w:sz w:val="28"/>
          <w:szCs w:val="28"/>
        </w:rPr>
        <w:t>據復：將督促受補助大專校院瞭解VR教材於中小學試教情形，以協助教材優化，提升教材品質，並透過問卷等方式，蒐集師生回饋意見，以提升教材使用率及學生學習成效</w:t>
      </w:r>
      <w:r w:rsidR="00A4383F" w:rsidRPr="002C40A1">
        <w:rPr>
          <w:rFonts w:ascii="標楷體" w:eastAsia="標楷體" w:hAnsi="標楷體" w:cs="Times New Roman" w:hint="eastAsia"/>
          <w:color w:val="000000"/>
          <w:sz w:val="28"/>
          <w:szCs w:val="28"/>
        </w:rPr>
        <w:t>。</w:t>
      </w:r>
    </w:p>
    <w:p w14:paraId="37C5FA99" w14:textId="3B4564AB" w:rsidR="00304155" w:rsidRPr="00304155" w:rsidRDefault="005B678E" w:rsidP="00173EA5">
      <w:pPr>
        <w:overflowPunct w:val="0"/>
        <w:snapToGrid w:val="0"/>
        <w:spacing w:line="530" w:lineRule="exact"/>
        <w:ind w:firstLineChars="200" w:firstLine="561"/>
        <w:jc w:val="both"/>
        <w:rPr>
          <w:rFonts w:ascii="標楷體" w:eastAsia="標楷體" w:hAnsi="標楷體" w:cs="Times New Roman"/>
          <w:sz w:val="28"/>
          <w:szCs w:val="28"/>
        </w:rPr>
      </w:pPr>
      <w:r>
        <w:rPr>
          <w:rFonts w:ascii="標楷體" w:eastAsia="標楷體" w:hAnsi="標楷體" w:cs="Times New Roman" w:hint="eastAsia"/>
          <w:b/>
          <w:color w:val="000000"/>
          <w:sz w:val="28"/>
          <w:szCs w:val="28"/>
        </w:rPr>
        <w:t>（</w:t>
      </w:r>
      <w:r w:rsidR="00304155">
        <w:rPr>
          <w:rFonts w:ascii="標楷體" w:eastAsia="標楷體" w:hAnsi="標楷體" w:cs="Times New Roman" w:hint="eastAsia"/>
          <w:b/>
          <w:color w:val="000000"/>
          <w:sz w:val="28"/>
          <w:szCs w:val="28"/>
        </w:rPr>
        <w:t>八</w:t>
      </w:r>
      <w:r>
        <w:rPr>
          <w:rFonts w:ascii="標楷體" w:eastAsia="標楷體" w:hAnsi="標楷體" w:cs="Times New Roman" w:hint="eastAsia"/>
          <w:b/>
          <w:color w:val="000000"/>
          <w:sz w:val="28"/>
          <w:szCs w:val="28"/>
        </w:rPr>
        <w:t>）</w:t>
      </w:r>
      <w:r w:rsidR="00304155" w:rsidRPr="00304155">
        <w:rPr>
          <w:rFonts w:ascii="標楷體" w:eastAsia="標楷體" w:hAnsi="標楷體" w:cs="Times New Roman" w:hint="eastAsia"/>
          <w:b/>
          <w:color w:val="000000"/>
          <w:sz w:val="28"/>
          <w:szCs w:val="28"/>
        </w:rPr>
        <w:t xml:space="preserve">　</w:t>
      </w:r>
      <w:r w:rsidR="00304155" w:rsidRPr="00304155">
        <w:rPr>
          <w:rFonts w:ascii="標楷體" w:eastAsia="標楷體" w:hAnsi="標楷體" w:cs="Times New Roman" w:hint="eastAsia"/>
          <w:b/>
          <w:sz w:val="28"/>
          <w:szCs w:val="28"/>
        </w:rPr>
        <w:t>文化部辦理5G文化科技創新應用內容開發與營運擴展計畫，提供</w:t>
      </w:r>
      <w:proofErr w:type="gramStart"/>
      <w:r w:rsidR="00304155" w:rsidRPr="00304155">
        <w:rPr>
          <w:rFonts w:ascii="標楷體" w:eastAsia="標楷體" w:hAnsi="標楷體" w:cs="Times New Roman" w:hint="eastAsia"/>
          <w:b/>
          <w:sz w:val="28"/>
          <w:szCs w:val="28"/>
        </w:rPr>
        <w:t>國家級展演</w:t>
      </w:r>
      <w:proofErr w:type="gramEnd"/>
      <w:r w:rsidR="00304155" w:rsidRPr="00304155">
        <w:rPr>
          <w:rFonts w:ascii="標楷體" w:eastAsia="標楷體" w:hAnsi="標楷體" w:cs="Times New Roman" w:hint="eastAsia"/>
          <w:b/>
          <w:sz w:val="28"/>
          <w:szCs w:val="28"/>
        </w:rPr>
        <w:t>場域執行5G新型態展演內容產製及應用服務，惟未訂定補助作業要點妥為規範受補助單位應配合回饋驗證成效等補助條件，積極鼓勵其他展演場館參與遴選作業，允宜</w:t>
      </w:r>
      <w:proofErr w:type="gramStart"/>
      <w:r w:rsidR="002A7503">
        <w:rPr>
          <w:rFonts w:ascii="標楷體" w:eastAsia="標楷體" w:hAnsi="標楷體" w:cs="Times New Roman" w:hint="eastAsia"/>
          <w:b/>
          <w:sz w:val="28"/>
          <w:szCs w:val="28"/>
        </w:rPr>
        <w:t>研</w:t>
      </w:r>
      <w:proofErr w:type="gramEnd"/>
      <w:r w:rsidR="002A7503">
        <w:rPr>
          <w:rFonts w:ascii="標楷體" w:eastAsia="標楷體" w:hAnsi="標楷體" w:cs="Times New Roman" w:hint="eastAsia"/>
          <w:b/>
          <w:sz w:val="28"/>
          <w:szCs w:val="28"/>
        </w:rPr>
        <w:t>謀</w:t>
      </w:r>
      <w:r w:rsidR="00304155" w:rsidRPr="00304155">
        <w:rPr>
          <w:rFonts w:ascii="標楷體" w:eastAsia="標楷體" w:hAnsi="標楷體" w:cs="Times New Roman" w:hint="eastAsia"/>
          <w:b/>
          <w:sz w:val="28"/>
          <w:szCs w:val="28"/>
        </w:rPr>
        <w:t>改善</w:t>
      </w:r>
      <w:r w:rsidR="00A4383F">
        <w:rPr>
          <w:rFonts w:ascii="標楷體" w:eastAsia="標楷體" w:hAnsi="標楷體" w:cs="Times New Roman" w:hint="eastAsia"/>
          <w:b/>
          <w:sz w:val="28"/>
          <w:szCs w:val="28"/>
        </w:rPr>
        <w:t>。</w:t>
      </w:r>
    </w:p>
    <w:p w14:paraId="02CB8701" w14:textId="5CBE9C6E" w:rsidR="00304155" w:rsidRPr="00304155" w:rsidRDefault="00304155" w:rsidP="009B31A9">
      <w:pPr>
        <w:overflowPunct w:val="0"/>
        <w:snapToGrid w:val="0"/>
        <w:spacing w:line="500" w:lineRule="exact"/>
        <w:ind w:firstLineChars="200" w:firstLine="560"/>
        <w:jc w:val="both"/>
        <w:rPr>
          <w:rFonts w:ascii="標楷體" w:eastAsia="標楷體" w:hAnsi="標楷體" w:cs="Times New Roman"/>
        </w:rPr>
      </w:pPr>
      <w:proofErr w:type="gramStart"/>
      <w:r w:rsidRPr="00304155">
        <w:rPr>
          <w:rFonts w:ascii="標楷體" w:eastAsia="標楷體" w:hAnsi="標楷體" w:cs="Times New Roman" w:hint="eastAsia"/>
          <w:sz w:val="28"/>
          <w:szCs w:val="28"/>
        </w:rPr>
        <w:t>文化部為使</w:t>
      </w:r>
      <w:proofErr w:type="gramEnd"/>
      <w:r w:rsidRPr="00304155">
        <w:rPr>
          <w:rFonts w:ascii="標楷體" w:eastAsia="標楷體" w:hAnsi="標楷體" w:cs="Times New Roman" w:hint="eastAsia"/>
          <w:sz w:val="28"/>
          <w:szCs w:val="28"/>
        </w:rPr>
        <w:t>文化科技領域整合自主5G專網商用系統，垂直應用於國家級典範場域發展創新營運服務及商業模式，以普及智慧型文化公共服務，促進文化近用與平權，經與經濟部、數位發展部（</w:t>
      </w:r>
      <w:r w:rsidRPr="00304155">
        <w:rPr>
          <w:rFonts w:ascii="標楷體" w:eastAsia="標楷體" w:hAnsi="標楷體" w:cs="Times New Roman"/>
          <w:sz w:val="28"/>
          <w:szCs w:val="28"/>
        </w:rPr>
        <w:t>110及</w:t>
      </w:r>
      <w:proofErr w:type="gramStart"/>
      <w:r w:rsidRPr="00304155">
        <w:rPr>
          <w:rFonts w:ascii="標楷體" w:eastAsia="標楷體" w:hAnsi="標楷體" w:cs="Times New Roman"/>
          <w:sz w:val="28"/>
          <w:szCs w:val="28"/>
        </w:rPr>
        <w:t>111</w:t>
      </w:r>
      <w:proofErr w:type="gramEnd"/>
      <w:r w:rsidRPr="00304155">
        <w:rPr>
          <w:rFonts w:ascii="標楷體" w:eastAsia="標楷體" w:hAnsi="標楷體" w:cs="Times New Roman"/>
          <w:sz w:val="28"/>
          <w:szCs w:val="28"/>
        </w:rPr>
        <w:t>年度與經濟部合作，111年8月27日</w:t>
      </w:r>
      <w:r w:rsidRPr="00304155">
        <w:rPr>
          <w:rFonts w:ascii="標楷體" w:eastAsia="標楷體" w:hAnsi="標楷體" w:cs="Times New Roman" w:hint="eastAsia"/>
          <w:sz w:val="28"/>
          <w:szCs w:val="28"/>
        </w:rPr>
        <w:t>數位發展部成立後改與其合作，以下統稱數發部）合作辦理文化科技</w:t>
      </w:r>
      <w:r w:rsidRPr="00304155">
        <w:rPr>
          <w:rFonts w:ascii="標楷體" w:eastAsia="標楷體" w:hAnsi="標楷體" w:cs="Times New Roman"/>
          <w:sz w:val="28"/>
          <w:szCs w:val="28"/>
        </w:rPr>
        <w:t>5G創新垂直應用</w:t>
      </w:r>
      <w:proofErr w:type="gramStart"/>
      <w:r w:rsidRPr="00304155">
        <w:rPr>
          <w:rFonts w:ascii="標楷體" w:eastAsia="標楷體" w:hAnsi="標楷體" w:cs="Times New Roman"/>
          <w:sz w:val="28"/>
          <w:szCs w:val="28"/>
        </w:rPr>
        <w:t>場域建構</w:t>
      </w:r>
      <w:proofErr w:type="gramEnd"/>
      <w:r w:rsidRPr="00304155">
        <w:rPr>
          <w:rFonts w:ascii="標楷體" w:eastAsia="標楷體" w:hAnsi="標楷體" w:cs="Times New Roman"/>
          <w:sz w:val="28"/>
          <w:szCs w:val="28"/>
        </w:rPr>
        <w:t>及營運計畫，其中文化部執行5G文化科技創新應用內容開發與營運擴展分項計畫</w:t>
      </w:r>
      <w:r w:rsidRPr="00304155">
        <w:rPr>
          <w:rFonts w:ascii="標楷體" w:eastAsia="標楷體" w:hAnsi="標楷體" w:cs="Times New Roman" w:hint="eastAsia"/>
          <w:sz w:val="28"/>
          <w:szCs w:val="28"/>
        </w:rPr>
        <w:t>（下稱</w:t>
      </w:r>
      <w:r w:rsidRPr="00304155">
        <w:rPr>
          <w:rFonts w:ascii="標楷體" w:eastAsia="標楷體" w:hAnsi="標楷體" w:cs="Times New Roman"/>
          <w:sz w:val="28"/>
          <w:szCs w:val="28"/>
        </w:rPr>
        <w:t>5G文化科技創新計畫）</w:t>
      </w:r>
      <w:r w:rsidRPr="00304155">
        <w:rPr>
          <w:rFonts w:ascii="標楷體" w:eastAsia="標楷體" w:hAnsi="標楷體" w:cs="Times New Roman" w:hint="eastAsia"/>
          <w:sz w:val="28"/>
          <w:szCs w:val="28"/>
        </w:rPr>
        <w:t>，數發部執行</w:t>
      </w:r>
      <w:r w:rsidRPr="00304155">
        <w:rPr>
          <w:rFonts w:ascii="標楷體" w:eastAsia="標楷體" w:hAnsi="標楷體" w:cs="Times New Roman"/>
          <w:sz w:val="28"/>
          <w:szCs w:val="28"/>
        </w:rPr>
        <w:t>5G</w:t>
      </w:r>
      <w:proofErr w:type="gramStart"/>
      <w:r w:rsidRPr="00304155">
        <w:rPr>
          <w:rFonts w:ascii="標楷體" w:eastAsia="標楷體" w:hAnsi="標楷體" w:cs="Times New Roman" w:hint="eastAsia"/>
          <w:sz w:val="28"/>
          <w:szCs w:val="28"/>
        </w:rPr>
        <w:t>專網暨文化</w:t>
      </w:r>
      <w:proofErr w:type="gramEnd"/>
      <w:r w:rsidRPr="00304155">
        <w:rPr>
          <w:rFonts w:ascii="標楷體" w:eastAsia="標楷體" w:hAnsi="標楷體" w:cs="Times New Roman" w:hint="eastAsia"/>
          <w:sz w:val="28"/>
          <w:szCs w:val="28"/>
        </w:rPr>
        <w:t>數位體驗應用服務整合建置等</w:t>
      </w:r>
      <w:r w:rsidRPr="00304155">
        <w:rPr>
          <w:rFonts w:ascii="標楷體" w:eastAsia="標楷體" w:hAnsi="標楷體" w:cs="Times New Roman"/>
          <w:sz w:val="28"/>
          <w:szCs w:val="28"/>
        </w:rPr>
        <w:t>2項分項計畫，</w:t>
      </w:r>
      <w:r w:rsidRPr="00304155">
        <w:rPr>
          <w:rFonts w:ascii="標楷體" w:eastAsia="標楷體" w:hAnsi="標楷體" w:cs="Times New Roman" w:hint="eastAsia"/>
          <w:sz w:val="28"/>
          <w:szCs w:val="28"/>
        </w:rPr>
        <w:t>規劃由數發部導入國產自主技術建置</w:t>
      </w:r>
      <w:r w:rsidRPr="00304155">
        <w:rPr>
          <w:rFonts w:ascii="標楷體" w:eastAsia="標楷體" w:hAnsi="標楷體" w:cs="Times New Roman"/>
          <w:sz w:val="28"/>
          <w:szCs w:val="28"/>
        </w:rPr>
        <w:t>5G專網，文化部提供</w:t>
      </w:r>
      <w:proofErr w:type="gramStart"/>
      <w:r w:rsidRPr="00304155">
        <w:rPr>
          <w:rFonts w:ascii="標楷體" w:eastAsia="標楷體" w:hAnsi="標楷體" w:cs="Times New Roman"/>
          <w:sz w:val="28"/>
          <w:szCs w:val="28"/>
        </w:rPr>
        <w:t>國家級展演</w:t>
      </w:r>
      <w:proofErr w:type="gramEnd"/>
      <w:r w:rsidRPr="00304155">
        <w:rPr>
          <w:rFonts w:ascii="標楷體" w:eastAsia="標楷體" w:hAnsi="標楷體" w:cs="Times New Roman"/>
          <w:sz w:val="28"/>
          <w:szCs w:val="28"/>
        </w:rPr>
        <w:t>場域執行5G新型態展演內容產製及應用服務，驗證5G專網設備實用性</w:t>
      </w:r>
      <w:r w:rsidR="00A4383F">
        <w:rPr>
          <w:rFonts w:ascii="標楷體" w:eastAsia="標楷體" w:hAnsi="標楷體" w:cs="Times New Roman"/>
          <w:sz w:val="28"/>
          <w:szCs w:val="28"/>
        </w:rPr>
        <w:t>。</w:t>
      </w:r>
      <w:r w:rsidRPr="00304155">
        <w:rPr>
          <w:rFonts w:ascii="標楷體" w:eastAsia="標楷體" w:hAnsi="標楷體" w:cs="Times New Roman"/>
          <w:sz w:val="28"/>
          <w:szCs w:val="28"/>
        </w:rPr>
        <w:t>110</w:t>
      </w:r>
      <w:r w:rsidRPr="00304155">
        <w:rPr>
          <w:rFonts w:ascii="標楷體" w:eastAsia="標楷體" w:hAnsi="標楷體" w:cs="Times New Roman" w:hint="eastAsia"/>
          <w:sz w:val="28"/>
          <w:szCs w:val="28"/>
        </w:rPr>
        <w:t>至</w:t>
      </w:r>
      <w:r w:rsidRPr="00304155">
        <w:rPr>
          <w:rFonts w:ascii="標楷體" w:eastAsia="標楷體" w:hAnsi="標楷體" w:cs="Times New Roman"/>
          <w:sz w:val="28"/>
          <w:szCs w:val="28"/>
        </w:rPr>
        <w:t>113年度</w:t>
      </w:r>
      <w:r w:rsidRPr="00304155">
        <w:rPr>
          <w:rFonts w:ascii="標楷體" w:eastAsia="標楷體" w:hAnsi="標楷體" w:cs="Times New Roman" w:hint="eastAsia"/>
          <w:sz w:val="28"/>
          <w:szCs w:val="28"/>
        </w:rPr>
        <w:t>於</w:t>
      </w:r>
      <w:r w:rsidR="00B855D3">
        <w:rPr>
          <w:rFonts w:ascii="標楷體" w:eastAsia="標楷體" w:hAnsi="標楷體" w:cs="Times New Roman" w:hint="eastAsia"/>
          <w:sz w:val="28"/>
          <w:szCs w:val="28"/>
        </w:rPr>
        <w:t>前瞻計畫</w:t>
      </w:r>
      <w:r w:rsidRPr="00304155">
        <w:rPr>
          <w:rFonts w:ascii="標楷體" w:eastAsia="標楷體" w:hAnsi="標楷體" w:cs="Times New Roman" w:hint="eastAsia"/>
          <w:sz w:val="28"/>
          <w:szCs w:val="28"/>
        </w:rPr>
        <w:t>第</w:t>
      </w:r>
      <w:r w:rsidRPr="00304155">
        <w:rPr>
          <w:rFonts w:ascii="標楷體" w:eastAsia="標楷體" w:hAnsi="標楷體" w:cs="Times New Roman"/>
          <w:sz w:val="28"/>
          <w:szCs w:val="28"/>
        </w:rPr>
        <w:t>3期及第4期特別預算</w:t>
      </w:r>
      <w:r w:rsidRPr="00304155">
        <w:rPr>
          <w:rFonts w:ascii="標楷體" w:eastAsia="標楷體" w:hAnsi="標楷體" w:cs="Times New Roman" w:hint="eastAsia"/>
          <w:sz w:val="28"/>
          <w:szCs w:val="28"/>
        </w:rPr>
        <w:t>，累計編列預算數</w:t>
      </w:r>
      <w:r w:rsidRPr="00304155">
        <w:rPr>
          <w:rFonts w:ascii="標楷體" w:eastAsia="標楷體" w:hAnsi="標楷體" w:cs="Times New Roman"/>
          <w:sz w:val="28"/>
          <w:szCs w:val="28"/>
        </w:rPr>
        <w:t>1</w:t>
      </w:r>
      <w:r w:rsidRPr="00304155">
        <w:rPr>
          <w:rFonts w:ascii="標楷體" w:eastAsia="標楷體" w:hAnsi="標楷體" w:cs="Times New Roman" w:hint="eastAsia"/>
          <w:sz w:val="28"/>
          <w:szCs w:val="28"/>
        </w:rPr>
        <w:t>億</w:t>
      </w:r>
      <w:r w:rsidRPr="00304155">
        <w:rPr>
          <w:rFonts w:ascii="標楷體" w:eastAsia="標楷體" w:hAnsi="標楷體" w:cs="Times New Roman"/>
          <w:sz w:val="28"/>
          <w:szCs w:val="28"/>
        </w:rPr>
        <w:t>6,000</w:t>
      </w:r>
      <w:r w:rsidRPr="00304155">
        <w:rPr>
          <w:rFonts w:ascii="標楷體" w:eastAsia="標楷體" w:hAnsi="標楷體" w:cs="Times New Roman" w:hint="eastAsia"/>
          <w:sz w:val="28"/>
          <w:szCs w:val="28"/>
        </w:rPr>
        <w:t>萬元，累計執行數</w:t>
      </w:r>
      <w:r w:rsidRPr="00304155">
        <w:rPr>
          <w:rFonts w:ascii="標楷體" w:eastAsia="標楷體" w:hAnsi="標楷體" w:cs="Times New Roman"/>
          <w:sz w:val="28"/>
          <w:szCs w:val="28"/>
        </w:rPr>
        <w:t>1</w:t>
      </w:r>
      <w:r w:rsidRPr="00304155">
        <w:rPr>
          <w:rFonts w:ascii="標楷體" w:eastAsia="標楷體" w:hAnsi="標楷體" w:cs="Times New Roman" w:hint="eastAsia"/>
          <w:sz w:val="28"/>
          <w:szCs w:val="28"/>
        </w:rPr>
        <w:t>億</w:t>
      </w:r>
      <w:r w:rsidRPr="00304155">
        <w:rPr>
          <w:rFonts w:ascii="標楷體" w:eastAsia="標楷體" w:hAnsi="標楷體" w:cs="Times New Roman"/>
          <w:sz w:val="28"/>
          <w:szCs w:val="28"/>
        </w:rPr>
        <w:t>5,968</w:t>
      </w:r>
      <w:r w:rsidRPr="00304155">
        <w:rPr>
          <w:rFonts w:ascii="標楷體" w:eastAsia="標楷體" w:hAnsi="標楷體" w:cs="Times New Roman" w:hint="eastAsia"/>
          <w:sz w:val="28"/>
          <w:szCs w:val="28"/>
        </w:rPr>
        <w:t>萬餘元，執行率</w:t>
      </w:r>
      <w:r w:rsidRPr="00304155">
        <w:rPr>
          <w:rFonts w:ascii="標楷體" w:eastAsia="標楷體" w:hAnsi="標楷體" w:cs="Times New Roman"/>
          <w:sz w:val="28"/>
          <w:szCs w:val="28"/>
        </w:rPr>
        <w:t>99.80</w:t>
      </w:r>
      <w:r w:rsidRPr="00304155">
        <w:rPr>
          <w:rFonts w:ascii="標楷體" w:eastAsia="標楷體" w:hAnsi="標楷體" w:cs="Times New Roman" w:hint="eastAsia"/>
          <w:sz w:val="28"/>
          <w:szCs w:val="28"/>
        </w:rPr>
        <w:t>％</w:t>
      </w:r>
      <w:r w:rsidR="00A4383F">
        <w:rPr>
          <w:rFonts w:ascii="標楷體" w:eastAsia="標楷體" w:hAnsi="標楷體" w:cs="Times New Roman" w:hint="eastAsia"/>
          <w:sz w:val="28"/>
          <w:szCs w:val="28"/>
        </w:rPr>
        <w:t>。</w:t>
      </w:r>
      <w:r w:rsidRPr="00304155">
        <w:rPr>
          <w:rFonts w:ascii="標楷體" w:eastAsia="標楷體" w:hAnsi="標楷體" w:cs="Times New Roman" w:hint="eastAsia"/>
          <w:sz w:val="28"/>
          <w:szCs w:val="28"/>
        </w:rPr>
        <w:t>經查執行情形，核有</w:t>
      </w:r>
      <w:r w:rsidRPr="00BE78D1">
        <w:rPr>
          <w:rFonts w:ascii="標楷體" w:eastAsia="標楷體" w:hAnsi="標楷體" w:cs="Times New Roman" w:hint="eastAsia"/>
          <w:bCs/>
          <w:sz w:val="28"/>
          <w:szCs w:val="28"/>
        </w:rPr>
        <w:t>：</w:t>
      </w:r>
      <w:r w:rsidRPr="00304155">
        <w:rPr>
          <w:rFonts w:ascii="標楷體" w:eastAsia="標楷體" w:hAnsi="標楷體" w:cs="Times New Roman"/>
          <w:sz w:val="28"/>
          <w:szCs w:val="28"/>
        </w:rPr>
        <w:t>1.</w:t>
      </w:r>
      <w:proofErr w:type="gramStart"/>
      <w:r w:rsidRPr="00304155">
        <w:rPr>
          <w:rFonts w:ascii="標楷體" w:eastAsia="標楷體" w:hAnsi="標楷體" w:cs="Times New Roman" w:hint="eastAsia"/>
          <w:sz w:val="28"/>
          <w:szCs w:val="28"/>
        </w:rPr>
        <w:t>文化部為協助國家級展演</w:t>
      </w:r>
      <w:proofErr w:type="gramEnd"/>
      <w:r w:rsidRPr="00304155">
        <w:rPr>
          <w:rFonts w:ascii="標楷體" w:eastAsia="標楷體" w:hAnsi="標楷體" w:cs="Times New Roman" w:hint="eastAsia"/>
          <w:sz w:val="28"/>
          <w:szCs w:val="28"/>
        </w:rPr>
        <w:t>場域運用</w:t>
      </w:r>
      <w:r w:rsidRPr="00304155">
        <w:rPr>
          <w:rFonts w:ascii="標楷體" w:eastAsia="標楷體" w:hAnsi="標楷體" w:cs="Times New Roman"/>
          <w:sz w:val="28"/>
          <w:szCs w:val="28"/>
        </w:rPr>
        <w:t>5G科技建立表演藝術科技創新應用與服務模式，並推</w:t>
      </w:r>
      <w:r w:rsidRPr="00304155">
        <w:rPr>
          <w:rFonts w:ascii="標楷體" w:eastAsia="標楷體" w:hAnsi="標楷體" w:cs="Times New Roman"/>
          <w:sz w:val="28"/>
          <w:szCs w:val="28"/>
        </w:rPr>
        <w:lastRenderedPageBreak/>
        <w:t>動商業模式運轉與經驗擴散，於110至112年度</w:t>
      </w:r>
      <w:r w:rsidRPr="00304155">
        <w:rPr>
          <w:rFonts w:ascii="標楷體" w:eastAsia="標楷體" w:hAnsi="標楷體" w:cs="Times New Roman" w:hint="eastAsia"/>
          <w:sz w:val="28"/>
          <w:szCs w:val="28"/>
        </w:rPr>
        <w:t>核定補助國家表演藝術中心國家兩廳院（下稱兩廳院）</w:t>
      </w:r>
      <w:r w:rsidRPr="00304155">
        <w:rPr>
          <w:rFonts w:ascii="標楷體" w:eastAsia="標楷體" w:hAnsi="標楷體" w:cs="Times New Roman"/>
          <w:sz w:val="28"/>
          <w:szCs w:val="28"/>
        </w:rPr>
        <w:t>1億580萬元</w:t>
      </w:r>
      <w:r w:rsidRPr="00304155">
        <w:rPr>
          <w:rFonts w:ascii="標楷體" w:eastAsia="標楷體" w:hAnsi="標楷體" w:cs="Times New Roman" w:hint="eastAsia"/>
          <w:sz w:val="28"/>
          <w:szCs w:val="28"/>
        </w:rPr>
        <w:t>，完善</w:t>
      </w:r>
      <w:r w:rsidRPr="00304155">
        <w:rPr>
          <w:rFonts w:ascii="標楷體" w:eastAsia="標楷體" w:hAnsi="標楷體" w:cs="Times New Roman"/>
          <w:sz w:val="28"/>
          <w:szCs w:val="28"/>
        </w:rPr>
        <w:t>5G通訊環境，協助建立5G場館技術標準作業流程，驗證5G專網設備實用性及商業模式</w:t>
      </w:r>
      <w:r w:rsidRPr="00304155">
        <w:rPr>
          <w:rFonts w:ascii="標楷體" w:eastAsia="標楷體" w:hAnsi="標楷體" w:cs="Times New Roman" w:hint="eastAsia"/>
          <w:sz w:val="28"/>
          <w:szCs w:val="28"/>
        </w:rPr>
        <w:t>，經兩廳院運用</w:t>
      </w:r>
      <w:r w:rsidRPr="00304155">
        <w:rPr>
          <w:rFonts w:ascii="標楷體" w:eastAsia="標楷體" w:hAnsi="標楷體" w:cs="Times New Roman"/>
          <w:sz w:val="28"/>
          <w:szCs w:val="28"/>
        </w:rPr>
        <w:t>5G專網與5G應用展演服務系統製作</w:t>
      </w:r>
      <w:r w:rsidR="00A4383F">
        <w:rPr>
          <w:rFonts w:ascii="標楷體" w:eastAsia="標楷體" w:hAnsi="標楷體" w:cs="Times New Roman"/>
          <w:sz w:val="28"/>
          <w:szCs w:val="28"/>
        </w:rPr>
        <w:t>「</w:t>
      </w:r>
      <w:r w:rsidRPr="00304155">
        <w:rPr>
          <w:rFonts w:ascii="標楷體" w:eastAsia="標楷體" w:hAnsi="標楷體" w:cs="Times New Roman"/>
          <w:sz w:val="28"/>
          <w:szCs w:val="28"/>
        </w:rPr>
        <w:t>神不在的小鎮</w:t>
      </w:r>
      <w:r w:rsidR="00A4383F">
        <w:rPr>
          <w:rFonts w:ascii="標楷體" w:eastAsia="標楷體" w:hAnsi="標楷體" w:cs="Times New Roman"/>
          <w:sz w:val="28"/>
          <w:szCs w:val="28"/>
        </w:rPr>
        <w:t>」</w:t>
      </w:r>
      <w:r w:rsidRPr="00304155">
        <w:rPr>
          <w:rFonts w:ascii="標楷體" w:eastAsia="標楷體" w:hAnsi="標楷體" w:cs="Times New Roman"/>
          <w:sz w:val="28"/>
          <w:szCs w:val="28"/>
        </w:rPr>
        <w:t>等5檔主辦節目</w:t>
      </w:r>
      <w:r w:rsidRPr="00304155">
        <w:rPr>
          <w:rFonts w:ascii="標楷體" w:eastAsia="標楷體" w:hAnsi="標楷體" w:cs="Times New Roman" w:hint="eastAsia"/>
          <w:sz w:val="28"/>
          <w:szCs w:val="28"/>
        </w:rPr>
        <w:t>，舉辦</w:t>
      </w:r>
      <w:r w:rsidRPr="00304155">
        <w:rPr>
          <w:rFonts w:ascii="標楷體" w:eastAsia="標楷體" w:hAnsi="標楷體" w:cs="Times New Roman"/>
          <w:sz w:val="28"/>
          <w:szCs w:val="28"/>
        </w:rPr>
        <w:t>15</w:t>
      </w:r>
      <w:r w:rsidRPr="00304155">
        <w:rPr>
          <w:rFonts w:ascii="標楷體" w:eastAsia="標楷體" w:hAnsi="標楷體" w:cs="Times New Roman" w:hint="eastAsia"/>
          <w:sz w:val="28"/>
          <w:szCs w:val="28"/>
        </w:rPr>
        <w:t>場演出，</w:t>
      </w:r>
      <w:proofErr w:type="gramStart"/>
      <w:r w:rsidRPr="00304155">
        <w:rPr>
          <w:rFonts w:ascii="標楷體" w:eastAsia="標楷體" w:hAnsi="標楷體" w:cs="Times New Roman" w:hint="eastAsia"/>
          <w:sz w:val="28"/>
          <w:szCs w:val="28"/>
        </w:rPr>
        <w:t>嗣</w:t>
      </w:r>
      <w:r w:rsidRPr="00304155">
        <w:rPr>
          <w:rFonts w:ascii="標楷體" w:eastAsia="標楷體" w:hAnsi="標楷體" w:cs="Times New Roman"/>
          <w:sz w:val="28"/>
          <w:szCs w:val="28"/>
        </w:rPr>
        <w:t>113</w:t>
      </w:r>
      <w:proofErr w:type="gramEnd"/>
      <w:r w:rsidRPr="00304155">
        <w:rPr>
          <w:rFonts w:ascii="標楷體" w:eastAsia="標楷體" w:hAnsi="標楷體" w:cs="Times New Roman" w:hint="eastAsia"/>
          <w:sz w:val="28"/>
          <w:szCs w:val="28"/>
        </w:rPr>
        <w:t>年度兩廳院以</w:t>
      </w:r>
      <w:r w:rsidR="00A4383F">
        <w:rPr>
          <w:rFonts w:ascii="標楷體" w:eastAsia="標楷體" w:hAnsi="標楷體" w:cs="Times New Roman" w:hint="eastAsia"/>
          <w:sz w:val="28"/>
          <w:szCs w:val="28"/>
        </w:rPr>
        <w:t>「</w:t>
      </w:r>
      <w:r w:rsidRPr="00304155">
        <w:rPr>
          <w:rFonts w:ascii="標楷體" w:eastAsia="標楷體" w:hAnsi="標楷體" w:cs="Times New Roman" w:hint="eastAsia"/>
          <w:sz w:val="28"/>
          <w:szCs w:val="28"/>
        </w:rPr>
        <w:t>符合兩廳院節目規劃且熟悉</w:t>
      </w:r>
      <w:r w:rsidRPr="00304155">
        <w:rPr>
          <w:rFonts w:ascii="標楷體" w:eastAsia="標楷體" w:hAnsi="標楷體" w:cs="Times New Roman"/>
          <w:sz w:val="28"/>
          <w:szCs w:val="28"/>
        </w:rPr>
        <w:t>5G應用之表演團隊尚未成熟</w:t>
      </w:r>
      <w:r w:rsidR="00A4383F">
        <w:rPr>
          <w:rFonts w:ascii="標楷體" w:eastAsia="標楷體" w:hAnsi="標楷體" w:cs="Times New Roman"/>
          <w:sz w:val="28"/>
          <w:szCs w:val="28"/>
        </w:rPr>
        <w:t>」</w:t>
      </w:r>
      <w:r w:rsidRPr="00304155">
        <w:rPr>
          <w:rFonts w:ascii="標楷體" w:eastAsia="標楷體" w:hAnsi="標楷體" w:cs="Times New Roman"/>
          <w:sz w:val="28"/>
          <w:szCs w:val="28"/>
        </w:rPr>
        <w:t>等原因，不再參與該計畫之驗證工作</w:t>
      </w:r>
      <w:r w:rsidRPr="00304155">
        <w:rPr>
          <w:rFonts w:ascii="標楷體" w:eastAsia="標楷體" w:hAnsi="標楷體" w:cs="Times New Roman" w:hint="eastAsia"/>
          <w:sz w:val="28"/>
          <w:szCs w:val="28"/>
        </w:rPr>
        <w:t>，</w:t>
      </w:r>
      <w:proofErr w:type="gramStart"/>
      <w:r w:rsidRPr="00304155">
        <w:rPr>
          <w:rFonts w:ascii="標楷體" w:eastAsia="標楷體" w:hAnsi="標楷體" w:cs="Times New Roman" w:hint="eastAsia"/>
          <w:sz w:val="28"/>
          <w:szCs w:val="28"/>
        </w:rPr>
        <w:t>文化部未依</w:t>
      </w:r>
      <w:proofErr w:type="gramEnd"/>
      <w:r w:rsidRPr="00304155">
        <w:rPr>
          <w:rFonts w:ascii="標楷體" w:eastAsia="標楷體" w:hAnsi="標楷體" w:cs="Times New Roman" w:hint="eastAsia"/>
          <w:sz w:val="28"/>
          <w:szCs w:val="28"/>
        </w:rPr>
        <w:t>中央政府各機關對民間團體及個人補（捐）助預算執行應注意事項第</w:t>
      </w:r>
      <w:r w:rsidRPr="00304155">
        <w:rPr>
          <w:rFonts w:ascii="標楷體" w:eastAsia="標楷體" w:hAnsi="標楷體" w:cs="Times New Roman"/>
          <w:sz w:val="28"/>
          <w:szCs w:val="28"/>
        </w:rPr>
        <w:t>3點規定</w:t>
      </w:r>
      <w:r w:rsidRPr="00304155">
        <w:rPr>
          <w:rFonts w:ascii="標楷體" w:eastAsia="標楷體" w:hAnsi="標楷體" w:cs="Times New Roman" w:hint="eastAsia"/>
          <w:sz w:val="28"/>
          <w:szCs w:val="28"/>
        </w:rPr>
        <w:t>，訂定補助作業要點妥為規範受補助單位應配合回饋驗證成效及協助擴散推廣等補助條件（標準），致無法要求兩廳院持續就</w:t>
      </w:r>
      <w:r w:rsidR="00A4383F">
        <w:rPr>
          <w:rFonts w:ascii="標楷體" w:eastAsia="標楷體" w:hAnsi="標楷體" w:cs="Times New Roman" w:hint="eastAsia"/>
          <w:sz w:val="28"/>
          <w:szCs w:val="28"/>
        </w:rPr>
        <w:t>「</w:t>
      </w:r>
      <w:r w:rsidRPr="00304155">
        <w:rPr>
          <w:rFonts w:ascii="標楷體" w:eastAsia="標楷體" w:hAnsi="標楷體" w:cs="Times New Roman"/>
          <w:sz w:val="28"/>
          <w:szCs w:val="28"/>
        </w:rPr>
        <w:t>5G專網設備實用性</w:t>
      </w:r>
      <w:r w:rsidR="00A4383F">
        <w:rPr>
          <w:rFonts w:ascii="標楷體" w:eastAsia="標楷體" w:hAnsi="標楷體" w:cs="Times New Roman"/>
          <w:sz w:val="28"/>
          <w:szCs w:val="28"/>
        </w:rPr>
        <w:t>」</w:t>
      </w:r>
      <w:r w:rsidRPr="00304155">
        <w:rPr>
          <w:rFonts w:ascii="標楷體" w:eastAsia="標楷體" w:hAnsi="標楷體" w:cs="Times New Roman"/>
          <w:sz w:val="28"/>
          <w:szCs w:val="28"/>
        </w:rPr>
        <w:t>及</w:t>
      </w:r>
      <w:r w:rsidR="00A4383F">
        <w:rPr>
          <w:rFonts w:ascii="標楷體" w:eastAsia="標楷體" w:hAnsi="標楷體" w:cs="Times New Roman"/>
          <w:sz w:val="28"/>
          <w:szCs w:val="28"/>
        </w:rPr>
        <w:t>「</w:t>
      </w:r>
      <w:r w:rsidRPr="00304155">
        <w:rPr>
          <w:rFonts w:ascii="標楷體" w:eastAsia="標楷體" w:hAnsi="標楷體" w:cs="Times New Roman"/>
          <w:sz w:val="28"/>
          <w:szCs w:val="28"/>
        </w:rPr>
        <w:t>商業模式</w:t>
      </w:r>
      <w:r w:rsidR="00A4383F">
        <w:rPr>
          <w:rFonts w:ascii="標楷體" w:eastAsia="標楷體" w:hAnsi="標楷體" w:cs="Times New Roman"/>
          <w:sz w:val="28"/>
          <w:szCs w:val="28"/>
        </w:rPr>
        <w:t>」</w:t>
      </w:r>
      <w:r w:rsidRPr="00304155">
        <w:rPr>
          <w:rFonts w:ascii="標楷體" w:eastAsia="標楷體" w:hAnsi="標楷體" w:cs="Times New Roman"/>
          <w:sz w:val="28"/>
          <w:szCs w:val="28"/>
        </w:rPr>
        <w:t>之驗證成果回饋改善意見及協助推廣擴散，限縮計畫執行效益</w:t>
      </w:r>
      <w:r w:rsidR="00A4383F">
        <w:rPr>
          <w:rFonts w:ascii="標楷體" w:eastAsia="標楷體" w:hAnsi="標楷體" w:cs="Times New Roman" w:hint="eastAsia"/>
          <w:sz w:val="28"/>
          <w:szCs w:val="28"/>
        </w:rPr>
        <w:t>；</w:t>
      </w:r>
      <w:r w:rsidRPr="00304155">
        <w:rPr>
          <w:rFonts w:ascii="標楷體" w:eastAsia="標楷體" w:hAnsi="標楷體" w:cs="Times New Roman"/>
          <w:sz w:val="28"/>
          <w:szCs w:val="28"/>
        </w:rPr>
        <w:t>2.113年度5G文化科技創新計畫載述，將評估擴增5G場域，遴選跨部共識之適合場館，以達到場域擴散之目標</w:t>
      </w:r>
      <w:r w:rsidR="00A4383F">
        <w:rPr>
          <w:rFonts w:ascii="標楷體" w:eastAsia="標楷體" w:hAnsi="標楷體" w:cs="Times New Roman" w:hint="eastAsia"/>
          <w:sz w:val="28"/>
          <w:szCs w:val="28"/>
        </w:rPr>
        <w:t>。</w:t>
      </w:r>
      <w:proofErr w:type="gramStart"/>
      <w:r w:rsidRPr="00304155">
        <w:rPr>
          <w:rFonts w:ascii="標楷體" w:eastAsia="標楷體" w:hAnsi="標楷體" w:cs="Times New Roman" w:hint="eastAsia"/>
          <w:sz w:val="28"/>
          <w:szCs w:val="28"/>
        </w:rPr>
        <w:t>文化部於知悉</w:t>
      </w:r>
      <w:proofErr w:type="gramEnd"/>
      <w:r w:rsidRPr="00304155">
        <w:rPr>
          <w:rFonts w:ascii="標楷體" w:eastAsia="標楷體" w:hAnsi="標楷體" w:cs="Times New Roman" w:hint="eastAsia"/>
          <w:sz w:val="28"/>
          <w:szCs w:val="28"/>
        </w:rPr>
        <w:t>兩廳院不參與</w:t>
      </w:r>
      <w:proofErr w:type="gramStart"/>
      <w:r w:rsidRPr="00304155">
        <w:rPr>
          <w:rFonts w:ascii="標楷體" w:eastAsia="標楷體" w:hAnsi="標楷體" w:cs="Times New Roman"/>
          <w:sz w:val="28"/>
          <w:szCs w:val="28"/>
        </w:rPr>
        <w:t>113</w:t>
      </w:r>
      <w:proofErr w:type="gramEnd"/>
      <w:r w:rsidRPr="00304155">
        <w:rPr>
          <w:rFonts w:ascii="標楷體" w:eastAsia="標楷體" w:hAnsi="標楷體" w:cs="Times New Roman" w:hint="eastAsia"/>
          <w:sz w:val="28"/>
          <w:szCs w:val="28"/>
        </w:rPr>
        <w:t>年度之</w:t>
      </w:r>
      <w:r w:rsidRPr="00304155">
        <w:rPr>
          <w:rFonts w:ascii="標楷體" w:eastAsia="標楷體" w:hAnsi="標楷體" w:cs="Times New Roman"/>
          <w:sz w:val="28"/>
          <w:szCs w:val="28"/>
        </w:rPr>
        <w:t>5G文化科技創新計畫後，112</w:t>
      </w:r>
      <w:r w:rsidRPr="00304155">
        <w:rPr>
          <w:rFonts w:ascii="標楷體" w:eastAsia="標楷體" w:hAnsi="標楷體" w:cs="Times New Roman" w:hint="eastAsia"/>
          <w:sz w:val="28"/>
          <w:szCs w:val="28"/>
        </w:rPr>
        <w:t>年</w:t>
      </w:r>
      <w:r w:rsidRPr="00304155">
        <w:rPr>
          <w:rFonts w:ascii="標楷體" w:eastAsia="標楷體" w:hAnsi="標楷體" w:cs="Times New Roman"/>
          <w:sz w:val="28"/>
          <w:szCs w:val="28"/>
        </w:rPr>
        <w:t>3月27</w:t>
      </w:r>
      <w:r w:rsidRPr="00304155">
        <w:rPr>
          <w:rFonts w:ascii="標楷體" w:eastAsia="標楷體" w:hAnsi="標楷體" w:cs="Times New Roman" w:hint="eastAsia"/>
          <w:sz w:val="28"/>
          <w:szCs w:val="28"/>
        </w:rPr>
        <w:t>日函</w:t>
      </w:r>
      <w:proofErr w:type="gramStart"/>
      <w:r w:rsidRPr="00304155">
        <w:rPr>
          <w:rFonts w:ascii="標楷體" w:eastAsia="標楷體" w:hAnsi="標楷體" w:cs="Times New Roman" w:hint="eastAsia"/>
          <w:sz w:val="28"/>
          <w:szCs w:val="28"/>
        </w:rPr>
        <w:t>詢</w:t>
      </w:r>
      <w:proofErr w:type="gramEnd"/>
      <w:r w:rsidRPr="00304155">
        <w:rPr>
          <w:rFonts w:ascii="標楷體" w:eastAsia="標楷體" w:hAnsi="標楷體" w:cs="Times New Roman" w:hint="eastAsia"/>
          <w:sz w:val="28"/>
          <w:szCs w:val="28"/>
        </w:rPr>
        <w:t>國立中正紀念堂管理處（下稱中正紀念堂管理處）及國家鐵道博物館籌備處參加該計畫作為</w:t>
      </w:r>
      <w:r w:rsidRPr="00304155">
        <w:rPr>
          <w:rFonts w:ascii="標楷體" w:eastAsia="標楷體" w:hAnsi="標楷體" w:cs="Times New Roman"/>
          <w:sz w:val="28"/>
          <w:szCs w:val="28"/>
        </w:rPr>
        <w:t>5G專網驗證示範場域之意願</w:t>
      </w:r>
      <w:r w:rsidRPr="00304155">
        <w:rPr>
          <w:rFonts w:ascii="標楷體" w:eastAsia="標楷體" w:hAnsi="標楷體" w:cs="Times New Roman" w:hint="eastAsia"/>
          <w:sz w:val="28"/>
          <w:szCs w:val="28"/>
        </w:rPr>
        <w:t>，其中前者有參與意願，後者則無</w:t>
      </w:r>
      <w:r w:rsidR="00A4383F">
        <w:rPr>
          <w:rFonts w:ascii="標楷體" w:eastAsia="標楷體" w:hAnsi="標楷體" w:cs="Times New Roman" w:hint="eastAsia"/>
          <w:sz w:val="28"/>
          <w:szCs w:val="28"/>
        </w:rPr>
        <w:t>。</w:t>
      </w:r>
      <w:r w:rsidRPr="00304155">
        <w:rPr>
          <w:rFonts w:ascii="標楷體" w:eastAsia="標楷體" w:hAnsi="標楷體" w:cs="Times New Roman" w:hint="eastAsia"/>
          <w:sz w:val="28"/>
          <w:szCs w:val="28"/>
        </w:rPr>
        <w:t>惟</w:t>
      </w:r>
      <w:proofErr w:type="gramStart"/>
      <w:r w:rsidRPr="00304155">
        <w:rPr>
          <w:rFonts w:ascii="標楷體" w:eastAsia="標楷體" w:hAnsi="標楷體" w:cs="Times New Roman" w:hint="eastAsia"/>
          <w:sz w:val="28"/>
          <w:szCs w:val="28"/>
        </w:rPr>
        <w:t>該部未再</w:t>
      </w:r>
      <w:proofErr w:type="gramEnd"/>
      <w:r w:rsidRPr="00304155">
        <w:rPr>
          <w:rFonts w:ascii="標楷體" w:eastAsia="標楷體" w:hAnsi="標楷體" w:cs="Times New Roman" w:hint="eastAsia"/>
          <w:sz w:val="28"/>
          <w:szCs w:val="28"/>
        </w:rPr>
        <w:t>積極函</w:t>
      </w:r>
      <w:proofErr w:type="gramStart"/>
      <w:r w:rsidRPr="00304155">
        <w:rPr>
          <w:rFonts w:ascii="標楷體" w:eastAsia="標楷體" w:hAnsi="標楷體" w:cs="Times New Roman" w:hint="eastAsia"/>
          <w:sz w:val="28"/>
          <w:szCs w:val="28"/>
        </w:rPr>
        <w:t>詢</w:t>
      </w:r>
      <w:proofErr w:type="gramEnd"/>
      <w:r w:rsidRPr="00304155">
        <w:rPr>
          <w:rFonts w:ascii="標楷體" w:eastAsia="標楷體" w:hAnsi="標楷體" w:cs="Times New Roman" w:hint="eastAsia"/>
          <w:sz w:val="28"/>
          <w:szCs w:val="28"/>
        </w:rPr>
        <w:t>所屬其他</w:t>
      </w:r>
      <w:proofErr w:type="gramStart"/>
      <w:r w:rsidRPr="00304155">
        <w:rPr>
          <w:rFonts w:ascii="標楷體" w:eastAsia="標楷體" w:hAnsi="標楷體" w:cs="Times New Roman" w:hint="eastAsia"/>
          <w:sz w:val="28"/>
          <w:szCs w:val="28"/>
        </w:rPr>
        <w:t>國家級展演</w:t>
      </w:r>
      <w:proofErr w:type="gramEnd"/>
      <w:r w:rsidRPr="00304155">
        <w:rPr>
          <w:rFonts w:ascii="標楷體" w:eastAsia="標楷體" w:hAnsi="標楷體" w:cs="Times New Roman" w:hint="eastAsia"/>
          <w:sz w:val="28"/>
          <w:szCs w:val="28"/>
        </w:rPr>
        <w:t>場域參與該計畫意願</w:t>
      </w:r>
      <w:proofErr w:type="gramStart"/>
      <w:r w:rsidRPr="00304155">
        <w:rPr>
          <w:rFonts w:ascii="標楷體" w:eastAsia="標楷體" w:hAnsi="標楷體" w:cs="Times New Roman" w:hint="eastAsia"/>
          <w:sz w:val="28"/>
          <w:szCs w:val="28"/>
        </w:rPr>
        <w:t>（</w:t>
      </w:r>
      <w:proofErr w:type="gramEnd"/>
      <w:r w:rsidRPr="00304155">
        <w:rPr>
          <w:rFonts w:ascii="標楷體" w:eastAsia="標楷體" w:hAnsi="標楷體" w:cs="Times New Roman" w:hint="eastAsia"/>
          <w:sz w:val="28"/>
          <w:szCs w:val="28"/>
        </w:rPr>
        <w:t>舉如：國立傳統藝術中心轄管之宜蘭園區、臺灣戲曲中心等</w:t>
      </w:r>
      <w:proofErr w:type="gramStart"/>
      <w:r w:rsidRPr="00304155">
        <w:rPr>
          <w:rFonts w:ascii="標楷體" w:eastAsia="標楷體" w:hAnsi="標楷體" w:cs="Times New Roman" w:hint="eastAsia"/>
          <w:sz w:val="28"/>
          <w:szCs w:val="28"/>
        </w:rPr>
        <w:t>）</w:t>
      </w:r>
      <w:proofErr w:type="gramEnd"/>
      <w:r w:rsidRPr="00304155">
        <w:rPr>
          <w:rFonts w:ascii="標楷體" w:eastAsia="標楷體" w:hAnsi="標楷體" w:cs="Times New Roman" w:hint="eastAsia"/>
          <w:sz w:val="28"/>
          <w:szCs w:val="28"/>
        </w:rPr>
        <w:t>，致未提供其他</w:t>
      </w:r>
      <w:proofErr w:type="gramStart"/>
      <w:r w:rsidRPr="00304155">
        <w:rPr>
          <w:rFonts w:ascii="標楷體" w:eastAsia="標楷體" w:hAnsi="標楷體" w:cs="Times New Roman" w:hint="eastAsia"/>
          <w:sz w:val="28"/>
          <w:szCs w:val="28"/>
        </w:rPr>
        <w:t>國家級展演</w:t>
      </w:r>
      <w:proofErr w:type="gramEnd"/>
      <w:r w:rsidRPr="00304155">
        <w:rPr>
          <w:rFonts w:ascii="標楷體" w:eastAsia="標楷體" w:hAnsi="標楷體" w:cs="Times New Roman" w:hint="eastAsia"/>
          <w:sz w:val="28"/>
          <w:szCs w:val="28"/>
        </w:rPr>
        <w:t>場館導入5G專網，開發5G文化科技新型態在地IP之機會</w:t>
      </w:r>
      <w:r w:rsidR="00A4383F">
        <w:rPr>
          <w:rFonts w:ascii="標楷體" w:eastAsia="標楷體" w:hAnsi="標楷體" w:cs="Times New Roman" w:hint="eastAsia"/>
          <w:sz w:val="28"/>
          <w:szCs w:val="28"/>
        </w:rPr>
        <w:t>；</w:t>
      </w:r>
      <w:r w:rsidRPr="00304155">
        <w:rPr>
          <w:rFonts w:ascii="標楷體" w:eastAsia="標楷體" w:hAnsi="標楷體" w:cs="Times New Roman" w:hint="eastAsia"/>
          <w:sz w:val="28"/>
          <w:szCs w:val="28"/>
        </w:rPr>
        <w:t>3</w:t>
      </w:r>
      <w:r w:rsidRPr="00304155">
        <w:rPr>
          <w:rFonts w:ascii="標楷體" w:eastAsia="標楷體" w:hAnsi="標楷體" w:cs="Times New Roman"/>
          <w:sz w:val="28"/>
          <w:szCs w:val="28"/>
        </w:rPr>
        <w:t>.</w:t>
      </w:r>
      <w:r w:rsidRPr="00304155">
        <w:rPr>
          <w:rFonts w:ascii="標楷體" w:eastAsia="標楷體" w:hAnsi="標楷體" w:cs="Times New Roman" w:hint="eastAsia"/>
          <w:sz w:val="28"/>
          <w:szCs w:val="28"/>
        </w:rPr>
        <w:t>文化部辦理</w:t>
      </w:r>
      <w:proofErr w:type="gramStart"/>
      <w:r w:rsidRPr="00304155">
        <w:rPr>
          <w:rFonts w:ascii="標楷體" w:eastAsia="標楷體" w:hAnsi="標楷體" w:cs="Times New Roman" w:hint="eastAsia"/>
          <w:sz w:val="28"/>
          <w:szCs w:val="28"/>
        </w:rPr>
        <w:t>1</w:t>
      </w:r>
      <w:r w:rsidRPr="00304155">
        <w:rPr>
          <w:rFonts w:ascii="標楷體" w:eastAsia="標楷體" w:hAnsi="標楷體" w:cs="Times New Roman"/>
          <w:sz w:val="28"/>
          <w:szCs w:val="28"/>
        </w:rPr>
        <w:t>13</w:t>
      </w:r>
      <w:proofErr w:type="gramEnd"/>
      <w:r w:rsidRPr="00304155">
        <w:rPr>
          <w:rFonts w:ascii="標楷體" w:eastAsia="標楷體" w:hAnsi="標楷體" w:cs="Times New Roman" w:hint="eastAsia"/>
          <w:sz w:val="28"/>
          <w:szCs w:val="28"/>
        </w:rPr>
        <w:t>年度</w:t>
      </w:r>
      <w:r w:rsidRPr="00304155">
        <w:rPr>
          <w:rFonts w:ascii="標楷體" w:eastAsia="標楷體" w:hAnsi="標楷體" w:cs="Times New Roman"/>
          <w:sz w:val="28"/>
          <w:szCs w:val="28"/>
        </w:rPr>
        <w:t>5G文化科技創新計畫</w:t>
      </w:r>
      <w:r w:rsidRPr="00304155">
        <w:rPr>
          <w:rFonts w:ascii="標楷體" w:eastAsia="標楷體" w:hAnsi="標楷體" w:cs="Times New Roman" w:hint="eastAsia"/>
          <w:sz w:val="28"/>
          <w:szCs w:val="28"/>
        </w:rPr>
        <w:t>，於國家鐵道博物館籌備處1</w:t>
      </w:r>
      <w:r w:rsidRPr="00304155">
        <w:rPr>
          <w:rFonts w:ascii="標楷體" w:eastAsia="標楷體" w:hAnsi="標楷體" w:cs="Times New Roman"/>
          <w:sz w:val="28"/>
          <w:szCs w:val="28"/>
        </w:rPr>
        <w:t>12</w:t>
      </w:r>
      <w:r w:rsidRPr="00304155">
        <w:rPr>
          <w:rFonts w:ascii="標楷體" w:eastAsia="標楷體" w:hAnsi="標楷體" w:cs="Times New Roman" w:hint="eastAsia"/>
          <w:sz w:val="28"/>
          <w:szCs w:val="28"/>
        </w:rPr>
        <w:t>年3月31日回覆無參加意願後歷時10個月，始於113年2月</w:t>
      </w:r>
      <w:r w:rsidRPr="00304155">
        <w:rPr>
          <w:rFonts w:ascii="標楷體" w:eastAsia="標楷體" w:hAnsi="標楷體" w:cs="Times New Roman"/>
          <w:sz w:val="28"/>
          <w:szCs w:val="28"/>
        </w:rPr>
        <w:t>7日</w:t>
      </w:r>
      <w:r w:rsidRPr="00304155">
        <w:rPr>
          <w:rFonts w:ascii="標楷體" w:eastAsia="標楷體" w:hAnsi="標楷體" w:cs="Times New Roman" w:hint="eastAsia"/>
          <w:sz w:val="28"/>
          <w:szCs w:val="28"/>
        </w:rPr>
        <w:t>簽准增加華山文化創意產業園區（下稱華山文創園區）作為5G專網驗證場域，並於113年4月16日核定補助</w:t>
      </w:r>
      <w:proofErr w:type="gramStart"/>
      <w:r w:rsidR="00E0720A">
        <w:rPr>
          <w:rFonts w:ascii="標楷體" w:eastAsia="標楷體" w:hAnsi="標楷體" w:cs="Times New Roman"/>
          <w:sz w:val="28"/>
          <w:szCs w:val="28"/>
        </w:rPr>
        <w:t>臺</w:t>
      </w:r>
      <w:r w:rsidRPr="00304155">
        <w:rPr>
          <w:rFonts w:ascii="標楷體" w:eastAsia="標楷體" w:hAnsi="標楷體" w:cs="Times New Roman"/>
          <w:sz w:val="28"/>
          <w:szCs w:val="28"/>
        </w:rPr>
        <w:t>灣文創發展</w:t>
      </w:r>
      <w:proofErr w:type="gramEnd"/>
      <w:r w:rsidRPr="00304155">
        <w:rPr>
          <w:rFonts w:ascii="標楷體" w:eastAsia="標楷體" w:hAnsi="標楷體" w:cs="Times New Roman"/>
          <w:sz w:val="28"/>
          <w:szCs w:val="28"/>
        </w:rPr>
        <w:t>股份有限公司</w:t>
      </w:r>
      <w:r w:rsidRPr="00304155">
        <w:rPr>
          <w:rFonts w:ascii="標楷體" w:eastAsia="標楷體" w:hAnsi="標楷體" w:cs="Times New Roman" w:hint="eastAsia"/>
          <w:sz w:val="28"/>
          <w:szCs w:val="28"/>
        </w:rPr>
        <w:t>（華山文創園區之營運單位，下稱</w:t>
      </w:r>
      <w:r w:rsidR="00E0720A">
        <w:rPr>
          <w:rFonts w:ascii="標楷體" w:eastAsia="標楷體" w:hAnsi="標楷體" w:cs="Times New Roman" w:hint="eastAsia"/>
          <w:sz w:val="28"/>
          <w:szCs w:val="28"/>
        </w:rPr>
        <w:t>臺</w:t>
      </w:r>
      <w:r w:rsidRPr="00304155">
        <w:rPr>
          <w:rFonts w:ascii="標楷體" w:eastAsia="標楷體" w:hAnsi="標楷體" w:cs="Times New Roman" w:hint="eastAsia"/>
          <w:sz w:val="28"/>
          <w:szCs w:val="28"/>
        </w:rPr>
        <w:t>灣文創公司）500萬元執行該計畫，惟該公司開發新型態節目需經費始能推動，且數發部建置5G專網設備需</w:t>
      </w:r>
      <w:proofErr w:type="gramStart"/>
      <w:r w:rsidRPr="00304155">
        <w:rPr>
          <w:rFonts w:ascii="標楷體" w:eastAsia="標楷體" w:hAnsi="標楷體" w:cs="Times New Roman" w:hint="eastAsia"/>
          <w:sz w:val="28"/>
          <w:szCs w:val="28"/>
        </w:rPr>
        <w:t>一</w:t>
      </w:r>
      <w:proofErr w:type="gramEnd"/>
      <w:r w:rsidRPr="00304155">
        <w:rPr>
          <w:rFonts w:ascii="標楷體" w:eastAsia="標楷體" w:hAnsi="標楷體" w:cs="Times New Roman" w:hint="eastAsia"/>
          <w:sz w:val="28"/>
          <w:szCs w:val="28"/>
        </w:rPr>
        <w:t>定時程，致提供</w:t>
      </w:r>
      <w:proofErr w:type="gramStart"/>
      <w:r w:rsidR="00E0720A">
        <w:rPr>
          <w:rFonts w:ascii="標楷體" w:eastAsia="標楷體" w:hAnsi="標楷體" w:cs="Times New Roman" w:hint="eastAsia"/>
          <w:sz w:val="28"/>
          <w:szCs w:val="28"/>
        </w:rPr>
        <w:t>臺</w:t>
      </w:r>
      <w:r w:rsidRPr="00304155">
        <w:rPr>
          <w:rFonts w:ascii="標楷體" w:eastAsia="標楷體" w:hAnsi="標楷體" w:cs="Times New Roman" w:hint="eastAsia"/>
          <w:sz w:val="28"/>
          <w:szCs w:val="28"/>
        </w:rPr>
        <w:t>灣文創公司</w:t>
      </w:r>
      <w:proofErr w:type="gramEnd"/>
      <w:r w:rsidRPr="00304155">
        <w:rPr>
          <w:rFonts w:ascii="標楷體" w:eastAsia="標楷體" w:hAnsi="標楷體" w:cs="Times New Roman" w:hint="eastAsia"/>
          <w:sz w:val="28"/>
          <w:szCs w:val="28"/>
        </w:rPr>
        <w:t>開發節目作業時程較短，僅能於</w:t>
      </w:r>
      <w:proofErr w:type="gramStart"/>
      <w:r w:rsidRPr="00304155">
        <w:rPr>
          <w:rFonts w:ascii="標楷體" w:eastAsia="標楷體" w:hAnsi="標楷體" w:cs="Times New Roman" w:hint="eastAsia"/>
          <w:sz w:val="28"/>
          <w:szCs w:val="28"/>
        </w:rPr>
        <w:t>華山文創園區</w:t>
      </w:r>
      <w:proofErr w:type="gramEnd"/>
      <w:r w:rsidRPr="00304155">
        <w:rPr>
          <w:rFonts w:ascii="標楷體" w:eastAsia="標楷體" w:hAnsi="標楷體" w:cs="Times New Roman" w:hint="eastAsia"/>
          <w:sz w:val="28"/>
          <w:szCs w:val="28"/>
        </w:rPr>
        <w:t>以學校或民間團體實驗性創作小型5G展演節目之方式，開發5G文化科技新型態在地IP，限縮</w:t>
      </w:r>
      <w:proofErr w:type="gramStart"/>
      <w:r w:rsidR="00E0720A">
        <w:rPr>
          <w:rFonts w:ascii="標楷體" w:eastAsia="標楷體" w:hAnsi="標楷體" w:cs="Times New Roman" w:hint="eastAsia"/>
          <w:sz w:val="28"/>
          <w:szCs w:val="28"/>
        </w:rPr>
        <w:t>臺</w:t>
      </w:r>
      <w:r w:rsidRPr="00304155">
        <w:rPr>
          <w:rFonts w:ascii="標楷體" w:eastAsia="標楷體" w:hAnsi="標楷體" w:cs="Times New Roman" w:hint="eastAsia"/>
          <w:sz w:val="28"/>
          <w:szCs w:val="28"/>
        </w:rPr>
        <w:t>灣文創公司</w:t>
      </w:r>
      <w:proofErr w:type="gramEnd"/>
      <w:r w:rsidRPr="00304155">
        <w:rPr>
          <w:rFonts w:ascii="標楷體" w:eastAsia="標楷體" w:hAnsi="標楷體" w:cs="Times New Roman" w:hint="eastAsia"/>
          <w:sz w:val="28"/>
          <w:szCs w:val="28"/>
        </w:rPr>
        <w:t>計畫執行規模及效益</w:t>
      </w:r>
      <w:r w:rsidR="00A4383F">
        <w:rPr>
          <w:rFonts w:ascii="標楷體" w:eastAsia="標楷體" w:hAnsi="標楷體" w:cs="Times New Roman" w:hint="eastAsia"/>
          <w:sz w:val="28"/>
          <w:szCs w:val="28"/>
        </w:rPr>
        <w:t>；</w:t>
      </w:r>
      <w:r w:rsidRPr="00304155">
        <w:rPr>
          <w:rFonts w:ascii="標楷體" w:eastAsia="標楷體" w:hAnsi="標楷體" w:cs="Times New Roman" w:hint="eastAsia"/>
          <w:sz w:val="28"/>
          <w:szCs w:val="28"/>
        </w:rPr>
        <w:t>4</w:t>
      </w:r>
      <w:r w:rsidRPr="00304155">
        <w:rPr>
          <w:rFonts w:ascii="標楷體" w:eastAsia="標楷體" w:hAnsi="標楷體" w:cs="Times New Roman"/>
          <w:sz w:val="28"/>
          <w:szCs w:val="28"/>
        </w:rPr>
        <w:t>.113年度</w:t>
      </w:r>
      <w:r w:rsidRPr="00304155">
        <w:rPr>
          <w:rFonts w:ascii="標楷體" w:eastAsia="標楷體" w:hAnsi="標楷體" w:cs="Times New Roman" w:hint="eastAsia"/>
          <w:sz w:val="28"/>
          <w:szCs w:val="28"/>
        </w:rPr>
        <w:t>核定補助中正紀念堂管理處4,47</w:t>
      </w:r>
      <w:r w:rsidRPr="00304155">
        <w:rPr>
          <w:rFonts w:ascii="標楷體" w:eastAsia="標楷體" w:hAnsi="標楷體" w:cs="Times New Roman"/>
          <w:sz w:val="28"/>
          <w:szCs w:val="28"/>
        </w:rPr>
        <w:t>9萬餘元執行5G文化科技創新計畫</w:t>
      </w:r>
      <w:r w:rsidRPr="00304155">
        <w:rPr>
          <w:rFonts w:ascii="標楷體" w:eastAsia="標楷體" w:hAnsi="標楷體" w:cs="Times New Roman" w:hint="eastAsia"/>
          <w:sz w:val="28"/>
          <w:szCs w:val="28"/>
        </w:rPr>
        <w:t>，</w:t>
      </w:r>
      <w:r w:rsidRPr="00304155">
        <w:rPr>
          <w:rFonts w:ascii="標楷體" w:eastAsia="標楷體" w:hAnsi="標楷體" w:cs="Times New Roman"/>
          <w:sz w:val="28"/>
          <w:szCs w:val="28"/>
        </w:rPr>
        <w:t>112年12月20日</w:t>
      </w:r>
      <w:r w:rsidRPr="00304155">
        <w:rPr>
          <w:rFonts w:ascii="標楷體" w:eastAsia="標楷體" w:hAnsi="標楷體" w:cs="Times New Roman" w:hint="eastAsia"/>
          <w:sz w:val="28"/>
          <w:szCs w:val="28"/>
        </w:rPr>
        <w:t>數</w:t>
      </w:r>
      <w:proofErr w:type="gramStart"/>
      <w:r w:rsidRPr="00304155">
        <w:rPr>
          <w:rFonts w:ascii="標楷體" w:eastAsia="標楷體" w:hAnsi="標楷體" w:cs="Times New Roman" w:hint="eastAsia"/>
          <w:sz w:val="28"/>
          <w:szCs w:val="28"/>
        </w:rPr>
        <w:t>發部已完成</w:t>
      </w:r>
      <w:proofErr w:type="gramEnd"/>
      <w:r w:rsidRPr="00304155">
        <w:rPr>
          <w:rFonts w:ascii="標楷體" w:eastAsia="標楷體" w:hAnsi="標楷體" w:cs="Times New Roman" w:hint="eastAsia"/>
          <w:sz w:val="28"/>
          <w:szCs w:val="28"/>
        </w:rPr>
        <w:t>中正紀念堂管理處</w:t>
      </w:r>
      <w:r w:rsidRPr="00304155">
        <w:rPr>
          <w:rFonts w:ascii="標楷體" w:eastAsia="標楷體" w:hAnsi="標楷體" w:cs="Times New Roman"/>
          <w:sz w:val="28"/>
          <w:szCs w:val="28"/>
        </w:rPr>
        <w:t>5G專</w:t>
      </w:r>
      <w:r w:rsidRPr="00304155">
        <w:rPr>
          <w:rFonts w:ascii="標楷體" w:eastAsia="標楷體" w:hAnsi="標楷體" w:cs="Times New Roman" w:hint="eastAsia"/>
          <w:sz w:val="28"/>
          <w:szCs w:val="28"/>
        </w:rPr>
        <w:t>網之建置，</w:t>
      </w:r>
      <w:r w:rsidRPr="00304155">
        <w:rPr>
          <w:rFonts w:ascii="標楷體" w:eastAsia="標楷體" w:hAnsi="標楷體" w:cs="Times New Roman"/>
          <w:sz w:val="28"/>
          <w:szCs w:val="28"/>
        </w:rPr>
        <w:t>5G訊號範圍包含該處1樓1至3展廳、常設展廳、藝廊及中央</w:t>
      </w:r>
      <w:proofErr w:type="gramStart"/>
      <w:r w:rsidRPr="00304155">
        <w:rPr>
          <w:rFonts w:ascii="標楷體" w:eastAsia="標楷體" w:hAnsi="標楷體" w:cs="Times New Roman"/>
          <w:sz w:val="28"/>
          <w:szCs w:val="28"/>
        </w:rPr>
        <w:t>通廊暨</w:t>
      </w:r>
      <w:proofErr w:type="gramEnd"/>
      <w:r w:rsidRPr="00304155">
        <w:rPr>
          <w:rFonts w:ascii="標楷體" w:eastAsia="標楷體" w:hAnsi="標楷體" w:cs="Times New Roman"/>
          <w:sz w:val="28"/>
          <w:szCs w:val="28"/>
        </w:rPr>
        <w:t>3樓多</w:t>
      </w:r>
      <w:r w:rsidRPr="00304155">
        <w:rPr>
          <w:rFonts w:ascii="標楷體" w:eastAsia="標楷體" w:hAnsi="標楷體" w:cs="Times New Roman" w:hint="eastAsia"/>
          <w:sz w:val="28"/>
          <w:szCs w:val="28"/>
        </w:rPr>
        <w:t>媒體人權展區等展場，其中除1樓常設展廳及3樓多媒體人權展區為自辦展覽未開放外界申請租用外，其餘1樓1至3展廳等展場可供外界申請租用進行5G創新</w:t>
      </w:r>
      <w:r w:rsidR="00053370" w:rsidRPr="003D3595">
        <w:rPr>
          <w:rFonts w:ascii="標楷體" w:eastAsia="標楷體" w:hAnsi="標楷體" w:cs="Times New Roman"/>
          <w:noProof/>
          <w:spacing w:val="3"/>
          <w:sz w:val="28"/>
          <w:szCs w:val="28"/>
        </w:rPr>
        <w:lastRenderedPageBreak/>
        <mc:AlternateContent>
          <mc:Choice Requires="wps">
            <w:drawing>
              <wp:anchor distT="0" distB="0" distL="114300" distR="114300" simplePos="0" relativeHeight="251755520" behindDoc="0" locked="0" layoutInCell="1" allowOverlap="1" wp14:anchorId="1BBC6489" wp14:editId="17840074">
                <wp:simplePos x="0" y="0"/>
                <wp:positionH relativeFrom="margin">
                  <wp:align>right</wp:align>
                </wp:positionH>
                <wp:positionV relativeFrom="paragraph">
                  <wp:posOffset>109220</wp:posOffset>
                </wp:positionV>
                <wp:extent cx="3729990" cy="2375535"/>
                <wp:effectExtent l="0" t="0" r="3810" b="5715"/>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9990" cy="2375535"/>
                        </a:xfrm>
                        <a:prstGeom prst="rect">
                          <a:avLst/>
                        </a:prstGeom>
                        <a:solidFill>
                          <a:srgbClr val="FFFFFF"/>
                        </a:solidFill>
                        <a:ln w="9525">
                          <a:noFill/>
                          <a:miter lim="800000"/>
                          <a:headEnd/>
                          <a:tailEnd/>
                        </a:ln>
                      </wps:spPr>
                      <wps:txbx>
                        <w:txbxContent>
                          <w:tbl>
                            <w:tblPr>
                              <w:tblStyle w:val="13"/>
                              <w:tblW w:w="5698" w:type="dxa"/>
                              <w:tblLook w:val="04A0" w:firstRow="1" w:lastRow="0" w:firstColumn="1" w:lastColumn="0" w:noHBand="0" w:noVBand="1"/>
                            </w:tblPr>
                            <w:tblGrid>
                              <w:gridCol w:w="651"/>
                              <w:gridCol w:w="1449"/>
                              <w:gridCol w:w="1199"/>
                              <w:gridCol w:w="2399"/>
                            </w:tblGrid>
                            <w:tr w:rsidR="003D3595" w:rsidRPr="00304155" w14:paraId="0E08719A" w14:textId="77777777" w:rsidTr="00053370">
                              <w:tc>
                                <w:tcPr>
                                  <w:tcW w:w="5387" w:type="dxa"/>
                                  <w:gridSpan w:val="4"/>
                                  <w:tcBorders>
                                    <w:top w:val="nil"/>
                                    <w:left w:val="nil"/>
                                    <w:bottom w:val="single" w:sz="4" w:space="0" w:color="auto"/>
                                    <w:right w:val="nil"/>
                                  </w:tcBorders>
                                </w:tcPr>
                                <w:p w14:paraId="54394D94" w14:textId="77777777" w:rsidR="003D3595" w:rsidRPr="00BE78D1" w:rsidRDefault="003D3595" w:rsidP="00BE78D1">
                                  <w:pPr>
                                    <w:snapToGrid w:val="0"/>
                                    <w:ind w:left="907" w:hangingChars="412" w:hanging="907"/>
                                    <w:jc w:val="center"/>
                                    <w:rPr>
                                      <w:rFonts w:ascii="標楷體" w:eastAsia="標楷體" w:hAnsi="標楷體" w:cs="Times New Roman"/>
                                      <w:b/>
                                      <w:spacing w:val="-10"/>
                                    </w:rPr>
                                  </w:pPr>
                                  <w:r w:rsidRPr="00BE78D1">
                                    <w:rPr>
                                      <w:rFonts w:ascii="標楷體" w:eastAsia="標楷體" w:hAnsi="標楷體" w:cs="Times New Roman"/>
                                      <w:b/>
                                      <w:spacing w:val="-10"/>
                                    </w:rPr>
                                    <w:t xml:space="preserve">表5-8　</w:t>
                                  </w:r>
                                  <w:r w:rsidRPr="00BE78D1">
                                    <w:rPr>
                                      <w:rFonts w:ascii="標楷體" w:eastAsia="標楷體" w:hAnsi="標楷體" w:cs="Times New Roman" w:hint="eastAsia"/>
                                      <w:b/>
                                      <w:spacing w:val="-10"/>
                                    </w:rPr>
                                    <w:t>中正紀念堂管理處</w:t>
                                  </w:r>
                                  <w:r w:rsidRPr="00BE78D1">
                                    <w:rPr>
                                      <w:rFonts w:ascii="標楷體" w:eastAsia="標楷體" w:hAnsi="標楷體" w:cs="Times New Roman"/>
                                      <w:b/>
                                      <w:spacing w:val="-10"/>
                                    </w:rPr>
                                    <w:t>展場建置5G</w:t>
                                  </w:r>
                                  <w:r w:rsidRPr="00BE78D1">
                                    <w:rPr>
                                      <w:rFonts w:ascii="標楷體" w:eastAsia="標楷體" w:hAnsi="標楷體" w:cs="Times New Roman" w:hint="eastAsia"/>
                                      <w:b/>
                                      <w:spacing w:val="-10"/>
                                    </w:rPr>
                                    <w:t>訊</w:t>
                                  </w:r>
                                  <w:r w:rsidRPr="00BE78D1">
                                    <w:rPr>
                                      <w:rFonts w:ascii="標楷體" w:eastAsia="標楷體" w:hAnsi="標楷體" w:cs="Times New Roman"/>
                                      <w:b/>
                                      <w:spacing w:val="-10"/>
                                    </w:rPr>
                                    <w:t>號</w:t>
                                  </w:r>
                                  <w:r w:rsidRPr="00BE78D1">
                                    <w:rPr>
                                      <w:rFonts w:ascii="標楷體" w:eastAsia="標楷體" w:hAnsi="標楷體" w:cs="Times New Roman" w:hint="eastAsia"/>
                                      <w:b/>
                                      <w:spacing w:val="-10"/>
                                    </w:rPr>
                                    <w:t>開</w:t>
                                  </w:r>
                                  <w:r w:rsidRPr="00BE78D1">
                                    <w:rPr>
                                      <w:rFonts w:ascii="標楷體" w:eastAsia="標楷體" w:hAnsi="標楷體" w:cs="Times New Roman"/>
                                      <w:b/>
                                      <w:spacing w:val="-10"/>
                                    </w:rPr>
                                    <w:t>放情形</w:t>
                                  </w:r>
                                </w:p>
                                <w:p w14:paraId="35620FE4" w14:textId="77777777" w:rsidR="003D3595" w:rsidRPr="00304155" w:rsidRDefault="003D3595" w:rsidP="00B179E9">
                                  <w:pPr>
                                    <w:snapToGrid w:val="0"/>
                                    <w:ind w:left="664" w:rightChars="-45" w:right="-108" w:hangingChars="332" w:hanging="664"/>
                                    <w:jc w:val="right"/>
                                    <w:rPr>
                                      <w:rFonts w:ascii="標楷體" w:eastAsia="標楷體" w:hAnsi="標楷體" w:cs="Times New Roman"/>
                                      <w:sz w:val="20"/>
                                    </w:rPr>
                                  </w:pPr>
                                  <w:r w:rsidRPr="00304155">
                                    <w:rPr>
                                      <w:rFonts w:ascii="標楷體" w:eastAsia="標楷體" w:hAnsi="標楷體" w:cs="Times New Roman" w:hint="eastAsia"/>
                                      <w:sz w:val="20"/>
                                      <w:szCs w:val="20"/>
                                    </w:rPr>
                                    <w:t>單</w:t>
                                  </w:r>
                                  <w:r w:rsidRPr="00304155">
                                    <w:rPr>
                                      <w:rFonts w:ascii="標楷體" w:eastAsia="標楷體" w:hAnsi="標楷體" w:cs="Times New Roman"/>
                                      <w:sz w:val="20"/>
                                      <w:szCs w:val="20"/>
                                    </w:rPr>
                                    <w:t>位</w:t>
                                  </w:r>
                                  <w:r w:rsidRPr="00304155">
                                    <w:rPr>
                                      <w:rFonts w:ascii="新細明體" w:eastAsia="新細明體" w:hAnsi="新細明體" w:cs="Times New Roman" w:hint="eastAsia"/>
                                      <w:sz w:val="20"/>
                                      <w:szCs w:val="20"/>
                                    </w:rPr>
                                    <w:t>：</w:t>
                                  </w:r>
                                  <w:r w:rsidRPr="00304155">
                                    <w:rPr>
                                      <w:rFonts w:ascii="標楷體" w:eastAsia="標楷體" w:hAnsi="標楷體" w:cs="Times New Roman" w:hint="eastAsia"/>
                                      <w:sz w:val="20"/>
                                      <w:szCs w:val="20"/>
                                    </w:rPr>
                                    <w:t>平</w:t>
                                  </w:r>
                                  <w:r w:rsidRPr="00304155">
                                    <w:rPr>
                                      <w:rFonts w:ascii="標楷體" w:eastAsia="標楷體" w:hAnsi="標楷體" w:cs="Times New Roman"/>
                                      <w:sz w:val="20"/>
                                      <w:szCs w:val="20"/>
                                    </w:rPr>
                                    <w:t>方公尺</w:t>
                                  </w:r>
                                </w:p>
                              </w:tc>
                            </w:tr>
                            <w:tr w:rsidR="003D3595" w:rsidRPr="00304155" w14:paraId="375FA96A" w14:textId="77777777" w:rsidTr="00053370">
                              <w:trPr>
                                <w:trHeight w:hRule="exact" w:val="312"/>
                              </w:trPr>
                              <w:tc>
                                <w:tcPr>
                                  <w:tcW w:w="1985" w:type="dxa"/>
                                  <w:gridSpan w:val="2"/>
                                  <w:tcBorders>
                                    <w:top w:val="single" w:sz="4" w:space="0" w:color="auto"/>
                                  </w:tcBorders>
                                  <w:vAlign w:val="center"/>
                                </w:tcPr>
                                <w:p w14:paraId="74FAD744" w14:textId="77777777" w:rsidR="003D3595" w:rsidRPr="00304155" w:rsidRDefault="003D3595" w:rsidP="002F7AE2">
                                  <w:pPr>
                                    <w:snapToGrid w:val="0"/>
                                    <w:ind w:rightChars="-45" w:right="-108"/>
                                    <w:jc w:val="center"/>
                                    <w:rPr>
                                      <w:rFonts w:ascii="標楷體" w:eastAsia="標楷體" w:hAnsi="標楷體" w:cs="Times New Roman"/>
                                      <w:sz w:val="20"/>
                                    </w:rPr>
                                  </w:pPr>
                                  <w:r w:rsidRPr="00304155">
                                    <w:rPr>
                                      <w:rFonts w:ascii="標楷體" w:eastAsia="標楷體" w:hAnsi="標楷體" w:cs="Times New Roman" w:hint="eastAsia"/>
                                      <w:sz w:val="20"/>
                                    </w:rPr>
                                    <w:t>展</w:t>
                                  </w:r>
                                  <w:r w:rsidRPr="00304155">
                                    <w:rPr>
                                      <w:rFonts w:ascii="標楷體" w:eastAsia="標楷體" w:hAnsi="標楷體" w:cs="Times New Roman"/>
                                      <w:sz w:val="20"/>
                                    </w:rPr>
                                    <w:t>場名稱</w:t>
                                  </w:r>
                                </w:p>
                              </w:tc>
                              <w:tc>
                                <w:tcPr>
                                  <w:tcW w:w="1134" w:type="dxa"/>
                                  <w:tcBorders>
                                    <w:top w:val="single" w:sz="4" w:space="0" w:color="auto"/>
                                  </w:tcBorders>
                                  <w:vAlign w:val="center"/>
                                </w:tcPr>
                                <w:p w14:paraId="56213FFE" w14:textId="77777777" w:rsidR="003D3595" w:rsidRPr="00304155" w:rsidRDefault="003D3595" w:rsidP="002F7AE2">
                                  <w:pPr>
                                    <w:snapToGrid w:val="0"/>
                                    <w:ind w:rightChars="-45" w:right="-108"/>
                                    <w:jc w:val="center"/>
                                    <w:rPr>
                                      <w:rFonts w:ascii="標楷體" w:eastAsia="標楷體" w:hAnsi="標楷體" w:cs="Times New Roman"/>
                                      <w:sz w:val="20"/>
                                    </w:rPr>
                                  </w:pPr>
                                  <w:r w:rsidRPr="00304155">
                                    <w:rPr>
                                      <w:rFonts w:ascii="標楷體" w:eastAsia="標楷體" w:hAnsi="標楷體" w:cs="Times New Roman" w:hint="eastAsia"/>
                                      <w:sz w:val="20"/>
                                    </w:rPr>
                                    <w:t>面</w:t>
                                  </w:r>
                                  <w:r w:rsidRPr="00304155">
                                    <w:rPr>
                                      <w:rFonts w:ascii="標楷體" w:eastAsia="標楷體" w:hAnsi="標楷體" w:cs="Times New Roman"/>
                                      <w:sz w:val="20"/>
                                    </w:rPr>
                                    <w:t>積</w:t>
                                  </w:r>
                                </w:p>
                              </w:tc>
                              <w:tc>
                                <w:tcPr>
                                  <w:tcW w:w="2268" w:type="dxa"/>
                                  <w:tcBorders>
                                    <w:top w:val="single" w:sz="4" w:space="0" w:color="auto"/>
                                  </w:tcBorders>
                                  <w:vAlign w:val="center"/>
                                </w:tcPr>
                                <w:p w14:paraId="54A0C984" w14:textId="77777777" w:rsidR="003D3595" w:rsidRPr="00304155" w:rsidRDefault="003D3595" w:rsidP="002F7AE2">
                                  <w:pPr>
                                    <w:snapToGrid w:val="0"/>
                                    <w:ind w:leftChars="-34" w:left="-82" w:rightChars="-45" w:right="-108"/>
                                    <w:jc w:val="center"/>
                                    <w:rPr>
                                      <w:rFonts w:ascii="標楷體" w:eastAsia="標楷體" w:hAnsi="標楷體" w:cs="Times New Roman"/>
                                      <w:sz w:val="20"/>
                                    </w:rPr>
                                  </w:pPr>
                                  <w:r w:rsidRPr="00304155">
                                    <w:rPr>
                                      <w:rFonts w:ascii="標楷體" w:eastAsia="標楷體" w:hAnsi="標楷體" w:cs="Times New Roman" w:hint="eastAsia"/>
                                      <w:sz w:val="20"/>
                                    </w:rPr>
                                    <w:t>開</w:t>
                                  </w:r>
                                  <w:r w:rsidRPr="00304155">
                                    <w:rPr>
                                      <w:rFonts w:ascii="標楷體" w:eastAsia="標楷體" w:hAnsi="標楷體" w:cs="Times New Roman"/>
                                      <w:sz w:val="20"/>
                                    </w:rPr>
                                    <w:t>放</w:t>
                                  </w:r>
                                  <w:r w:rsidRPr="00304155">
                                    <w:rPr>
                                      <w:rFonts w:ascii="標楷體" w:eastAsia="標楷體" w:hAnsi="標楷體" w:cs="Times New Roman" w:hint="eastAsia"/>
                                      <w:sz w:val="20"/>
                                    </w:rPr>
                                    <w:t>外界申請租用情形</w:t>
                                  </w:r>
                                </w:p>
                              </w:tc>
                            </w:tr>
                            <w:tr w:rsidR="003D3595" w:rsidRPr="00304155" w14:paraId="2E5B98AA" w14:textId="77777777" w:rsidTr="00053370">
                              <w:trPr>
                                <w:trHeight w:hRule="exact" w:val="312"/>
                              </w:trPr>
                              <w:tc>
                                <w:tcPr>
                                  <w:tcW w:w="615" w:type="dxa"/>
                                  <w:vMerge w:val="restart"/>
                                  <w:vAlign w:val="center"/>
                                </w:tcPr>
                                <w:p w14:paraId="6BF326E4" w14:textId="77777777" w:rsidR="003D3595" w:rsidRPr="00304155" w:rsidRDefault="003D3595" w:rsidP="002F7AE2">
                                  <w:pPr>
                                    <w:snapToGrid w:val="0"/>
                                    <w:ind w:rightChars="-45" w:right="-108"/>
                                    <w:jc w:val="center"/>
                                    <w:rPr>
                                      <w:rFonts w:ascii="標楷體" w:eastAsia="標楷體" w:hAnsi="標楷體" w:cs="Times New Roman"/>
                                      <w:sz w:val="20"/>
                                    </w:rPr>
                                  </w:pPr>
                                  <w:r w:rsidRPr="00304155">
                                    <w:rPr>
                                      <w:rFonts w:ascii="標楷體" w:eastAsia="標楷體" w:hAnsi="標楷體" w:cs="Times New Roman" w:hint="eastAsia"/>
                                      <w:sz w:val="20"/>
                                    </w:rPr>
                                    <w:t>1樓</w:t>
                                  </w:r>
                                </w:p>
                              </w:tc>
                              <w:tc>
                                <w:tcPr>
                                  <w:tcW w:w="1370" w:type="dxa"/>
                                  <w:vAlign w:val="center"/>
                                </w:tcPr>
                                <w:p w14:paraId="6A27DB6E" w14:textId="77777777" w:rsidR="003D3595" w:rsidRPr="00304155" w:rsidRDefault="003D3595" w:rsidP="002F7AE2">
                                  <w:pPr>
                                    <w:snapToGrid w:val="0"/>
                                    <w:ind w:rightChars="-45" w:right="-108"/>
                                    <w:jc w:val="both"/>
                                    <w:rPr>
                                      <w:rFonts w:ascii="標楷體" w:eastAsia="標楷體" w:hAnsi="標楷體" w:cs="Times New Roman"/>
                                      <w:sz w:val="20"/>
                                    </w:rPr>
                                  </w:pPr>
                                  <w:r w:rsidRPr="00304155">
                                    <w:rPr>
                                      <w:rFonts w:ascii="標楷體" w:eastAsia="標楷體" w:hAnsi="標楷體" w:cs="Times New Roman" w:hint="eastAsia"/>
                                      <w:sz w:val="20"/>
                                    </w:rPr>
                                    <w:t>第1展</w:t>
                                  </w:r>
                                  <w:r w:rsidRPr="00304155">
                                    <w:rPr>
                                      <w:rFonts w:ascii="標楷體" w:eastAsia="標楷體" w:hAnsi="標楷體" w:cs="Times New Roman"/>
                                      <w:sz w:val="20"/>
                                    </w:rPr>
                                    <w:t>廳</w:t>
                                  </w:r>
                                </w:p>
                              </w:tc>
                              <w:tc>
                                <w:tcPr>
                                  <w:tcW w:w="1134" w:type="dxa"/>
                                  <w:vAlign w:val="center"/>
                                </w:tcPr>
                                <w:p w14:paraId="161A0CAA" w14:textId="77777777" w:rsidR="003D3595" w:rsidRPr="00304155" w:rsidRDefault="003D3595" w:rsidP="002F7AE2">
                                  <w:pPr>
                                    <w:snapToGrid w:val="0"/>
                                    <w:jc w:val="right"/>
                                    <w:rPr>
                                      <w:rFonts w:ascii="標楷體" w:eastAsia="標楷體" w:hAnsi="標楷體" w:cs="Times New Roman"/>
                                      <w:sz w:val="20"/>
                                    </w:rPr>
                                  </w:pPr>
                                  <w:r w:rsidRPr="00304155">
                                    <w:rPr>
                                      <w:rFonts w:ascii="標楷體" w:eastAsia="標楷體" w:hAnsi="標楷體" w:cs="Times New Roman" w:hint="eastAsia"/>
                                      <w:sz w:val="20"/>
                                    </w:rPr>
                                    <w:t>1</w:t>
                                  </w:r>
                                  <w:r w:rsidRPr="00304155">
                                    <w:rPr>
                                      <w:rFonts w:ascii="標楷體" w:eastAsia="標楷體" w:hAnsi="標楷體" w:cs="Times New Roman"/>
                                      <w:sz w:val="20"/>
                                    </w:rPr>
                                    <w:t>,</w:t>
                                  </w:r>
                                  <w:r w:rsidRPr="00304155">
                                    <w:rPr>
                                      <w:rFonts w:ascii="標楷體" w:eastAsia="標楷體" w:hAnsi="標楷體" w:cs="Times New Roman" w:hint="eastAsia"/>
                                      <w:sz w:val="20"/>
                                    </w:rPr>
                                    <w:t>363</w:t>
                                  </w:r>
                                  <w:r w:rsidRPr="00304155">
                                    <w:rPr>
                                      <w:rFonts w:ascii="標楷體" w:eastAsia="標楷體" w:hAnsi="標楷體" w:cs="Times New Roman"/>
                                      <w:sz w:val="20"/>
                                    </w:rPr>
                                    <w:t>.00</w:t>
                                  </w:r>
                                </w:p>
                              </w:tc>
                              <w:tc>
                                <w:tcPr>
                                  <w:tcW w:w="2268" w:type="dxa"/>
                                  <w:vMerge w:val="restart"/>
                                  <w:vAlign w:val="center"/>
                                </w:tcPr>
                                <w:p w14:paraId="00649959" w14:textId="77777777" w:rsidR="003D3595" w:rsidRPr="00304155" w:rsidRDefault="003D3595" w:rsidP="002F7AE2">
                                  <w:pPr>
                                    <w:snapToGrid w:val="0"/>
                                    <w:ind w:rightChars="-45" w:right="-108"/>
                                    <w:jc w:val="both"/>
                                    <w:rPr>
                                      <w:rFonts w:ascii="標楷體" w:eastAsia="標楷體" w:hAnsi="標楷體" w:cs="Times New Roman"/>
                                      <w:sz w:val="20"/>
                                    </w:rPr>
                                  </w:pPr>
                                  <w:r w:rsidRPr="00304155">
                                    <w:rPr>
                                      <w:rFonts w:ascii="標楷體" w:eastAsia="標楷體" w:hAnsi="標楷體" w:cs="Times New Roman" w:hint="eastAsia"/>
                                      <w:sz w:val="20"/>
                                    </w:rPr>
                                    <w:t>已開放</w:t>
                                  </w:r>
                                </w:p>
                              </w:tc>
                            </w:tr>
                            <w:tr w:rsidR="003D3595" w:rsidRPr="00304155" w14:paraId="58FAB73E" w14:textId="77777777" w:rsidTr="00053370">
                              <w:trPr>
                                <w:trHeight w:hRule="exact" w:val="312"/>
                              </w:trPr>
                              <w:tc>
                                <w:tcPr>
                                  <w:tcW w:w="615" w:type="dxa"/>
                                  <w:vMerge/>
                                  <w:vAlign w:val="center"/>
                                </w:tcPr>
                                <w:p w14:paraId="0AFC877B" w14:textId="77777777" w:rsidR="003D3595" w:rsidRPr="00304155" w:rsidRDefault="003D3595" w:rsidP="002F7AE2">
                                  <w:pPr>
                                    <w:snapToGrid w:val="0"/>
                                    <w:ind w:rightChars="-45" w:right="-108"/>
                                    <w:jc w:val="both"/>
                                    <w:rPr>
                                      <w:rFonts w:ascii="標楷體" w:eastAsia="標楷體" w:hAnsi="標楷體" w:cs="Times New Roman"/>
                                      <w:sz w:val="20"/>
                                    </w:rPr>
                                  </w:pPr>
                                </w:p>
                              </w:tc>
                              <w:tc>
                                <w:tcPr>
                                  <w:tcW w:w="1370" w:type="dxa"/>
                                  <w:vAlign w:val="center"/>
                                </w:tcPr>
                                <w:p w14:paraId="14E633C2" w14:textId="77777777" w:rsidR="003D3595" w:rsidRPr="00304155" w:rsidRDefault="003D3595" w:rsidP="002F7AE2">
                                  <w:pPr>
                                    <w:snapToGrid w:val="0"/>
                                    <w:ind w:rightChars="-45" w:right="-108"/>
                                    <w:jc w:val="both"/>
                                    <w:rPr>
                                      <w:rFonts w:ascii="標楷體" w:eastAsia="標楷體" w:hAnsi="標楷體" w:cs="Times New Roman"/>
                                      <w:sz w:val="20"/>
                                    </w:rPr>
                                  </w:pPr>
                                  <w:r w:rsidRPr="00304155">
                                    <w:rPr>
                                      <w:rFonts w:ascii="標楷體" w:eastAsia="標楷體" w:hAnsi="標楷體" w:cs="Times New Roman" w:hint="eastAsia"/>
                                      <w:sz w:val="20"/>
                                    </w:rPr>
                                    <w:t>第2展</w:t>
                                  </w:r>
                                  <w:r w:rsidRPr="00304155">
                                    <w:rPr>
                                      <w:rFonts w:ascii="標楷體" w:eastAsia="標楷體" w:hAnsi="標楷體" w:cs="Times New Roman"/>
                                      <w:sz w:val="20"/>
                                    </w:rPr>
                                    <w:t>廳</w:t>
                                  </w:r>
                                </w:p>
                              </w:tc>
                              <w:tc>
                                <w:tcPr>
                                  <w:tcW w:w="1134" w:type="dxa"/>
                                  <w:vAlign w:val="center"/>
                                </w:tcPr>
                                <w:p w14:paraId="5E5C442F" w14:textId="77777777" w:rsidR="003D3595" w:rsidRPr="00304155" w:rsidRDefault="003D3595" w:rsidP="002F7AE2">
                                  <w:pPr>
                                    <w:snapToGrid w:val="0"/>
                                    <w:jc w:val="right"/>
                                    <w:rPr>
                                      <w:rFonts w:ascii="標楷體" w:eastAsia="標楷體" w:hAnsi="標楷體" w:cs="Times New Roman"/>
                                      <w:sz w:val="20"/>
                                    </w:rPr>
                                  </w:pPr>
                                  <w:r w:rsidRPr="00304155">
                                    <w:rPr>
                                      <w:rFonts w:ascii="標楷體" w:eastAsia="標楷體" w:hAnsi="標楷體" w:cs="Times New Roman" w:hint="eastAsia"/>
                                      <w:sz w:val="20"/>
                                    </w:rPr>
                                    <w:t>613.04</w:t>
                                  </w:r>
                                </w:p>
                              </w:tc>
                              <w:tc>
                                <w:tcPr>
                                  <w:tcW w:w="2268" w:type="dxa"/>
                                  <w:vMerge/>
                                  <w:vAlign w:val="center"/>
                                </w:tcPr>
                                <w:p w14:paraId="14B0AD72" w14:textId="77777777" w:rsidR="003D3595" w:rsidRPr="00304155" w:rsidRDefault="003D3595" w:rsidP="002F7AE2">
                                  <w:pPr>
                                    <w:snapToGrid w:val="0"/>
                                    <w:ind w:rightChars="-45" w:right="-108"/>
                                    <w:jc w:val="both"/>
                                    <w:rPr>
                                      <w:rFonts w:ascii="標楷體" w:eastAsia="標楷體" w:hAnsi="標楷體" w:cs="Times New Roman"/>
                                      <w:sz w:val="20"/>
                                    </w:rPr>
                                  </w:pPr>
                                </w:p>
                              </w:tc>
                            </w:tr>
                            <w:tr w:rsidR="003D3595" w:rsidRPr="00304155" w14:paraId="5317C16B" w14:textId="77777777" w:rsidTr="00053370">
                              <w:trPr>
                                <w:trHeight w:hRule="exact" w:val="312"/>
                              </w:trPr>
                              <w:tc>
                                <w:tcPr>
                                  <w:tcW w:w="615" w:type="dxa"/>
                                  <w:vMerge/>
                                  <w:vAlign w:val="center"/>
                                </w:tcPr>
                                <w:p w14:paraId="2554B4A5" w14:textId="77777777" w:rsidR="003D3595" w:rsidRPr="00304155" w:rsidRDefault="003D3595" w:rsidP="002F7AE2">
                                  <w:pPr>
                                    <w:snapToGrid w:val="0"/>
                                    <w:ind w:rightChars="-45" w:right="-108"/>
                                    <w:jc w:val="both"/>
                                    <w:rPr>
                                      <w:rFonts w:ascii="標楷體" w:eastAsia="標楷體" w:hAnsi="標楷體" w:cs="Times New Roman"/>
                                      <w:sz w:val="20"/>
                                    </w:rPr>
                                  </w:pPr>
                                </w:p>
                              </w:tc>
                              <w:tc>
                                <w:tcPr>
                                  <w:tcW w:w="1370" w:type="dxa"/>
                                  <w:vAlign w:val="center"/>
                                </w:tcPr>
                                <w:p w14:paraId="3DA2DFBB" w14:textId="77777777" w:rsidR="003D3595" w:rsidRPr="00304155" w:rsidRDefault="003D3595" w:rsidP="002F7AE2">
                                  <w:pPr>
                                    <w:snapToGrid w:val="0"/>
                                    <w:ind w:rightChars="-45" w:right="-108"/>
                                    <w:jc w:val="both"/>
                                    <w:rPr>
                                      <w:rFonts w:ascii="標楷體" w:eastAsia="標楷體" w:hAnsi="標楷體" w:cs="Times New Roman"/>
                                      <w:sz w:val="20"/>
                                    </w:rPr>
                                  </w:pPr>
                                  <w:r w:rsidRPr="00304155">
                                    <w:rPr>
                                      <w:rFonts w:ascii="標楷體" w:eastAsia="標楷體" w:hAnsi="標楷體" w:cs="Times New Roman" w:hint="eastAsia"/>
                                      <w:sz w:val="20"/>
                                    </w:rPr>
                                    <w:t>第3展</w:t>
                                  </w:r>
                                  <w:r w:rsidRPr="00304155">
                                    <w:rPr>
                                      <w:rFonts w:ascii="標楷體" w:eastAsia="標楷體" w:hAnsi="標楷體" w:cs="Times New Roman"/>
                                      <w:sz w:val="20"/>
                                    </w:rPr>
                                    <w:t>廳</w:t>
                                  </w:r>
                                </w:p>
                              </w:tc>
                              <w:tc>
                                <w:tcPr>
                                  <w:tcW w:w="1134" w:type="dxa"/>
                                  <w:vAlign w:val="center"/>
                                </w:tcPr>
                                <w:p w14:paraId="2C6DCED8" w14:textId="77777777" w:rsidR="003D3595" w:rsidRPr="00304155" w:rsidRDefault="003D3595" w:rsidP="002F7AE2">
                                  <w:pPr>
                                    <w:snapToGrid w:val="0"/>
                                    <w:jc w:val="right"/>
                                    <w:rPr>
                                      <w:rFonts w:ascii="標楷體" w:eastAsia="標楷體" w:hAnsi="標楷體" w:cs="Times New Roman"/>
                                      <w:sz w:val="20"/>
                                    </w:rPr>
                                  </w:pPr>
                                  <w:r w:rsidRPr="00304155">
                                    <w:rPr>
                                      <w:rFonts w:ascii="標楷體" w:eastAsia="標楷體" w:hAnsi="標楷體" w:cs="Times New Roman" w:hint="eastAsia"/>
                                      <w:sz w:val="20"/>
                                    </w:rPr>
                                    <w:t>612.5</w:t>
                                  </w:r>
                                  <w:r w:rsidRPr="00304155">
                                    <w:rPr>
                                      <w:rFonts w:ascii="標楷體" w:eastAsia="標楷體" w:hAnsi="標楷體" w:cs="Times New Roman"/>
                                      <w:sz w:val="20"/>
                                    </w:rPr>
                                    <w:t>0</w:t>
                                  </w:r>
                                </w:p>
                              </w:tc>
                              <w:tc>
                                <w:tcPr>
                                  <w:tcW w:w="2268" w:type="dxa"/>
                                  <w:vMerge/>
                                  <w:vAlign w:val="center"/>
                                </w:tcPr>
                                <w:p w14:paraId="0BA4FA01" w14:textId="77777777" w:rsidR="003D3595" w:rsidRPr="00304155" w:rsidRDefault="003D3595" w:rsidP="002F7AE2">
                                  <w:pPr>
                                    <w:snapToGrid w:val="0"/>
                                    <w:ind w:rightChars="-45" w:right="-108"/>
                                    <w:jc w:val="both"/>
                                    <w:rPr>
                                      <w:rFonts w:ascii="標楷體" w:eastAsia="標楷體" w:hAnsi="標楷體" w:cs="Times New Roman"/>
                                      <w:sz w:val="20"/>
                                    </w:rPr>
                                  </w:pPr>
                                </w:p>
                              </w:tc>
                            </w:tr>
                            <w:tr w:rsidR="003D3595" w:rsidRPr="00304155" w14:paraId="02A5341B" w14:textId="77777777" w:rsidTr="00053370">
                              <w:trPr>
                                <w:trHeight w:hRule="exact" w:val="312"/>
                              </w:trPr>
                              <w:tc>
                                <w:tcPr>
                                  <w:tcW w:w="615" w:type="dxa"/>
                                  <w:vMerge/>
                                  <w:vAlign w:val="center"/>
                                </w:tcPr>
                                <w:p w14:paraId="51640388" w14:textId="77777777" w:rsidR="003D3595" w:rsidRPr="00304155" w:rsidRDefault="003D3595" w:rsidP="002F7AE2">
                                  <w:pPr>
                                    <w:snapToGrid w:val="0"/>
                                    <w:ind w:rightChars="-45" w:right="-108"/>
                                    <w:jc w:val="both"/>
                                    <w:rPr>
                                      <w:rFonts w:ascii="標楷體" w:eastAsia="標楷體" w:hAnsi="標楷體" w:cs="Times New Roman"/>
                                      <w:sz w:val="20"/>
                                    </w:rPr>
                                  </w:pPr>
                                </w:p>
                              </w:tc>
                              <w:tc>
                                <w:tcPr>
                                  <w:tcW w:w="1370" w:type="dxa"/>
                                  <w:vAlign w:val="center"/>
                                </w:tcPr>
                                <w:p w14:paraId="04E85433" w14:textId="77777777" w:rsidR="003D3595" w:rsidRPr="00304155" w:rsidRDefault="003D3595" w:rsidP="002F7AE2">
                                  <w:pPr>
                                    <w:snapToGrid w:val="0"/>
                                    <w:ind w:rightChars="-45" w:right="-108"/>
                                    <w:jc w:val="both"/>
                                    <w:rPr>
                                      <w:rFonts w:ascii="標楷體" w:eastAsia="標楷體" w:hAnsi="標楷體" w:cs="Times New Roman"/>
                                      <w:sz w:val="20"/>
                                    </w:rPr>
                                  </w:pPr>
                                  <w:r w:rsidRPr="00304155">
                                    <w:rPr>
                                      <w:rFonts w:ascii="標楷體" w:eastAsia="標楷體" w:hAnsi="標楷體" w:cs="Times New Roman" w:hint="eastAsia"/>
                                      <w:sz w:val="20"/>
                                    </w:rPr>
                                    <w:t>常設展廳</w:t>
                                  </w:r>
                                </w:p>
                              </w:tc>
                              <w:tc>
                                <w:tcPr>
                                  <w:tcW w:w="1134" w:type="dxa"/>
                                  <w:vAlign w:val="center"/>
                                </w:tcPr>
                                <w:p w14:paraId="5FF2C932" w14:textId="77777777" w:rsidR="003D3595" w:rsidRPr="00304155" w:rsidRDefault="003D3595" w:rsidP="002F7AE2">
                                  <w:pPr>
                                    <w:snapToGrid w:val="0"/>
                                    <w:jc w:val="right"/>
                                    <w:rPr>
                                      <w:rFonts w:ascii="標楷體" w:eastAsia="標楷體" w:hAnsi="標楷體" w:cs="Times New Roman"/>
                                      <w:sz w:val="20"/>
                                    </w:rPr>
                                  </w:pPr>
                                  <w:r w:rsidRPr="00304155">
                                    <w:rPr>
                                      <w:rFonts w:ascii="標楷體" w:eastAsia="標楷體" w:hAnsi="標楷體" w:cs="Times New Roman" w:hint="eastAsia"/>
                                      <w:sz w:val="20"/>
                                    </w:rPr>
                                    <w:t>2</w:t>
                                  </w:r>
                                  <w:r w:rsidRPr="00304155">
                                    <w:rPr>
                                      <w:rFonts w:ascii="標楷體" w:eastAsia="標楷體" w:hAnsi="標楷體" w:cs="Times New Roman"/>
                                      <w:sz w:val="20"/>
                                    </w:rPr>
                                    <w:t>,341.53</w:t>
                                  </w:r>
                                </w:p>
                              </w:tc>
                              <w:tc>
                                <w:tcPr>
                                  <w:tcW w:w="2268" w:type="dxa"/>
                                  <w:vAlign w:val="center"/>
                                </w:tcPr>
                                <w:p w14:paraId="001D6480" w14:textId="77777777" w:rsidR="003D3595" w:rsidRPr="00304155" w:rsidRDefault="003D3595" w:rsidP="002F7AE2">
                                  <w:pPr>
                                    <w:snapToGrid w:val="0"/>
                                    <w:ind w:rightChars="-45" w:right="-108"/>
                                    <w:jc w:val="both"/>
                                    <w:rPr>
                                      <w:rFonts w:ascii="標楷體" w:eastAsia="標楷體" w:hAnsi="標楷體" w:cs="Times New Roman"/>
                                      <w:sz w:val="20"/>
                                    </w:rPr>
                                  </w:pPr>
                                  <w:r w:rsidRPr="00304155">
                                    <w:rPr>
                                      <w:rFonts w:ascii="標楷體" w:eastAsia="標楷體" w:hAnsi="標楷體" w:cs="Times New Roman" w:hint="eastAsia"/>
                                      <w:sz w:val="20"/>
                                    </w:rPr>
                                    <w:t>自辦展覽未開放</w:t>
                                  </w:r>
                                </w:p>
                              </w:tc>
                            </w:tr>
                            <w:tr w:rsidR="003D3595" w:rsidRPr="00304155" w14:paraId="340DDA6F" w14:textId="77777777" w:rsidTr="00053370">
                              <w:trPr>
                                <w:trHeight w:hRule="exact" w:val="312"/>
                              </w:trPr>
                              <w:tc>
                                <w:tcPr>
                                  <w:tcW w:w="615" w:type="dxa"/>
                                  <w:vMerge/>
                                  <w:vAlign w:val="center"/>
                                </w:tcPr>
                                <w:p w14:paraId="16CCACBB" w14:textId="77777777" w:rsidR="003D3595" w:rsidRPr="00304155" w:rsidRDefault="003D3595" w:rsidP="002F7AE2">
                                  <w:pPr>
                                    <w:snapToGrid w:val="0"/>
                                    <w:ind w:rightChars="-45" w:right="-108"/>
                                    <w:jc w:val="both"/>
                                    <w:rPr>
                                      <w:rFonts w:ascii="標楷體" w:eastAsia="標楷體" w:hAnsi="標楷體" w:cs="Times New Roman"/>
                                      <w:sz w:val="20"/>
                                    </w:rPr>
                                  </w:pPr>
                                </w:p>
                              </w:tc>
                              <w:tc>
                                <w:tcPr>
                                  <w:tcW w:w="1370" w:type="dxa"/>
                                  <w:vAlign w:val="center"/>
                                </w:tcPr>
                                <w:p w14:paraId="450B3745" w14:textId="77777777" w:rsidR="003D3595" w:rsidRPr="00304155" w:rsidRDefault="003D3595" w:rsidP="002F7AE2">
                                  <w:pPr>
                                    <w:snapToGrid w:val="0"/>
                                    <w:ind w:rightChars="-45" w:right="-108"/>
                                    <w:jc w:val="both"/>
                                    <w:rPr>
                                      <w:rFonts w:ascii="標楷體" w:eastAsia="標楷體" w:hAnsi="標楷體" w:cs="Times New Roman"/>
                                      <w:sz w:val="20"/>
                                    </w:rPr>
                                  </w:pPr>
                                  <w:r w:rsidRPr="00304155">
                                    <w:rPr>
                                      <w:rFonts w:ascii="標楷體" w:eastAsia="標楷體" w:hAnsi="標楷體" w:cs="Times New Roman"/>
                                      <w:sz w:val="20"/>
                                    </w:rPr>
                                    <w:t>藝廊</w:t>
                                  </w:r>
                                </w:p>
                              </w:tc>
                              <w:tc>
                                <w:tcPr>
                                  <w:tcW w:w="1134" w:type="dxa"/>
                                  <w:vAlign w:val="center"/>
                                </w:tcPr>
                                <w:p w14:paraId="5A54389B" w14:textId="77777777" w:rsidR="003D3595" w:rsidRPr="00304155" w:rsidRDefault="003D3595" w:rsidP="002F7AE2">
                                  <w:pPr>
                                    <w:snapToGrid w:val="0"/>
                                    <w:jc w:val="right"/>
                                    <w:rPr>
                                      <w:rFonts w:ascii="標楷體" w:eastAsia="標楷體" w:hAnsi="標楷體" w:cs="Times New Roman"/>
                                      <w:sz w:val="20"/>
                                    </w:rPr>
                                  </w:pPr>
                                  <w:r w:rsidRPr="00304155">
                                    <w:rPr>
                                      <w:rFonts w:ascii="標楷體" w:eastAsia="標楷體" w:hAnsi="標楷體" w:cs="Times New Roman" w:hint="eastAsia"/>
                                      <w:sz w:val="20"/>
                                    </w:rPr>
                                    <w:t>461.14</w:t>
                                  </w:r>
                                </w:p>
                              </w:tc>
                              <w:tc>
                                <w:tcPr>
                                  <w:tcW w:w="2268" w:type="dxa"/>
                                  <w:vMerge w:val="restart"/>
                                  <w:vAlign w:val="center"/>
                                </w:tcPr>
                                <w:p w14:paraId="6C0C6F11" w14:textId="77777777" w:rsidR="003D3595" w:rsidRPr="00304155" w:rsidRDefault="003D3595" w:rsidP="002F7AE2">
                                  <w:pPr>
                                    <w:snapToGrid w:val="0"/>
                                    <w:ind w:rightChars="-45" w:right="-108"/>
                                    <w:jc w:val="both"/>
                                    <w:rPr>
                                      <w:rFonts w:ascii="標楷體" w:eastAsia="標楷體" w:hAnsi="標楷體" w:cs="Times New Roman"/>
                                      <w:sz w:val="20"/>
                                    </w:rPr>
                                  </w:pPr>
                                  <w:r w:rsidRPr="00304155">
                                    <w:rPr>
                                      <w:rFonts w:ascii="標楷體" w:eastAsia="標楷體" w:hAnsi="標楷體" w:cs="Times New Roman" w:hint="eastAsia"/>
                                      <w:sz w:val="20"/>
                                    </w:rPr>
                                    <w:t>已開放</w:t>
                                  </w:r>
                                </w:p>
                              </w:tc>
                            </w:tr>
                            <w:tr w:rsidR="003D3595" w:rsidRPr="00304155" w14:paraId="0F709581" w14:textId="77777777" w:rsidTr="00053370">
                              <w:trPr>
                                <w:trHeight w:hRule="exact" w:val="312"/>
                              </w:trPr>
                              <w:tc>
                                <w:tcPr>
                                  <w:tcW w:w="615" w:type="dxa"/>
                                  <w:vMerge/>
                                  <w:vAlign w:val="center"/>
                                </w:tcPr>
                                <w:p w14:paraId="1281A686" w14:textId="77777777" w:rsidR="003D3595" w:rsidRPr="00304155" w:rsidRDefault="003D3595" w:rsidP="002F7AE2">
                                  <w:pPr>
                                    <w:snapToGrid w:val="0"/>
                                    <w:ind w:rightChars="-45" w:right="-108"/>
                                    <w:jc w:val="both"/>
                                    <w:rPr>
                                      <w:rFonts w:ascii="標楷體" w:eastAsia="標楷體" w:hAnsi="標楷體" w:cs="Times New Roman"/>
                                      <w:sz w:val="20"/>
                                    </w:rPr>
                                  </w:pPr>
                                </w:p>
                              </w:tc>
                              <w:tc>
                                <w:tcPr>
                                  <w:tcW w:w="1370" w:type="dxa"/>
                                  <w:vAlign w:val="center"/>
                                </w:tcPr>
                                <w:p w14:paraId="12DE2020" w14:textId="77777777" w:rsidR="003D3595" w:rsidRPr="00304155" w:rsidRDefault="003D3595" w:rsidP="002F7AE2">
                                  <w:pPr>
                                    <w:snapToGrid w:val="0"/>
                                    <w:ind w:rightChars="-45" w:right="-108"/>
                                    <w:jc w:val="both"/>
                                    <w:rPr>
                                      <w:rFonts w:ascii="標楷體" w:eastAsia="標楷體" w:hAnsi="標楷體" w:cs="Times New Roman"/>
                                      <w:sz w:val="20"/>
                                    </w:rPr>
                                  </w:pPr>
                                  <w:r w:rsidRPr="00304155">
                                    <w:rPr>
                                      <w:rFonts w:ascii="標楷體" w:eastAsia="標楷體" w:hAnsi="標楷體" w:cs="Times New Roman" w:hint="eastAsia"/>
                                      <w:sz w:val="20"/>
                                    </w:rPr>
                                    <w:t>中央通廊</w:t>
                                  </w:r>
                                </w:p>
                              </w:tc>
                              <w:tc>
                                <w:tcPr>
                                  <w:tcW w:w="1134" w:type="dxa"/>
                                  <w:vAlign w:val="center"/>
                                </w:tcPr>
                                <w:p w14:paraId="6E831D00" w14:textId="77777777" w:rsidR="003D3595" w:rsidRPr="00304155" w:rsidRDefault="003D3595" w:rsidP="002F7AE2">
                                  <w:pPr>
                                    <w:snapToGrid w:val="0"/>
                                    <w:jc w:val="right"/>
                                    <w:rPr>
                                      <w:rFonts w:ascii="標楷體" w:eastAsia="標楷體" w:hAnsi="標楷體" w:cs="Times New Roman"/>
                                      <w:sz w:val="20"/>
                                    </w:rPr>
                                  </w:pPr>
                                  <w:r w:rsidRPr="00304155">
                                    <w:rPr>
                                      <w:rFonts w:ascii="標楷體" w:eastAsia="標楷體" w:hAnsi="標楷體" w:cs="Times New Roman" w:hint="eastAsia"/>
                                      <w:sz w:val="20"/>
                                    </w:rPr>
                                    <w:t>1,186.36</w:t>
                                  </w:r>
                                </w:p>
                              </w:tc>
                              <w:tc>
                                <w:tcPr>
                                  <w:tcW w:w="2268" w:type="dxa"/>
                                  <w:vMerge/>
                                  <w:vAlign w:val="center"/>
                                </w:tcPr>
                                <w:p w14:paraId="36FC7DBD" w14:textId="77777777" w:rsidR="003D3595" w:rsidRPr="00304155" w:rsidRDefault="003D3595" w:rsidP="002F7AE2">
                                  <w:pPr>
                                    <w:snapToGrid w:val="0"/>
                                    <w:ind w:rightChars="-45" w:right="-108"/>
                                    <w:jc w:val="both"/>
                                    <w:rPr>
                                      <w:rFonts w:ascii="標楷體" w:eastAsia="標楷體" w:hAnsi="標楷體" w:cs="Times New Roman"/>
                                      <w:sz w:val="20"/>
                                    </w:rPr>
                                  </w:pPr>
                                </w:p>
                              </w:tc>
                            </w:tr>
                            <w:tr w:rsidR="003D3595" w:rsidRPr="00304155" w14:paraId="7767BC11" w14:textId="77777777" w:rsidTr="00053370">
                              <w:trPr>
                                <w:trHeight w:hRule="exact" w:val="312"/>
                              </w:trPr>
                              <w:tc>
                                <w:tcPr>
                                  <w:tcW w:w="1985" w:type="dxa"/>
                                  <w:gridSpan w:val="2"/>
                                  <w:tcBorders>
                                    <w:bottom w:val="single" w:sz="4" w:space="0" w:color="auto"/>
                                  </w:tcBorders>
                                  <w:vAlign w:val="center"/>
                                </w:tcPr>
                                <w:p w14:paraId="6D24212B" w14:textId="77777777" w:rsidR="003D3595" w:rsidRPr="00304155" w:rsidRDefault="003D3595" w:rsidP="002F7AE2">
                                  <w:pPr>
                                    <w:snapToGrid w:val="0"/>
                                    <w:ind w:rightChars="-45" w:right="-108"/>
                                    <w:jc w:val="both"/>
                                    <w:rPr>
                                      <w:rFonts w:ascii="標楷體" w:eastAsia="標楷體" w:hAnsi="標楷體" w:cs="Times New Roman"/>
                                      <w:sz w:val="20"/>
                                    </w:rPr>
                                  </w:pPr>
                                  <w:r w:rsidRPr="00304155">
                                    <w:rPr>
                                      <w:rFonts w:ascii="標楷體" w:eastAsia="標楷體" w:hAnsi="標楷體" w:cs="Times New Roman" w:hint="eastAsia"/>
                                      <w:sz w:val="20"/>
                                    </w:rPr>
                                    <w:t>3樓多媒體人權展區</w:t>
                                  </w:r>
                                </w:p>
                              </w:tc>
                              <w:tc>
                                <w:tcPr>
                                  <w:tcW w:w="1134" w:type="dxa"/>
                                  <w:tcBorders>
                                    <w:bottom w:val="single" w:sz="4" w:space="0" w:color="auto"/>
                                  </w:tcBorders>
                                  <w:vAlign w:val="center"/>
                                </w:tcPr>
                                <w:p w14:paraId="1E196E60" w14:textId="77777777" w:rsidR="003D3595" w:rsidRPr="00304155" w:rsidRDefault="003D3595" w:rsidP="002F7AE2">
                                  <w:pPr>
                                    <w:snapToGrid w:val="0"/>
                                    <w:jc w:val="right"/>
                                    <w:rPr>
                                      <w:rFonts w:ascii="標楷體" w:eastAsia="標楷體" w:hAnsi="標楷體" w:cs="Times New Roman"/>
                                      <w:sz w:val="20"/>
                                    </w:rPr>
                                  </w:pPr>
                                  <w:r w:rsidRPr="00304155">
                                    <w:rPr>
                                      <w:rFonts w:ascii="標楷體" w:eastAsia="標楷體" w:hAnsi="標楷體" w:cs="Times New Roman" w:hint="eastAsia"/>
                                      <w:sz w:val="20"/>
                                    </w:rPr>
                                    <w:t>4</w:t>
                                  </w:r>
                                  <w:r w:rsidRPr="00304155">
                                    <w:rPr>
                                      <w:rFonts w:ascii="標楷體" w:eastAsia="標楷體" w:hAnsi="標楷體" w:cs="Times New Roman"/>
                                      <w:sz w:val="20"/>
                                    </w:rPr>
                                    <w:t>8.00</w:t>
                                  </w:r>
                                </w:p>
                              </w:tc>
                              <w:tc>
                                <w:tcPr>
                                  <w:tcW w:w="2268" w:type="dxa"/>
                                  <w:tcBorders>
                                    <w:bottom w:val="single" w:sz="4" w:space="0" w:color="auto"/>
                                  </w:tcBorders>
                                  <w:vAlign w:val="center"/>
                                </w:tcPr>
                                <w:p w14:paraId="50AC272D" w14:textId="77777777" w:rsidR="003D3595" w:rsidRPr="00304155" w:rsidRDefault="003D3595" w:rsidP="002F7AE2">
                                  <w:pPr>
                                    <w:snapToGrid w:val="0"/>
                                    <w:ind w:rightChars="-45" w:right="-108"/>
                                    <w:jc w:val="both"/>
                                    <w:rPr>
                                      <w:rFonts w:ascii="標楷體" w:eastAsia="標楷體" w:hAnsi="標楷體" w:cs="Times New Roman"/>
                                      <w:sz w:val="20"/>
                                    </w:rPr>
                                  </w:pPr>
                                  <w:r w:rsidRPr="00304155">
                                    <w:rPr>
                                      <w:rFonts w:ascii="標楷體" w:eastAsia="標楷體" w:hAnsi="標楷體" w:cs="Times New Roman" w:hint="eastAsia"/>
                                      <w:sz w:val="20"/>
                                    </w:rPr>
                                    <w:t>自辦展覽未開放</w:t>
                                  </w:r>
                                </w:p>
                              </w:tc>
                            </w:tr>
                            <w:tr w:rsidR="003D3595" w:rsidRPr="00304155" w14:paraId="5615F206" w14:textId="77777777" w:rsidTr="00053370">
                              <w:trPr>
                                <w:trHeight w:val="519"/>
                              </w:trPr>
                              <w:tc>
                                <w:tcPr>
                                  <w:tcW w:w="5387" w:type="dxa"/>
                                  <w:gridSpan w:val="4"/>
                                  <w:tcBorders>
                                    <w:left w:val="nil"/>
                                    <w:bottom w:val="nil"/>
                                    <w:right w:val="nil"/>
                                  </w:tcBorders>
                                  <w:vAlign w:val="center"/>
                                </w:tcPr>
                                <w:p w14:paraId="61A6C665" w14:textId="77777777" w:rsidR="003D3595" w:rsidRPr="00294916" w:rsidRDefault="003D3595" w:rsidP="00CE315A">
                                  <w:pPr>
                                    <w:snapToGrid w:val="0"/>
                                    <w:spacing w:line="240" w:lineRule="exact"/>
                                    <w:ind w:leftChars="-29" w:left="821" w:rightChars="-45" w:right="-108" w:hangingChars="495" w:hanging="891"/>
                                    <w:jc w:val="both"/>
                                    <w:rPr>
                                      <w:rFonts w:ascii="標楷體" w:eastAsia="標楷體" w:hAnsi="標楷體" w:cs="Times New Roman"/>
                                      <w:sz w:val="18"/>
                                      <w:szCs w:val="18"/>
                                    </w:rPr>
                                  </w:pPr>
                                  <w:r w:rsidRPr="00294916">
                                    <w:rPr>
                                      <w:rFonts w:ascii="標楷體" w:eastAsia="標楷體" w:hAnsi="標楷體" w:cs="Times New Roman" w:hint="eastAsia"/>
                                      <w:sz w:val="18"/>
                                      <w:szCs w:val="18"/>
                                    </w:rPr>
                                    <w:t>資料來源：整理自中正紀念堂管理處提供資料</w:t>
                                  </w:r>
                                  <w:r>
                                    <w:rPr>
                                      <w:rFonts w:ascii="標楷體" w:eastAsia="標楷體" w:hAnsi="標楷體" w:cs="Times New Roman" w:hint="eastAsia"/>
                                      <w:sz w:val="18"/>
                                      <w:szCs w:val="18"/>
                                    </w:rPr>
                                    <w:t>（</w:t>
                                  </w:r>
                                  <w:r w:rsidRPr="00294916">
                                    <w:rPr>
                                      <w:rFonts w:ascii="標楷體" w:eastAsia="標楷體" w:hAnsi="標楷體" w:cs="Times New Roman" w:hint="eastAsia"/>
                                      <w:sz w:val="18"/>
                                      <w:szCs w:val="18"/>
                                    </w:rPr>
                                    <w:t>截至1</w:t>
                                  </w:r>
                                  <w:r w:rsidRPr="00294916">
                                    <w:rPr>
                                      <w:rFonts w:ascii="標楷體" w:eastAsia="標楷體" w:hAnsi="標楷體" w:cs="Times New Roman"/>
                                      <w:sz w:val="18"/>
                                      <w:szCs w:val="18"/>
                                    </w:rPr>
                                    <w:t>13</w:t>
                                  </w:r>
                                  <w:r w:rsidRPr="00294916">
                                    <w:rPr>
                                      <w:rFonts w:ascii="標楷體" w:eastAsia="標楷體" w:hAnsi="標楷體" w:cs="Times New Roman" w:hint="eastAsia"/>
                                      <w:sz w:val="18"/>
                                      <w:szCs w:val="18"/>
                                    </w:rPr>
                                    <w:t>年1</w:t>
                                  </w:r>
                                  <w:r w:rsidRPr="00294916">
                                    <w:rPr>
                                      <w:rFonts w:ascii="標楷體" w:eastAsia="標楷體" w:hAnsi="標楷體" w:cs="Times New Roman"/>
                                      <w:sz w:val="18"/>
                                      <w:szCs w:val="18"/>
                                    </w:rPr>
                                    <w:t>0</w:t>
                                  </w:r>
                                  <w:r w:rsidRPr="00294916">
                                    <w:rPr>
                                      <w:rFonts w:ascii="標楷體" w:eastAsia="標楷體" w:hAnsi="標楷體" w:cs="Times New Roman" w:hint="eastAsia"/>
                                      <w:sz w:val="18"/>
                                      <w:szCs w:val="18"/>
                                    </w:rPr>
                                    <w:t>月1</w:t>
                                  </w:r>
                                  <w:r w:rsidRPr="00294916">
                                    <w:rPr>
                                      <w:rFonts w:ascii="標楷體" w:eastAsia="標楷體" w:hAnsi="標楷體" w:cs="Times New Roman"/>
                                      <w:sz w:val="18"/>
                                      <w:szCs w:val="18"/>
                                    </w:rPr>
                                    <w:t>8</w:t>
                                  </w:r>
                                  <w:r w:rsidRPr="00294916">
                                    <w:rPr>
                                      <w:rFonts w:ascii="標楷體" w:eastAsia="標楷體" w:hAnsi="標楷體" w:cs="Times New Roman" w:hint="eastAsia"/>
                                      <w:sz w:val="18"/>
                                      <w:szCs w:val="18"/>
                                    </w:rPr>
                                    <w:t>日止</w:t>
                                  </w:r>
                                  <w:r>
                                    <w:rPr>
                                      <w:rFonts w:ascii="標楷體" w:eastAsia="標楷體" w:hAnsi="標楷體" w:cs="Times New Roman" w:hint="eastAsia"/>
                                      <w:sz w:val="18"/>
                                      <w:szCs w:val="18"/>
                                    </w:rPr>
                                    <w:t>）</w:t>
                                  </w:r>
                                  <w:r w:rsidRPr="00294916">
                                    <w:rPr>
                                      <w:rFonts w:ascii="標楷體" w:eastAsia="標楷體" w:hAnsi="標楷體" w:cs="Times New Roman" w:hint="eastAsia"/>
                                      <w:sz w:val="18"/>
                                      <w:szCs w:val="18"/>
                                    </w:rPr>
                                    <w:t>。</w:t>
                                  </w:r>
                                </w:p>
                              </w:tc>
                            </w:tr>
                          </w:tbl>
                          <w:p w14:paraId="22F2A826" w14:textId="77777777" w:rsidR="003D3595" w:rsidRPr="00CE315A" w:rsidRDefault="003D3595" w:rsidP="003D3595">
                            <w:pPr>
                              <w:ind w:rightChars="-45" w:right="-108"/>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BC6489" id="_x0000_s1033" type="#_x0000_t202" style="position:absolute;left:0;text-align:left;margin-left:242.5pt;margin-top:8.6pt;width:293.7pt;height:187.05pt;z-index:2517555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" stroked="f">
                <v:textbox>
                  <w:txbxContent>
                    <w:tbl>
                      <w:tblPr>
                        <w:tblStyle w:val="13"/>
                        <w:tblW w:w="5698" w:type="dxa"/>
                        <w:tblLook w:val="04A0" w:firstRow="1" w:lastRow="0" w:firstColumn="1" w:lastColumn="0" w:noHBand="0" w:noVBand="1"/>
                      </w:tblPr>
                      <w:tblGrid>
                        <w:gridCol w:w="651"/>
                        <w:gridCol w:w="1449"/>
                        <w:gridCol w:w="1199"/>
                        <w:gridCol w:w="2399"/>
                      </w:tblGrid>
                      <w:tr w:rsidR="003D3595" w:rsidRPr="00304155" w14:paraId="0E08719A" w14:textId="77777777" w:rsidTr="00053370">
                        <w:tc>
                          <w:tcPr>
                            <w:tcW w:w="5387" w:type="dxa"/>
                            <w:gridSpan w:val="4"/>
                            <w:tcBorders>
                              <w:top w:val="nil"/>
                              <w:left w:val="nil"/>
                              <w:bottom w:val="single" w:sz="4" w:space="0" w:color="auto"/>
                              <w:right w:val="nil"/>
                            </w:tcBorders>
                          </w:tcPr>
                          <w:p w14:paraId="54394D94" w14:textId="77777777" w:rsidR="003D3595" w:rsidRPr="00BE78D1" w:rsidRDefault="003D3595" w:rsidP="00BE78D1">
                            <w:pPr>
                              <w:snapToGrid w:val="0"/>
                              <w:ind w:left="907" w:hangingChars="412" w:hanging="907"/>
                              <w:jc w:val="center"/>
                              <w:rPr>
                                <w:rFonts w:ascii="標楷體" w:eastAsia="標楷體" w:hAnsi="標楷體" w:cs="Times New Roman"/>
                                <w:b/>
                                <w:spacing w:val="-10"/>
                              </w:rPr>
                            </w:pPr>
                            <w:r w:rsidRPr="00BE78D1">
                              <w:rPr>
                                <w:rFonts w:ascii="標楷體" w:eastAsia="標楷體" w:hAnsi="標楷體" w:cs="Times New Roman"/>
                                <w:b/>
                                <w:spacing w:val="-10"/>
                              </w:rPr>
                              <w:t xml:space="preserve">表5-8　</w:t>
                            </w:r>
                            <w:r w:rsidRPr="00BE78D1">
                              <w:rPr>
                                <w:rFonts w:ascii="標楷體" w:eastAsia="標楷體" w:hAnsi="標楷體" w:cs="Times New Roman" w:hint="eastAsia"/>
                                <w:b/>
                                <w:spacing w:val="-10"/>
                              </w:rPr>
                              <w:t>中正紀念堂管理處</w:t>
                            </w:r>
                            <w:r w:rsidRPr="00BE78D1">
                              <w:rPr>
                                <w:rFonts w:ascii="標楷體" w:eastAsia="標楷體" w:hAnsi="標楷體" w:cs="Times New Roman"/>
                                <w:b/>
                                <w:spacing w:val="-10"/>
                              </w:rPr>
                              <w:t>展場建置5G</w:t>
                            </w:r>
                            <w:r w:rsidRPr="00BE78D1">
                              <w:rPr>
                                <w:rFonts w:ascii="標楷體" w:eastAsia="標楷體" w:hAnsi="標楷體" w:cs="Times New Roman" w:hint="eastAsia"/>
                                <w:b/>
                                <w:spacing w:val="-10"/>
                              </w:rPr>
                              <w:t>訊</w:t>
                            </w:r>
                            <w:r w:rsidRPr="00BE78D1">
                              <w:rPr>
                                <w:rFonts w:ascii="標楷體" w:eastAsia="標楷體" w:hAnsi="標楷體" w:cs="Times New Roman"/>
                                <w:b/>
                                <w:spacing w:val="-10"/>
                              </w:rPr>
                              <w:t>號</w:t>
                            </w:r>
                            <w:r w:rsidRPr="00BE78D1">
                              <w:rPr>
                                <w:rFonts w:ascii="標楷體" w:eastAsia="標楷體" w:hAnsi="標楷體" w:cs="Times New Roman" w:hint="eastAsia"/>
                                <w:b/>
                                <w:spacing w:val="-10"/>
                              </w:rPr>
                              <w:t>開</w:t>
                            </w:r>
                            <w:r w:rsidRPr="00BE78D1">
                              <w:rPr>
                                <w:rFonts w:ascii="標楷體" w:eastAsia="標楷體" w:hAnsi="標楷體" w:cs="Times New Roman"/>
                                <w:b/>
                                <w:spacing w:val="-10"/>
                              </w:rPr>
                              <w:t>放情形</w:t>
                            </w:r>
                          </w:p>
                          <w:p w14:paraId="35620FE4" w14:textId="77777777" w:rsidR="003D3595" w:rsidRPr="00304155" w:rsidRDefault="003D3595" w:rsidP="00B179E9">
                            <w:pPr>
                              <w:snapToGrid w:val="0"/>
                              <w:ind w:left="664" w:rightChars="-45" w:right="-108" w:hangingChars="332" w:hanging="664"/>
                              <w:jc w:val="right"/>
                              <w:rPr>
                                <w:rFonts w:ascii="標楷體" w:eastAsia="標楷體" w:hAnsi="標楷體" w:cs="Times New Roman"/>
                                <w:sz w:val="20"/>
                              </w:rPr>
                            </w:pPr>
                            <w:r w:rsidRPr="00304155">
                              <w:rPr>
                                <w:rFonts w:ascii="標楷體" w:eastAsia="標楷體" w:hAnsi="標楷體" w:cs="Times New Roman" w:hint="eastAsia"/>
                                <w:sz w:val="20"/>
                                <w:szCs w:val="20"/>
                              </w:rPr>
                              <w:t>單</w:t>
                            </w:r>
                            <w:r w:rsidRPr="00304155">
                              <w:rPr>
                                <w:rFonts w:ascii="標楷體" w:eastAsia="標楷體" w:hAnsi="標楷體" w:cs="Times New Roman"/>
                                <w:sz w:val="20"/>
                                <w:szCs w:val="20"/>
                              </w:rPr>
                              <w:t>位</w:t>
                            </w:r>
                            <w:r w:rsidRPr="00304155">
                              <w:rPr>
                                <w:rFonts w:ascii="新細明體" w:eastAsia="新細明體" w:hAnsi="新細明體" w:cs="Times New Roman" w:hint="eastAsia"/>
                                <w:sz w:val="20"/>
                                <w:szCs w:val="20"/>
                              </w:rPr>
                              <w:t>：</w:t>
                            </w:r>
                            <w:r w:rsidRPr="00304155">
                              <w:rPr>
                                <w:rFonts w:ascii="標楷體" w:eastAsia="標楷體" w:hAnsi="標楷體" w:cs="Times New Roman" w:hint="eastAsia"/>
                                <w:sz w:val="20"/>
                                <w:szCs w:val="20"/>
                              </w:rPr>
                              <w:t>平</w:t>
                            </w:r>
                            <w:r w:rsidRPr="00304155">
                              <w:rPr>
                                <w:rFonts w:ascii="標楷體" w:eastAsia="標楷體" w:hAnsi="標楷體" w:cs="Times New Roman"/>
                                <w:sz w:val="20"/>
                                <w:szCs w:val="20"/>
                              </w:rPr>
                              <w:t>方公尺</w:t>
                            </w:r>
                          </w:p>
                        </w:tc>
                      </w:tr>
                      <w:tr w:rsidR="003D3595" w:rsidRPr="00304155" w14:paraId="375FA96A" w14:textId="77777777" w:rsidTr="00053370">
                        <w:trPr>
                          <w:trHeight w:hRule="exact" w:val="312"/>
                        </w:trPr>
                        <w:tc>
                          <w:tcPr>
                            <w:tcW w:w="1985" w:type="dxa"/>
                            <w:gridSpan w:val="2"/>
                            <w:tcBorders>
                              <w:top w:val="single" w:sz="4" w:space="0" w:color="auto"/>
                            </w:tcBorders>
                            <w:vAlign w:val="center"/>
                          </w:tcPr>
                          <w:p w14:paraId="74FAD744" w14:textId="77777777" w:rsidR="003D3595" w:rsidRPr="00304155" w:rsidRDefault="003D3595" w:rsidP="002F7AE2">
                            <w:pPr>
                              <w:snapToGrid w:val="0"/>
                              <w:ind w:rightChars="-45" w:right="-108"/>
                              <w:jc w:val="center"/>
                              <w:rPr>
                                <w:rFonts w:ascii="標楷體" w:eastAsia="標楷體" w:hAnsi="標楷體" w:cs="Times New Roman"/>
                                <w:sz w:val="20"/>
                              </w:rPr>
                            </w:pPr>
                            <w:r w:rsidRPr="00304155">
                              <w:rPr>
                                <w:rFonts w:ascii="標楷體" w:eastAsia="標楷體" w:hAnsi="標楷體" w:cs="Times New Roman" w:hint="eastAsia"/>
                                <w:sz w:val="20"/>
                              </w:rPr>
                              <w:t>展</w:t>
                            </w:r>
                            <w:r w:rsidRPr="00304155">
                              <w:rPr>
                                <w:rFonts w:ascii="標楷體" w:eastAsia="標楷體" w:hAnsi="標楷體" w:cs="Times New Roman"/>
                                <w:sz w:val="20"/>
                              </w:rPr>
                              <w:t>場名稱</w:t>
                            </w:r>
                          </w:p>
                        </w:tc>
                        <w:tc>
                          <w:tcPr>
                            <w:tcW w:w="1134" w:type="dxa"/>
                            <w:tcBorders>
                              <w:top w:val="single" w:sz="4" w:space="0" w:color="auto"/>
                            </w:tcBorders>
                            <w:vAlign w:val="center"/>
                          </w:tcPr>
                          <w:p w14:paraId="56213FFE" w14:textId="77777777" w:rsidR="003D3595" w:rsidRPr="00304155" w:rsidRDefault="003D3595" w:rsidP="002F7AE2">
                            <w:pPr>
                              <w:snapToGrid w:val="0"/>
                              <w:ind w:rightChars="-45" w:right="-108"/>
                              <w:jc w:val="center"/>
                              <w:rPr>
                                <w:rFonts w:ascii="標楷體" w:eastAsia="標楷體" w:hAnsi="標楷體" w:cs="Times New Roman"/>
                                <w:sz w:val="20"/>
                              </w:rPr>
                            </w:pPr>
                            <w:r w:rsidRPr="00304155">
                              <w:rPr>
                                <w:rFonts w:ascii="標楷體" w:eastAsia="標楷體" w:hAnsi="標楷體" w:cs="Times New Roman" w:hint="eastAsia"/>
                                <w:sz w:val="20"/>
                              </w:rPr>
                              <w:t>面</w:t>
                            </w:r>
                            <w:r w:rsidRPr="00304155">
                              <w:rPr>
                                <w:rFonts w:ascii="標楷體" w:eastAsia="標楷體" w:hAnsi="標楷體" w:cs="Times New Roman"/>
                                <w:sz w:val="20"/>
                              </w:rPr>
                              <w:t>積</w:t>
                            </w:r>
                          </w:p>
                        </w:tc>
                        <w:tc>
                          <w:tcPr>
                            <w:tcW w:w="2268" w:type="dxa"/>
                            <w:tcBorders>
                              <w:top w:val="single" w:sz="4" w:space="0" w:color="auto"/>
                            </w:tcBorders>
                            <w:vAlign w:val="center"/>
                          </w:tcPr>
                          <w:p w14:paraId="54A0C984" w14:textId="77777777" w:rsidR="003D3595" w:rsidRPr="00304155" w:rsidRDefault="003D3595" w:rsidP="002F7AE2">
                            <w:pPr>
                              <w:snapToGrid w:val="0"/>
                              <w:ind w:leftChars="-34" w:left="-82" w:rightChars="-45" w:right="-108"/>
                              <w:jc w:val="center"/>
                              <w:rPr>
                                <w:rFonts w:ascii="標楷體" w:eastAsia="標楷體" w:hAnsi="標楷體" w:cs="Times New Roman"/>
                                <w:sz w:val="20"/>
                              </w:rPr>
                            </w:pPr>
                            <w:r w:rsidRPr="00304155">
                              <w:rPr>
                                <w:rFonts w:ascii="標楷體" w:eastAsia="標楷體" w:hAnsi="標楷體" w:cs="Times New Roman" w:hint="eastAsia"/>
                                <w:sz w:val="20"/>
                              </w:rPr>
                              <w:t>開</w:t>
                            </w:r>
                            <w:r w:rsidRPr="00304155">
                              <w:rPr>
                                <w:rFonts w:ascii="標楷體" w:eastAsia="標楷體" w:hAnsi="標楷體" w:cs="Times New Roman"/>
                                <w:sz w:val="20"/>
                              </w:rPr>
                              <w:t>放</w:t>
                            </w:r>
                            <w:r w:rsidRPr="00304155">
                              <w:rPr>
                                <w:rFonts w:ascii="標楷體" w:eastAsia="標楷體" w:hAnsi="標楷體" w:cs="Times New Roman" w:hint="eastAsia"/>
                                <w:sz w:val="20"/>
                              </w:rPr>
                              <w:t>外界申請租用情形</w:t>
                            </w:r>
                          </w:p>
                        </w:tc>
                      </w:tr>
                      <w:tr w:rsidR="003D3595" w:rsidRPr="00304155" w14:paraId="2E5B98AA" w14:textId="77777777" w:rsidTr="00053370">
                        <w:trPr>
                          <w:trHeight w:hRule="exact" w:val="312"/>
                        </w:trPr>
                        <w:tc>
                          <w:tcPr>
                            <w:tcW w:w="615" w:type="dxa"/>
                            <w:vMerge w:val="restart"/>
                            <w:vAlign w:val="center"/>
                          </w:tcPr>
                          <w:p w14:paraId="6BF326E4" w14:textId="77777777" w:rsidR="003D3595" w:rsidRPr="00304155" w:rsidRDefault="003D3595" w:rsidP="002F7AE2">
                            <w:pPr>
                              <w:snapToGrid w:val="0"/>
                              <w:ind w:rightChars="-45" w:right="-108"/>
                              <w:jc w:val="center"/>
                              <w:rPr>
                                <w:rFonts w:ascii="標楷體" w:eastAsia="標楷體" w:hAnsi="標楷體" w:cs="Times New Roman"/>
                                <w:sz w:val="20"/>
                              </w:rPr>
                            </w:pPr>
                            <w:r w:rsidRPr="00304155">
                              <w:rPr>
                                <w:rFonts w:ascii="標楷體" w:eastAsia="標楷體" w:hAnsi="標楷體" w:cs="Times New Roman" w:hint="eastAsia"/>
                                <w:sz w:val="20"/>
                              </w:rPr>
                              <w:t>1樓</w:t>
                            </w:r>
                          </w:p>
                        </w:tc>
                        <w:tc>
                          <w:tcPr>
                            <w:tcW w:w="1370" w:type="dxa"/>
                            <w:vAlign w:val="center"/>
                          </w:tcPr>
                          <w:p w14:paraId="6A27DB6E" w14:textId="77777777" w:rsidR="003D3595" w:rsidRPr="00304155" w:rsidRDefault="003D3595" w:rsidP="002F7AE2">
                            <w:pPr>
                              <w:snapToGrid w:val="0"/>
                              <w:ind w:rightChars="-45" w:right="-108"/>
                              <w:jc w:val="both"/>
                              <w:rPr>
                                <w:rFonts w:ascii="標楷體" w:eastAsia="標楷體" w:hAnsi="標楷體" w:cs="Times New Roman"/>
                                <w:sz w:val="20"/>
                              </w:rPr>
                            </w:pPr>
                            <w:r w:rsidRPr="00304155">
                              <w:rPr>
                                <w:rFonts w:ascii="標楷體" w:eastAsia="標楷體" w:hAnsi="標楷體" w:cs="Times New Roman" w:hint="eastAsia"/>
                                <w:sz w:val="20"/>
                              </w:rPr>
                              <w:t>第1展</w:t>
                            </w:r>
                            <w:r w:rsidRPr="00304155">
                              <w:rPr>
                                <w:rFonts w:ascii="標楷體" w:eastAsia="標楷體" w:hAnsi="標楷體" w:cs="Times New Roman"/>
                                <w:sz w:val="20"/>
                              </w:rPr>
                              <w:t>廳</w:t>
                            </w:r>
                          </w:p>
                        </w:tc>
                        <w:tc>
                          <w:tcPr>
                            <w:tcW w:w="1134" w:type="dxa"/>
                            <w:vAlign w:val="center"/>
                          </w:tcPr>
                          <w:p w14:paraId="161A0CAA" w14:textId="77777777" w:rsidR="003D3595" w:rsidRPr="00304155" w:rsidRDefault="003D3595" w:rsidP="002F7AE2">
                            <w:pPr>
                              <w:snapToGrid w:val="0"/>
                              <w:jc w:val="right"/>
                              <w:rPr>
                                <w:rFonts w:ascii="標楷體" w:eastAsia="標楷體" w:hAnsi="標楷體" w:cs="Times New Roman"/>
                                <w:sz w:val="20"/>
                              </w:rPr>
                            </w:pPr>
                            <w:r w:rsidRPr="00304155">
                              <w:rPr>
                                <w:rFonts w:ascii="標楷體" w:eastAsia="標楷體" w:hAnsi="標楷體" w:cs="Times New Roman" w:hint="eastAsia"/>
                                <w:sz w:val="20"/>
                              </w:rPr>
                              <w:t>1</w:t>
                            </w:r>
                            <w:r w:rsidRPr="00304155">
                              <w:rPr>
                                <w:rFonts w:ascii="標楷體" w:eastAsia="標楷體" w:hAnsi="標楷體" w:cs="Times New Roman"/>
                                <w:sz w:val="20"/>
                              </w:rPr>
                              <w:t>,</w:t>
                            </w:r>
                            <w:r w:rsidRPr="00304155">
                              <w:rPr>
                                <w:rFonts w:ascii="標楷體" w:eastAsia="標楷體" w:hAnsi="標楷體" w:cs="Times New Roman" w:hint="eastAsia"/>
                                <w:sz w:val="20"/>
                              </w:rPr>
                              <w:t>363</w:t>
                            </w:r>
                            <w:r w:rsidRPr="00304155">
                              <w:rPr>
                                <w:rFonts w:ascii="標楷體" w:eastAsia="標楷體" w:hAnsi="標楷體" w:cs="Times New Roman"/>
                                <w:sz w:val="20"/>
                              </w:rPr>
                              <w:t>.00</w:t>
                            </w:r>
                          </w:p>
                        </w:tc>
                        <w:tc>
                          <w:tcPr>
                            <w:tcW w:w="2268" w:type="dxa"/>
                            <w:vMerge w:val="restart"/>
                            <w:vAlign w:val="center"/>
                          </w:tcPr>
                          <w:p w14:paraId="00649959" w14:textId="77777777" w:rsidR="003D3595" w:rsidRPr="00304155" w:rsidRDefault="003D3595" w:rsidP="002F7AE2">
                            <w:pPr>
                              <w:snapToGrid w:val="0"/>
                              <w:ind w:rightChars="-45" w:right="-108"/>
                              <w:jc w:val="both"/>
                              <w:rPr>
                                <w:rFonts w:ascii="標楷體" w:eastAsia="標楷體" w:hAnsi="標楷體" w:cs="Times New Roman"/>
                                <w:sz w:val="20"/>
                              </w:rPr>
                            </w:pPr>
                            <w:r w:rsidRPr="00304155">
                              <w:rPr>
                                <w:rFonts w:ascii="標楷體" w:eastAsia="標楷體" w:hAnsi="標楷體" w:cs="Times New Roman" w:hint="eastAsia"/>
                                <w:sz w:val="20"/>
                              </w:rPr>
                              <w:t>已開放</w:t>
                            </w:r>
                          </w:p>
                        </w:tc>
                      </w:tr>
                      <w:tr w:rsidR="003D3595" w:rsidRPr="00304155" w14:paraId="58FAB73E" w14:textId="77777777" w:rsidTr="00053370">
                        <w:trPr>
                          <w:trHeight w:hRule="exact" w:val="312"/>
                        </w:trPr>
                        <w:tc>
                          <w:tcPr>
                            <w:tcW w:w="615" w:type="dxa"/>
                            <w:vMerge/>
                            <w:vAlign w:val="center"/>
                          </w:tcPr>
                          <w:p w14:paraId="0AFC877B" w14:textId="77777777" w:rsidR="003D3595" w:rsidRPr="00304155" w:rsidRDefault="003D3595" w:rsidP="002F7AE2">
                            <w:pPr>
                              <w:snapToGrid w:val="0"/>
                              <w:ind w:rightChars="-45" w:right="-108"/>
                              <w:jc w:val="both"/>
                              <w:rPr>
                                <w:rFonts w:ascii="標楷體" w:eastAsia="標楷體" w:hAnsi="標楷體" w:cs="Times New Roman"/>
                                <w:sz w:val="20"/>
                              </w:rPr>
                            </w:pPr>
                          </w:p>
                        </w:tc>
                        <w:tc>
                          <w:tcPr>
                            <w:tcW w:w="1370" w:type="dxa"/>
                            <w:vAlign w:val="center"/>
                          </w:tcPr>
                          <w:p w14:paraId="14E633C2" w14:textId="77777777" w:rsidR="003D3595" w:rsidRPr="00304155" w:rsidRDefault="003D3595" w:rsidP="002F7AE2">
                            <w:pPr>
                              <w:snapToGrid w:val="0"/>
                              <w:ind w:rightChars="-45" w:right="-108"/>
                              <w:jc w:val="both"/>
                              <w:rPr>
                                <w:rFonts w:ascii="標楷體" w:eastAsia="標楷體" w:hAnsi="標楷體" w:cs="Times New Roman"/>
                                <w:sz w:val="20"/>
                              </w:rPr>
                            </w:pPr>
                            <w:r w:rsidRPr="00304155">
                              <w:rPr>
                                <w:rFonts w:ascii="標楷體" w:eastAsia="標楷體" w:hAnsi="標楷體" w:cs="Times New Roman" w:hint="eastAsia"/>
                                <w:sz w:val="20"/>
                              </w:rPr>
                              <w:t>第2展</w:t>
                            </w:r>
                            <w:r w:rsidRPr="00304155">
                              <w:rPr>
                                <w:rFonts w:ascii="標楷體" w:eastAsia="標楷體" w:hAnsi="標楷體" w:cs="Times New Roman"/>
                                <w:sz w:val="20"/>
                              </w:rPr>
                              <w:t>廳</w:t>
                            </w:r>
                          </w:p>
                        </w:tc>
                        <w:tc>
                          <w:tcPr>
                            <w:tcW w:w="1134" w:type="dxa"/>
                            <w:vAlign w:val="center"/>
                          </w:tcPr>
                          <w:p w14:paraId="5E5C442F" w14:textId="77777777" w:rsidR="003D3595" w:rsidRPr="00304155" w:rsidRDefault="003D3595" w:rsidP="002F7AE2">
                            <w:pPr>
                              <w:snapToGrid w:val="0"/>
                              <w:jc w:val="right"/>
                              <w:rPr>
                                <w:rFonts w:ascii="標楷體" w:eastAsia="標楷體" w:hAnsi="標楷體" w:cs="Times New Roman"/>
                                <w:sz w:val="20"/>
                              </w:rPr>
                            </w:pPr>
                            <w:r w:rsidRPr="00304155">
                              <w:rPr>
                                <w:rFonts w:ascii="標楷體" w:eastAsia="標楷體" w:hAnsi="標楷體" w:cs="Times New Roman" w:hint="eastAsia"/>
                                <w:sz w:val="20"/>
                              </w:rPr>
                              <w:t>613.04</w:t>
                            </w:r>
                          </w:p>
                        </w:tc>
                        <w:tc>
                          <w:tcPr>
                            <w:tcW w:w="2268" w:type="dxa"/>
                            <w:vMerge/>
                            <w:vAlign w:val="center"/>
                          </w:tcPr>
                          <w:p w14:paraId="14B0AD72" w14:textId="77777777" w:rsidR="003D3595" w:rsidRPr="00304155" w:rsidRDefault="003D3595" w:rsidP="002F7AE2">
                            <w:pPr>
                              <w:snapToGrid w:val="0"/>
                              <w:ind w:rightChars="-45" w:right="-108"/>
                              <w:jc w:val="both"/>
                              <w:rPr>
                                <w:rFonts w:ascii="標楷體" w:eastAsia="標楷體" w:hAnsi="標楷體" w:cs="Times New Roman"/>
                                <w:sz w:val="20"/>
                              </w:rPr>
                            </w:pPr>
                          </w:p>
                        </w:tc>
                      </w:tr>
                      <w:tr w:rsidR="003D3595" w:rsidRPr="00304155" w14:paraId="5317C16B" w14:textId="77777777" w:rsidTr="00053370">
                        <w:trPr>
                          <w:trHeight w:hRule="exact" w:val="312"/>
                        </w:trPr>
                        <w:tc>
                          <w:tcPr>
                            <w:tcW w:w="615" w:type="dxa"/>
                            <w:vMerge/>
                            <w:vAlign w:val="center"/>
                          </w:tcPr>
                          <w:p w14:paraId="2554B4A5" w14:textId="77777777" w:rsidR="003D3595" w:rsidRPr="00304155" w:rsidRDefault="003D3595" w:rsidP="002F7AE2">
                            <w:pPr>
                              <w:snapToGrid w:val="0"/>
                              <w:ind w:rightChars="-45" w:right="-108"/>
                              <w:jc w:val="both"/>
                              <w:rPr>
                                <w:rFonts w:ascii="標楷體" w:eastAsia="標楷體" w:hAnsi="標楷體" w:cs="Times New Roman"/>
                                <w:sz w:val="20"/>
                              </w:rPr>
                            </w:pPr>
                          </w:p>
                        </w:tc>
                        <w:tc>
                          <w:tcPr>
                            <w:tcW w:w="1370" w:type="dxa"/>
                            <w:vAlign w:val="center"/>
                          </w:tcPr>
                          <w:p w14:paraId="3DA2DFBB" w14:textId="77777777" w:rsidR="003D3595" w:rsidRPr="00304155" w:rsidRDefault="003D3595" w:rsidP="002F7AE2">
                            <w:pPr>
                              <w:snapToGrid w:val="0"/>
                              <w:ind w:rightChars="-45" w:right="-108"/>
                              <w:jc w:val="both"/>
                              <w:rPr>
                                <w:rFonts w:ascii="標楷體" w:eastAsia="標楷體" w:hAnsi="標楷體" w:cs="Times New Roman"/>
                                <w:sz w:val="20"/>
                              </w:rPr>
                            </w:pPr>
                            <w:r w:rsidRPr="00304155">
                              <w:rPr>
                                <w:rFonts w:ascii="標楷體" w:eastAsia="標楷體" w:hAnsi="標楷體" w:cs="Times New Roman" w:hint="eastAsia"/>
                                <w:sz w:val="20"/>
                              </w:rPr>
                              <w:t>第3展</w:t>
                            </w:r>
                            <w:r w:rsidRPr="00304155">
                              <w:rPr>
                                <w:rFonts w:ascii="標楷體" w:eastAsia="標楷體" w:hAnsi="標楷體" w:cs="Times New Roman"/>
                                <w:sz w:val="20"/>
                              </w:rPr>
                              <w:t>廳</w:t>
                            </w:r>
                          </w:p>
                        </w:tc>
                        <w:tc>
                          <w:tcPr>
                            <w:tcW w:w="1134" w:type="dxa"/>
                            <w:vAlign w:val="center"/>
                          </w:tcPr>
                          <w:p w14:paraId="2C6DCED8" w14:textId="77777777" w:rsidR="003D3595" w:rsidRPr="00304155" w:rsidRDefault="003D3595" w:rsidP="002F7AE2">
                            <w:pPr>
                              <w:snapToGrid w:val="0"/>
                              <w:jc w:val="right"/>
                              <w:rPr>
                                <w:rFonts w:ascii="標楷體" w:eastAsia="標楷體" w:hAnsi="標楷體" w:cs="Times New Roman"/>
                                <w:sz w:val="20"/>
                              </w:rPr>
                            </w:pPr>
                            <w:r w:rsidRPr="00304155">
                              <w:rPr>
                                <w:rFonts w:ascii="標楷體" w:eastAsia="標楷體" w:hAnsi="標楷體" w:cs="Times New Roman" w:hint="eastAsia"/>
                                <w:sz w:val="20"/>
                              </w:rPr>
                              <w:t>612.5</w:t>
                            </w:r>
                            <w:r w:rsidRPr="00304155">
                              <w:rPr>
                                <w:rFonts w:ascii="標楷體" w:eastAsia="標楷體" w:hAnsi="標楷體" w:cs="Times New Roman"/>
                                <w:sz w:val="20"/>
                              </w:rPr>
                              <w:t>0</w:t>
                            </w:r>
                          </w:p>
                        </w:tc>
                        <w:tc>
                          <w:tcPr>
                            <w:tcW w:w="2268" w:type="dxa"/>
                            <w:vMerge/>
                            <w:vAlign w:val="center"/>
                          </w:tcPr>
                          <w:p w14:paraId="0BA4FA01" w14:textId="77777777" w:rsidR="003D3595" w:rsidRPr="00304155" w:rsidRDefault="003D3595" w:rsidP="002F7AE2">
                            <w:pPr>
                              <w:snapToGrid w:val="0"/>
                              <w:ind w:rightChars="-45" w:right="-108"/>
                              <w:jc w:val="both"/>
                              <w:rPr>
                                <w:rFonts w:ascii="標楷體" w:eastAsia="標楷體" w:hAnsi="標楷體" w:cs="Times New Roman"/>
                                <w:sz w:val="20"/>
                              </w:rPr>
                            </w:pPr>
                          </w:p>
                        </w:tc>
                      </w:tr>
                      <w:tr w:rsidR="003D3595" w:rsidRPr="00304155" w14:paraId="02A5341B" w14:textId="77777777" w:rsidTr="00053370">
                        <w:trPr>
                          <w:trHeight w:hRule="exact" w:val="312"/>
                        </w:trPr>
                        <w:tc>
                          <w:tcPr>
                            <w:tcW w:w="615" w:type="dxa"/>
                            <w:vMerge/>
                            <w:vAlign w:val="center"/>
                          </w:tcPr>
                          <w:p w14:paraId="51640388" w14:textId="77777777" w:rsidR="003D3595" w:rsidRPr="00304155" w:rsidRDefault="003D3595" w:rsidP="002F7AE2">
                            <w:pPr>
                              <w:snapToGrid w:val="0"/>
                              <w:ind w:rightChars="-45" w:right="-108"/>
                              <w:jc w:val="both"/>
                              <w:rPr>
                                <w:rFonts w:ascii="標楷體" w:eastAsia="標楷體" w:hAnsi="標楷體" w:cs="Times New Roman"/>
                                <w:sz w:val="20"/>
                              </w:rPr>
                            </w:pPr>
                          </w:p>
                        </w:tc>
                        <w:tc>
                          <w:tcPr>
                            <w:tcW w:w="1370" w:type="dxa"/>
                            <w:vAlign w:val="center"/>
                          </w:tcPr>
                          <w:p w14:paraId="04E85433" w14:textId="77777777" w:rsidR="003D3595" w:rsidRPr="00304155" w:rsidRDefault="003D3595" w:rsidP="002F7AE2">
                            <w:pPr>
                              <w:snapToGrid w:val="0"/>
                              <w:ind w:rightChars="-45" w:right="-108"/>
                              <w:jc w:val="both"/>
                              <w:rPr>
                                <w:rFonts w:ascii="標楷體" w:eastAsia="標楷體" w:hAnsi="標楷體" w:cs="Times New Roman"/>
                                <w:sz w:val="20"/>
                              </w:rPr>
                            </w:pPr>
                            <w:r w:rsidRPr="00304155">
                              <w:rPr>
                                <w:rFonts w:ascii="標楷體" w:eastAsia="標楷體" w:hAnsi="標楷體" w:cs="Times New Roman" w:hint="eastAsia"/>
                                <w:sz w:val="20"/>
                              </w:rPr>
                              <w:t>常設展廳</w:t>
                            </w:r>
                          </w:p>
                        </w:tc>
                        <w:tc>
                          <w:tcPr>
                            <w:tcW w:w="1134" w:type="dxa"/>
                            <w:vAlign w:val="center"/>
                          </w:tcPr>
                          <w:p w14:paraId="5FF2C932" w14:textId="77777777" w:rsidR="003D3595" w:rsidRPr="00304155" w:rsidRDefault="003D3595" w:rsidP="002F7AE2">
                            <w:pPr>
                              <w:snapToGrid w:val="0"/>
                              <w:jc w:val="right"/>
                              <w:rPr>
                                <w:rFonts w:ascii="標楷體" w:eastAsia="標楷體" w:hAnsi="標楷體" w:cs="Times New Roman"/>
                                <w:sz w:val="20"/>
                              </w:rPr>
                            </w:pPr>
                            <w:r w:rsidRPr="00304155">
                              <w:rPr>
                                <w:rFonts w:ascii="標楷體" w:eastAsia="標楷體" w:hAnsi="標楷體" w:cs="Times New Roman" w:hint="eastAsia"/>
                                <w:sz w:val="20"/>
                              </w:rPr>
                              <w:t>2</w:t>
                            </w:r>
                            <w:r w:rsidRPr="00304155">
                              <w:rPr>
                                <w:rFonts w:ascii="標楷體" w:eastAsia="標楷體" w:hAnsi="標楷體" w:cs="Times New Roman"/>
                                <w:sz w:val="20"/>
                              </w:rPr>
                              <w:t>,341.53</w:t>
                            </w:r>
                          </w:p>
                        </w:tc>
                        <w:tc>
                          <w:tcPr>
                            <w:tcW w:w="2268" w:type="dxa"/>
                            <w:vAlign w:val="center"/>
                          </w:tcPr>
                          <w:p w14:paraId="001D6480" w14:textId="77777777" w:rsidR="003D3595" w:rsidRPr="00304155" w:rsidRDefault="003D3595" w:rsidP="002F7AE2">
                            <w:pPr>
                              <w:snapToGrid w:val="0"/>
                              <w:ind w:rightChars="-45" w:right="-108"/>
                              <w:jc w:val="both"/>
                              <w:rPr>
                                <w:rFonts w:ascii="標楷體" w:eastAsia="標楷體" w:hAnsi="標楷體" w:cs="Times New Roman"/>
                                <w:sz w:val="20"/>
                              </w:rPr>
                            </w:pPr>
                            <w:r w:rsidRPr="00304155">
                              <w:rPr>
                                <w:rFonts w:ascii="標楷體" w:eastAsia="標楷體" w:hAnsi="標楷體" w:cs="Times New Roman" w:hint="eastAsia"/>
                                <w:sz w:val="20"/>
                              </w:rPr>
                              <w:t>自辦展覽未開放</w:t>
                            </w:r>
                          </w:p>
                        </w:tc>
                      </w:tr>
                      <w:tr w:rsidR="003D3595" w:rsidRPr="00304155" w14:paraId="340DDA6F" w14:textId="77777777" w:rsidTr="00053370">
                        <w:trPr>
                          <w:trHeight w:hRule="exact" w:val="312"/>
                        </w:trPr>
                        <w:tc>
                          <w:tcPr>
                            <w:tcW w:w="615" w:type="dxa"/>
                            <w:vMerge/>
                            <w:vAlign w:val="center"/>
                          </w:tcPr>
                          <w:p w14:paraId="16CCACBB" w14:textId="77777777" w:rsidR="003D3595" w:rsidRPr="00304155" w:rsidRDefault="003D3595" w:rsidP="002F7AE2">
                            <w:pPr>
                              <w:snapToGrid w:val="0"/>
                              <w:ind w:rightChars="-45" w:right="-108"/>
                              <w:jc w:val="both"/>
                              <w:rPr>
                                <w:rFonts w:ascii="標楷體" w:eastAsia="標楷體" w:hAnsi="標楷體" w:cs="Times New Roman"/>
                                <w:sz w:val="20"/>
                              </w:rPr>
                            </w:pPr>
                          </w:p>
                        </w:tc>
                        <w:tc>
                          <w:tcPr>
                            <w:tcW w:w="1370" w:type="dxa"/>
                            <w:vAlign w:val="center"/>
                          </w:tcPr>
                          <w:p w14:paraId="450B3745" w14:textId="77777777" w:rsidR="003D3595" w:rsidRPr="00304155" w:rsidRDefault="003D3595" w:rsidP="002F7AE2">
                            <w:pPr>
                              <w:snapToGrid w:val="0"/>
                              <w:ind w:rightChars="-45" w:right="-108"/>
                              <w:jc w:val="both"/>
                              <w:rPr>
                                <w:rFonts w:ascii="標楷體" w:eastAsia="標楷體" w:hAnsi="標楷體" w:cs="Times New Roman"/>
                                <w:sz w:val="20"/>
                              </w:rPr>
                            </w:pPr>
                            <w:r w:rsidRPr="00304155">
                              <w:rPr>
                                <w:rFonts w:ascii="標楷體" w:eastAsia="標楷體" w:hAnsi="標楷體" w:cs="Times New Roman"/>
                                <w:sz w:val="20"/>
                              </w:rPr>
                              <w:t>藝廊</w:t>
                            </w:r>
                          </w:p>
                        </w:tc>
                        <w:tc>
                          <w:tcPr>
                            <w:tcW w:w="1134" w:type="dxa"/>
                            <w:vAlign w:val="center"/>
                          </w:tcPr>
                          <w:p w14:paraId="5A54389B" w14:textId="77777777" w:rsidR="003D3595" w:rsidRPr="00304155" w:rsidRDefault="003D3595" w:rsidP="002F7AE2">
                            <w:pPr>
                              <w:snapToGrid w:val="0"/>
                              <w:jc w:val="right"/>
                              <w:rPr>
                                <w:rFonts w:ascii="標楷體" w:eastAsia="標楷體" w:hAnsi="標楷體" w:cs="Times New Roman"/>
                                <w:sz w:val="20"/>
                              </w:rPr>
                            </w:pPr>
                            <w:r w:rsidRPr="00304155">
                              <w:rPr>
                                <w:rFonts w:ascii="標楷體" w:eastAsia="標楷體" w:hAnsi="標楷體" w:cs="Times New Roman" w:hint="eastAsia"/>
                                <w:sz w:val="20"/>
                              </w:rPr>
                              <w:t>461.14</w:t>
                            </w:r>
                          </w:p>
                        </w:tc>
                        <w:tc>
                          <w:tcPr>
                            <w:tcW w:w="2268" w:type="dxa"/>
                            <w:vMerge w:val="restart"/>
                            <w:vAlign w:val="center"/>
                          </w:tcPr>
                          <w:p w14:paraId="6C0C6F11" w14:textId="77777777" w:rsidR="003D3595" w:rsidRPr="00304155" w:rsidRDefault="003D3595" w:rsidP="002F7AE2">
                            <w:pPr>
                              <w:snapToGrid w:val="0"/>
                              <w:ind w:rightChars="-45" w:right="-108"/>
                              <w:jc w:val="both"/>
                              <w:rPr>
                                <w:rFonts w:ascii="標楷體" w:eastAsia="標楷體" w:hAnsi="標楷體" w:cs="Times New Roman"/>
                                <w:sz w:val="20"/>
                              </w:rPr>
                            </w:pPr>
                            <w:r w:rsidRPr="00304155">
                              <w:rPr>
                                <w:rFonts w:ascii="標楷體" w:eastAsia="標楷體" w:hAnsi="標楷體" w:cs="Times New Roman" w:hint="eastAsia"/>
                                <w:sz w:val="20"/>
                              </w:rPr>
                              <w:t>已開放</w:t>
                            </w:r>
                          </w:p>
                        </w:tc>
                      </w:tr>
                      <w:tr w:rsidR="003D3595" w:rsidRPr="00304155" w14:paraId="0F709581" w14:textId="77777777" w:rsidTr="00053370">
                        <w:trPr>
                          <w:trHeight w:hRule="exact" w:val="312"/>
                        </w:trPr>
                        <w:tc>
                          <w:tcPr>
                            <w:tcW w:w="615" w:type="dxa"/>
                            <w:vMerge/>
                            <w:vAlign w:val="center"/>
                          </w:tcPr>
                          <w:p w14:paraId="1281A686" w14:textId="77777777" w:rsidR="003D3595" w:rsidRPr="00304155" w:rsidRDefault="003D3595" w:rsidP="002F7AE2">
                            <w:pPr>
                              <w:snapToGrid w:val="0"/>
                              <w:ind w:rightChars="-45" w:right="-108"/>
                              <w:jc w:val="both"/>
                              <w:rPr>
                                <w:rFonts w:ascii="標楷體" w:eastAsia="標楷體" w:hAnsi="標楷體" w:cs="Times New Roman"/>
                                <w:sz w:val="20"/>
                              </w:rPr>
                            </w:pPr>
                          </w:p>
                        </w:tc>
                        <w:tc>
                          <w:tcPr>
                            <w:tcW w:w="1370" w:type="dxa"/>
                            <w:vAlign w:val="center"/>
                          </w:tcPr>
                          <w:p w14:paraId="12DE2020" w14:textId="77777777" w:rsidR="003D3595" w:rsidRPr="00304155" w:rsidRDefault="003D3595" w:rsidP="002F7AE2">
                            <w:pPr>
                              <w:snapToGrid w:val="0"/>
                              <w:ind w:rightChars="-45" w:right="-108"/>
                              <w:jc w:val="both"/>
                              <w:rPr>
                                <w:rFonts w:ascii="標楷體" w:eastAsia="標楷體" w:hAnsi="標楷體" w:cs="Times New Roman"/>
                                <w:sz w:val="20"/>
                              </w:rPr>
                            </w:pPr>
                            <w:r w:rsidRPr="00304155">
                              <w:rPr>
                                <w:rFonts w:ascii="標楷體" w:eastAsia="標楷體" w:hAnsi="標楷體" w:cs="Times New Roman" w:hint="eastAsia"/>
                                <w:sz w:val="20"/>
                              </w:rPr>
                              <w:t>中央通廊</w:t>
                            </w:r>
                          </w:p>
                        </w:tc>
                        <w:tc>
                          <w:tcPr>
                            <w:tcW w:w="1134" w:type="dxa"/>
                            <w:vAlign w:val="center"/>
                          </w:tcPr>
                          <w:p w14:paraId="6E831D00" w14:textId="77777777" w:rsidR="003D3595" w:rsidRPr="00304155" w:rsidRDefault="003D3595" w:rsidP="002F7AE2">
                            <w:pPr>
                              <w:snapToGrid w:val="0"/>
                              <w:jc w:val="right"/>
                              <w:rPr>
                                <w:rFonts w:ascii="標楷體" w:eastAsia="標楷體" w:hAnsi="標楷體" w:cs="Times New Roman"/>
                                <w:sz w:val="20"/>
                              </w:rPr>
                            </w:pPr>
                            <w:r w:rsidRPr="00304155">
                              <w:rPr>
                                <w:rFonts w:ascii="標楷體" w:eastAsia="標楷體" w:hAnsi="標楷體" w:cs="Times New Roman" w:hint="eastAsia"/>
                                <w:sz w:val="20"/>
                              </w:rPr>
                              <w:t>1,186.36</w:t>
                            </w:r>
                          </w:p>
                        </w:tc>
                        <w:tc>
                          <w:tcPr>
                            <w:tcW w:w="2268" w:type="dxa"/>
                            <w:vMerge/>
                            <w:vAlign w:val="center"/>
                          </w:tcPr>
                          <w:p w14:paraId="36FC7DBD" w14:textId="77777777" w:rsidR="003D3595" w:rsidRPr="00304155" w:rsidRDefault="003D3595" w:rsidP="002F7AE2">
                            <w:pPr>
                              <w:snapToGrid w:val="0"/>
                              <w:ind w:rightChars="-45" w:right="-108"/>
                              <w:jc w:val="both"/>
                              <w:rPr>
                                <w:rFonts w:ascii="標楷體" w:eastAsia="標楷體" w:hAnsi="標楷體" w:cs="Times New Roman"/>
                                <w:sz w:val="20"/>
                              </w:rPr>
                            </w:pPr>
                          </w:p>
                        </w:tc>
                      </w:tr>
                      <w:tr w:rsidR="003D3595" w:rsidRPr="00304155" w14:paraId="7767BC11" w14:textId="77777777" w:rsidTr="00053370">
                        <w:trPr>
                          <w:trHeight w:hRule="exact" w:val="312"/>
                        </w:trPr>
                        <w:tc>
                          <w:tcPr>
                            <w:tcW w:w="1985" w:type="dxa"/>
                            <w:gridSpan w:val="2"/>
                            <w:tcBorders>
                              <w:bottom w:val="single" w:sz="4" w:space="0" w:color="auto"/>
                            </w:tcBorders>
                            <w:vAlign w:val="center"/>
                          </w:tcPr>
                          <w:p w14:paraId="6D24212B" w14:textId="77777777" w:rsidR="003D3595" w:rsidRPr="00304155" w:rsidRDefault="003D3595" w:rsidP="002F7AE2">
                            <w:pPr>
                              <w:snapToGrid w:val="0"/>
                              <w:ind w:rightChars="-45" w:right="-108"/>
                              <w:jc w:val="both"/>
                              <w:rPr>
                                <w:rFonts w:ascii="標楷體" w:eastAsia="標楷體" w:hAnsi="標楷體" w:cs="Times New Roman"/>
                                <w:sz w:val="20"/>
                              </w:rPr>
                            </w:pPr>
                            <w:r w:rsidRPr="00304155">
                              <w:rPr>
                                <w:rFonts w:ascii="標楷體" w:eastAsia="標楷體" w:hAnsi="標楷體" w:cs="Times New Roman" w:hint="eastAsia"/>
                                <w:sz w:val="20"/>
                              </w:rPr>
                              <w:t>3樓多媒體人權展區</w:t>
                            </w:r>
                          </w:p>
                        </w:tc>
                        <w:tc>
                          <w:tcPr>
                            <w:tcW w:w="1134" w:type="dxa"/>
                            <w:tcBorders>
                              <w:bottom w:val="single" w:sz="4" w:space="0" w:color="auto"/>
                            </w:tcBorders>
                            <w:vAlign w:val="center"/>
                          </w:tcPr>
                          <w:p w14:paraId="1E196E60" w14:textId="77777777" w:rsidR="003D3595" w:rsidRPr="00304155" w:rsidRDefault="003D3595" w:rsidP="002F7AE2">
                            <w:pPr>
                              <w:snapToGrid w:val="0"/>
                              <w:jc w:val="right"/>
                              <w:rPr>
                                <w:rFonts w:ascii="標楷體" w:eastAsia="標楷體" w:hAnsi="標楷體" w:cs="Times New Roman"/>
                                <w:sz w:val="20"/>
                              </w:rPr>
                            </w:pPr>
                            <w:r w:rsidRPr="00304155">
                              <w:rPr>
                                <w:rFonts w:ascii="標楷體" w:eastAsia="標楷體" w:hAnsi="標楷體" w:cs="Times New Roman" w:hint="eastAsia"/>
                                <w:sz w:val="20"/>
                              </w:rPr>
                              <w:t>4</w:t>
                            </w:r>
                            <w:r w:rsidRPr="00304155">
                              <w:rPr>
                                <w:rFonts w:ascii="標楷體" w:eastAsia="標楷體" w:hAnsi="標楷體" w:cs="Times New Roman"/>
                                <w:sz w:val="20"/>
                              </w:rPr>
                              <w:t>8.00</w:t>
                            </w:r>
                          </w:p>
                        </w:tc>
                        <w:tc>
                          <w:tcPr>
                            <w:tcW w:w="2268" w:type="dxa"/>
                            <w:tcBorders>
                              <w:bottom w:val="single" w:sz="4" w:space="0" w:color="auto"/>
                            </w:tcBorders>
                            <w:vAlign w:val="center"/>
                          </w:tcPr>
                          <w:p w14:paraId="50AC272D" w14:textId="77777777" w:rsidR="003D3595" w:rsidRPr="00304155" w:rsidRDefault="003D3595" w:rsidP="002F7AE2">
                            <w:pPr>
                              <w:snapToGrid w:val="0"/>
                              <w:ind w:rightChars="-45" w:right="-108"/>
                              <w:jc w:val="both"/>
                              <w:rPr>
                                <w:rFonts w:ascii="標楷體" w:eastAsia="標楷體" w:hAnsi="標楷體" w:cs="Times New Roman"/>
                                <w:sz w:val="20"/>
                              </w:rPr>
                            </w:pPr>
                            <w:r w:rsidRPr="00304155">
                              <w:rPr>
                                <w:rFonts w:ascii="標楷體" w:eastAsia="標楷體" w:hAnsi="標楷體" w:cs="Times New Roman" w:hint="eastAsia"/>
                                <w:sz w:val="20"/>
                              </w:rPr>
                              <w:t>自辦展覽未開放</w:t>
                            </w:r>
                          </w:p>
                        </w:tc>
                      </w:tr>
                      <w:tr w:rsidR="003D3595" w:rsidRPr="00304155" w14:paraId="5615F206" w14:textId="77777777" w:rsidTr="00053370">
                        <w:trPr>
                          <w:trHeight w:val="519"/>
                        </w:trPr>
                        <w:tc>
                          <w:tcPr>
                            <w:tcW w:w="5387" w:type="dxa"/>
                            <w:gridSpan w:val="4"/>
                            <w:tcBorders>
                              <w:left w:val="nil"/>
                              <w:bottom w:val="nil"/>
                              <w:right w:val="nil"/>
                            </w:tcBorders>
                            <w:vAlign w:val="center"/>
                          </w:tcPr>
                          <w:p w14:paraId="61A6C665" w14:textId="77777777" w:rsidR="003D3595" w:rsidRPr="00294916" w:rsidRDefault="003D3595" w:rsidP="00CE315A">
                            <w:pPr>
                              <w:snapToGrid w:val="0"/>
                              <w:spacing w:line="240" w:lineRule="exact"/>
                              <w:ind w:leftChars="-29" w:left="821" w:rightChars="-45" w:right="-108" w:hangingChars="495" w:hanging="891"/>
                              <w:jc w:val="both"/>
                              <w:rPr>
                                <w:rFonts w:ascii="標楷體" w:eastAsia="標楷體" w:hAnsi="標楷體" w:cs="Times New Roman"/>
                                <w:sz w:val="18"/>
                                <w:szCs w:val="18"/>
                              </w:rPr>
                            </w:pPr>
                            <w:r w:rsidRPr="00294916">
                              <w:rPr>
                                <w:rFonts w:ascii="標楷體" w:eastAsia="標楷體" w:hAnsi="標楷體" w:cs="Times New Roman" w:hint="eastAsia"/>
                                <w:sz w:val="18"/>
                                <w:szCs w:val="18"/>
                              </w:rPr>
                              <w:t>資料來源：整理自中正紀念堂管理處提供資料</w:t>
                            </w:r>
                            <w:r>
                              <w:rPr>
                                <w:rFonts w:ascii="標楷體" w:eastAsia="標楷體" w:hAnsi="標楷體" w:cs="Times New Roman" w:hint="eastAsia"/>
                                <w:sz w:val="18"/>
                                <w:szCs w:val="18"/>
                              </w:rPr>
                              <w:t>（</w:t>
                            </w:r>
                            <w:r w:rsidRPr="00294916">
                              <w:rPr>
                                <w:rFonts w:ascii="標楷體" w:eastAsia="標楷體" w:hAnsi="標楷體" w:cs="Times New Roman" w:hint="eastAsia"/>
                                <w:sz w:val="18"/>
                                <w:szCs w:val="18"/>
                              </w:rPr>
                              <w:t>截至1</w:t>
                            </w:r>
                            <w:r w:rsidRPr="00294916">
                              <w:rPr>
                                <w:rFonts w:ascii="標楷體" w:eastAsia="標楷體" w:hAnsi="標楷體" w:cs="Times New Roman"/>
                                <w:sz w:val="18"/>
                                <w:szCs w:val="18"/>
                              </w:rPr>
                              <w:t>13</w:t>
                            </w:r>
                            <w:r w:rsidRPr="00294916">
                              <w:rPr>
                                <w:rFonts w:ascii="標楷體" w:eastAsia="標楷體" w:hAnsi="標楷體" w:cs="Times New Roman" w:hint="eastAsia"/>
                                <w:sz w:val="18"/>
                                <w:szCs w:val="18"/>
                              </w:rPr>
                              <w:t>年1</w:t>
                            </w:r>
                            <w:r w:rsidRPr="00294916">
                              <w:rPr>
                                <w:rFonts w:ascii="標楷體" w:eastAsia="標楷體" w:hAnsi="標楷體" w:cs="Times New Roman"/>
                                <w:sz w:val="18"/>
                                <w:szCs w:val="18"/>
                              </w:rPr>
                              <w:t>0</w:t>
                            </w:r>
                            <w:r w:rsidRPr="00294916">
                              <w:rPr>
                                <w:rFonts w:ascii="標楷體" w:eastAsia="標楷體" w:hAnsi="標楷體" w:cs="Times New Roman" w:hint="eastAsia"/>
                                <w:sz w:val="18"/>
                                <w:szCs w:val="18"/>
                              </w:rPr>
                              <w:t>月1</w:t>
                            </w:r>
                            <w:r w:rsidRPr="00294916">
                              <w:rPr>
                                <w:rFonts w:ascii="標楷體" w:eastAsia="標楷體" w:hAnsi="標楷體" w:cs="Times New Roman"/>
                                <w:sz w:val="18"/>
                                <w:szCs w:val="18"/>
                              </w:rPr>
                              <w:t>8</w:t>
                            </w:r>
                            <w:r w:rsidRPr="00294916">
                              <w:rPr>
                                <w:rFonts w:ascii="標楷體" w:eastAsia="標楷體" w:hAnsi="標楷體" w:cs="Times New Roman" w:hint="eastAsia"/>
                                <w:sz w:val="18"/>
                                <w:szCs w:val="18"/>
                              </w:rPr>
                              <w:t>日止</w:t>
                            </w:r>
                            <w:r>
                              <w:rPr>
                                <w:rFonts w:ascii="標楷體" w:eastAsia="標楷體" w:hAnsi="標楷體" w:cs="Times New Roman" w:hint="eastAsia"/>
                                <w:sz w:val="18"/>
                                <w:szCs w:val="18"/>
                              </w:rPr>
                              <w:t>）</w:t>
                            </w:r>
                            <w:r w:rsidRPr="00294916">
                              <w:rPr>
                                <w:rFonts w:ascii="標楷體" w:eastAsia="標楷體" w:hAnsi="標楷體" w:cs="Times New Roman" w:hint="eastAsia"/>
                                <w:sz w:val="18"/>
                                <w:szCs w:val="18"/>
                              </w:rPr>
                              <w:t>。</w:t>
                            </w:r>
                          </w:p>
                        </w:tc>
                      </w:tr>
                    </w:tbl>
                    <w:p w14:paraId="22F2A826" w14:textId="77777777" w:rsidR="003D3595" w:rsidRPr="00CE315A" w:rsidRDefault="003D3595" w:rsidP="003D3595">
                      <w:pPr>
                        <w:ind w:rightChars="-45" w:right="-108"/>
                      </w:pPr>
                    </w:p>
                  </w:txbxContent>
                </v:textbox>
                <w10:wrap type="square" anchorx="margin"/>
              </v:shape>
            </w:pict>
          </mc:Fallback>
        </mc:AlternateContent>
      </w:r>
      <w:r w:rsidRPr="00304155">
        <w:rPr>
          <w:rFonts w:ascii="標楷體" w:eastAsia="標楷體" w:hAnsi="標楷體" w:cs="Times New Roman" w:hint="eastAsia"/>
          <w:sz w:val="28"/>
          <w:szCs w:val="28"/>
        </w:rPr>
        <w:t>應用內容展演</w:t>
      </w:r>
      <w:r w:rsidRPr="00450FAA">
        <w:rPr>
          <w:rFonts w:ascii="標楷體" w:eastAsia="標楷體" w:hAnsi="標楷體" w:cs="Times New Roman" w:hint="eastAsia"/>
          <w:color w:val="000000" w:themeColor="text1"/>
          <w:sz w:val="28"/>
          <w:szCs w:val="28"/>
        </w:rPr>
        <w:t>（表</w:t>
      </w:r>
      <w:r w:rsidR="005F33A0" w:rsidRPr="00450FAA">
        <w:rPr>
          <w:rFonts w:ascii="標楷體" w:eastAsia="標楷體" w:hAnsi="標楷體" w:cs="Times New Roman"/>
          <w:color w:val="000000" w:themeColor="text1"/>
          <w:sz w:val="28"/>
          <w:szCs w:val="28"/>
        </w:rPr>
        <w:t>5-8</w:t>
      </w:r>
      <w:r w:rsidRPr="00450FAA">
        <w:rPr>
          <w:rFonts w:ascii="標楷體" w:eastAsia="標楷體" w:hAnsi="標楷體" w:cs="Times New Roman" w:hint="eastAsia"/>
          <w:color w:val="000000" w:themeColor="text1"/>
          <w:sz w:val="28"/>
          <w:szCs w:val="28"/>
        </w:rPr>
        <w:t>）</w:t>
      </w:r>
      <w:r w:rsidRPr="00304155">
        <w:rPr>
          <w:rFonts w:ascii="標楷體" w:eastAsia="標楷體" w:hAnsi="標楷體" w:cs="Times New Roman" w:hint="eastAsia"/>
          <w:sz w:val="28"/>
          <w:szCs w:val="28"/>
        </w:rPr>
        <w:t>，惟截至113年10月18日止，該管理處未公告5G專網訊號範圍及規格等訊息，未能及時向外界有效推廣運用5G科技創新展覽內</w:t>
      </w:r>
      <w:r w:rsidR="005F33A0" w:rsidRPr="00304155">
        <w:rPr>
          <w:rFonts w:ascii="標楷體" w:eastAsia="標楷體" w:hAnsi="標楷體" w:cs="Times New Roman" w:hint="eastAsia"/>
          <w:sz w:val="28"/>
          <w:szCs w:val="28"/>
        </w:rPr>
        <w:t>容等情事，經函請文化部檢討改進</w:t>
      </w:r>
      <w:r w:rsidR="00A4383F">
        <w:rPr>
          <w:rFonts w:ascii="標楷體" w:eastAsia="標楷體" w:hAnsi="標楷體" w:cs="Times New Roman" w:hint="eastAsia"/>
          <w:sz w:val="28"/>
          <w:szCs w:val="28"/>
        </w:rPr>
        <w:t>。</w:t>
      </w:r>
      <w:r w:rsidRPr="00304155">
        <w:rPr>
          <w:rFonts w:ascii="標楷體" w:eastAsia="標楷體" w:hAnsi="標楷體" w:cs="Times New Roman" w:hint="eastAsia"/>
          <w:sz w:val="28"/>
          <w:szCs w:val="28"/>
        </w:rPr>
        <w:t>據復：1</w:t>
      </w:r>
      <w:r w:rsidRPr="00304155">
        <w:rPr>
          <w:rFonts w:ascii="標楷體" w:eastAsia="標楷體" w:hAnsi="標楷體" w:cs="Times New Roman"/>
          <w:sz w:val="28"/>
          <w:szCs w:val="28"/>
        </w:rPr>
        <w:t>.</w:t>
      </w:r>
      <w:r w:rsidRPr="00304155">
        <w:rPr>
          <w:rFonts w:ascii="標楷體" w:eastAsia="標楷體" w:hAnsi="標楷體" w:cs="Times New Roman" w:hint="eastAsia"/>
          <w:sz w:val="28"/>
          <w:szCs w:val="28"/>
        </w:rPr>
        <w:t>未來執行相關計畫，將訂定補助作業規範並強化補助</w:t>
      </w:r>
      <w:r w:rsidRPr="003D3595">
        <w:rPr>
          <w:rFonts w:ascii="標楷體" w:eastAsia="標楷體" w:hAnsi="標楷體" w:cs="Times New Roman" w:hint="eastAsia"/>
          <w:spacing w:val="3"/>
          <w:sz w:val="28"/>
          <w:szCs w:val="28"/>
        </w:rPr>
        <w:t>條件與回饋機制，以提升計畫執行效益</w:t>
      </w:r>
      <w:r w:rsidR="00A4383F" w:rsidRPr="003D3595">
        <w:rPr>
          <w:rFonts w:ascii="標楷體" w:eastAsia="標楷體" w:hAnsi="標楷體" w:cs="Times New Roman" w:hint="eastAsia"/>
          <w:spacing w:val="3"/>
          <w:sz w:val="28"/>
          <w:szCs w:val="28"/>
        </w:rPr>
        <w:t>；</w:t>
      </w:r>
      <w:r w:rsidRPr="003D3595">
        <w:rPr>
          <w:rFonts w:ascii="標楷體" w:eastAsia="標楷體" w:hAnsi="標楷體" w:cs="Times New Roman" w:hint="eastAsia"/>
          <w:spacing w:val="3"/>
          <w:sz w:val="28"/>
          <w:szCs w:val="28"/>
        </w:rPr>
        <w:t>2</w:t>
      </w:r>
      <w:r w:rsidRPr="003D3595">
        <w:rPr>
          <w:rFonts w:ascii="標楷體" w:eastAsia="標楷體" w:hAnsi="標楷體" w:cs="Times New Roman"/>
          <w:spacing w:val="3"/>
          <w:sz w:val="28"/>
          <w:szCs w:val="28"/>
        </w:rPr>
        <w:t>.</w:t>
      </w:r>
      <w:r w:rsidRPr="003D3595">
        <w:rPr>
          <w:rFonts w:ascii="標楷體" w:eastAsia="標楷體" w:hAnsi="標楷體" w:cs="Times New Roman" w:hint="eastAsia"/>
          <w:spacing w:val="3"/>
          <w:sz w:val="28"/>
          <w:szCs w:val="28"/>
        </w:rPr>
        <w:t>未來執行相關計畫，將積極邀請其他場館參與</w:t>
      </w:r>
      <w:r w:rsidR="00A4383F" w:rsidRPr="003D3595">
        <w:rPr>
          <w:rFonts w:ascii="標楷體" w:eastAsia="標楷體" w:hAnsi="標楷體" w:cs="Times New Roman" w:hint="eastAsia"/>
          <w:spacing w:val="3"/>
          <w:sz w:val="28"/>
          <w:szCs w:val="28"/>
        </w:rPr>
        <w:t>；</w:t>
      </w:r>
      <w:r w:rsidRPr="003D3595">
        <w:rPr>
          <w:rFonts w:ascii="標楷體" w:eastAsia="標楷體" w:hAnsi="標楷體" w:cs="Times New Roman" w:hint="eastAsia"/>
          <w:spacing w:val="3"/>
          <w:sz w:val="28"/>
          <w:szCs w:val="28"/>
        </w:rPr>
        <w:t>3</w:t>
      </w:r>
      <w:r w:rsidRPr="003D3595">
        <w:rPr>
          <w:rFonts w:ascii="標楷體" w:eastAsia="標楷體" w:hAnsi="標楷體" w:cs="Times New Roman"/>
          <w:spacing w:val="3"/>
          <w:sz w:val="28"/>
          <w:szCs w:val="28"/>
        </w:rPr>
        <w:t>.</w:t>
      </w:r>
      <w:r w:rsidRPr="003D3595">
        <w:rPr>
          <w:rFonts w:ascii="標楷體" w:eastAsia="標楷體" w:hAnsi="標楷體" w:cs="Times New Roman" w:hint="eastAsia"/>
          <w:spacing w:val="3"/>
          <w:sz w:val="28"/>
          <w:szCs w:val="28"/>
        </w:rPr>
        <w:t>嗣後將提供受補助單位充裕提案準備時間，以提升計畫執行效益</w:t>
      </w:r>
      <w:r w:rsidR="00A4383F" w:rsidRPr="003D3595">
        <w:rPr>
          <w:rFonts w:ascii="標楷體" w:eastAsia="標楷體" w:hAnsi="標楷體" w:cs="Times New Roman" w:hint="eastAsia"/>
          <w:spacing w:val="3"/>
          <w:sz w:val="28"/>
          <w:szCs w:val="28"/>
        </w:rPr>
        <w:t>；</w:t>
      </w:r>
      <w:r w:rsidRPr="003D3595">
        <w:rPr>
          <w:rFonts w:ascii="標楷體" w:eastAsia="標楷體" w:hAnsi="標楷體" w:cs="Times New Roman" w:hint="eastAsia"/>
          <w:spacing w:val="3"/>
          <w:sz w:val="28"/>
          <w:szCs w:val="28"/>
        </w:rPr>
        <w:t>4</w:t>
      </w:r>
      <w:r w:rsidRPr="003D3595">
        <w:rPr>
          <w:rFonts w:ascii="標楷體" w:eastAsia="標楷體" w:hAnsi="標楷體" w:cs="Times New Roman"/>
          <w:spacing w:val="3"/>
          <w:sz w:val="28"/>
          <w:szCs w:val="28"/>
        </w:rPr>
        <w:t>.</w:t>
      </w:r>
      <w:r w:rsidRPr="003D3595">
        <w:rPr>
          <w:rFonts w:ascii="標楷體" w:eastAsia="標楷體" w:hAnsi="標楷體" w:cs="Times New Roman" w:hint="eastAsia"/>
          <w:spacing w:val="3"/>
          <w:sz w:val="28"/>
          <w:szCs w:val="28"/>
        </w:rPr>
        <w:t>中正紀念堂管理處已分別於114年2月及3月</w:t>
      </w:r>
      <w:proofErr w:type="gramStart"/>
      <w:r w:rsidRPr="003D3595">
        <w:rPr>
          <w:rFonts w:ascii="標楷體" w:eastAsia="標楷體" w:hAnsi="標楷體" w:cs="Times New Roman" w:hint="eastAsia"/>
          <w:spacing w:val="3"/>
          <w:sz w:val="28"/>
          <w:szCs w:val="28"/>
        </w:rPr>
        <w:t>於官網公告</w:t>
      </w:r>
      <w:proofErr w:type="gramEnd"/>
      <w:r w:rsidRPr="003D3595">
        <w:rPr>
          <w:rFonts w:ascii="標楷體" w:eastAsia="標楷體" w:hAnsi="標楷體" w:cs="Times New Roman" w:hint="eastAsia"/>
          <w:spacing w:val="3"/>
          <w:sz w:val="28"/>
          <w:szCs w:val="28"/>
        </w:rPr>
        <w:t>5G訊號涵蓋範圍及可提供之專網連線設備等資訊，</w:t>
      </w:r>
      <w:proofErr w:type="gramStart"/>
      <w:r w:rsidRPr="003D3595">
        <w:rPr>
          <w:rFonts w:ascii="標楷體" w:eastAsia="標楷體" w:hAnsi="標楷體" w:cs="Times New Roman" w:hint="eastAsia"/>
          <w:spacing w:val="3"/>
          <w:sz w:val="28"/>
          <w:szCs w:val="28"/>
        </w:rPr>
        <w:t>俾利向</w:t>
      </w:r>
      <w:proofErr w:type="gramEnd"/>
      <w:r w:rsidRPr="003D3595">
        <w:rPr>
          <w:rFonts w:ascii="標楷體" w:eastAsia="標楷體" w:hAnsi="標楷體" w:cs="Times New Roman" w:hint="eastAsia"/>
          <w:spacing w:val="3"/>
          <w:sz w:val="28"/>
          <w:szCs w:val="28"/>
        </w:rPr>
        <w:t>外界推廣運用5G科技創新展覽內容</w:t>
      </w:r>
      <w:r w:rsidR="00A4383F" w:rsidRPr="003D3595">
        <w:rPr>
          <w:rFonts w:ascii="標楷體" w:eastAsia="標楷體" w:hAnsi="標楷體" w:cs="Times New Roman" w:hint="eastAsia"/>
          <w:spacing w:val="3"/>
          <w:sz w:val="28"/>
          <w:szCs w:val="28"/>
        </w:rPr>
        <w:t>。</w:t>
      </w:r>
    </w:p>
    <w:p w14:paraId="322FDBCE" w14:textId="3372F4DF" w:rsidR="00B7337C" w:rsidRPr="005A4A6E" w:rsidRDefault="00B7337C" w:rsidP="00040B5B">
      <w:pPr>
        <w:pStyle w:val="14P12"/>
        <w:spacing w:line="480" w:lineRule="exact"/>
        <w:ind w:firstLine="561"/>
        <w:rPr>
          <w:b/>
          <w:bCs/>
          <w:szCs w:val="28"/>
        </w:rPr>
      </w:pPr>
      <w:r w:rsidRPr="00B7337C">
        <w:rPr>
          <w:rFonts w:hint="eastAsia"/>
          <w:b/>
          <w:bCs/>
          <w:color w:val="000000" w:themeColor="text1"/>
          <w:szCs w:val="28"/>
        </w:rPr>
        <w:t>（九）　國科會</w:t>
      </w:r>
      <w:r w:rsidR="003B38FF">
        <w:rPr>
          <w:rFonts w:hint="eastAsia"/>
          <w:b/>
          <w:bCs/>
          <w:color w:val="000000" w:themeColor="text1"/>
          <w:szCs w:val="28"/>
        </w:rPr>
        <w:t>辦理</w:t>
      </w:r>
      <w:r w:rsidRPr="00B7337C">
        <w:rPr>
          <w:rFonts w:hint="eastAsia"/>
          <w:b/>
          <w:bCs/>
          <w:color w:val="000000" w:themeColor="text1"/>
          <w:szCs w:val="28"/>
        </w:rPr>
        <w:t>公共服務網路交換中心</w:t>
      </w:r>
      <w:proofErr w:type="gramStart"/>
      <w:r w:rsidRPr="00B7337C">
        <w:rPr>
          <w:rFonts w:hint="eastAsia"/>
          <w:b/>
          <w:bCs/>
          <w:color w:val="000000" w:themeColor="text1"/>
          <w:szCs w:val="28"/>
        </w:rPr>
        <w:t>及跨域雲端</w:t>
      </w:r>
      <w:proofErr w:type="gramEnd"/>
      <w:r w:rsidRPr="00B7337C">
        <w:rPr>
          <w:rFonts w:hint="eastAsia"/>
          <w:b/>
          <w:bCs/>
          <w:color w:val="000000" w:themeColor="text1"/>
          <w:szCs w:val="28"/>
        </w:rPr>
        <w:t>服務</w:t>
      </w:r>
      <w:r w:rsidR="00BD392C">
        <w:rPr>
          <w:rFonts w:hint="eastAsia"/>
          <w:b/>
          <w:bCs/>
          <w:color w:val="000000" w:themeColor="text1"/>
          <w:szCs w:val="28"/>
        </w:rPr>
        <w:t>建置計畫</w:t>
      </w:r>
      <w:r w:rsidRPr="00B7337C">
        <w:rPr>
          <w:rFonts w:hint="eastAsia"/>
          <w:b/>
          <w:bCs/>
          <w:color w:val="000000" w:themeColor="text1"/>
          <w:szCs w:val="28"/>
        </w:rPr>
        <w:t>效益未如預期，允宜</w:t>
      </w:r>
      <w:proofErr w:type="gramStart"/>
      <w:r w:rsidRPr="00B7337C">
        <w:rPr>
          <w:rFonts w:hint="eastAsia"/>
          <w:b/>
          <w:bCs/>
          <w:color w:val="000000" w:themeColor="text1"/>
          <w:szCs w:val="28"/>
        </w:rPr>
        <w:t>研</w:t>
      </w:r>
      <w:proofErr w:type="gramEnd"/>
      <w:r w:rsidRPr="00B7337C">
        <w:rPr>
          <w:rFonts w:hint="eastAsia"/>
          <w:b/>
          <w:bCs/>
          <w:color w:val="000000" w:themeColor="text1"/>
          <w:szCs w:val="28"/>
        </w:rPr>
        <w:t>謀因應</w:t>
      </w:r>
      <w:r w:rsidR="00BD392C">
        <w:rPr>
          <w:rFonts w:hint="eastAsia"/>
          <w:b/>
          <w:bCs/>
          <w:color w:val="000000" w:themeColor="text1"/>
          <w:szCs w:val="28"/>
        </w:rPr>
        <w:t>改善</w:t>
      </w:r>
      <w:r w:rsidRPr="00B7337C">
        <w:rPr>
          <w:rFonts w:hint="eastAsia"/>
          <w:b/>
          <w:bCs/>
          <w:color w:val="000000" w:themeColor="text1"/>
          <w:szCs w:val="28"/>
        </w:rPr>
        <w:t>對策。</w:t>
      </w:r>
    </w:p>
    <w:p w14:paraId="71102A00" w14:textId="0586D773" w:rsidR="00B7337C" w:rsidRPr="005A4A6E" w:rsidRDefault="002D19C5" w:rsidP="00040B5B">
      <w:pPr>
        <w:pStyle w:val="14P12"/>
        <w:spacing w:line="468" w:lineRule="exact"/>
        <w:ind w:firstLine="640"/>
        <w:rPr>
          <w:szCs w:val="28"/>
        </w:rPr>
      </w:pPr>
      <w:r w:rsidRPr="0099087E">
        <w:rPr>
          <w:rFonts w:ascii="Calibri" w:eastAsia="新細明體" w:hAnsi="Calibri" w:cs="Times New Roman"/>
          <w:noProof/>
          <w:sz w:val="32"/>
          <w:szCs w:val="32"/>
        </w:rPr>
        <mc:AlternateContent>
          <mc:Choice Requires="wps">
            <w:drawing>
              <wp:anchor distT="0" distB="0" distL="114300" distR="114300" simplePos="0" relativeHeight="251724800" behindDoc="0" locked="0" layoutInCell="1" allowOverlap="1" wp14:anchorId="6F112D7A" wp14:editId="20744817">
                <wp:simplePos x="0" y="0"/>
                <wp:positionH relativeFrom="margin">
                  <wp:posOffset>2280285</wp:posOffset>
                </wp:positionH>
                <wp:positionV relativeFrom="paragraph">
                  <wp:posOffset>1706245</wp:posOffset>
                </wp:positionV>
                <wp:extent cx="4312285" cy="2757170"/>
                <wp:effectExtent l="0" t="0" r="0" b="5080"/>
                <wp:wrapSquare wrapText="bothSides"/>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2285" cy="2757170"/>
                        </a:xfrm>
                        <a:prstGeom prst="rect">
                          <a:avLst/>
                        </a:prstGeom>
                        <a:solidFill>
                          <a:srgbClr val="FFFFFF"/>
                        </a:solidFill>
                        <a:ln w="9525">
                          <a:noFill/>
                          <a:miter lim="800000"/>
                          <a:headEnd/>
                          <a:tailEnd/>
                        </a:ln>
                      </wps:spPr>
                      <wps:txbx>
                        <w:txbxContent>
                          <w:p w14:paraId="7A756760" w14:textId="77777777" w:rsidR="002A7503" w:rsidRPr="00C215BC" w:rsidRDefault="002A7503" w:rsidP="00610636">
                            <w:pPr>
                              <w:adjustRightInd w:val="0"/>
                              <w:snapToGrid w:val="0"/>
                              <w:jc w:val="center"/>
                              <w:rPr>
                                <w:rFonts w:ascii="標楷體" w:eastAsia="標楷體" w:hAnsi="標楷體"/>
                                <w:b/>
                                <w:bCs/>
                                <w:sz w:val="16"/>
                              </w:rPr>
                            </w:pPr>
                            <w:r w:rsidRPr="00C215BC">
                              <w:rPr>
                                <w:rFonts w:ascii="標楷體" w:eastAsia="標楷體" w:hAnsi="標楷體" w:hint="eastAsia"/>
                                <w:b/>
                                <w:bCs/>
                              </w:rPr>
                              <w:t>圖</w:t>
                            </w:r>
                            <w:r>
                              <w:rPr>
                                <w:rFonts w:ascii="標楷體" w:eastAsia="標楷體" w:hAnsi="標楷體" w:hint="eastAsia"/>
                                <w:b/>
                                <w:bCs/>
                              </w:rPr>
                              <w:t>5</w:t>
                            </w:r>
                            <w:r>
                              <w:rPr>
                                <w:rFonts w:ascii="標楷體" w:eastAsia="標楷體" w:hAnsi="標楷體"/>
                                <w:b/>
                                <w:bCs/>
                              </w:rPr>
                              <w:t>-</w:t>
                            </w:r>
                            <w:r w:rsidRPr="00C215BC">
                              <w:rPr>
                                <w:rFonts w:ascii="標楷體" w:eastAsia="標楷體" w:hAnsi="標楷體" w:hint="eastAsia"/>
                                <w:b/>
                                <w:bCs/>
                              </w:rPr>
                              <w:t xml:space="preserve">1　</w:t>
                            </w:r>
                            <w:r w:rsidRPr="00C215BC">
                              <w:rPr>
                                <w:rFonts w:ascii="標楷體" w:eastAsia="標楷體" w:hAnsi="標楷體" w:hint="eastAsia"/>
                                <w:b/>
                                <w:bCs/>
                                <w:szCs w:val="32"/>
                              </w:rPr>
                              <w:t>公共服務網路交換中心建置前後</w:t>
                            </w:r>
                            <w:r>
                              <w:rPr>
                                <w:rFonts w:ascii="標楷體" w:eastAsia="標楷體" w:hAnsi="標楷體" w:hint="eastAsia"/>
                                <w:b/>
                                <w:bCs/>
                                <w:szCs w:val="32"/>
                              </w:rPr>
                              <w:t>之公部門網路</w:t>
                            </w:r>
                            <w:r w:rsidRPr="00C215BC">
                              <w:rPr>
                                <w:rFonts w:ascii="標楷體" w:eastAsia="標楷體" w:hAnsi="標楷體"/>
                                <w:b/>
                                <w:bCs/>
                                <w:szCs w:val="32"/>
                              </w:rPr>
                              <w:t>架構</w:t>
                            </w:r>
                          </w:p>
                          <w:p w14:paraId="050BD101" w14:textId="77777777" w:rsidR="002A7503" w:rsidRPr="00FC4218" w:rsidRDefault="002A7503" w:rsidP="00610636">
                            <w:pPr>
                              <w:rPr>
                                <w:sz w:val="28"/>
                              </w:rPr>
                            </w:pPr>
                            <w:r>
                              <w:rPr>
                                <w:noProof/>
                              </w:rPr>
                              <w:drawing>
                                <wp:inline distT="0" distB="0" distL="0" distR="0" wp14:anchorId="74EA000D" wp14:editId="5010EDAE">
                                  <wp:extent cx="4090670" cy="2237509"/>
                                  <wp:effectExtent l="0" t="0" r="5080" b="0"/>
                                  <wp:docPr id="1702506016" name="圖片 1702506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90670" cy="2237509"/>
                                          </a:xfrm>
                                          <a:prstGeom prst="rect">
                                            <a:avLst/>
                                          </a:prstGeom>
                                        </pic:spPr>
                                      </pic:pic>
                                    </a:graphicData>
                                  </a:graphic>
                                </wp:inline>
                              </w:drawing>
                            </w:r>
                          </w:p>
                          <w:p w14:paraId="315DC20B" w14:textId="77777777" w:rsidR="002A7503" w:rsidRPr="00C215BC" w:rsidRDefault="002A7503" w:rsidP="00450FAA">
                            <w:pPr>
                              <w:pStyle w:val="Web"/>
                              <w:spacing w:before="0" w:beforeAutospacing="0" w:after="0" w:afterAutospacing="0"/>
                              <w:ind w:left="216" w:hanging="74"/>
                              <w:rPr>
                                <w:sz w:val="18"/>
                                <w:szCs w:val="18"/>
                              </w:rPr>
                            </w:pPr>
                            <w:r w:rsidRPr="00C215BC">
                              <w:rPr>
                                <w:rFonts w:ascii="標楷體" w:eastAsia="標楷體" w:hAnsi="標楷體" w:cs="Times New Roman" w:hint="eastAsia"/>
                                <w:sz w:val="18"/>
                                <w:szCs w:val="18"/>
                              </w:rPr>
                              <w:t>資料來源：整理自國網中心</w:t>
                            </w:r>
                            <w:r w:rsidRPr="00C215BC">
                              <w:rPr>
                                <w:rFonts w:ascii="標楷體" w:eastAsia="標楷體" w:hAnsi="標楷體" w:cs="Times New Roman"/>
                                <w:sz w:val="18"/>
                                <w:szCs w:val="18"/>
                              </w:rPr>
                              <w:t>提供</w:t>
                            </w:r>
                            <w:r w:rsidRPr="00C215BC">
                              <w:rPr>
                                <w:rFonts w:ascii="標楷體" w:eastAsia="標楷體" w:hAnsi="標楷體" w:cs="Times New Roman" w:hint="eastAsia"/>
                                <w:sz w:val="18"/>
                                <w:szCs w:val="18"/>
                              </w:rPr>
                              <w:t>資料</w:t>
                            </w:r>
                            <w:r>
                              <w:rPr>
                                <w:rFonts w:ascii="標楷體" w:eastAsia="標楷體" w:hAnsi="標楷體" w:cs="Times New Roman"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112D7A" id="文字方塊 4" o:spid="_x0000_s1034" type="#_x0000_t202" style="position:absolute;left:0;text-align:left;margin-left:179.55pt;margin-top:134.35pt;width:339.55pt;height:217.1pt;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" stroked="f">
                <v:textbox>
                  <w:txbxContent>
                    <w:p w14:paraId="7A756760" w14:textId="77777777" w:rsidR="002A7503" w:rsidRPr="00C215BC" w:rsidRDefault="002A7503" w:rsidP="00610636">
                      <w:pPr>
                        <w:adjustRightInd w:val="0"/>
                        <w:snapToGrid w:val="0"/>
                        <w:jc w:val="center"/>
                        <w:rPr>
                          <w:rFonts w:ascii="標楷體" w:eastAsia="標楷體" w:hAnsi="標楷體"/>
                          <w:b/>
                          <w:bCs/>
                          <w:sz w:val="16"/>
                        </w:rPr>
                      </w:pPr>
                      <w:r w:rsidRPr="00C215BC">
                        <w:rPr>
                          <w:rFonts w:ascii="標楷體" w:eastAsia="標楷體" w:hAnsi="標楷體" w:hint="eastAsia"/>
                          <w:b/>
                          <w:bCs/>
                        </w:rPr>
                        <w:t>圖</w:t>
                      </w:r>
                      <w:r>
                        <w:rPr>
                          <w:rFonts w:ascii="標楷體" w:eastAsia="標楷體" w:hAnsi="標楷體" w:hint="eastAsia"/>
                          <w:b/>
                          <w:bCs/>
                        </w:rPr>
                        <w:t>5</w:t>
                      </w:r>
                      <w:r>
                        <w:rPr>
                          <w:rFonts w:ascii="標楷體" w:eastAsia="標楷體" w:hAnsi="標楷體"/>
                          <w:b/>
                          <w:bCs/>
                        </w:rPr>
                        <w:t>-</w:t>
                      </w:r>
                      <w:r w:rsidRPr="00C215BC">
                        <w:rPr>
                          <w:rFonts w:ascii="標楷體" w:eastAsia="標楷體" w:hAnsi="標楷體" w:hint="eastAsia"/>
                          <w:b/>
                          <w:bCs/>
                        </w:rPr>
                        <w:t xml:space="preserve">1　</w:t>
                      </w:r>
                      <w:r w:rsidRPr="00C215BC">
                        <w:rPr>
                          <w:rFonts w:ascii="標楷體" w:eastAsia="標楷體" w:hAnsi="標楷體" w:hint="eastAsia"/>
                          <w:b/>
                          <w:bCs/>
                          <w:szCs w:val="32"/>
                        </w:rPr>
                        <w:t>公共服務網路交換中心建置前後</w:t>
                      </w:r>
                      <w:r>
                        <w:rPr>
                          <w:rFonts w:ascii="標楷體" w:eastAsia="標楷體" w:hAnsi="標楷體" w:hint="eastAsia"/>
                          <w:b/>
                          <w:bCs/>
                          <w:szCs w:val="32"/>
                        </w:rPr>
                        <w:t>之公部門網路</w:t>
                      </w:r>
                      <w:r w:rsidRPr="00C215BC">
                        <w:rPr>
                          <w:rFonts w:ascii="標楷體" w:eastAsia="標楷體" w:hAnsi="標楷體"/>
                          <w:b/>
                          <w:bCs/>
                          <w:szCs w:val="32"/>
                        </w:rPr>
                        <w:t>架構</w:t>
                      </w:r>
                    </w:p>
                    <w:p w14:paraId="050BD101" w14:textId="77777777" w:rsidR="002A7503" w:rsidRPr="00FC4218" w:rsidRDefault="002A7503" w:rsidP="00610636">
                      <w:pPr>
                        <w:rPr>
                          <w:sz w:val="28"/>
                        </w:rPr>
                      </w:pPr>
                      <w:r>
                        <w:rPr>
                          <w:noProof/>
                        </w:rPr>
                        <w:drawing>
                          <wp:inline distT="0" distB="0" distL="0" distR="0" wp14:anchorId="74EA000D" wp14:editId="5010EDAE">
                            <wp:extent cx="4090670" cy="2237509"/>
                            <wp:effectExtent l="0" t="0" r="5080" b="0"/>
                            <wp:docPr id="1702506016" name="圖片 1702506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90670" cy="2237509"/>
                                    </a:xfrm>
                                    <a:prstGeom prst="rect">
                                      <a:avLst/>
                                    </a:prstGeom>
                                  </pic:spPr>
                                </pic:pic>
                              </a:graphicData>
                            </a:graphic>
                          </wp:inline>
                        </w:drawing>
                      </w:r>
                    </w:p>
                    <w:p w14:paraId="315DC20B" w14:textId="77777777" w:rsidR="002A7503" w:rsidRPr="00C215BC" w:rsidRDefault="002A7503" w:rsidP="00450FAA">
                      <w:pPr>
                        <w:pStyle w:val="Web"/>
                        <w:spacing w:before="0" w:beforeAutospacing="0" w:after="0" w:afterAutospacing="0"/>
                        <w:ind w:left="216" w:hanging="74"/>
                        <w:rPr>
                          <w:sz w:val="18"/>
                          <w:szCs w:val="18"/>
                        </w:rPr>
                      </w:pPr>
                      <w:r w:rsidRPr="00C215BC">
                        <w:rPr>
                          <w:rFonts w:ascii="標楷體" w:eastAsia="標楷體" w:hAnsi="標楷體" w:cs="Times New Roman" w:hint="eastAsia"/>
                          <w:sz w:val="18"/>
                          <w:szCs w:val="18"/>
                        </w:rPr>
                        <w:t>資料來源：整理自國網中心</w:t>
                      </w:r>
                      <w:r w:rsidRPr="00C215BC">
                        <w:rPr>
                          <w:rFonts w:ascii="標楷體" w:eastAsia="標楷體" w:hAnsi="標楷體" w:cs="Times New Roman"/>
                          <w:sz w:val="18"/>
                          <w:szCs w:val="18"/>
                        </w:rPr>
                        <w:t>提供</w:t>
                      </w:r>
                      <w:r w:rsidRPr="00C215BC">
                        <w:rPr>
                          <w:rFonts w:ascii="標楷體" w:eastAsia="標楷體" w:hAnsi="標楷體" w:cs="Times New Roman" w:hint="eastAsia"/>
                          <w:sz w:val="18"/>
                          <w:szCs w:val="18"/>
                        </w:rPr>
                        <w:t>資料</w:t>
                      </w:r>
                      <w:r>
                        <w:rPr>
                          <w:rFonts w:ascii="標楷體" w:eastAsia="標楷體" w:hAnsi="標楷體" w:cs="Times New Roman" w:hint="eastAsia"/>
                          <w:sz w:val="18"/>
                          <w:szCs w:val="18"/>
                        </w:rPr>
                        <w:t>。</w:t>
                      </w:r>
                    </w:p>
                  </w:txbxContent>
                </v:textbox>
                <w10:wrap type="square" anchorx="margin"/>
              </v:shape>
            </w:pict>
          </mc:Fallback>
        </mc:AlternateContent>
      </w:r>
      <w:r w:rsidR="00B7337C" w:rsidRPr="005A4A6E">
        <w:rPr>
          <w:rFonts w:hint="eastAsia"/>
          <w:szCs w:val="28"/>
        </w:rPr>
        <w:t>國家科學及技術委員會（下稱國科會）為提升國內公共服務網路跨網傳輸效率，降低網路交換成本、強化學</w:t>
      </w:r>
      <w:proofErr w:type="gramStart"/>
      <w:r w:rsidR="00B7337C" w:rsidRPr="005A4A6E">
        <w:rPr>
          <w:rFonts w:hint="eastAsia"/>
          <w:szCs w:val="28"/>
        </w:rPr>
        <w:t>研</w:t>
      </w:r>
      <w:proofErr w:type="gramEnd"/>
      <w:r w:rsidR="00B7337C" w:rsidRPr="005A4A6E">
        <w:rPr>
          <w:rFonts w:hint="eastAsia"/>
          <w:szCs w:val="28"/>
        </w:rPr>
        <w:t>網路骨幹韌性、提供政府公共服務所需之雲端運算（含儲存與服務）資源、減少政府網站流量負擔與緩衝網路攻擊等目標，責由財團法人國家實驗研究院國家高速網路與計算中心（下稱國網中心）辦理公共服務網路交換中心</w:t>
      </w:r>
      <w:proofErr w:type="gramStart"/>
      <w:r w:rsidR="00B7337C" w:rsidRPr="005A4A6E">
        <w:rPr>
          <w:rFonts w:hint="eastAsia"/>
          <w:szCs w:val="28"/>
        </w:rPr>
        <w:t>與跨域雲端</w:t>
      </w:r>
      <w:proofErr w:type="gramEnd"/>
      <w:r w:rsidR="00B7337C" w:rsidRPr="005A4A6E">
        <w:rPr>
          <w:rFonts w:hint="eastAsia"/>
          <w:szCs w:val="28"/>
        </w:rPr>
        <w:t>服務建置計畫，</w:t>
      </w:r>
      <w:r w:rsidR="00B7337C">
        <w:rPr>
          <w:rFonts w:hint="eastAsia"/>
          <w:szCs w:val="28"/>
        </w:rPr>
        <w:t>執行</w:t>
      </w:r>
      <w:r w:rsidR="00B7337C" w:rsidRPr="005A4A6E">
        <w:rPr>
          <w:rFonts w:hint="eastAsia"/>
          <w:szCs w:val="28"/>
        </w:rPr>
        <w:t>期間為110年至114年8月</w:t>
      </w:r>
      <w:r w:rsidR="00B7337C" w:rsidRPr="003503BA">
        <w:rPr>
          <w:rFonts w:hint="eastAsia"/>
          <w:szCs w:val="28"/>
        </w:rPr>
        <w:t>，計畫經</w:t>
      </w:r>
      <w:r w:rsidR="00B7337C" w:rsidRPr="00B7337C">
        <w:rPr>
          <w:rFonts w:hint="eastAsia"/>
          <w:color w:val="000000" w:themeColor="text1"/>
          <w:szCs w:val="28"/>
        </w:rPr>
        <w:t>費21億6</w:t>
      </w:r>
      <w:r w:rsidR="00B7337C" w:rsidRPr="00B7337C">
        <w:rPr>
          <w:color w:val="000000" w:themeColor="text1"/>
          <w:szCs w:val="28"/>
        </w:rPr>
        <w:t>,</w:t>
      </w:r>
      <w:r w:rsidR="00B7337C" w:rsidRPr="00B7337C">
        <w:rPr>
          <w:rFonts w:hint="eastAsia"/>
          <w:color w:val="000000" w:themeColor="text1"/>
          <w:szCs w:val="28"/>
        </w:rPr>
        <w:t>700萬元，由</w:t>
      </w:r>
      <w:r w:rsidR="00B855D3">
        <w:rPr>
          <w:rFonts w:hint="eastAsia"/>
          <w:szCs w:val="28"/>
        </w:rPr>
        <w:t>前瞻計畫</w:t>
      </w:r>
      <w:r w:rsidR="00B7337C" w:rsidRPr="003503BA">
        <w:rPr>
          <w:rFonts w:hint="eastAsia"/>
          <w:szCs w:val="28"/>
        </w:rPr>
        <w:t>特別預算支應，截至</w:t>
      </w:r>
      <w:r w:rsidR="00B7337C" w:rsidRPr="005A4A6E">
        <w:rPr>
          <w:rFonts w:hint="eastAsia"/>
          <w:szCs w:val="28"/>
        </w:rPr>
        <w:t>113年底止，累計分配預算數17億5</w:t>
      </w:r>
      <w:r w:rsidR="00B7337C" w:rsidRPr="005A4A6E">
        <w:rPr>
          <w:szCs w:val="28"/>
        </w:rPr>
        <w:t>,</w:t>
      </w:r>
      <w:r w:rsidR="00B7337C" w:rsidRPr="005A4A6E">
        <w:rPr>
          <w:rFonts w:hint="eastAsia"/>
          <w:szCs w:val="28"/>
        </w:rPr>
        <w:t>2</w:t>
      </w:r>
      <w:r w:rsidR="00B7337C" w:rsidRPr="005A4A6E">
        <w:rPr>
          <w:szCs w:val="28"/>
        </w:rPr>
        <w:t>0</w:t>
      </w:r>
      <w:r w:rsidR="00B7337C" w:rsidRPr="005A4A6E">
        <w:rPr>
          <w:rFonts w:hint="eastAsia"/>
          <w:szCs w:val="28"/>
        </w:rPr>
        <w:t>0萬元，累計實現數17億2</w:t>
      </w:r>
      <w:r w:rsidR="00B7337C" w:rsidRPr="005A4A6E">
        <w:rPr>
          <w:szCs w:val="28"/>
        </w:rPr>
        <w:t>,</w:t>
      </w:r>
      <w:r w:rsidR="00B7337C" w:rsidRPr="005A4A6E">
        <w:rPr>
          <w:rFonts w:hint="eastAsia"/>
          <w:szCs w:val="28"/>
        </w:rPr>
        <w:t>553萬餘元，分別完成建置</w:t>
      </w:r>
      <w:bookmarkStart w:id="5" w:name="_Hlk199942975"/>
      <w:r w:rsidR="00B7337C" w:rsidRPr="005A4A6E">
        <w:rPr>
          <w:szCs w:val="28"/>
        </w:rPr>
        <w:t>福爾摩沙開放網際網路交換中心</w:t>
      </w:r>
      <w:bookmarkStart w:id="6" w:name="_Hlk199942998"/>
      <w:r w:rsidR="00B7337C" w:rsidRPr="005A4A6E">
        <w:rPr>
          <w:rFonts w:hint="eastAsia"/>
          <w:szCs w:val="28"/>
        </w:rPr>
        <w:t>（下稱公共服務網路交換中心，圖</w:t>
      </w:r>
      <w:r w:rsidR="00B7337C">
        <w:rPr>
          <w:rFonts w:hint="eastAsia"/>
          <w:szCs w:val="28"/>
        </w:rPr>
        <w:t>5</w:t>
      </w:r>
      <w:r w:rsidR="00B7337C">
        <w:rPr>
          <w:szCs w:val="28"/>
        </w:rPr>
        <w:t>-</w:t>
      </w:r>
      <w:r w:rsidR="00B7337C" w:rsidRPr="005A4A6E">
        <w:rPr>
          <w:rFonts w:hint="eastAsia"/>
          <w:szCs w:val="28"/>
        </w:rPr>
        <w:t>1）</w:t>
      </w:r>
      <w:bookmarkEnd w:id="5"/>
      <w:bookmarkEnd w:id="6"/>
      <w:r w:rsidR="00B7337C" w:rsidRPr="005A4A6E">
        <w:rPr>
          <w:rFonts w:hint="eastAsia"/>
          <w:szCs w:val="28"/>
        </w:rPr>
        <w:t>，及公部門公有雲服務環境、多維度資料服務平</w:t>
      </w:r>
      <w:proofErr w:type="gramStart"/>
      <w:r w:rsidR="00B7337C">
        <w:rPr>
          <w:rFonts w:hint="eastAsia"/>
          <w:szCs w:val="28"/>
        </w:rPr>
        <w:t>臺</w:t>
      </w:r>
      <w:proofErr w:type="gramEnd"/>
      <w:r w:rsidR="00B7337C" w:rsidRPr="005A4A6E">
        <w:rPr>
          <w:rFonts w:hint="eastAsia"/>
          <w:szCs w:val="28"/>
        </w:rPr>
        <w:t>及公共服務內容傳遞</w:t>
      </w:r>
      <w:r w:rsidR="00B7337C" w:rsidRPr="005A4A6E">
        <w:rPr>
          <w:rFonts w:hint="eastAsia"/>
          <w:szCs w:val="28"/>
        </w:rPr>
        <w:lastRenderedPageBreak/>
        <w:t>網路</w:t>
      </w:r>
      <w:r w:rsidR="002171AD">
        <w:rPr>
          <w:rFonts w:hint="eastAsia"/>
          <w:szCs w:val="28"/>
        </w:rPr>
        <w:t>（</w:t>
      </w:r>
      <w:r w:rsidR="00B7337C" w:rsidRPr="002171AD">
        <w:rPr>
          <w:color w:val="000000" w:themeColor="text1"/>
          <w:kern w:val="0"/>
          <w:szCs w:val="28"/>
        </w:rPr>
        <w:t>Content Delivery Network</w:t>
      </w:r>
      <w:r w:rsidR="00B7337C" w:rsidRPr="002171AD">
        <w:rPr>
          <w:rFonts w:hint="eastAsia"/>
          <w:color w:val="000000" w:themeColor="text1"/>
          <w:kern w:val="0"/>
          <w:szCs w:val="28"/>
        </w:rPr>
        <w:t>,</w:t>
      </w:r>
      <w:r w:rsidR="00B7337C" w:rsidRPr="002171AD">
        <w:rPr>
          <w:color w:val="000000" w:themeColor="text1"/>
          <w:kern w:val="0"/>
          <w:szCs w:val="28"/>
        </w:rPr>
        <w:t xml:space="preserve"> </w:t>
      </w:r>
      <w:r w:rsidR="00B7337C" w:rsidRPr="002171AD">
        <w:rPr>
          <w:rFonts w:hint="eastAsia"/>
          <w:color w:val="000000" w:themeColor="text1"/>
          <w:kern w:val="0"/>
          <w:szCs w:val="28"/>
        </w:rPr>
        <w:t>CDN</w:t>
      </w:r>
      <w:r w:rsidR="002171AD" w:rsidRPr="002171AD">
        <w:rPr>
          <w:rFonts w:hint="eastAsia"/>
          <w:color w:val="000000" w:themeColor="text1"/>
          <w:kern w:val="0"/>
          <w:szCs w:val="28"/>
        </w:rPr>
        <w:t>）</w:t>
      </w:r>
      <w:proofErr w:type="gramStart"/>
      <w:r w:rsidR="00B7337C" w:rsidRPr="002171AD">
        <w:rPr>
          <w:rFonts w:hint="eastAsia"/>
          <w:color w:val="000000" w:themeColor="text1"/>
          <w:szCs w:val="28"/>
        </w:rPr>
        <w:t>等</w:t>
      </w:r>
      <w:r w:rsidR="00B7337C" w:rsidRPr="005A4A6E">
        <w:rPr>
          <w:rFonts w:hint="eastAsia"/>
          <w:szCs w:val="28"/>
        </w:rPr>
        <w:t>跨域雲端</w:t>
      </w:r>
      <w:proofErr w:type="gramEnd"/>
      <w:r w:rsidR="00B7337C" w:rsidRPr="005A4A6E">
        <w:rPr>
          <w:rFonts w:hint="eastAsia"/>
          <w:szCs w:val="28"/>
        </w:rPr>
        <w:t>服務</w:t>
      </w:r>
      <w:r w:rsidR="00B7337C">
        <w:rPr>
          <w:rFonts w:hint="eastAsia"/>
          <w:szCs w:val="28"/>
        </w:rPr>
        <w:t>。</w:t>
      </w:r>
      <w:r w:rsidR="00B7337C" w:rsidRPr="005A4A6E">
        <w:rPr>
          <w:rFonts w:hint="eastAsia"/>
          <w:szCs w:val="28"/>
        </w:rPr>
        <w:t>經查執行情形，核有下列事項：</w:t>
      </w:r>
    </w:p>
    <w:p w14:paraId="14283CBC" w14:textId="1951D73E" w:rsidR="00B7337C" w:rsidRPr="002171AD" w:rsidRDefault="00B7337C" w:rsidP="00040B5B">
      <w:pPr>
        <w:pStyle w:val="14P12"/>
        <w:spacing w:line="466" w:lineRule="exact"/>
        <w:ind w:firstLineChars="450" w:firstLine="1261"/>
        <w:rPr>
          <w:color w:val="000000" w:themeColor="text1"/>
          <w:spacing w:val="-4"/>
          <w:kern w:val="0"/>
          <w:szCs w:val="28"/>
        </w:rPr>
      </w:pPr>
      <w:r w:rsidRPr="005A4A6E">
        <w:rPr>
          <w:rFonts w:hint="eastAsia"/>
          <w:b/>
          <w:bCs/>
          <w:szCs w:val="28"/>
        </w:rPr>
        <w:t>1.　國網中心建置公共服務網路交換中心，並開放公部門網路及商用網路互連，惟因國內外主要雲端服務與電信業者尚未加入，致網路流量使用率未及</w:t>
      </w:r>
      <w:proofErr w:type="gramStart"/>
      <w:r>
        <w:rPr>
          <w:rFonts w:hint="eastAsia"/>
          <w:b/>
          <w:bCs/>
          <w:szCs w:val="28"/>
        </w:rPr>
        <w:t>3</w:t>
      </w:r>
      <w:r w:rsidRPr="005A4A6E">
        <w:rPr>
          <w:rFonts w:hint="eastAsia"/>
          <w:b/>
          <w:bCs/>
          <w:szCs w:val="28"/>
        </w:rPr>
        <w:t>成</w:t>
      </w:r>
      <w:proofErr w:type="gramEnd"/>
      <w:r w:rsidRPr="005A4A6E">
        <w:rPr>
          <w:rFonts w:hint="eastAsia"/>
          <w:szCs w:val="28"/>
        </w:rPr>
        <w:t>：</w:t>
      </w:r>
      <w:r w:rsidRPr="005A4A6E">
        <w:rPr>
          <w:rFonts w:hint="eastAsia"/>
          <w:kern w:val="0"/>
          <w:szCs w:val="28"/>
        </w:rPr>
        <w:t>國科會</w:t>
      </w:r>
      <w:proofErr w:type="gramStart"/>
      <w:r w:rsidRPr="005A4A6E">
        <w:rPr>
          <w:rFonts w:hint="eastAsia"/>
          <w:kern w:val="0"/>
          <w:szCs w:val="28"/>
        </w:rPr>
        <w:t>鑑</w:t>
      </w:r>
      <w:proofErr w:type="gramEnd"/>
      <w:r w:rsidRPr="005A4A6E">
        <w:rPr>
          <w:rFonts w:hint="eastAsia"/>
          <w:kern w:val="0"/>
          <w:szCs w:val="28"/>
        </w:rPr>
        <w:t>於國內現有</w:t>
      </w:r>
      <w:r w:rsidRPr="005A4A6E">
        <w:rPr>
          <w:kern w:val="0"/>
          <w:szCs w:val="28"/>
        </w:rPr>
        <w:t>網際網路交換</w:t>
      </w:r>
      <w:proofErr w:type="gramStart"/>
      <w:r w:rsidRPr="005A4A6E">
        <w:rPr>
          <w:kern w:val="0"/>
          <w:szCs w:val="28"/>
        </w:rPr>
        <w:t>中心</w:t>
      </w:r>
      <w:r w:rsidRPr="005A4A6E">
        <w:rPr>
          <w:rFonts w:hint="eastAsia"/>
          <w:kern w:val="0"/>
          <w:szCs w:val="28"/>
        </w:rPr>
        <w:t>均為營利</w:t>
      </w:r>
      <w:proofErr w:type="gramEnd"/>
      <w:r w:rsidRPr="005A4A6E">
        <w:rPr>
          <w:rFonts w:hint="eastAsia"/>
          <w:kern w:val="0"/>
          <w:szCs w:val="28"/>
        </w:rPr>
        <w:t>事業所經營，缺乏非以營利為目的且角色中立之交換中心，配合政府數位發展政策，責由國網中心建構公共服務網路交換中心，</w:t>
      </w:r>
      <w:proofErr w:type="gramStart"/>
      <w:r w:rsidRPr="005A4A6E">
        <w:rPr>
          <w:rFonts w:hint="eastAsia"/>
          <w:kern w:val="0"/>
          <w:szCs w:val="28"/>
        </w:rPr>
        <w:t>除串接</w:t>
      </w:r>
      <w:proofErr w:type="gramEnd"/>
      <w:r w:rsidRPr="005A4A6E">
        <w:rPr>
          <w:rFonts w:hint="eastAsia"/>
          <w:kern w:val="0"/>
          <w:szCs w:val="28"/>
        </w:rPr>
        <w:t>臺灣高品質學術研究網路（</w:t>
      </w:r>
      <w:r w:rsidR="003411ED" w:rsidRPr="003411ED">
        <w:rPr>
          <w:kern w:val="0"/>
          <w:szCs w:val="28"/>
        </w:rPr>
        <w:t>Taiwan Advanced Research and Education Network</w:t>
      </w:r>
      <w:r w:rsidR="003411ED">
        <w:rPr>
          <w:rFonts w:hint="eastAsia"/>
          <w:kern w:val="0"/>
          <w:szCs w:val="28"/>
        </w:rPr>
        <w:t>,</w:t>
      </w:r>
      <w:r w:rsidR="003411ED" w:rsidRPr="003411ED">
        <w:rPr>
          <w:rFonts w:hint="eastAsia"/>
          <w:kern w:val="0"/>
          <w:szCs w:val="28"/>
        </w:rPr>
        <w:t xml:space="preserve"> </w:t>
      </w:r>
      <w:r w:rsidRPr="005A4A6E">
        <w:rPr>
          <w:rFonts w:hint="eastAsia"/>
          <w:kern w:val="0"/>
          <w:szCs w:val="28"/>
        </w:rPr>
        <w:t>T</w:t>
      </w:r>
      <w:r w:rsidRPr="005A4A6E">
        <w:rPr>
          <w:kern w:val="0"/>
          <w:szCs w:val="28"/>
        </w:rPr>
        <w:t>WAREN</w:t>
      </w:r>
      <w:r w:rsidRPr="005A4A6E">
        <w:rPr>
          <w:rFonts w:hint="eastAsia"/>
          <w:kern w:val="0"/>
          <w:szCs w:val="28"/>
        </w:rPr>
        <w:t>）、臺灣學術網路（</w:t>
      </w:r>
      <w:r w:rsidR="003411ED" w:rsidRPr="003411ED">
        <w:rPr>
          <w:kern w:val="0"/>
          <w:szCs w:val="28"/>
        </w:rPr>
        <w:t>Taiwan Academic Network</w:t>
      </w:r>
      <w:r w:rsidR="003411ED">
        <w:rPr>
          <w:rFonts w:hint="eastAsia"/>
          <w:kern w:val="0"/>
          <w:szCs w:val="28"/>
        </w:rPr>
        <w:t>,</w:t>
      </w:r>
      <w:r w:rsidR="003411ED">
        <w:rPr>
          <w:kern w:val="0"/>
          <w:szCs w:val="28"/>
        </w:rPr>
        <w:t xml:space="preserve"> </w:t>
      </w:r>
      <w:r w:rsidRPr="005A4A6E">
        <w:rPr>
          <w:rFonts w:hint="eastAsia"/>
          <w:kern w:val="0"/>
          <w:szCs w:val="28"/>
        </w:rPr>
        <w:t>T</w:t>
      </w:r>
      <w:r w:rsidRPr="005A4A6E">
        <w:rPr>
          <w:kern w:val="0"/>
          <w:szCs w:val="28"/>
        </w:rPr>
        <w:t>AN</w:t>
      </w:r>
      <w:r w:rsidRPr="005A4A6E">
        <w:rPr>
          <w:rFonts w:hint="eastAsia"/>
          <w:kern w:val="0"/>
          <w:szCs w:val="28"/>
        </w:rPr>
        <w:t>e</w:t>
      </w:r>
      <w:r w:rsidRPr="005A4A6E">
        <w:rPr>
          <w:kern w:val="0"/>
          <w:szCs w:val="28"/>
        </w:rPr>
        <w:t>t</w:t>
      </w:r>
      <w:r w:rsidRPr="005A4A6E">
        <w:rPr>
          <w:rFonts w:hint="eastAsia"/>
          <w:kern w:val="0"/>
          <w:szCs w:val="28"/>
        </w:rPr>
        <w:t>）、政府網際服務網（</w:t>
      </w:r>
      <w:r w:rsidR="0069347C" w:rsidRPr="0069347C">
        <w:rPr>
          <w:kern w:val="0"/>
          <w:szCs w:val="28"/>
        </w:rPr>
        <w:t>Government Service Network</w:t>
      </w:r>
      <w:r w:rsidR="003411ED">
        <w:rPr>
          <w:kern w:val="0"/>
          <w:szCs w:val="28"/>
        </w:rPr>
        <w:t xml:space="preserve">, </w:t>
      </w:r>
      <w:r w:rsidRPr="005A4A6E">
        <w:rPr>
          <w:rFonts w:hint="eastAsia"/>
          <w:kern w:val="0"/>
          <w:szCs w:val="28"/>
        </w:rPr>
        <w:t>G</w:t>
      </w:r>
      <w:r w:rsidRPr="005A4A6E">
        <w:rPr>
          <w:kern w:val="0"/>
          <w:szCs w:val="28"/>
        </w:rPr>
        <w:t>SN</w:t>
      </w:r>
      <w:r w:rsidRPr="005A4A6E">
        <w:rPr>
          <w:rFonts w:hint="eastAsia"/>
          <w:kern w:val="0"/>
          <w:szCs w:val="28"/>
        </w:rPr>
        <w:t>）、中央研究院網路（</w:t>
      </w:r>
      <w:r w:rsidR="009F1081" w:rsidRPr="009F1081">
        <w:rPr>
          <w:kern w:val="0"/>
          <w:szCs w:val="28"/>
        </w:rPr>
        <w:t>Academic Services Network</w:t>
      </w:r>
      <w:r w:rsidR="003411ED">
        <w:rPr>
          <w:rFonts w:hint="eastAsia"/>
          <w:kern w:val="0"/>
          <w:szCs w:val="28"/>
        </w:rPr>
        <w:t>,</w:t>
      </w:r>
      <w:r w:rsidR="003411ED">
        <w:rPr>
          <w:kern w:val="0"/>
          <w:szCs w:val="28"/>
        </w:rPr>
        <w:t xml:space="preserve"> </w:t>
      </w:r>
      <w:proofErr w:type="spellStart"/>
      <w:r w:rsidRPr="005A4A6E">
        <w:rPr>
          <w:rFonts w:hint="eastAsia"/>
          <w:kern w:val="0"/>
          <w:szCs w:val="28"/>
        </w:rPr>
        <w:t>A</w:t>
      </w:r>
      <w:r w:rsidRPr="005A4A6E">
        <w:rPr>
          <w:kern w:val="0"/>
          <w:szCs w:val="28"/>
        </w:rPr>
        <w:t>SNet</w:t>
      </w:r>
      <w:proofErr w:type="spellEnd"/>
      <w:r w:rsidRPr="005A4A6E">
        <w:rPr>
          <w:rFonts w:hint="eastAsia"/>
          <w:kern w:val="0"/>
          <w:szCs w:val="28"/>
        </w:rPr>
        <w:t>）等國內四大公共服務網路外，同時開放供國內外電信業</w:t>
      </w:r>
      <w:r w:rsidRPr="002171AD">
        <w:rPr>
          <w:rFonts w:hint="eastAsia"/>
          <w:color w:val="000000" w:themeColor="text1"/>
          <w:kern w:val="0"/>
          <w:szCs w:val="28"/>
        </w:rPr>
        <w:t>者、網路服務</w:t>
      </w:r>
      <w:r w:rsidRPr="005A4A6E">
        <w:rPr>
          <w:rFonts w:hint="eastAsia"/>
          <w:kern w:val="0"/>
          <w:szCs w:val="28"/>
        </w:rPr>
        <w:t>業者/網路內容服務業者、雲端服務業者等互連，期提升國內跨網傳輸效率，降低網路交換成本，以促進我國網際網路交換之健全發展</w:t>
      </w:r>
      <w:r w:rsidRPr="002171AD">
        <w:rPr>
          <w:rFonts w:hint="eastAsia"/>
          <w:color w:val="000000" w:themeColor="text1"/>
          <w:kern w:val="0"/>
          <w:szCs w:val="28"/>
        </w:rPr>
        <w:t>。經查，</w:t>
      </w:r>
      <w:r w:rsidRPr="005A4A6E">
        <w:rPr>
          <w:rFonts w:hint="eastAsia"/>
          <w:kern w:val="0"/>
          <w:szCs w:val="28"/>
        </w:rPr>
        <w:t>公共服務網路交換中心服務容量係參考台北網際網路交換中心（國內最大網際網路交換中心，</w:t>
      </w:r>
      <w:r w:rsidRPr="00BF05A2">
        <w:rPr>
          <w:rFonts w:hint="eastAsia"/>
          <w:spacing w:val="-3"/>
          <w:kern w:val="0"/>
          <w:szCs w:val="28"/>
        </w:rPr>
        <w:t>TPIX）營運規模規劃建置，網路流量負載上限為4.08Tbps，惟截至113年10月底止，加入公共服務網路交換中心成員使用網路流量需求約1Tbps，僅占可使用量24.5％，</w:t>
      </w:r>
      <w:bookmarkStart w:id="7" w:name="_Hlk199942856"/>
      <w:r w:rsidRPr="005A4A6E">
        <w:rPr>
          <w:rFonts w:hint="eastAsia"/>
          <w:kern w:val="0"/>
          <w:szCs w:val="28"/>
        </w:rPr>
        <w:t>主要係國內已有中華電信及其關係企業是方電訊建置之台灣網際網路交換中心（國</w:t>
      </w:r>
      <w:r w:rsidRPr="0037466D">
        <w:rPr>
          <w:rFonts w:hint="eastAsia"/>
          <w:kern w:val="0"/>
          <w:szCs w:val="28"/>
        </w:rPr>
        <w:t>家首家網際網路交換中心）、TPIX等交換中心，或吸引相關業者加入公共服務網路交換中心之誘因不足，參與成員數較少或重要性較低等</w:t>
      </w:r>
      <w:bookmarkEnd w:id="7"/>
      <w:r w:rsidRPr="0037466D">
        <w:rPr>
          <w:rFonts w:hint="eastAsia"/>
          <w:kern w:val="0"/>
          <w:szCs w:val="28"/>
        </w:rPr>
        <w:t>，致</w:t>
      </w:r>
      <w:r w:rsidRPr="0037466D">
        <w:rPr>
          <w:rFonts w:hint="eastAsia"/>
          <w:color w:val="000000" w:themeColor="text1"/>
          <w:kern w:val="0"/>
          <w:szCs w:val="28"/>
        </w:rPr>
        <w:t>Google及M</w:t>
      </w:r>
      <w:r w:rsidRPr="0037466D">
        <w:rPr>
          <w:color w:val="000000" w:themeColor="text1"/>
          <w:kern w:val="0"/>
          <w:szCs w:val="28"/>
        </w:rPr>
        <w:t>eta</w:t>
      </w:r>
      <w:r w:rsidRPr="0037466D">
        <w:rPr>
          <w:rFonts w:hint="eastAsia"/>
          <w:color w:val="000000" w:themeColor="text1"/>
          <w:kern w:val="0"/>
          <w:szCs w:val="28"/>
        </w:rPr>
        <w:t>等</w:t>
      </w:r>
      <w:r w:rsidRPr="0037466D">
        <w:rPr>
          <w:rFonts w:hint="eastAsia"/>
          <w:kern w:val="0"/>
          <w:szCs w:val="28"/>
        </w:rPr>
        <w:t>國外主要雲端服務業者與國內三大電信業者</w:t>
      </w:r>
      <w:proofErr w:type="gramStart"/>
      <w:r w:rsidRPr="0037466D">
        <w:rPr>
          <w:rFonts w:hint="eastAsia"/>
          <w:kern w:val="0"/>
          <w:szCs w:val="28"/>
        </w:rPr>
        <w:t>等均未加入</w:t>
      </w:r>
      <w:proofErr w:type="gramEnd"/>
      <w:r w:rsidRPr="0037466D">
        <w:rPr>
          <w:rFonts w:hint="eastAsia"/>
          <w:kern w:val="0"/>
          <w:szCs w:val="28"/>
        </w:rPr>
        <w:t>，影響整體營運效能，經函請國科會</w:t>
      </w:r>
      <w:proofErr w:type="gramStart"/>
      <w:r w:rsidRPr="0037466D">
        <w:rPr>
          <w:rFonts w:hint="eastAsia"/>
          <w:kern w:val="0"/>
          <w:szCs w:val="28"/>
        </w:rPr>
        <w:t>研</w:t>
      </w:r>
      <w:proofErr w:type="gramEnd"/>
      <w:r w:rsidRPr="0037466D">
        <w:rPr>
          <w:rFonts w:hint="eastAsia"/>
          <w:kern w:val="0"/>
          <w:szCs w:val="28"/>
        </w:rPr>
        <w:t>謀因應對策，以提升交換中心經營效能。據復：經積極與業者洽談爭取加入公共</w:t>
      </w:r>
      <w:r w:rsidRPr="0037466D">
        <w:rPr>
          <w:rFonts w:hint="eastAsia"/>
          <w:color w:val="000000" w:themeColor="text1"/>
          <w:kern w:val="0"/>
          <w:szCs w:val="28"/>
        </w:rPr>
        <w:t>服務網路交換中心，截至114年5月底止，已新增國內三大電信業者之二－中華電信、遠傳電信，及國外雲端服務業者M</w:t>
      </w:r>
      <w:r w:rsidRPr="0037466D">
        <w:rPr>
          <w:color w:val="000000" w:themeColor="text1"/>
          <w:kern w:val="0"/>
          <w:szCs w:val="28"/>
        </w:rPr>
        <w:t>eta</w:t>
      </w:r>
      <w:r w:rsidRPr="0037466D">
        <w:rPr>
          <w:rFonts w:hint="eastAsia"/>
          <w:color w:val="000000" w:themeColor="text1"/>
          <w:kern w:val="0"/>
          <w:szCs w:val="28"/>
        </w:rPr>
        <w:t>等5個成員，整體網路流量使用率已略為提升至34.84％，未來將透過參加網路組織及研討會，持續爭取國內外大型網路或雲端服務業者加入，</w:t>
      </w:r>
      <w:r w:rsidR="00FB3487" w:rsidRPr="0037466D">
        <w:rPr>
          <w:rFonts w:hint="eastAsia"/>
          <w:color w:val="000000" w:themeColor="text1"/>
          <w:kern w:val="0"/>
          <w:szCs w:val="28"/>
        </w:rPr>
        <w:t>及</w:t>
      </w:r>
      <w:r w:rsidRPr="0037466D">
        <w:rPr>
          <w:rFonts w:hint="eastAsia"/>
          <w:color w:val="000000" w:themeColor="text1"/>
          <w:kern w:val="0"/>
          <w:szCs w:val="28"/>
        </w:rPr>
        <w:t>搭配國網中心自建骨幹光纖、CDN、資訊機房等資訊基礎設施或服務，綜合推廣公共服務網路交換中心，以提升使用者加入意願，使網路流量使用率朝正向成長。</w:t>
      </w:r>
    </w:p>
    <w:p w14:paraId="66AEC027" w14:textId="23F19C05" w:rsidR="00B7337C" w:rsidRPr="005A4A6E" w:rsidRDefault="00B7337C" w:rsidP="00040B5B">
      <w:pPr>
        <w:pStyle w:val="14P12"/>
        <w:spacing w:line="466" w:lineRule="exact"/>
        <w:ind w:firstLineChars="450" w:firstLine="1261"/>
        <w:rPr>
          <w:b/>
          <w:bCs/>
          <w:szCs w:val="28"/>
        </w:rPr>
      </w:pPr>
      <w:r w:rsidRPr="005A4A6E">
        <w:rPr>
          <w:rFonts w:hint="eastAsia"/>
          <w:b/>
          <w:bCs/>
          <w:szCs w:val="28"/>
        </w:rPr>
        <w:t>2.　國網中心建置多維度資料服務</w:t>
      </w:r>
      <w:r w:rsidRPr="002171AD">
        <w:rPr>
          <w:rFonts w:hint="eastAsia"/>
          <w:b/>
          <w:bCs/>
          <w:color w:val="000000" w:themeColor="text1"/>
          <w:szCs w:val="28"/>
        </w:rPr>
        <w:t>平</w:t>
      </w:r>
      <w:proofErr w:type="gramStart"/>
      <w:r w:rsidRPr="002171AD">
        <w:rPr>
          <w:rFonts w:hint="eastAsia"/>
          <w:b/>
          <w:bCs/>
          <w:color w:val="000000" w:themeColor="text1"/>
          <w:szCs w:val="28"/>
        </w:rPr>
        <w:t>臺</w:t>
      </w:r>
      <w:proofErr w:type="gramEnd"/>
      <w:r w:rsidRPr="005A4A6E">
        <w:rPr>
          <w:rFonts w:hint="eastAsia"/>
          <w:b/>
          <w:bCs/>
          <w:szCs w:val="28"/>
        </w:rPr>
        <w:t>，並採購70套軟體授權提供公部門運用，惟</w:t>
      </w:r>
      <w:r w:rsidR="00FB3487">
        <w:rPr>
          <w:rFonts w:hint="eastAsia"/>
          <w:b/>
          <w:bCs/>
          <w:szCs w:val="28"/>
        </w:rPr>
        <w:t>未</w:t>
      </w:r>
      <w:proofErr w:type="gramStart"/>
      <w:r w:rsidR="00FB3487">
        <w:rPr>
          <w:rFonts w:hint="eastAsia"/>
          <w:b/>
          <w:bCs/>
          <w:szCs w:val="28"/>
        </w:rPr>
        <w:t>覈</w:t>
      </w:r>
      <w:proofErr w:type="gramEnd"/>
      <w:r w:rsidR="00FB3487">
        <w:rPr>
          <w:rFonts w:hint="eastAsia"/>
          <w:b/>
          <w:bCs/>
          <w:szCs w:val="28"/>
        </w:rPr>
        <w:t>實估算使用需求，致</w:t>
      </w:r>
      <w:r w:rsidRPr="005A4A6E">
        <w:rPr>
          <w:rFonts w:hint="eastAsia"/>
          <w:b/>
          <w:bCs/>
          <w:szCs w:val="28"/>
        </w:rPr>
        <w:t>實際使用率未及</w:t>
      </w:r>
      <w:proofErr w:type="gramStart"/>
      <w:r>
        <w:rPr>
          <w:rFonts w:hint="eastAsia"/>
          <w:b/>
          <w:bCs/>
          <w:szCs w:val="28"/>
        </w:rPr>
        <w:t>4</w:t>
      </w:r>
      <w:r w:rsidRPr="005A4A6E">
        <w:rPr>
          <w:rFonts w:hint="eastAsia"/>
          <w:b/>
          <w:bCs/>
          <w:szCs w:val="28"/>
        </w:rPr>
        <w:t>成</w:t>
      </w:r>
      <w:proofErr w:type="gramEnd"/>
      <w:r w:rsidR="00C4263D" w:rsidRPr="00C4263D">
        <w:rPr>
          <w:rFonts w:hint="eastAsia"/>
          <w:b/>
          <w:bCs/>
          <w:szCs w:val="28"/>
        </w:rPr>
        <w:t>，衍生不經濟支出逾4</w:t>
      </w:r>
      <w:proofErr w:type="gramStart"/>
      <w:r w:rsidR="00C4263D" w:rsidRPr="00C4263D">
        <w:rPr>
          <w:rFonts w:hint="eastAsia"/>
          <w:b/>
          <w:bCs/>
          <w:szCs w:val="28"/>
        </w:rPr>
        <w:t>千萬</w:t>
      </w:r>
      <w:proofErr w:type="gramEnd"/>
      <w:r w:rsidR="00C4263D" w:rsidRPr="00C4263D">
        <w:rPr>
          <w:rFonts w:hint="eastAsia"/>
          <w:b/>
          <w:bCs/>
          <w:szCs w:val="28"/>
        </w:rPr>
        <w:t>元</w:t>
      </w:r>
      <w:r w:rsidRPr="005A4A6E">
        <w:rPr>
          <w:rFonts w:hint="eastAsia"/>
          <w:b/>
          <w:bCs/>
          <w:szCs w:val="28"/>
        </w:rPr>
        <w:t>：</w:t>
      </w:r>
      <w:r w:rsidRPr="003173EC">
        <w:rPr>
          <w:rFonts w:hint="eastAsia"/>
          <w:szCs w:val="28"/>
        </w:rPr>
        <w:t>國網中心為提供公部門作為多維度空間資訊儲存、展示、分析等功能之開發環境，於</w:t>
      </w:r>
      <w:r w:rsidRPr="003173EC">
        <w:rPr>
          <w:szCs w:val="28"/>
        </w:rPr>
        <w:t>110</w:t>
      </w:r>
      <w:r w:rsidRPr="003173EC">
        <w:rPr>
          <w:rFonts w:hint="eastAsia"/>
          <w:szCs w:val="28"/>
        </w:rPr>
        <w:t>年11月建置多維度資料服務</w:t>
      </w:r>
      <w:r w:rsidRPr="003173EC">
        <w:rPr>
          <w:rFonts w:hint="eastAsia"/>
          <w:color w:val="000000" w:themeColor="text1"/>
          <w:szCs w:val="28"/>
        </w:rPr>
        <w:t>平</w:t>
      </w:r>
      <w:proofErr w:type="gramStart"/>
      <w:r w:rsidRPr="003173EC">
        <w:rPr>
          <w:rFonts w:hint="eastAsia"/>
          <w:color w:val="000000" w:themeColor="text1"/>
          <w:szCs w:val="28"/>
        </w:rPr>
        <w:t>臺</w:t>
      </w:r>
      <w:proofErr w:type="gramEnd"/>
      <w:r w:rsidRPr="003173EC">
        <w:rPr>
          <w:rFonts w:hint="eastAsia"/>
          <w:color w:val="000000" w:themeColor="text1"/>
          <w:szCs w:val="28"/>
        </w:rPr>
        <w:t>，</w:t>
      </w:r>
      <w:r w:rsidRPr="003173EC">
        <w:rPr>
          <w:rFonts w:hint="eastAsia"/>
          <w:szCs w:val="28"/>
        </w:rPr>
        <w:t>每年由機關提出申請，並由國網中心</w:t>
      </w:r>
      <w:r w:rsidRPr="003173EC">
        <w:rPr>
          <w:rFonts w:hint="eastAsia"/>
          <w:szCs w:val="28"/>
        </w:rPr>
        <w:lastRenderedPageBreak/>
        <w:t>擇選3個政府機關輔導運用該平</w:t>
      </w:r>
      <w:proofErr w:type="gramStart"/>
      <w:r w:rsidRPr="003173EC">
        <w:rPr>
          <w:rFonts w:hint="eastAsia"/>
          <w:szCs w:val="28"/>
        </w:rPr>
        <w:t>臺</w:t>
      </w:r>
      <w:proofErr w:type="gramEnd"/>
      <w:r w:rsidRPr="003173EC">
        <w:rPr>
          <w:rFonts w:hint="eastAsia"/>
          <w:szCs w:val="28"/>
        </w:rPr>
        <w:t>。經查</w:t>
      </w:r>
      <w:r w:rsidR="0054097A" w:rsidRPr="003173EC">
        <w:rPr>
          <w:rFonts w:hint="eastAsia"/>
          <w:szCs w:val="28"/>
        </w:rPr>
        <w:t>，</w:t>
      </w:r>
      <w:r w:rsidRPr="003173EC">
        <w:rPr>
          <w:rFonts w:hint="eastAsia"/>
          <w:szCs w:val="28"/>
        </w:rPr>
        <w:t>國網中心多維度資料服務平</w:t>
      </w:r>
      <w:proofErr w:type="gramStart"/>
      <w:r w:rsidRPr="003173EC">
        <w:rPr>
          <w:rFonts w:hint="eastAsia"/>
          <w:szCs w:val="28"/>
        </w:rPr>
        <w:t>臺</w:t>
      </w:r>
      <w:proofErr w:type="gramEnd"/>
      <w:r w:rsidRPr="003173EC">
        <w:rPr>
          <w:rFonts w:hint="eastAsia"/>
          <w:szCs w:val="28"/>
        </w:rPr>
        <w:t>採購軟體授權數量，係以22個市縣政府，每</w:t>
      </w:r>
      <w:proofErr w:type="gramStart"/>
      <w:r w:rsidRPr="003173EC">
        <w:rPr>
          <w:rFonts w:hint="eastAsia"/>
          <w:szCs w:val="28"/>
        </w:rPr>
        <w:t>個</w:t>
      </w:r>
      <w:proofErr w:type="gramEnd"/>
      <w:r w:rsidRPr="003173EC">
        <w:rPr>
          <w:rFonts w:hint="eastAsia"/>
          <w:szCs w:val="28"/>
        </w:rPr>
        <w:t>市縣使用2套為基準，估計需44套軟體授權，加計開發測試所需，共計採購70套軟體授權（含廠商額外無償提供10套）。</w:t>
      </w:r>
      <w:proofErr w:type="gramStart"/>
      <w:r w:rsidRPr="003173EC">
        <w:rPr>
          <w:rFonts w:hint="eastAsia"/>
          <w:szCs w:val="28"/>
        </w:rPr>
        <w:t>惟</w:t>
      </w:r>
      <w:proofErr w:type="gramEnd"/>
      <w:r w:rsidRPr="003173EC">
        <w:rPr>
          <w:rFonts w:hint="eastAsia"/>
          <w:szCs w:val="28"/>
        </w:rPr>
        <w:t>截至</w:t>
      </w:r>
      <w:r w:rsidR="002F42D8" w:rsidRPr="003173EC">
        <w:rPr>
          <w:rFonts w:ascii="Calibri" w:eastAsia="新細明體" w:hAnsi="Calibri" w:cs="Times New Roman"/>
          <w:noProof/>
        </w:rPr>
        <mc:AlternateContent>
          <mc:Choice Requires="wps">
            <w:drawing>
              <wp:anchor distT="0" distB="0" distL="114300" distR="114300" simplePos="0" relativeHeight="251769856" behindDoc="1" locked="0" layoutInCell="1" allowOverlap="1" wp14:anchorId="38687991" wp14:editId="61779C2E">
                <wp:simplePos x="0" y="0"/>
                <wp:positionH relativeFrom="margin">
                  <wp:align>right</wp:align>
                </wp:positionH>
                <wp:positionV relativeFrom="paragraph">
                  <wp:posOffset>1094105</wp:posOffset>
                </wp:positionV>
                <wp:extent cx="4044315" cy="5943600"/>
                <wp:effectExtent l="0" t="0" r="0" b="0"/>
                <wp:wrapSquare wrapText="bothSides"/>
                <wp:docPr id="5917044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4315" cy="5943600"/>
                        </a:xfrm>
                        <a:prstGeom prst="rect">
                          <a:avLst/>
                        </a:prstGeom>
                        <a:solidFill>
                          <a:srgbClr val="FFFFFF"/>
                        </a:solidFill>
                        <a:ln w="9525">
                          <a:noFill/>
                          <a:miter lim="800000"/>
                          <a:headEnd/>
                          <a:tailEnd/>
                        </a:ln>
                      </wps:spPr>
                      <wps:txbx>
                        <w:txbxContent>
                          <w:p w14:paraId="59E6F33E" w14:textId="77777777" w:rsidR="00040B5B" w:rsidRPr="00AB592C" w:rsidRDefault="00040B5B" w:rsidP="00040B5B">
                            <w:pPr>
                              <w:adjustRightInd w:val="0"/>
                              <w:snapToGrid w:val="0"/>
                              <w:jc w:val="center"/>
                              <w:rPr>
                                <w:rFonts w:ascii="標楷體" w:eastAsia="標楷體" w:hAnsi="標楷體"/>
                              </w:rPr>
                            </w:pPr>
                            <w:r w:rsidRPr="00AB592C">
                              <w:rPr>
                                <w:rFonts w:ascii="標楷體" w:eastAsia="標楷體" w:hAnsi="標楷體" w:hint="eastAsia"/>
                                <w:b/>
                                <w:bCs/>
                                <w:spacing w:val="-21"/>
                              </w:rPr>
                              <w:t>表</w:t>
                            </w:r>
                            <w:r>
                              <w:rPr>
                                <w:rFonts w:ascii="標楷體" w:eastAsia="標楷體" w:hAnsi="標楷體" w:cs="Times New Roman"/>
                                <w:b/>
                                <w:bCs/>
                                <w:spacing w:val="-2"/>
                              </w:rPr>
                              <w:t>5-9</w:t>
                            </w:r>
                            <w:r w:rsidRPr="00AB592C">
                              <w:rPr>
                                <w:rFonts w:ascii="標楷體" w:eastAsia="標楷體" w:hAnsi="標楷體" w:hint="eastAsia"/>
                                <w:b/>
                                <w:bCs/>
                                <w:spacing w:val="-7"/>
                              </w:rPr>
                              <w:t xml:space="preserve">　多維度資料服務平</w:t>
                            </w:r>
                            <w:proofErr w:type="gramStart"/>
                            <w:r w:rsidRPr="00984EC1">
                              <w:rPr>
                                <w:rFonts w:ascii="標楷體" w:eastAsia="標楷體" w:hAnsi="標楷體" w:hint="eastAsia"/>
                                <w:b/>
                                <w:bCs/>
                                <w:spacing w:val="-7"/>
                              </w:rPr>
                              <w:t>臺</w:t>
                            </w:r>
                            <w:proofErr w:type="gramEnd"/>
                            <w:r w:rsidRPr="00AB592C">
                              <w:rPr>
                                <w:rFonts w:ascii="標楷體" w:eastAsia="標楷體" w:hAnsi="標楷體" w:hint="eastAsia"/>
                                <w:b/>
                                <w:bCs/>
                                <w:spacing w:val="-7"/>
                              </w:rPr>
                              <w:t>建置後</w:t>
                            </w:r>
                            <w:r w:rsidRPr="00AB592C">
                              <w:rPr>
                                <w:rFonts w:ascii="標楷體" w:eastAsia="標楷體" w:hAnsi="標楷體" w:hint="eastAsia"/>
                                <w:b/>
                                <w:bCs/>
                                <w:spacing w:val="-4"/>
                              </w:rPr>
                              <w:t>服務情形</w:t>
                            </w:r>
                          </w:p>
                          <w:tbl>
                            <w:tblPr>
                              <w:tblW w:w="0" w:type="auto"/>
                              <w:tblLayout w:type="fixed"/>
                              <w:tblCellMar>
                                <w:left w:w="0" w:type="dxa"/>
                                <w:right w:w="0" w:type="dxa"/>
                              </w:tblCellMar>
                              <w:tblLook w:val="0000" w:firstRow="0" w:lastRow="0" w:firstColumn="0" w:lastColumn="0" w:noHBand="0" w:noVBand="0"/>
                            </w:tblPr>
                            <w:tblGrid>
                              <w:gridCol w:w="567"/>
                              <w:gridCol w:w="2438"/>
                              <w:gridCol w:w="3175"/>
                            </w:tblGrid>
                            <w:tr w:rsidR="00040B5B" w:rsidRPr="005E204B" w14:paraId="02E5D0BC"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0C0E7EB3" w14:textId="77777777" w:rsidR="00040B5B" w:rsidRPr="002F508E" w:rsidRDefault="00040B5B" w:rsidP="00AA6161">
                                  <w:pPr>
                                    <w:pStyle w:val="TableParagraph"/>
                                    <w:kinsoku w:val="0"/>
                                    <w:overflowPunct w:val="0"/>
                                    <w:snapToGrid w:val="0"/>
                                    <w:spacing w:line="220" w:lineRule="exact"/>
                                    <w:jc w:val="center"/>
                                    <w:rPr>
                                      <w:rFonts w:ascii="標楷體" w:eastAsia="標楷體" w:hAnsi="標楷體"/>
                                      <w:spacing w:val="-5"/>
                                      <w:sz w:val="20"/>
                                      <w:szCs w:val="20"/>
                                      <w:lang w:eastAsia="zh-TW"/>
                                    </w:rPr>
                                  </w:pPr>
                                  <w:r w:rsidRPr="00FA349A">
                                    <w:rPr>
                                      <w:rFonts w:ascii="標楷體" w:eastAsia="標楷體" w:hAnsi="標楷體" w:hint="eastAsia"/>
                                      <w:bCs/>
                                      <w:sz w:val="20"/>
                                      <w:szCs w:val="20"/>
                                      <w:lang w:eastAsia="zh-TW"/>
                                    </w:rPr>
                                    <w:t>編</w:t>
                                  </w:r>
                                  <w:r w:rsidRPr="00FA349A">
                                    <w:rPr>
                                      <w:rFonts w:ascii="標楷體" w:eastAsia="標楷體" w:hAnsi="標楷體" w:hint="eastAsia"/>
                                      <w:spacing w:val="-5"/>
                                      <w:sz w:val="20"/>
                                      <w:szCs w:val="20"/>
                                      <w:lang w:eastAsia="zh-TW"/>
                                    </w:rPr>
                                    <w:t>號</w:t>
                                  </w:r>
                                </w:p>
                              </w:tc>
                              <w:tc>
                                <w:tcPr>
                                  <w:tcW w:w="2438" w:type="dxa"/>
                                  <w:tcBorders>
                                    <w:top w:val="single" w:sz="4" w:space="0" w:color="000000"/>
                                    <w:left w:val="single" w:sz="4" w:space="0" w:color="000000"/>
                                    <w:bottom w:val="single" w:sz="4" w:space="0" w:color="000000"/>
                                    <w:right w:val="single" w:sz="4" w:space="0" w:color="000000"/>
                                  </w:tcBorders>
                                  <w:vAlign w:val="center"/>
                                </w:tcPr>
                                <w:p w14:paraId="231F3F18" w14:textId="77777777" w:rsidR="00040B5B" w:rsidRPr="00FA349A" w:rsidRDefault="00040B5B" w:rsidP="00AA6161">
                                  <w:pPr>
                                    <w:pStyle w:val="TableParagraph"/>
                                    <w:kinsoku w:val="0"/>
                                    <w:overflowPunct w:val="0"/>
                                    <w:snapToGrid w:val="0"/>
                                    <w:spacing w:line="220" w:lineRule="exact"/>
                                    <w:jc w:val="center"/>
                                    <w:rPr>
                                      <w:rFonts w:ascii="標楷體" w:eastAsia="標楷體" w:hAnsi="標楷體"/>
                                      <w:spacing w:val="-2"/>
                                      <w:sz w:val="20"/>
                                      <w:szCs w:val="20"/>
                                      <w:lang w:eastAsia="zh-TW"/>
                                    </w:rPr>
                                  </w:pPr>
                                  <w:r w:rsidRPr="00CE4C5F">
                                    <w:rPr>
                                      <w:rFonts w:ascii="標楷體" w:eastAsia="標楷體" w:hAnsi="標楷體" w:hint="eastAsia"/>
                                      <w:spacing w:val="-2"/>
                                      <w:sz w:val="20"/>
                                      <w:szCs w:val="20"/>
                                      <w:lang w:eastAsia="zh-TW"/>
                                    </w:rPr>
                                    <w:t>受</w:t>
                                  </w:r>
                                  <w:r w:rsidRPr="00FA349A">
                                    <w:rPr>
                                      <w:rFonts w:ascii="標楷體" w:eastAsia="標楷體" w:hAnsi="標楷體" w:hint="eastAsia"/>
                                      <w:spacing w:val="-2"/>
                                      <w:sz w:val="20"/>
                                      <w:szCs w:val="20"/>
                                      <w:lang w:eastAsia="zh-TW"/>
                                    </w:rPr>
                                    <w:t>輔導機關</w:t>
                                  </w:r>
                                </w:p>
                              </w:tc>
                              <w:tc>
                                <w:tcPr>
                                  <w:tcW w:w="3175" w:type="dxa"/>
                                  <w:tcBorders>
                                    <w:top w:val="single" w:sz="4" w:space="0" w:color="000000"/>
                                    <w:left w:val="single" w:sz="4" w:space="0" w:color="000000"/>
                                    <w:bottom w:val="single" w:sz="4" w:space="0" w:color="000000"/>
                                    <w:right w:val="single" w:sz="4" w:space="0" w:color="000000"/>
                                  </w:tcBorders>
                                  <w:vAlign w:val="center"/>
                                </w:tcPr>
                                <w:p w14:paraId="00C439B0" w14:textId="77777777" w:rsidR="00040B5B" w:rsidRPr="00FA349A" w:rsidRDefault="00040B5B" w:rsidP="00AA6161">
                                  <w:pPr>
                                    <w:pStyle w:val="TableParagraph"/>
                                    <w:kinsoku w:val="0"/>
                                    <w:overflowPunct w:val="0"/>
                                    <w:snapToGrid w:val="0"/>
                                    <w:spacing w:line="220" w:lineRule="exact"/>
                                    <w:jc w:val="center"/>
                                    <w:rPr>
                                      <w:rFonts w:ascii="標楷體" w:eastAsia="標楷體" w:hAnsi="標楷體"/>
                                      <w:spacing w:val="-3"/>
                                      <w:sz w:val="20"/>
                                      <w:szCs w:val="20"/>
                                      <w:lang w:eastAsia="zh-TW"/>
                                    </w:rPr>
                                  </w:pPr>
                                  <w:r w:rsidRPr="00FA349A">
                                    <w:rPr>
                                      <w:rFonts w:ascii="標楷體" w:eastAsia="標楷體" w:hAnsi="標楷體" w:hint="eastAsia"/>
                                      <w:spacing w:val="-3"/>
                                      <w:sz w:val="20"/>
                                      <w:szCs w:val="20"/>
                                      <w:lang w:eastAsia="zh-TW"/>
                                    </w:rPr>
                                    <w:t>應用案例</w:t>
                                  </w:r>
                                </w:p>
                              </w:tc>
                            </w:tr>
                            <w:tr w:rsidR="00040B5B" w:rsidRPr="005E204B" w14:paraId="1F546B0E"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45856DD3" w14:textId="77777777" w:rsidR="00040B5B" w:rsidRPr="00FA349A"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1</w:t>
                                  </w:r>
                                </w:p>
                              </w:tc>
                              <w:tc>
                                <w:tcPr>
                                  <w:tcW w:w="2438" w:type="dxa"/>
                                  <w:tcBorders>
                                    <w:top w:val="single" w:sz="4" w:space="0" w:color="000000"/>
                                    <w:left w:val="single" w:sz="4" w:space="0" w:color="000000"/>
                                    <w:bottom w:val="single" w:sz="4" w:space="0" w:color="000000"/>
                                    <w:right w:val="single" w:sz="4" w:space="0" w:color="000000"/>
                                  </w:tcBorders>
                                  <w:vAlign w:val="center"/>
                                </w:tcPr>
                                <w:p w14:paraId="2AD31F77" w14:textId="77777777" w:rsidR="00040B5B" w:rsidRPr="00335E38" w:rsidRDefault="00040B5B" w:rsidP="00AA6161">
                                  <w:pPr>
                                    <w:pStyle w:val="TableParagraph"/>
                                    <w:kinsoku w:val="0"/>
                                    <w:overflowPunct w:val="0"/>
                                    <w:snapToGrid w:val="0"/>
                                    <w:spacing w:line="220" w:lineRule="exact"/>
                                    <w:jc w:val="center"/>
                                    <w:rPr>
                                      <w:rFonts w:ascii="標楷體" w:eastAsia="標楷體" w:hAnsi="標楷體"/>
                                      <w:spacing w:val="-2"/>
                                      <w:sz w:val="20"/>
                                      <w:szCs w:val="20"/>
                                      <w:lang w:eastAsia="zh-TW"/>
                                    </w:rPr>
                                  </w:pPr>
                                  <w:r w:rsidRPr="00335E38">
                                    <w:rPr>
                                      <w:rFonts w:ascii="標楷體" w:eastAsia="標楷體" w:hAnsi="標楷體" w:hint="eastAsia"/>
                                      <w:bCs/>
                                      <w:sz w:val="20"/>
                                      <w:szCs w:val="20"/>
                                      <w:lang w:eastAsia="zh-TW"/>
                                    </w:rPr>
                                    <w:t>內政部地政司</w:t>
                                  </w:r>
                                </w:p>
                              </w:tc>
                              <w:tc>
                                <w:tcPr>
                                  <w:tcW w:w="3175" w:type="dxa"/>
                                  <w:tcBorders>
                                    <w:top w:val="single" w:sz="4" w:space="0" w:color="000000"/>
                                    <w:left w:val="single" w:sz="4" w:space="0" w:color="000000"/>
                                    <w:bottom w:val="single" w:sz="4" w:space="0" w:color="000000"/>
                                    <w:right w:val="single" w:sz="4" w:space="0" w:color="000000"/>
                                  </w:tcBorders>
                                  <w:vAlign w:val="center"/>
                                </w:tcPr>
                                <w:p w14:paraId="006AE15D" w14:textId="77777777" w:rsidR="00040B5B" w:rsidRPr="00FA349A" w:rsidRDefault="00040B5B" w:rsidP="00AA6161">
                                  <w:pPr>
                                    <w:pStyle w:val="TableParagraph"/>
                                    <w:kinsoku w:val="0"/>
                                    <w:overflowPunct w:val="0"/>
                                    <w:snapToGrid w:val="0"/>
                                    <w:spacing w:line="220" w:lineRule="exact"/>
                                    <w:jc w:val="center"/>
                                    <w:rPr>
                                      <w:rFonts w:ascii="標楷體" w:eastAsia="標楷體" w:hAnsi="標楷體"/>
                                      <w:spacing w:val="-3"/>
                                      <w:sz w:val="20"/>
                                      <w:szCs w:val="20"/>
                                      <w:lang w:eastAsia="zh-TW"/>
                                    </w:rPr>
                                  </w:pPr>
                                  <w:r w:rsidRPr="00F276A0">
                                    <w:rPr>
                                      <w:rFonts w:ascii="標楷體" w:eastAsia="標楷體" w:hAnsi="標楷體" w:hint="eastAsia"/>
                                      <w:bCs/>
                                      <w:sz w:val="20"/>
                                      <w:szCs w:val="20"/>
                                      <w:lang w:eastAsia="zh-TW"/>
                                    </w:rPr>
                                    <w:t>三維產權模型展示</w:t>
                                  </w:r>
                                </w:p>
                              </w:tc>
                            </w:tr>
                            <w:tr w:rsidR="00040B5B" w:rsidRPr="005E204B" w14:paraId="72837DB5"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049BA965" w14:textId="77777777" w:rsidR="00040B5B" w:rsidRPr="00FA349A"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2</w:t>
                                  </w:r>
                                </w:p>
                              </w:tc>
                              <w:tc>
                                <w:tcPr>
                                  <w:tcW w:w="2438" w:type="dxa"/>
                                  <w:tcBorders>
                                    <w:top w:val="single" w:sz="4" w:space="0" w:color="000000"/>
                                    <w:left w:val="single" w:sz="4" w:space="0" w:color="000000"/>
                                    <w:bottom w:val="single" w:sz="4" w:space="0" w:color="000000"/>
                                    <w:right w:val="single" w:sz="4" w:space="0" w:color="000000"/>
                                  </w:tcBorders>
                                  <w:vAlign w:val="center"/>
                                </w:tcPr>
                                <w:p w14:paraId="62BE343C" w14:textId="77777777" w:rsidR="00040B5B" w:rsidRPr="00335E38" w:rsidRDefault="00040B5B" w:rsidP="00AA6161">
                                  <w:pPr>
                                    <w:pStyle w:val="TableParagraph"/>
                                    <w:kinsoku w:val="0"/>
                                    <w:overflowPunct w:val="0"/>
                                    <w:snapToGrid w:val="0"/>
                                    <w:spacing w:line="220" w:lineRule="exact"/>
                                    <w:jc w:val="center"/>
                                    <w:rPr>
                                      <w:rFonts w:ascii="標楷體" w:eastAsia="標楷體" w:hAnsi="標楷體"/>
                                      <w:spacing w:val="-2"/>
                                      <w:sz w:val="20"/>
                                      <w:szCs w:val="20"/>
                                      <w:lang w:eastAsia="zh-TW"/>
                                    </w:rPr>
                                  </w:pPr>
                                  <w:r w:rsidRPr="00335E38">
                                    <w:rPr>
                                      <w:rFonts w:ascii="標楷體" w:eastAsia="標楷體" w:hAnsi="標楷體" w:hint="eastAsia"/>
                                      <w:bCs/>
                                      <w:sz w:val="20"/>
                                      <w:szCs w:val="20"/>
                                      <w:lang w:eastAsia="zh-TW"/>
                                    </w:rPr>
                                    <w:t>國防部</w:t>
                                  </w:r>
                                </w:p>
                              </w:tc>
                              <w:tc>
                                <w:tcPr>
                                  <w:tcW w:w="3175" w:type="dxa"/>
                                  <w:tcBorders>
                                    <w:top w:val="single" w:sz="4" w:space="0" w:color="000000"/>
                                    <w:left w:val="single" w:sz="4" w:space="0" w:color="000000"/>
                                    <w:bottom w:val="single" w:sz="4" w:space="0" w:color="000000"/>
                                    <w:right w:val="single" w:sz="4" w:space="0" w:color="000000"/>
                                  </w:tcBorders>
                                  <w:vAlign w:val="center"/>
                                </w:tcPr>
                                <w:p w14:paraId="35E6CE42" w14:textId="77777777" w:rsidR="00040B5B" w:rsidRPr="00FA349A" w:rsidRDefault="00040B5B" w:rsidP="00AA6161">
                                  <w:pPr>
                                    <w:pStyle w:val="TableParagraph"/>
                                    <w:kinsoku w:val="0"/>
                                    <w:overflowPunct w:val="0"/>
                                    <w:snapToGrid w:val="0"/>
                                    <w:spacing w:line="220" w:lineRule="exact"/>
                                    <w:jc w:val="center"/>
                                    <w:rPr>
                                      <w:rFonts w:ascii="標楷體" w:eastAsia="標楷體" w:hAnsi="標楷體"/>
                                      <w:spacing w:val="-3"/>
                                      <w:sz w:val="20"/>
                                      <w:szCs w:val="20"/>
                                      <w:lang w:eastAsia="zh-TW"/>
                                    </w:rPr>
                                  </w:pPr>
                                  <w:proofErr w:type="gramStart"/>
                                  <w:r w:rsidRPr="00F276A0">
                                    <w:rPr>
                                      <w:rFonts w:ascii="標楷體" w:eastAsia="標楷體" w:hAnsi="標楷體" w:hint="eastAsia"/>
                                      <w:bCs/>
                                      <w:sz w:val="20"/>
                                      <w:szCs w:val="20"/>
                                      <w:lang w:eastAsia="zh-TW"/>
                                    </w:rPr>
                                    <w:t>災害情資展示</w:t>
                                  </w:r>
                                  <w:proofErr w:type="gramEnd"/>
                                </w:p>
                              </w:tc>
                            </w:tr>
                            <w:tr w:rsidR="00040B5B" w:rsidRPr="005E204B" w14:paraId="53C74F5D" w14:textId="77777777" w:rsidTr="00AA6161">
                              <w:trPr>
                                <w:trHeight w:hRule="exact" w:val="567"/>
                              </w:trPr>
                              <w:tc>
                                <w:tcPr>
                                  <w:tcW w:w="567" w:type="dxa"/>
                                  <w:tcBorders>
                                    <w:top w:val="single" w:sz="4" w:space="0" w:color="000000"/>
                                    <w:left w:val="single" w:sz="4" w:space="0" w:color="000000"/>
                                    <w:bottom w:val="single" w:sz="4" w:space="0" w:color="000000"/>
                                    <w:right w:val="single" w:sz="4" w:space="0" w:color="000000"/>
                                  </w:tcBorders>
                                  <w:vAlign w:val="center"/>
                                </w:tcPr>
                                <w:p w14:paraId="397A90C0"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3</w:t>
                                  </w:r>
                                </w:p>
                              </w:tc>
                              <w:tc>
                                <w:tcPr>
                                  <w:tcW w:w="2438" w:type="dxa"/>
                                  <w:tcBorders>
                                    <w:top w:val="single" w:sz="4" w:space="0" w:color="000000"/>
                                    <w:left w:val="single" w:sz="4" w:space="0" w:color="000000"/>
                                    <w:bottom w:val="single" w:sz="4" w:space="0" w:color="000000"/>
                                    <w:right w:val="single" w:sz="4" w:space="0" w:color="000000"/>
                                  </w:tcBorders>
                                  <w:vAlign w:val="center"/>
                                </w:tcPr>
                                <w:p w14:paraId="2E5AA4BB" w14:textId="77777777" w:rsidR="00F20F15" w:rsidRDefault="00040B5B" w:rsidP="00F20F15">
                                  <w:pPr>
                                    <w:pStyle w:val="TableParagraph"/>
                                    <w:kinsoku w:val="0"/>
                                    <w:overflowPunct w:val="0"/>
                                    <w:snapToGrid w:val="0"/>
                                    <w:spacing w:line="220" w:lineRule="exact"/>
                                    <w:jc w:val="center"/>
                                    <w:rPr>
                                      <w:rFonts w:ascii="標楷體" w:eastAsia="標楷體" w:hAnsi="標楷體"/>
                                      <w:bCs/>
                                      <w:sz w:val="20"/>
                                      <w:szCs w:val="20"/>
                                      <w:lang w:eastAsia="zh-TW"/>
                                    </w:rPr>
                                  </w:pPr>
                                  <w:r w:rsidRPr="007547C7">
                                    <w:rPr>
                                      <w:rFonts w:ascii="標楷體" w:eastAsia="標楷體" w:hAnsi="標楷體" w:hint="eastAsia"/>
                                      <w:bCs/>
                                      <w:sz w:val="20"/>
                                      <w:szCs w:val="20"/>
                                      <w:lang w:eastAsia="zh-TW"/>
                                    </w:rPr>
                                    <w:t>經濟部</w:t>
                                  </w:r>
                                  <w:r>
                                    <w:rPr>
                                      <w:rFonts w:ascii="標楷體" w:eastAsia="標楷體" w:hAnsi="標楷體" w:hint="eastAsia"/>
                                      <w:bCs/>
                                      <w:sz w:val="20"/>
                                      <w:szCs w:val="20"/>
                                      <w:lang w:eastAsia="zh-TW"/>
                                    </w:rPr>
                                    <w:t>地質調查所</w:t>
                                  </w:r>
                                  <w:proofErr w:type="gramStart"/>
                                  <w:r>
                                    <w:rPr>
                                      <w:rFonts w:ascii="標楷體" w:eastAsia="標楷體" w:hAnsi="標楷體" w:hint="eastAsia"/>
                                      <w:bCs/>
                                      <w:sz w:val="20"/>
                                      <w:szCs w:val="20"/>
                                      <w:lang w:eastAsia="zh-TW"/>
                                    </w:rPr>
                                    <w:t>（</w:t>
                                  </w:r>
                                  <w:proofErr w:type="gramEnd"/>
                                  <w:r w:rsidRPr="007547C7">
                                    <w:rPr>
                                      <w:rFonts w:ascii="標楷體" w:eastAsia="標楷體" w:hAnsi="標楷體" w:hint="eastAsia"/>
                                      <w:bCs/>
                                      <w:sz w:val="20"/>
                                      <w:szCs w:val="20"/>
                                      <w:lang w:eastAsia="zh-TW"/>
                                    </w:rPr>
                                    <w:t>地質</w:t>
                                  </w:r>
                                </w:p>
                                <w:p w14:paraId="2E0FE34D" w14:textId="302C4B89" w:rsidR="00040B5B" w:rsidRPr="00335E38" w:rsidRDefault="00040B5B" w:rsidP="00F20F15">
                                  <w:pPr>
                                    <w:pStyle w:val="TableParagraph"/>
                                    <w:kinsoku w:val="0"/>
                                    <w:overflowPunct w:val="0"/>
                                    <w:snapToGrid w:val="0"/>
                                    <w:spacing w:line="220" w:lineRule="exact"/>
                                    <w:jc w:val="center"/>
                                    <w:rPr>
                                      <w:rFonts w:ascii="標楷體" w:eastAsia="標楷體" w:hAnsi="標楷體"/>
                                      <w:bCs/>
                                      <w:sz w:val="20"/>
                                      <w:szCs w:val="20"/>
                                      <w:lang w:eastAsia="zh-TW"/>
                                    </w:rPr>
                                  </w:pPr>
                                  <w:r w:rsidRPr="007547C7">
                                    <w:rPr>
                                      <w:rFonts w:ascii="標楷體" w:eastAsia="標楷體" w:hAnsi="標楷體" w:hint="eastAsia"/>
                                      <w:bCs/>
                                      <w:sz w:val="20"/>
                                      <w:szCs w:val="20"/>
                                      <w:lang w:eastAsia="zh-TW"/>
                                    </w:rPr>
                                    <w:t>調查及礦業管理中心</w:t>
                                  </w:r>
                                  <w:proofErr w:type="gramStart"/>
                                  <w:r>
                                    <w:rPr>
                                      <w:rFonts w:ascii="標楷體" w:eastAsia="標楷體" w:hAnsi="標楷體" w:hint="eastAsia"/>
                                      <w:bCs/>
                                      <w:sz w:val="20"/>
                                      <w:szCs w:val="20"/>
                                      <w:lang w:eastAsia="zh-TW"/>
                                    </w:rPr>
                                    <w:t>）</w:t>
                                  </w:r>
                                  <w:proofErr w:type="gramEnd"/>
                                </w:p>
                              </w:tc>
                              <w:tc>
                                <w:tcPr>
                                  <w:tcW w:w="3175" w:type="dxa"/>
                                  <w:tcBorders>
                                    <w:top w:val="single" w:sz="4" w:space="0" w:color="000000"/>
                                    <w:left w:val="single" w:sz="4" w:space="0" w:color="000000"/>
                                    <w:bottom w:val="single" w:sz="4" w:space="0" w:color="000000"/>
                                    <w:right w:val="single" w:sz="4" w:space="0" w:color="000000"/>
                                  </w:tcBorders>
                                  <w:vAlign w:val="center"/>
                                </w:tcPr>
                                <w:p w14:paraId="328FDABD"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礦業地區火藥庫管理</w:t>
                                  </w:r>
                                </w:p>
                              </w:tc>
                            </w:tr>
                            <w:tr w:rsidR="00040B5B" w:rsidRPr="005E204B" w14:paraId="123404AA" w14:textId="77777777" w:rsidTr="00AA6161">
                              <w:trPr>
                                <w:trHeight w:hRule="exact" w:val="567"/>
                              </w:trPr>
                              <w:tc>
                                <w:tcPr>
                                  <w:tcW w:w="567" w:type="dxa"/>
                                  <w:tcBorders>
                                    <w:top w:val="single" w:sz="4" w:space="0" w:color="000000"/>
                                    <w:left w:val="single" w:sz="4" w:space="0" w:color="000000"/>
                                    <w:bottom w:val="single" w:sz="4" w:space="0" w:color="000000"/>
                                    <w:right w:val="single" w:sz="4" w:space="0" w:color="000000"/>
                                  </w:tcBorders>
                                  <w:vAlign w:val="center"/>
                                </w:tcPr>
                                <w:p w14:paraId="203C804C"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bCs/>
                                      <w:sz w:val="20"/>
                                      <w:szCs w:val="20"/>
                                      <w:lang w:eastAsia="zh-TW"/>
                                    </w:rPr>
                                    <w:t>4</w:t>
                                  </w:r>
                                </w:p>
                              </w:tc>
                              <w:tc>
                                <w:tcPr>
                                  <w:tcW w:w="2438" w:type="dxa"/>
                                  <w:tcBorders>
                                    <w:top w:val="single" w:sz="4" w:space="0" w:color="000000"/>
                                    <w:left w:val="single" w:sz="4" w:space="0" w:color="000000"/>
                                    <w:bottom w:val="single" w:sz="4" w:space="0" w:color="000000"/>
                                    <w:right w:val="single" w:sz="4" w:space="0" w:color="000000"/>
                                  </w:tcBorders>
                                  <w:vAlign w:val="center"/>
                                </w:tcPr>
                                <w:p w14:paraId="37F34463" w14:textId="77777777" w:rsidR="00F20F15" w:rsidRPr="00F20F15" w:rsidRDefault="00040B5B" w:rsidP="00F20F15">
                                  <w:pPr>
                                    <w:pStyle w:val="TableParagraph"/>
                                    <w:kinsoku w:val="0"/>
                                    <w:overflowPunct w:val="0"/>
                                    <w:snapToGrid w:val="0"/>
                                    <w:spacing w:line="220" w:lineRule="exact"/>
                                    <w:jc w:val="center"/>
                                    <w:rPr>
                                      <w:rFonts w:ascii="標楷體" w:eastAsia="標楷體" w:hAnsi="標楷體"/>
                                      <w:bCs/>
                                      <w:sz w:val="20"/>
                                      <w:szCs w:val="20"/>
                                      <w:lang w:eastAsia="zh-TW"/>
                                    </w:rPr>
                                  </w:pPr>
                                  <w:r w:rsidRPr="00F20F15">
                                    <w:rPr>
                                      <w:rFonts w:ascii="標楷體" w:eastAsia="標楷體" w:hAnsi="標楷體" w:hint="eastAsia"/>
                                      <w:bCs/>
                                      <w:sz w:val="20"/>
                                      <w:szCs w:val="20"/>
                                      <w:lang w:eastAsia="zh-TW"/>
                                    </w:rPr>
                                    <w:t>交通部觀光局（觀光署）</w:t>
                                  </w:r>
                                </w:p>
                                <w:p w14:paraId="4C12B176" w14:textId="0A9364DC" w:rsidR="00040B5B" w:rsidRPr="00F20F15" w:rsidRDefault="00040B5B" w:rsidP="00F20F15">
                                  <w:pPr>
                                    <w:pStyle w:val="TableParagraph"/>
                                    <w:kinsoku w:val="0"/>
                                    <w:overflowPunct w:val="0"/>
                                    <w:snapToGrid w:val="0"/>
                                    <w:spacing w:line="220" w:lineRule="exact"/>
                                    <w:jc w:val="center"/>
                                    <w:rPr>
                                      <w:rFonts w:ascii="標楷體" w:eastAsia="標楷體" w:hAnsi="標楷體"/>
                                      <w:bCs/>
                                      <w:sz w:val="20"/>
                                      <w:szCs w:val="20"/>
                                      <w:lang w:eastAsia="zh-TW"/>
                                    </w:rPr>
                                  </w:pPr>
                                  <w:r w:rsidRPr="00F20F15">
                                    <w:rPr>
                                      <w:rFonts w:ascii="標楷體" w:eastAsia="標楷體" w:hAnsi="標楷體" w:hint="eastAsia"/>
                                      <w:bCs/>
                                      <w:spacing w:val="-10"/>
                                      <w:sz w:val="20"/>
                                      <w:szCs w:val="20"/>
                                      <w:lang w:eastAsia="zh-TW"/>
                                    </w:rPr>
                                    <w:t>雲嘉南濱海國家風景區管理</w:t>
                                  </w:r>
                                  <w:r w:rsidRPr="00F20F15">
                                    <w:rPr>
                                      <w:rFonts w:ascii="標楷體" w:eastAsia="標楷體" w:hAnsi="標楷體" w:hint="eastAsia"/>
                                      <w:bCs/>
                                      <w:sz w:val="20"/>
                                      <w:szCs w:val="20"/>
                                      <w:lang w:eastAsia="zh-TW"/>
                                    </w:rPr>
                                    <w:t>處</w:t>
                                  </w:r>
                                </w:p>
                              </w:tc>
                              <w:tc>
                                <w:tcPr>
                                  <w:tcW w:w="3175" w:type="dxa"/>
                                  <w:tcBorders>
                                    <w:top w:val="single" w:sz="4" w:space="0" w:color="000000"/>
                                    <w:left w:val="single" w:sz="4" w:space="0" w:color="000000"/>
                                    <w:bottom w:val="single" w:sz="4" w:space="0" w:color="000000"/>
                                    <w:right w:val="single" w:sz="4" w:space="0" w:color="000000"/>
                                  </w:tcBorders>
                                  <w:vAlign w:val="center"/>
                                </w:tcPr>
                                <w:p w14:paraId="042ECB25"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風景區智慧設施管理</w:t>
                                  </w:r>
                                </w:p>
                              </w:tc>
                            </w:tr>
                            <w:tr w:rsidR="00040B5B" w:rsidRPr="005E204B" w14:paraId="775EBFA1"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70A3A667"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5</w:t>
                                  </w:r>
                                </w:p>
                              </w:tc>
                              <w:tc>
                                <w:tcPr>
                                  <w:tcW w:w="2438" w:type="dxa"/>
                                  <w:tcBorders>
                                    <w:top w:val="single" w:sz="4" w:space="0" w:color="000000"/>
                                    <w:left w:val="single" w:sz="4" w:space="0" w:color="000000"/>
                                    <w:bottom w:val="single" w:sz="4" w:space="0" w:color="000000"/>
                                    <w:right w:val="single" w:sz="4" w:space="0" w:color="000000"/>
                                  </w:tcBorders>
                                  <w:vAlign w:val="center"/>
                                </w:tcPr>
                                <w:p w14:paraId="5133A38B" w14:textId="77777777" w:rsidR="00040B5B" w:rsidRPr="00335E38"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335E38">
                                    <w:rPr>
                                      <w:rFonts w:ascii="標楷體" w:eastAsia="標楷體" w:hAnsi="標楷體" w:hint="eastAsia"/>
                                      <w:bCs/>
                                      <w:sz w:val="20"/>
                                      <w:szCs w:val="20"/>
                                      <w:lang w:eastAsia="zh-TW"/>
                                    </w:rPr>
                                    <w:t>文化部文化資產局</w:t>
                                  </w:r>
                                </w:p>
                              </w:tc>
                              <w:tc>
                                <w:tcPr>
                                  <w:tcW w:w="3175" w:type="dxa"/>
                                  <w:tcBorders>
                                    <w:top w:val="single" w:sz="4" w:space="0" w:color="000000"/>
                                    <w:left w:val="single" w:sz="4" w:space="0" w:color="000000"/>
                                    <w:bottom w:val="single" w:sz="4" w:space="0" w:color="000000"/>
                                    <w:right w:val="single" w:sz="4" w:space="0" w:color="000000"/>
                                  </w:tcBorders>
                                  <w:vAlign w:val="center"/>
                                </w:tcPr>
                                <w:p w14:paraId="4515FB84"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古蹟建物養護三維視覺化展示</w:t>
                                  </w:r>
                                </w:p>
                              </w:tc>
                            </w:tr>
                            <w:tr w:rsidR="00040B5B" w:rsidRPr="005E204B" w14:paraId="420433D2" w14:textId="77777777" w:rsidTr="00AA6161">
                              <w:trPr>
                                <w:trHeight w:hRule="exact" w:val="567"/>
                              </w:trPr>
                              <w:tc>
                                <w:tcPr>
                                  <w:tcW w:w="567" w:type="dxa"/>
                                  <w:tcBorders>
                                    <w:top w:val="single" w:sz="4" w:space="0" w:color="000000"/>
                                    <w:left w:val="single" w:sz="4" w:space="0" w:color="000000"/>
                                    <w:bottom w:val="single" w:sz="4" w:space="0" w:color="000000"/>
                                    <w:right w:val="single" w:sz="4" w:space="0" w:color="000000"/>
                                  </w:tcBorders>
                                  <w:vAlign w:val="center"/>
                                </w:tcPr>
                                <w:p w14:paraId="08EA8B0A"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6</w:t>
                                  </w:r>
                                </w:p>
                              </w:tc>
                              <w:tc>
                                <w:tcPr>
                                  <w:tcW w:w="2438" w:type="dxa"/>
                                  <w:tcBorders>
                                    <w:top w:val="single" w:sz="4" w:space="0" w:color="000000"/>
                                    <w:left w:val="single" w:sz="4" w:space="0" w:color="000000"/>
                                    <w:bottom w:val="single" w:sz="4" w:space="0" w:color="000000"/>
                                    <w:right w:val="single" w:sz="4" w:space="0" w:color="000000"/>
                                  </w:tcBorders>
                                  <w:vAlign w:val="center"/>
                                </w:tcPr>
                                <w:p w14:paraId="2935956F" w14:textId="77777777" w:rsidR="00F20F15" w:rsidRDefault="00040B5B" w:rsidP="00F20F15">
                                  <w:pPr>
                                    <w:pStyle w:val="TableParagraph"/>
                                    <w:kinsoku w:val="0"/>
                                    <w:overflowPunct w:val="0"/>
                                    <w:snapToGrid w:val="0"/>
                                    <w:spacing w:line="220" w:lineRule="exact"/>
                                    <w:jc w:val="center"/>
                                    <w:rPr>
                                      <w:rFonts w:ascii="Times New Roman" w:eastAsia="標楷體" w:hAnsi="Times New Roman" w:cs="Times New Roman"/>
                                      <w:sz w:val="20"/>
                                      <w:szCs w:val="20"/>
                                      <w:lang w:eastAsia="zh-TW"/>
                                    </w:rPr>
                                  </w:pPr>
                                  <w:r w:rsidRPr="00335E38">
                                    <w:rPr>
                                      <w:rFonts w:ascii="標楷體" w:eastAsia="標楷體" w:hAnsi="標楷體" w:hint="eastAsia"/>
                                      <w:bCs/>
                                      <w:sz w:val="20"/>
                                      <w:szCs w:val="20"/>
                                      <w:lang w:eastAsia="zh-TW"/>
                                    </w:rPr>
                                    <w:t>中央研究院</w:t>
                                  </w:r>
                                  <w:r w:rsidRPr="005F2282">
                                    <w:rPr>
                                      <w:rFonts w:ascii="Times New Roman" w:eastAsia="標楷體" w:hAnsi="Times New Roman" w:cs="Times New Roman"/>
                                      <w:sz w:val="20"/>
                                      <w:szCs w:val="20"/>
                                      <w:lang w:eastAsia="zh-TW"/>
                                    </w:rPr>
                                    <w:t>地理資訊科學</w:t>
                                  </w:r>
                                </w:p>
                                <w:p w14:paraId="28E4A260" w14:textId="5CFE775A" w:rsidR="00040B5B" w:rsidRPr="00335E38" w:rsidRDefault="00040B5B" w:rsidP="00F20F15">
                                  <w:pPr>
                                    <w:pStyle w:val="TableParagraph"/>
                                    <w:kinsoku w:val="0"/>
                                    <w:overflowPunct w:val="0"/>
                                    <w:snapToGrid w:val="0"/>
                                    <w:spacing w:line="220" w:lineRule="exact"/>
                                    <w:jc w:val="center"/>
                                    <w:rPr>
                                      <w:rFonts w:ascii="標楷體" w:eastAsia="標楷體" w:hAnsi="標楷體"/>
                                      <w:bCs/>
                                      <w:sz w:val="20"/>
                                      <w:szCs w:val="20"/>
                                      <w:lang w:eastAsia="zh-TW"/>
                                    </w:rPr>
                                  </w:pPr>
                                  <w:r w:rsidRPr="005F2282">
                                    <w:rPr>
                                      <w:rFonts w:ascii="Times New Roman" w:eastAsia="標楷體" w:hAnsi="Times New Roman" w:cs="Times New Roman"/>
                                      <w:sz w:val="20"/>
                                      <w:szCs w:val="20"/>
                                      <w:lang w:eastAsia="zh-TW"/>
                                    </w:rPr>
                                    <w:t>研究專題中心</w:t>
                                  </w:r>
                                </w:p>
                              </w:tc>
                              <w:tc>
                                <w:tcPr>
                                  <w:tcW w:w="3175" w:type="dxa"/>
                                  <w:tcBorders>
                                    <w:top w:val="single" w:sz="4" w:space="0" w:color="000000"/>
                                    <w:left w:val="single" w:sz="4" w:space="0" w:color="000000"/>
                                    <w:bottom w:val="single" w:sz="4" w:space="0" w:color="000000"/>
                                    <w:right w:val="single" w:sz="4" w:space="0" w:color="000000"/>
                                  </w:tcBorders>
                                  <w:vAlign w:val="center"/>
                                </w:tcPr>
                                <w:p w14:paraId="66360900"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噪音地圖展示</w:t>
                                  </w:r>
                                </w:p>
                              </w:tc>
                            </w:tr>
                            <w:tr w:rsidR="00040B5B" w:rsidRPr="005E204B" w14:paraId="5C658C8B"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3644CB91"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7</w:t>
                                  </w:r>
                                </w:p>
                              </w:tc>
                              <w:tc>
                                <w:tcPr>
                                  <w:tcW w:w="2438" w:type="dxa"/>
                                  <w:tcBorders>
                                    <w:top w:val="single" w:sz="4" w:space="0" w:color="000000"/>
                                    <w:left w:val="single" w:sz="4" w:space="0" w:color="000000"/>
                                    <w:bottom w:val="single" w:sz="4" w:space="0" w:color="000000"/>
                                    <w:right w:val="single" w:sz="4" w:space="0" w:color="000000"/>
                                  </w:tcBorders>
                                  <w:vAlign w:val="center"/>
                                </w:tcPr>
                                <w:p w14:paraId="08425012" w14:textId="77777777" w:rsidR="00040B5B" w:rsidRPr="00335E38"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335E38">
                                    <w:rPr>
                                      <w:rFonts w:ascii="標楷體" w:eastAsia="標楷體" w:hAnsi="標楷體" w:hint="eastAsia"/>
                                      <w:bCs/>
                                      <w:sz w:val="20"/>
                                      <w:szCs w:val="20"/>
                                      <w:lang w:eastAsia="zh-TW"/>
                                    </w:rPr>
                                    <w:t>國家災害防救科技中心</w:t>
                                  </w:r>
                                </w:p>
                              </w:tc>
                              <w:tc>
                                <w:tcPr>
                                  <w:tcW w:w="3175" w:type="dxa"/>
                                  <w:tcBorders>
                                    <w:top w:val="single" w:sz="4" w:space="0" w:color="000000"/>
                                    <w:left w:val="single" w:sz="4" w:space="0" w:color="000000"/>
                                    <w:bottom w:val="single" w:sz="4" w:space="0" w:color="000000"/>
                                    <w:right w:val="single" w:sz="4" w:space="0" w:color="000000"/>
                                  </w:tcBorders>
                                  <w:vAlign w:val="center"/>
                                </w:tcPr>
                                <w:p w14:paraId="73068692"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風</w:t>
                                  </w:r>
                                  <w:proofErr w:type="gramStart"/>
                                  <w:r w:rsidRPr="00F276A0">
                                    <w:rPr>
                                      <w:rFonts w:ascii="標楷體" w:eastAsia="標楷體" w:hAnsi="標楷體" w:hint="eastAsia"/>
                                      <w:bCs/>
                                      <w:sz w:val="20"/>
                                      <w:szCs w:val="20"/>
                                      <w:lang w:eastAsia="zh-TW"/>
                                    </w:rPr>
                                    <w:t>場流力</w:t>
                                  </w:r>
                                  <w:proofErr w:type="gramEnd"/>
                                  <w:r w:rsidRPr="00F276A0">
                                    <w:rPr>
                                      <w:rFonts w:ascii="標楷體" w:eastAsia="標楷體" w:hAnsi="標楷體" w:hint="eastAsia"/>
                                      <w:bCs/>
                                      <w:sz w:val="20"/>
                                      <w:szCs w:val="20"/>
                                      <w:lang w:eastAsia="zh-TW"/>
                                    </w:rPr>
                                    <w:t>三維動態展示</w:t>
                                  </w:r>
                                </w:p>
                              </w:tc>
                            </w:tr>
                            <w:tr w:rsidR="00040B5B" w:rsidRPr="005E204B" w14:paraId="574E394F"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3ECD93ED"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8</w:t>
                                  </w:r>
                                </w:p>
                              </w:tc>
                              <w:tc>
                                <w:tcPr>
                                  <w:tcW w:w="2438" w:type="dxa"/>
                                  <w:tcBorders>
                                    <w:top w:val="single" w:sz="4" w:space="0" w:color="000000"/>
                                    <w:left w:val="single" w:sz="4" w:space="0" w:color="000000"/>
                                    <w:bottom w:val="single" w:sz="4" w:space="0" w:color="000000"/>
                                    <w:right w:val="single" w:sz="4" w:space="0" w:color="000000"/>
                                  </w:tcBorders>
                                  <w:vAlign w:val="center"/>
                                </w:tcPr>
                                <w:p w14:paraId="6FB0C65C" w14:textId="77777777" w:rsidR="00040B5B" w:rsidRPr="00335E38"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proofErr w:type="gramStart"/>
                                  <w:r w:rsidRPr="00335E38">
                                    <w:rPr>
                                      <w:rFonts w:ascii="標楷體" w:eastAsia="標楷體" w:hAnsi="標楷體" w:hint="eastAsia"/>
                                      <w:bCs/>
                                      <w:sz w:val="20"/>
                                      <w:szCs w:val="20"/>
                                      <w:lang w:eastAsia="zh-TW"/>
                                    </w:rPr>
                                    <w:t>臺</w:t>
                                  </w:r>
                                  <w:proofErr w:type="gramEnd"/>
                                  <w:r w:rsidRPr="00335E38">
                                    <w:rPr>
                                      <w:rFonts w:ascii="標楷體" w:eastAsia="標楷體" w:hAnsi="標楷體" w:hint="eastAsia"/>
                                      <w:bCs/>
                                      <w:sz w:val="20"/>
                                      <w:szCs w:val="20"/>
                                      <w:lang w:eastAsia="zh-TW"/>
                                    </w:rPr>
                                    <w:t>中市政府水利局</w:t>
                                  </w:r>
                                </w:p>
                              </w:tc>
                              <w:tc>
                                <w:tcPr>
                                  <w:tcW w:w="3175" w:type="dxa"/>
                                  <w:tcBorders>
                                    <w:top w:val="single" w:sz="4" w:space="0" w:color="000000"/>
                                    <w:left w:val="single" w:sz="4" w:space="0" w:color="000000"/>
                                    <w:bottom w:val="single" w:sz="4" w:space="0" w:color="000000"/>
                                    <w:right w:val="single" w:sz="4" w:space="0" w:color="000000"/>
                                  </w:tcBorders>
                                  <w:vAlign w:val="center"/>
                                </w:tcPr>
                                <w:p w14:paraId="6BB69A66"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易淹水地區抽水站預警</w:t>
                                  </w:r>
                                </w:p>
                              </w:tc>
                            </w:tr>
                            <w:tr w:rsidR="00040B5B" w:rsidRPr="005E204B" w14:paraId="7140AE43"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6EF96815"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9</w:t>
                                  </w:r>
                                </w:p>
                              </w:tc>
                              <w:tc>
                                <w:tcPr>
                                  <w:tcW w:w="2438" w:type="dxa"/>
                                  <w:tcBorders>
                                    <w:top w:val="single" w:sz="4" w:space="0" w:color="000000"/>
                                    <w:left w:val="single" w:sz="4" w:space="0" w:color="000000"/>
                                    <w:bottom w:val="single" w:sz="4" w:space="0" w:color="000000"/>
                                    <w:right w:val="single" w:sz="4" w:space="0" w:color="000000"/>
                                  </w:tcBorders>
                                  <w:vAlign w:val="center"/>
                                </w:tcPr>
                                <w:p w14:paraId="711AEC68" w14:textId="77777777" w:rsidR="00040B5B" w:rsidRPr="00335E38"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proofErr w:type="gramStart"/>
                                  <w:r w:rsidRPr="00335E38">
                                    <w:rPr>
                                      <w:rFonts w:ascii="標楷體" w:eastAsia="標楷體" w:hAnsi="標楷體" w:hint="eastAsia"/>
                                      <w:bCs/>
                                      <w:sz w:val="20"/>
                                      <w:szCs w:val="20"/>
                                      <w:lang w:eastAsia="zh-TW"/>
                                    </w:rPr>
                                    <w:t>臺</w:t>
                                  </w:r>
                                  <w:proofErr w:type="gramEnd"/>
                                  <w:r w:rsidRPr="00335E38">
                                    <w:rPr>
                                      <w:rFonts w:ascii="標楷體" w:eastAsia="標楷體" w:hAnsi="標楷體" w:hint="eastAsia"/>
                                      <w:bCs/>
                                      <w:sz w:val="20"/>
                                      <w:szCs w:val="20"/>
                                      <w:lang w:eastAsia="zh-TW"/>
                                    </w:rPr>
                                    <w:t>中市政府消防局</w:t>
                                  </w:r>
                                </w:p>
                              </w:tc>
                              <w:tc>
                                <w:tcPr>
                                  <w:tcW w:w="3175" w:type="dxa"/>
                                  <w:tcBorders>
                                    <w:top w:val="single" w:sz="4" w:space="0" w:color="000000"/>
                                    <w:left w:val="single" w:sz="4" w:space="0" w:color="000000"/>
                                    <w:bottom w:val="single" w:sz="4" w:space="0" w:color="000000"/>
                                    <w:right w:val="single" w:sz="4" w:space="0" w:color="000000"/>
                                  </w:tcBorders>
                                  <w:vAlign w:val="center"/>
                                </w:tcPr>
                                <w:p w14:paraId="30EC3882"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搜救犬日常訓練成果三維虛擬導</w:t>
                                  </w:r>
                                  <w:proofErr w:type="gramStart"/>
                                  <w:r w:rsidRPr="00F276A0">
                                    <w:rPr>
                                      <w:rFonts w:ascii="標楷體" w:eastAsia="標楷體" w:hAnsi="標楷體" w:hint="eastAsia"/>
                                      <w:bCs/>
                                      <w:sz w:val="20"/>
                                      <w:szCs w:val="20"/>
                                      <w:lang w:eastAsia="zh-TW"/>
                                    </w:rPr>
                                    <w:t>覽</w:t>
                                  </w:r>
                                  <w:proofErr w:type="gramEnd"/>
                                </w:p>
                              </w:tc>
                            </w:tr>
                            <w:tr w:rsidR="00040B5B" w:rsidRPr="005E204B" w14:paraId="24FDBA44"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596A34C7"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1</w:t>
                                  </w:r>
                                  <w:r>
                                    <w:rPr>
                                      <w:rFonts w:ascii="標楷體" w:eastAsia="標楷體" w:hAnsi="標楷體"/>
                                      <w:bCs/>
                                      <w:sz w:val="20"/>
                                      <w:szCs w:val="20"/>
                                      <w:lang w:eastAsia="zh-TW"/>
                                    </w:rPr>
                                    <w:t>0</w:t>
                                  </w:r>
                                </w:p>
                              </w:tc>
                              <w:tc>
                                <w:tcPr>
                                  <w:tcW w:w="2438" w:type="dxa"/>
                                  <w:tcBorders>
                                    <w:top w:val="single" w:sz="4" w:space="0" w:color="000000"/>
                                    <w:left w:val="single" w:sz="4" w:space="0" w:color="000000"/>
                                    <w:bottom w:val="single" w:sz="4" w:space="0" w:color="000000"/>
                                    <w:right w:val="single" w:sz="4" w:space="0" w:color="000000"/>
                                  </w:tcBorders>
                                  <w:vAlign w:val="center"/>
                                </w:tcPr>
                                <w:p w14:paraId="5A779A9F" w14:textId="77777777" w:rsidR="00040B5B" w:rsidRPr="005E1C73"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proofErr w:type="gramStart"/>
                                  <w:r w:rsidRPr="005E1C73">
                                    <w:rPr>
                                      <w:rFonts w:ascii="標楷體" w:eastAsia="標楷體" w:hAnsi="標楷體" w:hint="eastAsia"/>
                                      <w:bCs/>
                                      <w:sz w:val="20"/>
                                      <w:szCs w:val="20"/>
                                      <w:lang w:eastAsia="zh-TW"/>
                                    </w:rPr>
                                    <w:t>臺</w:t>
                                  </w:r>
                                  <w:proofErr w:type="gramEnd"/>
                                  <w:r w:rsidRPr="005E1C73">
                                    <w:rPr>
                                      <w:rFonts w:ascii="標楷體" w:eastAsia="標楷體" w:hAnsi="標楷體" w:hint="eastAsia"/>
                                      <w:bCs/>
                                      <w:sz w:val="20"/>
                                      <w:szCs w:val="20"/>
                                      <w:lang w:eastAsia="zh-TW"/>
                                    </w:rPr>
                                    <w:t>中市政府建設局</w:t>
                                  </w:r>
                                </w:p>
                              </w:tc>
                              <w:tc>
                                <w:tcPr>
                                  <w:tcW w:w="3175" w:type="dxa"/>
                                  <w:tcBorders>
                                    <w:top w:val="single" w:sz="4" w:space="0" w:color="000000"/>
                                    <w:left w:val="single" w:sz="4" w:space="0" w:color="000000"/>
                                    <w:bottom w:val="single" w:sz="4" w:space="0" w:color="000000"/>
                                    <w:right w:val="single" w:sz="4" w:space="0" w:color="000000"/>
                                  </w:tcBorders>
                                  <w:vAlign w:val="center"/>
                                </w:tcPr>
                                <w:p w14:paraId="3973A7EB"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建築工程施工安全管理</w:t>
                                  </w:r>
                                </w:p>
                              </w:tc>
                            </w:tr>
                            <w:tr w:rsidR="00040B5B" w:rsidRPr="005E204B" w14:paraId="6F9ED156"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34DF78A7"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1</w:t>
                                  </w:r>
                                  <w:r>
                                    <w:rPr>
                                      <w:rFonts w:ascii="標楷體" w:eastAsia="標楷體" w:hAnsi="標楷體"/>
                                      <w:bCs/>
                                      <w:sz w:val="20"/>
                                      <w:szCs w:val="20"/>
                                      <w:lang w:eastAsia="zh-TW"/>
                                    </w:rPr>
                                    <w:t>1</w:t>
                                  </w:r>
                                </w:p>
                              </w:tc>
                              <w:tc>
                                <w:tcPr>
                                  <w:tcW w:w="2438" w:type="dxa"/>
                                  <w:tcBorders>
                                    <w:top w:val="single" w:sz="4" w:space="0" w:color="000000"/>
                                    <w:left w:val="single" w:sz="4" w:space="0" w:color="000000"/>
                                    <w:bottom w:val="single" w:sz="4" w:space="0" w:color="000000"/>
                                    <w:right w:val="single" w:sz="4" w:space="0" w:color="000000"/>
                                  </w:tcBorders>
                                  <w:vAlign w:val="center"/>
                                </w:tcPr>
                                <w:p w14:paraId="7C24701D" w14:textId="77777777" w:rsidR="00040B5B" w:rsidRPr="005E1C73"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proofErr w:type="gramStart"/>
                                  <w:r w:rsidRPr="005E1C73">
                                    <w:rPr>
                                      <w:rFonts w:ascii="標楷體" w:eastAsia="標楷體" w:hAnsi="標楷體" w:hint="eastAsia"/>
                                      <w:bCs/>
                                      <w:sz w:val="20"/>
                                      <w:szCs w:val="20"/>
                                      <w:lang w:eastAsia="zh-TW"/>
                                    </w:rPr>
                                    <w:t>臺</w:t>
                                  </w:r>
                                  <w:proofErr w:type="gramEnd"/>
                                  <w:r w:rsidRPr="005E1C73">
                                    <w:rPr>
                                      <w:rFonts w:ascii="標楷體" w:eastAsia="標楷體" w:hAnsi="標楷體" w:hint="eastAsia"/>
                                      <w:bCs/>
                                      <w:sz w:val="20"/>
                                      <w:szCs w:val="20"/>
                                      <w:lang w:eastAsia="zh-TW"/>
                                    </w:rPr>
                                    <w:t>南市政工務處</w:t>
                                  </w:r>
                                </w:p>
                              </w:tc>
                              <w:tc>
                                <w:tcPr>
                                  <w:tcW w:w="3175" w:type="dxa"/>
                                  <w:tcBorders>
                                    <w:top w:val="single" w:sz="4" w:space="0" w:color="000000"/>
                                    <w:left w:val="single" w:sz="4" w:space="0" w:color="000000"/>
                                    <w:bottom w:val="single" w:sz="4" w:space="0" w:color="000000"/>
                                    <w:right w:val="single" w:sz="4" w:space="0" w:color="000000"/>
                                  </w:tcBorders>
                                  <w:vAlign w:val="center"/>
                                </w:tcPr>
                                <w:p w14:paraId="1CEDF363"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地下管線整合工具展示</w:t>
                                  </w:r>
                                </w:p>
                              </w:tc>
                            </w:tr>
                            <w:tr w:rsidR="00040B5B" w:rsidRPr="005E204B" w14:paraId="3190DE2A"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3AD1CF2C"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1</w:t>
                                  </w:r>
                                  <w:r>
                                    <w:rPr>
                                      <w:rFonts w:ascii="標楷體" w:eastAsia="標楷體" w:hAnsi="標楷體"/>
                                      <w:bCs/>
                                      <w:sz w:val="20"/>
                                      <w:szCs w:val="20"/>
                                      <w:lang w:eastAsia="zh-TW"/>
                                    </w:rPr>
                                    <w:t>2</w:t>
                                  </w:r>
                                </w:p>
                              </w:tc>
                              <w:tc>
                                <w:tcPr>
                                  <w:tcW w:w="2438" w:type="dxa"/>
                                  <w:tcBorders>
                                    <w:top w:val="single" w:sz="4" w:space="0" w:color="000000"/>
                                    <w:left w:val="single" w:sz="4" w:space="0" w:color="000000"/>
                                    <w:bottom w:val="single" w:sz="4" w:space="0" w:color="000000"/>
                                    <w:right w:val="single" w:sz="4" w:space="0" w:color="000000"/>
                                  </w:tcBorders>
                                  <w:vAlign w:val="center"/>
                                </w:tcPr>
                                <w:p w14:paraId="1E059970" w14:textId="77777777" w:rsidR="00040B5B" w:rsidRPr="005E1C73"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5E1C73">
                                    <w:rPr>
                                      <w:rFonts w:ascii="標楷體" w:eastAsia="標楷體" w:hAnsi="標楷體" w:hint="eastAsia"/>
                                      <w:bCs/>
                                      <w:sz w:val="20"/>
                                      <w:szCs w:val="20"/>
                                      <w:lang w:eastAsia="zh-TW"/>
                                    </w:rPr>
                                    <w:t>高雄市政府農業局</w:t>
                                  </w:r>
                                </w:p>
                              </w:tc>
                              <w:tc>
                                <w:tcPr>
                                  <w:tcW w:w="3175" w:type="dxa"/>
                                  <w:tcBorders>
                                    <w:top w:val="single" w:sz="4" w:space="0" w:color="000000"/>
                                    <w:left w:val="single" w:sz="4" w:space="0" w:color="000000"/>
                                    <w:bottom w:val="single" w:sz="4" w:space="0" w:color="000000"/>
                                    <w:right w:val="single" w:sz="4" w:space="0" w:color="000000"/>
                                  </w:tcBorders>
                                  <w:vAlign w:val="center"/>
                                </w:tcPr>
                                <w:p w14:paraId="57DC17FB"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智慧農業三維展示</w:t>
                                  </w:r>
                                </w:p>
                              </w:tc>
                            </w:tr>
                            <w:tr w:rsidR="00040B5B" w:rsidRPr="005E204B" w14:paraId="6198795F"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1DA7ACE7"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1</w:t>
                                  </w:r>
                                  <w:r>
                                    <w:rPr>
                                      <w:rFonts w:ascii="標楷體" w:eastAsia="標楷體" w:hAnsi="標楷體"/>
                                      <w:bCs/>
                                      <w:sz w:val="20"/>
                                      <w:szCs w:val="20"/>
                                      <w:lang w:eastAsia="zh-TW"/>
                                    </w:rPr>
                                    <w:t>3</w:t>
                                  </w:r>
                                </w:p>
                              </w:tc>
                              <w:tc>
                                <w:tcPr>
                                  <w:tcW w:w="2438" w:type="dxa"/>
                                  <w:tcBorders>
                                    <w:top w:val="single" w:sz="4" w:space="0" w:color="000000"/>
                                    <w:left w:val="single" w:sz="4" w:space="0" w:color="000000"/>
                                    <w:bottom w:val="single" w:sz="4" w:space="0" w:color="000000"/>
                                    <w:right w:val="single" w:sz="4" w:space="0" w:color="000000"/>
                                  </w:tcBorders>
                                  <w:vAlign w:val="center"/>
                                </w:tcPr>
                                <w:p w14:paraId="44A0E3DF" w14:textId="77777777" w:rsidR="00040B5B" w:rsidRPr="005E1C73"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5E1C73">
                                    <w:rPr>
                                      <w:rFonts w:ascii="標楷體" w:eastAsia="標楷體" w:hAnsi="標楷體" w:hint="eastAsia"/>
                                      <w:bCs/>
                                      <w:sz w:val="20"/>
                                      <w:szCs w:val="20"/>
                                      <w:lang w:eastAsia="zh-TW"/>
                                    </w:rPr>
                                    <w:t>高雄市政府都市發展局</w:t>
                                  </w:r>
                                </w:p>
                              </w:tc>
                              <w:tc>
                                <w:tcPr>
                                  <w:tcW w:w="3175" w:type="dxa"/>
                                  <w:tcBorders>
                                    <w:top w:val="single" w:sz="4" w:space="0" w:color="000000"/>
                                    <w:left w:val="single" w:sz="4" w:space="0" w:color="000000"/>
                                    <w:bottom w:val="single" w:sz="4" w:space="0" w:color="000000"/>
                                    <w:right w:val="single" w:sz="4" w:space="0" w:color="000000"/>
                                  </w:tcBorders>
                                  <w:vAlign w:val="center"/>
                                </w:tcPr>
                                <w:p w14:paraId="6B52C690"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都市發展三</w:t>
                                  </w:r>
                                  <w:proofErr w:type="gramStart"/>
                                  <w:r w:rsidRPr="00F276A0">
                                    <w:rPr>
                                      <w:rFonts w:ascii="標楷體" w:eastAsia="標楷體" w:hAnsi="標楷體" w:hint="eastAsia"/>
                                      <w:bCs/>
                                      <w:sz w:val="20"/>
                                      <w:szCs w:val="20"/>
                                      <w:lang w:eastAsia="zh-TW"/>
                                    </w:rPr>
                                    <w:t>維場域</w:t>
                                  </w:r>
                                  <w:proofErr w:type="gramEnd"/>
                                  <w:r w:rsidRPr="00F276A0">
                                    <w:rPr>
                                      <w:rFonts w:ascii="標楷體" w:eastAsia="標楷體" w:hAnsi="標楷體" w:hint="eastAsia"/>
                                      <w:bCs/>
                                      <w:sz w:val="20"/>
                                      <w:szCs w:val="20"/>
                                      <w:lang w:eastAsia="zh-TW"/>
                                    </w:rPr>
                                    <w:t>模擬</w:t>
                                  </w:r>
                                </w:p>
                              </w:tc>
                            </w:tr>
                            <w:tr w:rsidR="00040B5B" w:rsidRPr="005E204B" w14:paraId="777FA5B8"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3175237B"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1</w:t>
                                  </w:r>
                                  <w:r>
                                    <w:rPr>
                                      <w:rFonts w:ascii="標楷體" w:eastAsia="標楷體" w:hAnsi="標楷體"/>
                                      <w:bCs/>
                                      <w:sz w:val="20"/>
                                      <w:szCs w:val="20"/>
                                      <w:lang w:eastAsia="zh-TW"/>
                                    </w:rPr>
                                    <w:t>4</w:t>
                                  </w:r>
                                </w:p>
                              </w:tc>
                              <w:tc>
                                <w:tcPr>
                                  <w:tcW w:w="2438" w:type="dxa"/>
                                  <w:tcBorders>
                                    <w:top w:val="single" w:sz="4" w:space="0" w:color="000000"/>
                                    <w:left w:val="single" w:sz="4" w:space="0" w:color="000000"/>
                                    <w:bottom w:val="single" w:sz="4" w:space="0" w:color="000000"/>
                                    <w:right w:val="single" w:sz="4" w:space="0" w:color="000000"/>
                                  </w:tcBorders>
                                  <w:vAlign w:val="center"/>
                                </w:tcPr>
                                <w:p w14:paraId="75DEE3B9" w14:textId="77777777" w:rsidR="00040B5B" w:rsidRPr="005E1C73"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5E1C73">
                                    <w:rPr>
                                      <w:rFonts w:ascii="標楷體" w:eastAsia="標楷體" w:hAnsi="標楷體" w:hint="eastAsia"/>
                                      <w:bCs/>
                                      <w:sz w:val="20"/>
                                      <w:szCs w:val="20"/>
                                      <w:lang w:eastAsia="zh-TW"/>
                                    </w:rPr>
                                    <w:t>高雄市政府交通局</w:t>
                                  </w:r>
                                </w:p>
                              </w:tc>
                              <w:tc>
                                <w:tcPr>
                                  <w:tcW w:w="3175" w:type="dxa"/>
                                  <w:tcBorders>
                                    <w:top w:val="single" w:sz="4" w:space="0" w:color="000000"/>
                                    <w:left w:val="single" w:sz="4" w:space="0" w:color="000000"/>
                                    <w:bottom w:val="single" w:sz="4" w:space="0" w:color="000000"/>
                                    <w:right w:val="single" w:sz="4" w:space="0" w:color="000000"/>
                                  </w:tcBorders>
                                  <w:vAlign w:val="center"/>
                                </w:tcPr>
                                <w:p w14:paraId="02D31956"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數位孿生交通規劃輔助決策</w:t>
                                  </w:r>
                                </w:p>
                              </w:tc>
                            </w:tr>
                            <w:tr w:rsidR="00040B5B" w:rsidRPr="005E204B" w14:paraId="3B1D8098"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77058DDC"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1</w:t>
                                  </w:r>
                                  <w:r>
                                    <w:rPr>
                                      <w:rFonts w:ascii="標楷體" w:eastAsia="標楷體" w:hAnsi="標楷體"/>
                                      <w:bCs/>
                                      <w:sz w:val="20"/>
                                      <w:szCs w:val="20"/>
                                      <w:lang w:eastAsia="zh-TW"/>
                                    </w:rPr>
                                    <w:t>5</w:t>
                                  </w:r>
                                </w:p>
                              </w:tc>
                              <w:tc>
                                <w:tcPr>
                                  <w:tcW w:w="2438" w:type="dxa"/>
                                  <w:tcBorders>
                                    <w:top w:val="single" w:sz="4" w:space="0" w:color="000000"/>
                                    <w:left w:val="single" w:sz="4" w:space="0" w:color="000000"/>
                                    <w:bottom w:val="single" w:sz="4" w:space="0" w:color="000000"/>
                                    <w:right w:val="single" w:sz="4" w:space="0" w:color="000000"/>
                                  </w:tcBorders>
                                  <w:vAlign w:val="center"/>
                                </w:tcPr>
                                <w:p w14:paraId="2B20382B" w14:textId="77777777" w:rsidR="00040B5B" w:rsidRPr="005E1C73"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5E1C73">
                                    <w:rPr>
                                      <w:rFonts w:ascii="標楷體" w:eastAsia="標楷體" w:hAnsi="標楷體" w:hint="eastAsia"/>
                                      <w:bCs/>
                                      <w:sz w:val="20"/>
                                      <w:szCs w:val="20"/>
                                      <w:lang w:eastAsia="zh-TW"/>
                                    </w:rPr>
                                    <w:t>基隆市政地政處</w:t>
                                  </w:r>
                                </w:p>
                              </w:tc>
                              <w:tc>
                                <w:tcPr>
                                  <w:tcW w:w="3175" w:type="dxa"/>
                                  <w:tcBorders>
                                    <w:top w:val="single" w:sz="4" w:space="0" w:color="000000"/>
                                    <w:left w:val="single" w:sz="4" w:space="0" w:color="000000"/>
                                    <w:bottom w:val="single" w:sz="4" w:space="0" w:color="000000"/>
                                    <w:right w:val="single" w:sz="4" w:space="0" w:color="000000"/>
                                  </w:tcBorders>
                                  <w:vAlign w:val="center"/>
                                </w:tcPr>
                                <w:p w14:paraId="0E179E38"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全方位地理資訊便民展示</w:t>
                                  </w:r>
                                </w:p>
                              </w:tc>
                            </w:tr>
                            <w:tr w:rsidR="00040B5B" w:rsidRPr="005E204B" w14:paraId="098C659E"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75DB0E2C"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1</w:t>
                                  </w:r>
                                  <w:r>
                                    <w:rPr>
                                      <w:rFonts w:ascii="標楷體" w:eastAsia="標楷體" w:hAnsi="標楷體"/>
                                      <w:bCs/>
                                      <w:sz w:val="20"/>
                                      <w:szCs w:val="20"/>
                                      <w:lang w:eastAsia="zh-TW"/>
                                    </w:rPr>
                                    <w:t>6</w:t>
                                  </w:r>
                                </w:p>
                              </w:tc>
                              <w:tc>
                                <w:tcPr>
                                  <w:tcW w:w="2438" w:type="dxa"/>
                                  <w:tcBorders>
                                    <w:top w:val="single" w:sz="4" w:space="0" w:color="000000"/>
                                    <w:left w:val="single" w:sz="4" w:space="0" w:color="000000"/>
                                    <w:bottom w:val="single" w:sz="4" w:space="0" w:color="000000"/>
                                    <w:right w:val="single" w:sz="4" w:space="0" w:color="000000"/>
                                  </w:tcBorders>
                                  <w:vAlign w:val="center"/>
                                </w:tcPr>
                                <w:p w14:paraId="6FBBAEB5" w14:textId="77777777" w:rsidR="00040B5B" w:rsidRPr="005E1C73"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5E1C73">
                                    <w:rPr>
                                      <w:rFonts w:ascii="標楷體" w:eastAsia="標楷體" w:hAnsi="標楷體" w:hint="eastAsia"/>
                                      <w:bCs/>
                                      <w:sz w:val="20"/>
                                      <w:szCs w:val="20"/>
                                      <w:lang w:eastAsia="zh-TW"/>
                                    </w:rPr>
                                    <w:t>苗栗縣政府</w:t>
                                  </w:r>
                                  <w:r w:rsidRPr="005E1C73">
                                    <w:rPr>
                                      <w:rFonts w:ascii="Times New Roman" w:eastAsia="標楷體" w:hAnsi="Times New Roman" w:cs="Times New Roman" w:hint="eastAsia"/>
                                      <w:sz w:val="20"/>
                                      <w:szCs w:val="20"/>
                                      <w:lang w:eastAsia="zh-TW"/>
                                    </w:rPr>
                                    <w:t>工商發展處</w:t>
                                  </w:r>
                                </w:p>
                              </w:tc>
                              <w:tc>
                                <w:tcPr>
                                  <w:tcW w:w="3175" w:type="dxa"/>
                                  <w:tcBorders>
                                    <w:top w:val="single" w:sz="4" w:space="0" w:color="000000"/>
                                    <w:left w:val="single" w:sz="4" w:space="0" w:color="000000"/>
                                    <w:bottom w:val="single" w:sz="4" w:space="0" w:color="000000"/>
                                    <w:right w:val="single" w:sz="4" w:space="0" w:color="000000"/>
                                  </w:tcBorders>
                                  <w:vAlign w:val="center"/>
                                </w:tcPr>
                                <w:p w14:paraId="0E2A585B"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三維智慧都市規劃模擬</w:t>
                                  </w:r>
                                </w:p>
                              </w:tc>
                            </w:tr>
                            <w:tr w:rsidR="00040B5B" w:rsidRPr="005E204B" w14:paraId="469CA932"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6A23079B"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1</w:t>
                                  </w:r>
                                  <w:r>
                                    <w:rPr>
                                      <w:rFonts w:ascii="標楷體" w:eastAsia="標楷體" w:hAnsi="標楷體"/>
                                      <w:bCs/>
                                      <w:sz w:val="20"/>
                                      <w:szCs w:val="20"/>
                                      <w:lang w:eastAsia="zh-TW"/>
                                    </w:rPr>
                                    <w:t>7</w:t>
                                  </w:r>
                                </w:p>
                              </w:tc>
                              <w:tc>
                                <w:tcPr>
                                  <w:tcW w:w="2438" w:type="dxa"/>
                                  <w:tcBorders>
                                    <w:top w:val="single" w:sz="4" w:space="0" w:color="000000"/>
                                    <w:left w:val="single" w:sz="4" w:space="0" w:color="000000"/>
                                    <w:bottom w:val="single" w:sz="4" w:space="0" w:color="000000"/>
                                    <w:right w:val="single" w:sz="4" w:space="0" w:color="000000"/>
                                  </w:tcBorders>
                                  <w:vAlign w:val="center"/>
                                </w:tcPr>
                                <w:p w14:paraId="5CE7C1C3" w14:textId="77777777" w:rsidR="00040B5B" w:rsidRPr="005E1C73"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5E1C73">
                                    <w:rPr>
                                      <w:rFonts w:ascii="標楷體" w:eastAsia="標楷體" w:hAnsi="標楷體" w:hint="eastAsia"/>
                                      <w:bCs/>
                                      <w:sz w:val="20"/>
                                      <w:szCs w:val="20"/>
                                      <w:lang w:eastAsia="zh-TW"/>
                                    </w:rPr>
                                    <w:t>南投縣政府</w:t>
                                  </w:r>
                                  <w:r>
                                    <w:rPr>
                                      <w:rFonts w:ascii="標楷體" w:eastAsia="標楷體" w:hAnsi="標楷體" w:hint="eastAsia"/>
                                      <w:bCs/>
                                      <w:sz w:val="20"/>
                                      <w:szCs w:val="20"/>
                                      <w:lang w:eastAsia="zh-TW"/>
                                    </w:rPr>
                                    <w:t>觀光處</w:t>
                                  </w:r>
                                </w:p>
                              </w:tc>
                              <w:tc>
                                <w:tcPr>
                                  <w:tcW w:w="3175" w:type="dxa"/>
                                  <w:tcBorders>
                                    <w:top w:val="single" w:sz="4" w:space="0" w:color="000000"/>
                                    <w:left w:val="single" w:sz="4" w:space="0" w:color="000000"/>
                                    <w:bottom w:val="single" w:sz="4" w:space="0" w:color="000000"/>
                                    <w:right w:val="single" w:sz="4" w:space="0" w:color="000000"/>
                                  </w:tcBorders>
                                  <w:vAlign w:val="center"/>
                                </w:tcPr>
                                <w:p w14:paraId="42014ABA"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proofErr w:type="gramStart"/>
                                  <w:r w:rsidRPr="00F276A0">
                                    <w:rPr>
                                      <w:rFonts w:ascii="標楷體" w:eastAsia="標楷體" w:hAnsi="標楷體" w:hint="eastAsia"/>
                                      <w:bCs/>
                                      <w:sz w:val="20"/>
                                      <w:szCs w:val="20"/>
                                      <w:lang w:eastAsia="zh-TW"/>
                                    </w:rPr>
                                    <w:t>圖資雲端</w:t>
                                  </w:r>
                                  <w:proofErr w:type="gramEnd"/>
                                  <w:r w:rsidRPr="00F276A0">
                                    <w:rPr>
                                      <w:rFonts w:ascii="標楷體" w:eastAsia="標楷體" w:hAnsi="標楷體" w:hint="eastAsia"/>
                                      <w:bCs/>
                                      <w:sz w:val="20"/>
                                      <w:szCs w:val="20"/>
                                      <w:lang w:eastAsia="zh-TW"/>
                                    </w:rPr>
                                    <w:t>整合服務展示</w:t>
                                  </w:r>
                                </w:p>
                              </w:tc>
                            </w:tr>
                            <w:tr w:rsidR="00040B5B" w:rsidRPr="005E204B" w14:paraId="05F15153"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0313C506"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1</w:t>
                                  </w:r>
                                  <w:r>
                                    <w:rPr>
                                      <w:rFonts w:ascii="標楷體" w:eastAsia="標楷體" w:hAnsi="標楷體"/>
                                      <w:bCs/>
                                      <w:sz w:val="20"/>
                                      <w:szCs w:val="20"/>
                                      <w:lang w:eastAsia="zh-TW"/>
                                    </w:rPr>
                                    <w:t>8</w:t>
                                  </w:r>
                                </w:p>
                              </w:tc>
                              <w:tc>
                                <w:tcPr>
                                  <w:tcW w:w="2438" w:type="dxa"/>
                                  <w:tcBorders>
                                    <w:top w:val="single" w:sz="4" w:space="0" w:color="000000"/>
                                    <w:left w:val="single" w:sz="4" w:space="0" w:color="000000"/>
                                    <w:bottom w:val="single" w:sz="4" w:space="0" w:color="000000"/>
                                    <w:right w:val="single" w:sz="4" w:space="0" w:color="000000"/>
                                  </w:tcBorders>
                                  <w:vAlign w:val="center"/>
                                </w:tcPr>
                                <w:p w14:paraId="287A3333" w14:textId="77777777" w:rsidR="00040B5B" w:rsidRPr="005E1C73"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proofErr w:type="gramStart"/>
                                  <w:r w:rsidRPr="005E1C73">
                                    <w:rPr>
                                      <w:rFonts w:ascii="標楷體" w:eastAsia="標楷體" w:hAnsi="標楷體" w:hint="eastAsia"/>
                                      <w:bCs/>
                                      <w:sz w:val="20"/>
                                      <w:szCs w:val="20"/>
                                      <w:lang w:eastAsia="zh-TW"/>
                                    </w:rPr>
                                    <w:t>臺</w:t>
                                  </w:r>
                                  <w:proofErr w:type="gramEnd"/>
                                  <w:r w:rsidRPr="005E1C73">
                                    <w:rPr>
                                      <w:rFonts w:ascii="標楷體" w:eastAsia="標楷體" w:hAnsi="標楷體" w:hint="eastAsia"/>
                                      <w:bCs/>
                                      <w:sz w:val="20"/>
                                      <w:szCs w:val="20"/>
                                      <w:lang w:eastAsia="zh-TW"/>
                                    </w:rPr>
                                    <w:t>東縣政府</w:t>
                                  </w:r>
                                  <w:r>
                                    <w:rPr>
                                      <w:rFonts w:ascii="標楷體" w:eastAsia="標楷體" w:hAnsi="標楷體" w:hint="eastAsia"/>
                                      <w:bCs/>
                                      <w:sz w:val="20"/>
                                      <w:szCs w:val="20"/>
                                      <w:lang w:eastAsia="zh-TW"/>
                                    </w:rPr>
                                    <w:t>地政處</w:t>
                                  </w:r>
                                </w:p>
                              </w:tc>
                              <w:tc>
                                <w:tcPr>
                                  <w:tcW w:w="3175" w:type="dxa"/>
                                  <w:tcBorders>
                                    <w:top w:val="single" w:sz="4" w:space="0" w:color="000000"/>
                                    <w:left w:val="single" w:sz="4" w:space="0" w:color="000000"/>
                                    <w:bottom w:val="single" w:sz="4" w:space="0" w:color="000000"/>
                                    <w:right w:val="single" w:sz="4" w:space="0" w:color="000000"/>
                                  </w:tcBorders>
                                  <w:vAlign w:val="center"/>
                                </w:tcPr>
                                <w:p w14:paraId="730AF1F6"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綠島數位孿生</w:t>
                                  </w:r>
                                  <w:r>
                                    <w:rPr>
                                      <w:rFonts w:ascii="標楷體" w:eastAsia="標楷體" w:hAnsi="標楷體" w:hint="eastAsia"/>
                                      <w:bCs/>
                                      <w:sz w:val="20"/>
                                      <w:szCs w:val="20"/>
                                      <w:lang w:eastAsia="zh-TW"/>
                                    </w:rPr>
                                    <w:t>展示</w:t>
                                  </w:r>
                                </w:p>
                              </w:tc>
                            </w:tr>
                            <w:tr w:rsidR="00040B5B" w:rsidRPr="005E204B" w14:paraId="346A2B06"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15C98072"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bCs/>
                                      <w:sz w:val="20"/>
                                      <w:szCs w:val="20"/>
                                      <w:lang w:eastAsia="zh-TW"/>
                                    </w:rPr>
                                    <w:t>1</w:t>
                                  </w:r>
                                  <w:r>
                                    <w:rPr>
                                      <w:rFonts w:ascii="標楷體" w:eastAsia="標楷體" w:hAnsi="標楷體"/>
                                      <w:bCs/>
                                      <w:sz w:val="20"/>
                                      <w:szCs w:val="20"/>
                                      <w:lang w:eastAsia="zh-TW"/>
                                    </w:rPr>
                                    <w:t>9</w:t>
                                  </w:r>
                                </w:p>
                              </w:tc>
                              <w:tc>
                                <w:tcPr>
                                  <w:tcW w:w="2438" w:type="dxa"/>
                                  <w:tcBorders>
                                    <w:top w:val="single" w:sz="4" w:space="0" w:color="000000"/>
                                    <w:left w:val="single" w:sz="4" w:space="0" w:color="000000"/>
                                    <w:bottom w:val="single" w:sz="4" w:space="0" w:color="000000"/>
                                    <w:right w:val="single" w:sz="4" w:space="0" w:color="000000"/>
                                  </w:tcBorders>
                                  <w:vAlign w:val="center"/>
                                </w:tcPr>
                                <w:p w14:paraId="6E515E18" w14:textId="77777777" w:rsidR="00040B5B" w:rsidRPr="005E1C73"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5E1C73">
                                    <w:rPr>
                                      <w:rFonts w:ascii="標楷體" w:eastAsia="標楷體" w:hAnsi="標楷體" w:hint="eastAsia"/>
                                      <w:bCs/>
                                      <w:sz w:val="20"/>
                                      <w:szCs w:val="20"/>
                                      <w:lang w:eastAsia="zh-TW"/>
                                    </w:rPr>
                                    <w:t>澎湖縣政府</w:t>
                                  </w:r>
                                  <w:r>
                                    <w:rPr>
                                      <w:rFonts w:ascii="標楷體" w:eastAsia="標楷體" w:hAnsi="標楷體" w:hint="eastAsia"/>
                                      <w:bCs/>
                                      <w:sz w:val="20"/>
                                      <w:szCs w:val="20"/>
                                      <w:lang w:eastAsia="zh-TW"/>
                                    </w:rPr>
                                    <w:t>工務處</w:t>
                                  </w:r>
                                </w:p>
                              </w:tc>
                              <w:tc>
                                <w:tcPr>
                                  <w:tcW w:w="3175" w:type="dxa"/>
                                  <w:tcBorders>
                                    <w:top w:val="single" w:sz="4" w:space="0" w:color="000000"/>
                                    <w:left w:val="single" w:sz="4" w:space="0" w:color="000000"/>
                                    <w:bottom w:val="single" w:sz="4" w:space="0" w:color="000000"/>
                                    <w:right w:val="single" w:sz="4" w:space="0" w:color="000000"/>
                                  </w:tcBorders>
                                  <w:vAlign w:val="center"/>
                                </w:tcPr>
                                <w:p w14:paraId="42939FE7"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數位港灣</w:t>
                                  </w:r>
                                </w:p>
                              </w:tc>
                            </w:tr>
                            <w:tr w:rsidR="00040B5B" w:rsidRPr="005E204B" w14:paraId="2201A998" w14:textId="77777777" w:rsidTr="00AA6161">
                              <w:trPr>
                                <w:trHeight w:hRule="exact" w:val="567"/>
                              </w:trPr>
                              <w:tc>
                                <w:tcPr>
                                  <w:tcW w:w="567" w:type="dxa"/>
                                  <w:tcBorders>
                                    <w:top w:val="single" w:sz="4" w:space="0" w:color="000000"/>
                                    <w:left w:val="single" w:sz="4" w:space="0" w:color="000000"/>
                                    <w:bottom w:val="single" w:sz="4" w:space="0" w:color="000000"/>
                                    <w:right w:val="single" w:sz="4" w:space="0" w:color="000000"/>
                                  </w:tcBorders>
                                  <w:vAlign w:val="center"/>
                                </w:tcPr>
                                <w:p w14:paraId="6801514E"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2</w:t>
                                  </w:r>
                                  <w:r>
                                    <w:rPr>
                                      <w:rFonts w:ascii="標楷體" w:eastAsia="標楷體" w:hAnsi="標楷體"/>
                                      <w:bCs/>
                                      <w:sz w:val="20"/>
                                      <w:szCs w:val="20"/>
                                      <w:lang w:eastAsia="zh-TW"/>
                                    </w:rPr>
                                    <w:t>0</w:t>
                                  </w:r>
                                </w:p>
                              </w:tc>
                              <w:tc>
                                <w:tcPr>
                                  <w:tcW w:w="2438" w:type="dxa"/>
                                  <w:tcBorders>
                                    <w:top w:val="single" w:sz="4" w:space="0" w:color="000000"/>
                                    <w:left w:val="single" w:sz="4" w:space="0" w:color="000000"/>
                                    <w:bottom w:val="single" w:sz="4" w:space="0" w:color="000000"/>
                                    <w:right w:val="single" w:sz="4" w:space="0" w:color="000000"/>
                                  </w:tcBorders>
                                  <w:vAlign w:val="center"/>
                                </w:tcPr>
                                <w:p w14:paraId="65DA78C1" w14:textId="77777777" w:rsidR="00F20F15" w:rsidRDefault="00040B5B" w:rsidP="00AA6161">
                                  <w:pPr>
                                    <w:pStyle w:val="TableParagraph"/>
                                    <w:kinsoku w:val="0"/>
                                    <w:overflowPunct w:val="0"/>
                                    <w:snapToGrid w:val="0"/>
                                    <w:spacing w:line="220" w:lineRule="exact"/>
                                    <w:jc w:val="center"/>
                                    <w:rPr>
                                      <w:rFonts w:ascii="Times New Roman" w:eastAsia="標楷體" w:hAnsi="Times New Roman" w:cs="Times New Roman"/>
                                      <w:sz w:val="20"/>
                                      <w:szCs w:val="20"/>
                                      <w:lang w:eastAsia="zh-TW"/>
                                    </w:rPr>
                                  </w:pPr>
                                  <w:r w:rsidRPr="005E1C73">
                                    <w:rPr>
                                      <w:rFonts w:ascii="標楷體" w:eastAsia="標楷體" w:hAnsi="標楷體" w:hint="eastAsia"/>
                                      <w:bCs/>
                                      <w:sz w:val="20"/>
                                      <w:szCs w:val="20"/>
                                      <w:lang w:eastAsia="zh-TW"/>
                                    </w:rPr>
                                    <w:t>國立成功大學</w:t>
                                  </w:r>
                                  <w:r w:rsidRPr="005F2282">
                                    <w:rPr>
                                      <w:rFonts w:ascii="Times New Roman" w:eastAsia="標楷體" w:hAnsi="Times New Roman" w:cs="Times New Roman"/>
                                      <w:sz w:val="20"/>
                                      <w:szCs w:val="20"/>
                                      <w:lang w:eastAsia="zh-TW"/>
                                    </w:rPr>
                                    <w:t>空間資訊暨</w:t>
                                  </w:r>
                                </w:p>
                                <w:p w14:paraId="15990C28" w14:textId="07B27FB8" w:rsidR="00040B5B" w:rsidRPr="005E1C73"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5F2282">
                                    <w:rPr>
                                      <w:rFonts w:ascii="Times New Roman" w:eastAsia="標楷體" w:hAnsi="Times New Roman" w:cs="Times New Roman"/>
                                      <w:sz w:val="20"/>
                                      <w:szCs w:val="20"/>
                                      <w:lang w:eastAsia="zh-TW"/>
                                    </w:rPr>
                                    <w:t>環境健康研究室</w:t>
                                  </w:r>
                                </w:p>
                              </w:tc>
                              <w:tc>
                                <w:tcPr>
                                  <w:tcW w:w="3175" w:type="dxa"/>
                                  <w:tcBorders>
                                    <w:top w:val="single" w:sz="4" w:space="0" w:color="000000"/>
                                    <w:left w:val="single" w:sz="4" w:space="0" w:color="000000"/>
                                    <w:bottom w:val="single" w:sz="4" w:space="0" w:color="000000"/>
                                    <w:right w:val="single" w:sz="4" w:space="0" w:color="000000"/>
                                  </w:tcBorders>
                                  <w:vAlign w:val="center"/>
                                </w:tcPr>
                                <w:p w14:paraId="2B7426CF"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空</w:t>
                                  </w:r>
                                  <w:proofErr w:type="gramStart"/>
                                  <w:r w:rsidRPr="00F276A0">
                                    <w:rPr>
                                      <w:rFonts w:ascii="標楷體" w:eastAsia="標楷體" w:hAnsi="標楷體" w:hint="eastAsia"/>
                                      <w:bCs/>
                                      <w:sz w:val="20"/>
                                      <w:szCs w:val="20"/>
                                      <w:lang w:eastAsia="zh-TW"/>
                                    </w:rPr>
                                    <w:t>汙</w:t>
                                  </w:r>
                                  <w:proofErr w:type="gramEnd"/>
                                  <w:r w:rsidRPr="00F276A0">
                                    <w:rPr>
                                      <w:rFonts w:ascii="標楷體" w:eastAsia="標楷體" w:hAnsi="標楷體" w:hint="eastAsia"/>
                                      <w:bCs/>
                                      <w:sz w:val="20"/>
                                      <w:szCs w:val="20"/>
                                      <w:lang w:eastAsia="zh-TW"/>
                                    </w:rPr>
                                    <w:t>模型推估展示</w:t>
                                  </w:r>
                                </w:p>
                              </w:tc>
                            </w:tr>
                          </w:tbl>
                          <w:p w14:paraId="34D3F041" w14:textId="77777777" w:rsidR="00040B5B" w:rsidRDefault="00040B5B" w:rsidP="00040B5B">
                            <w:pPr>
                              <w:snapToGrid w:val="0"/>
                              <w:spacing w:line="220" w:lineRule="exact"/>
                              <w:ind w:leftChars="11" w:left="573" w:hangingChars="304" w:hanging="547"/>
                              <w:jc w:val="both"/>
                              <w:rPr>
                                <w:rFonts w:ascii="標楷體" w:eastAsia="標楷體" w:hAnsi="標楷體" w:cs="Times New Roman"/>
                                <w:sz w:val="18"/>
                                <w:szCs w:val="18"/>
                              </w:rPr>
                            </w:pPr>
                            <w:proofErr w:type="gramStart"/>
                            <w:r>
                              <w:rPr>
                                <w:rFonts w:ascii="標楷體" w:eastAsia="標楷體" w:hAnsi="標楷體" w:cs="Times New Roman" w:hint="eastAsia"/>
                                <w:sz w:val="18"/>
                                <w:szCs w:val="18"/>
                              </w:rPr>
                              <w:t>註</w:t>
                            </w:r>
                            <w:proofErr w:type="gramEnd"/>
                            <w:r>
                              <w:rPr>
                                <w:rFonts w:ascii="標楷體" w:eastAsia="標楷體" w:hAnsi="標楷體" w:cs="Times New Roman" w:hint="eastAsia"/>
                                <w:sz w:val="18"/>
                                <w:szCs w:val="18"/>
                              </w:rPr>
                              <w:t>：1</w:t>
                            </w:r>
                            <w:r>
                              <w:rPr>
                                <w:rFonts w:ascii="標楷體" w:eastAsia="標楷體" w:hAnsi="標楷體" w:cs="Times New Roman"/>
                                <w:sz w:val="18"/>
                                <w:szCs w:val="18"/>
                              </w:rPr>
                              <w:t>.</w:t>
                            </w:r>
                            <w:r>
                              <w:rPr>
                                <w:rFonts w:ascii="標楷體" w:eastAsia="標楷體" w:hAnsi="標楷體" w:cs="Times New Roman" w:hint="eastAsia"/>
                                <w:sz w:val="18"/>
                                <w:szCs w:val="18"/>
                              </w:rPr>
                              <w:t>實際應用案例編號5、</w:t>
                            </w:r>
                            <w:r>
                              <w:rPr>
                                <w:rFonts w:ascii="標楷體" w:eastAsia="標楷體" w:hAnsi="標楷體" w:cs="Times New Roman"/>
                                <w:sz w:val="18"/>
                                <w:szCs w:val="18"/>
                              </w:rPr>
                              <w:t>11</w:t>
                            </w:r>
                            <w:r>
                              <w:rPr>
                                <w:rFonts w:ascii="標楷體" w:eastAsia="標楷體" w:hAnsi="標楷體" w:cs="Times New Roman" w:hint="eastAsia"/>
                                <w:sz w:val="18"/>
                                <w:szCs w:val="18"/>
                              </w:rPr>
                              <w:t>、1</w:t>
                            </w:r>
                            <w:r>
                              <w:rPr>
                                <w:rFonts w:ascii="標楷體" w:eastAsia="標楷體" w:hAnsi="標楷體" w:cs="Times New Roman"/>
                                <w:sz w:val="18"/>
                                <w:szCs w:val="18"/>
                              </w:rPr>
                              <w:t>5</w:t>
                            </w:r>
                            <w:r>
                              <w:rPr>
                                <w:rFonts w:ascii="標楷體" w:eastAsia="標楷體" w:hAnsi="標楷體" w:cs="Times New Roman" w:hint="eastAsia"/>
                                <w:sz w:val="18"/>
                                <w:szCs w:val="18"/>
                              </w:rPr>
                              <w:t>之輔導使用機關因無經費或無需求已於1</w:t>
                            </w:r>
                            <w:r>
                              <w:rPr>
                                <w:rFonts w:ascii="標楷體" w:eastAsia="標楷體" w:hAnsi="標楷體" w:cs="Times New Roman"/>
                                <w:sz w:val="18"/>
                                <w:szCs w:val="18"/>
                              </w:rPr>
                              <w:t>13</w:t>
                            </w:r>
                            <w:r>
                              <w:rPr>
                                <w:rFonts w:ascii="標楷體" w:eastAsia="標楷體" w:hAnsi="標楷體" w:cs="Times New Roman" w:hint="eastAsia"/>
                                <w:sz w:val="18"/>
                                <w:szCs w:val="18"/>
                              </w:rPr>
                              <w:t>年停止使用而轉為內部展示案例；編號</w:t>
                            </w:r>
                            <w:r>
                              <w:rPr>
                                <w:rFonts w:ascii="標楷體" w:eastAsia="標楷體" w:hAnsi="標楷體" w:cs="Times New Roman"/>
                                <w:sz w:val="18"/>
                                <w:szCs w:val="18"/>
                              </w:rPr>
                              <w:t>3</w:t>
                            </w:r>
                            <w:r>
                              <w:rPr>
                                <w:rFonts w:ascii="標楷體" w:eastAsia="標楷體" w:hAnsi="標楷體" w:cs="Times New Roman" w:hint="eastAsia"/>
                                <w:sz w:val="18"/>
                                <w:szCs w:val="18"/>
                              </w:rPr>
                              <w:t>、1</w:t>
                            </w:r>
                            <w:r>
                              <w:rPr>
                                <w:rFonts w:ascii="標楷體" w:eastAsia="標楷體" w:hAnsi="標楷體" w:cs="Times New Roman"/>
                                <w:sz w:val="18"/>
                                <w:szCs w:val="18"/>
                              </w:rPr>
                              <w:t>0</w:t>
                            </w:r>
                            <w:r>
                              <w:rPr>
                                <w:rFonts w:ascii="標楷體" w:eastAsia="標楷體" w:hAnsi="標楷體" w:cs="Times New Roman" w:hint="eastAsia"/>
                                <w:sz w:val="18"/>
                                <w:szCs w:val="18"/>
                              </w:rPr>
                              <w:t>、1</w:t>
                            </w:r>
                            <w:r>
                              <w:rPr>
                                <w:rFonts w:ascii="標楷體" w:eastAsia="標楷體" w:hAnsi="標楷體" w:cs="Times New Roman"/>
                                <w:sz w:val="18"/>
                                <w:szCs w:val="18"/>
                              </w:rPr>
                              <w:t>6</w:t>
                            </w:r>
                            <w:r>
                              <w:rPr>
                                <w:rFonts w:ascii="標楷體" w:eastAsia="標楷體" w:hAnsi="標楷體" w:cs="Times New Roman" w:hint="eastAsia"/>
                                <w:sz w:val="18"/>
                                <w:szCs w:val="18"/>
                              </w:rPr>
                              <w:t>為1</w:t>
                            </w:r>
                            <w:r>
                              <w:rPr>
                                <w:rFonts w:ascii="標楷體" w:eastAsia="標楷體" w:hAnsi="標楷體" w:cs="Times New Roman"/>
                                <w:sz w:val="18"/>
                                <w:szCs w:val="18"/>
                              </w:rPr>
                              <w:t>14</w:t>
                            </w:r>
                            <w:r>
                              <w:rPr>
                                <w:rFonts w:ascii="標楷體" w:eastAsia="標楷體" w:hAnsi="標楷體" w:cs="Times New Roman" w:hint="eastAsia"/>
                                <w:sz w:val="18"/>
                                <w:szCs w:val="18"/>
                              </w:rPr>
                              <w:t>年新增應用案例。</w:t>
                            </w:r>
                          </w:p>
                          <w:p w14:paraId="41B4C4C1" w14:textId="77777777" w:rsidR="00040B5B" w:rsidRDefault="00040B5B" w:rsidP="00040B5B">
                            <w:pPr>
                              <w:snapToGrid w:val="0"/>
                              <w:spacing w:line="220" w:lineRule="exact"/>
                              <w:ind w:leftChars="163" w:left="576" w:hangingChars="103" w:hanging="185"/>
                              <w:jc w:val="both"/>
                              <w:rPr>
                                <w:rFonts w:ascii="標楷體" w:eastAsia="標楷體" w:hAnsi="標楷體" w:cs="Times New Roman"/>
                                <w:sz w:val="18"/>
                                <w:szCs w:val="18"/>
                              </w:rPr>
                            </w:pPr>
                            <w:r>
                              <w:rPr>
                                <w:rFonts w:ascii="標楷體" w:eastAsia="標楷體" w:hAnsi="標楷體" w:cs="Times New Roman"/>
                                <w:sz w:val="18"/>
                                <w:szCs w:val="18"/>
                              </w:rPr>
                              <w:t>2.</w:t>
                            </w:r>
                            <w:r w:rsidRPr="00F276A0">
                              <w:rPr>
                                <w:rFonts w:ascii="標楷體" w:eastAsia="標楷體" w:hAnsi="標楷體" w:cs="Times New Roman" w:hint="eastAsia"/>
                                <w:sz w:val="18"/>
                                <w:szCs w:val="18"/>
                              </w:rPr>
                              <w:t>另</w:t>
                            </w:r>
                            <w:proofErr w:type="gramStart"/>
                            <w:r w:rsidRPr="00F276A0">
                              <w:rPr>
                                <w:rFonts w:ascii="標楷體" w:eastAsia="標楷體" w:hAnsi="標楷體" w:cs="Times New Roman" w:hint="eastAsia"/>
                                <w:sz w:val="18"/>
                                <w:szCs w:val="18"/>
                              </w:rPr>
                              <w:t>加</w:t>
                            </w:r>
                            <w:r>
                              <w:rPr>
                                <w:rFonts w:ascii="標楷體" w:eastAsia="標楷體" w:hAnsi="標楷體" w:cs="Times New Roman" w:hint="eastAsia"/>
                                <w:sz w:val="18"/>
                                <w:szCs w:val="18"/>
                              </w:rPr>
                              <w:t>計</w:t>
                            </w:r>
                            <w:r w:rsidRPr="00F276A0">
                              <w:rPr>
                                <w:rFonts w:ascii="標楷體" w:eastAsia="標楷體" w:hAnsi="標楷體" w:cs="Times New Roman" w:hint="eastAsia"/>
                                <w:sz w:val="18"/>
                                <w:szCs w:val="18"/>
                              </w:rPr>
                              <w:t>國網</w:t>
                            </w:r>
                            <w:proofErr w:type="gramEnd"/>
                            <w:r w:rsidRPr="00F276A0">
                              <w:rPr>
                                <w:rFonts w:ascii="標楷體" w:eastAsia="標楷體" w:hAnsi="標楷體" w:cs="Times New Roman" w:hint="eastAsia"/>
                                <w:sz w:val="18"/>
                                <w:szCs w:val="18"/>
                              </w:rPr>
                              <w:t>中心</w:t>
                            </w:r>
                            <w:r>
                              <w:rPr>
                                <w:rFonts w:ascii="標楷體" w:eastAsia="標楷體" w:hAnsi="標楷體" w:cs="Times New Roman" w:hint="eastAsia"/>
                                <w:sz w:val="18"/>
                                <w:szCs w:val="18"/>
                              </w:rPr>
                              <w:t>作為</w:t>
                            </w:r>
                            <w:r w:rsidRPr="00F276A0">
                              <w:rPr>
                                <w:rFonts w:ascii="標楷體" w:eastAsia="標楷體" w:hAnsi="標楷體" w:cs="Times New Roman" w:hint="eastAsia"/>
                                <w:sz w:val="18"/>
                                <w:szCs w:val="18"/>
                              </w:rPr>
                              <w:t>內部使用</w:t>
                            </w:r>
                            <w:r>
                              <w:rPr>
                                <w:rFonts w:ascii="標楷體" w:eastAsia="標楷體" w:hAnsi="標楷體" w:cs="Times New Roman" w:hint="eastAsia"/>
                                <w:sz w:val="18"/>
                                <w:szCs w:val="18"/>
                              </w:rPr>
                              <w:t>之</w:t>
                            </w:r>
                            <w:r w:rsidRPr="00F276A0">
                              <w:rPr>
                                <w:rFonts w:ascii="標楷體" w:eastAsia="標楷體" w:hAnsi="標楷體" w:cs="Times New Roman" w:hint="eastAsia"/>
                                <w:sz w:val="18"/>
                                <w:szCs w:val="18"/>
                              </w:rPr>
                              <w:t>功能開發測試、環境佈署、資料授權、服務派送與版本更新驗證等</w:t>
                            </w:r>
                            <w:r>
                              <w:rPr>
                                <w:rFonts w:ascii="標楷體" w:eastAsia="標楷體" w:hAnsi="標楷體" w:cs="Times New Roman" w:hint="eastAsia"/>
                                <w:sz w:val="18"/>
                                <w:szCs w:val="18"/>
                              </w:rPr>
                              <w:t>1</w:t>
                            </w:r>
                            <w:r>
                              <w:rPr>
                                <w:rFonts w:ascii="標楷體" w:eastAsia="標楷體" w:hAnsi="標楷體" w:cs="Times New Roman"/>
                                <w:sz w:val="18"/>
                                <w:szCs w:val="18"/>
                              </w:rPr>
                              <w:t>0</w:t>
                            </w:r>
                            <w:r>
                              <w:rPr>
                                <w:rFonts w:ascii="標楷體" w:eastAsia="標楷體" w:hAnsi="標楷體" w:cs="Times New Roman" w:hint="eastAsia"/>
                                <w:sz w:val="18"/>
                                <w:szCs w:val="18"/>
                              </w:rPr>
                              <w:t>套</w:t>
                            </w:r>
                            <w:r w:rsidRPr="00F276A0">
                              <w:rPr>
                                <w:rFonts w:ascii="標楷體" w:eastAsia="標楷體" w:hAnsi="標楷體" w:cs="Times New Roman" w:hint="eastAsia"/>
                                <w:sz w:val="18"/>
                                <w:szCs w:val="18"/>
                              </w:rPr>
                              <w:t>，</w:t>
                            </w:r>
                            <w:r>
                              <w:rPr>
                                <w:rFonts w:ascii="標楷體" w:eastAsia="標楷體" w:hAnsi="標楷體" w:cs="Times New Roman" w:hint="eastAsia"/>
                                <w:sz w:val="18"/>
                                <w:szCs w:val="18"/>
                              </w:rPr>
                              <w:t>合</w:t>
                            </w:r>
                            <w:r w:rsidRPr="00F276A0">
                              <w:rPr>
                                <w:rFonts w:ascii="標楷體" w:eastAsia="標楷體" w:hAnsi="標楷體" w:cs="Times New Roman" w:hint="eastAsia"/>
                                <w:sz w:val="18"/>
                                <w:szCs w:val="18"/>
                              </w:rPr>
                              <w:t>計</w:t>
                            </w:r>
                            <w:r>
                              <w:rPr>
                                <w:rFonts w:ascii="標楷體" w:eastAsia="標楷體" w:hAnsi="標楷體" w:cs="Times New Roman" w:hint="eastAsia"/>
                                <w:sz w:val="18"/>
                                <w:szCs w:val="18"/>
                              </w:rPr>
                              <w:t>已運用</w:t>
                            </w:r>
                            <w:r w:rsidRPr="00F276A0">
                              <w:rPr>
                                <w:rFonts w:ascii="標楷體" w:eastAsia="標楷體" w:hAnsi="標楷體" w:cs="Times New Roman" w:hint="eastAsia"/>
                                <w:sz w:val="18"/>
                                <w:szCs w:val="18"/>
                              </w:rPr>
                              <w:t>30套使用</w:t>
                            </w:r>
                            <w:r>
                              <w:rPr>
                                <w:rFonts w:ascii="標楷體" w:eastAsia="標楷體" w:hAnsi="標楷體" w:cs="Times New Roman" w:hint="eastAsia"/>
                                <w:sz w:val="18"/>
                                <w:szCs w:val="18"/>
                              </w:rPr>
                              <w:t>授權。</w:t>
                            </w:r>
                          </w:p>
                          <w:p w14:paraId="4EED0378" w14:textId="77777777" w:rsidR="00040B5B" w:rsidRPr="00FA349A" w:rsidRDefault="00040B5B" w:rsidP="00040B5B">
                            <w:pPr>
                              <w:snapToGrid w:val="0"/>
                              <w:spacing w:line="220" w:lineRule="exact"/>
                              <w:ind w:leftChars="163" w:left="576" w:hangingChars="103" w:hanging="185"/>
                              <w:jc w:val="both"/>
                              <w:rPr>
                                <w:rFonts w:ascii="標楷體" w:eastAsia="標楷體" w:hAnsi="標楷體" w:cs="Times New Roman"/>
                                <w:sz w:val="18"/>
                                <w:szCs w:val="18"/>
                              </w:rPr>
                            </w:pPr>
                            <w:r>
                              <w:rPr>
                                <w:rFonts w:ascii="標楷體" w:eastAsia="標楷體" w:hAnsi="標楷體" w:cs="Times New Roman"/>
                                <w:sz w:val="18"/>
                                <w:szCs w:val="18"/>
                              </w:rPr>
                              <w:t>3.</w:t>
                            </w:r>
                            <w:r w:rsidRPr="00FA349A">
                              <w:rPr>
                                <w:rFonts w:ascii="標楷體" w:eastAsia="標楷體" w:hAnsi="標楷體" w:cs="Times New Roman"/>
                                <w:sz w:val="18"/>
                                <w:szCs w:val="18"/>
                              </w:rPr>
                              <w:t>資料來源：整理</w:t>
                            </w:r>
                            <w:r>
                              <w:rPr>
                                <w:rFonts w:ascii="標楷體" w:eastAsia="標楷體" w:hAnsi="標楷體" w:cs="Times New Roman" w:hint="eastAsia"/>
                                <w:sz w:val="18"/>
                                <w:szCs w:val="18"/>
                              </w:rPr>
                              <w:t>自國科會</w:t>
                            </w:r>
                            <w:r w:rsidRPr="00FA349A">
                              <w:rPr>
                                <w:rFonts w:ascii="標楷體" w:eastAsia="標楷體" w:hAnsi="標楷體" w:cs="Times New Roman"/>
                                <w:sz w:val="18"/>
                                <w:szCs w:val="18"/>
                              </w:rPr>
                              <w:t>提供</w:t>
                            </w:r>
                            <w:r>
                              <w:rPr>
                                <w:rFonts w:ascii="標楷體" w:eastAsia="標楷體" w:hAnsi="標楷體" w:cs="Times New Roman" w:hint="eastAsia"/>
                                <w:sz w:val="18"/>
                                <w:szCs w:val="18"/>
                              </w:rPr>
                              <w:t>截至1</w:t>
                            </w:r>
                            <w:r>
                              <w:rPr>
                                <w:rFonts w:ascii="標楷體" w:eastAsia="標楷體" w:hAnsi="標楷體" w:cs="Times New Roman"/>
                                <w:sz w:val="18"/>
                                <w:szCs w:val="18"/>
                              </w:rPr>
                              <w:t>14</w:t>
                            </w:r>
                            <w:r>
                              <w:rPr>
                                <w:rFonts w:ascii="標楷體" w:eastAsia="標楷體" w:hAnsi="標楷體" w:cs="Times New Roman" w:hint="eastAsia"/>
                                <w:sz w:val="18"/>
                                <w:szCs w:val="18"/>
                              </w:rPr>
                              <w:t>年5月27日</w:t>
                            </w:r>
                            <w:r w:rsidRPr="00FA349A">
                              <w:rPr>
                                <w:rFonts w:ascii="標楷體" w:eastAsia="標楷體" w:hAnsi="標楷體" w:cs="Times New Roman"/>
                                <w:sz w:val="18"/>
                                <w:szCs w:val="18"/>
                              </w:rPr>
                              <w:t>資料</w:t>
                            </w:r>
                            <w:r>
                              <w:rPr>
                                <w:rFonts w:ascii="標楷體" w:eastAsia="標楷體" w:hAnsi="標楷體" w:cs="Times New Roman"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8687991" id="_x0000_s1035" type="#_x0000_t202" style="position:absolute;left:0;text-align:left;margin-left:267.25pt;margin-top:86.15pt;width:318.45pt;height:468pt;z-index:-251546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" stroked="f">
                <v:textbox>
                  <w:txbxContent>
                    <w:p w14:paraId="59E6F33E" w14:textId="77777777" w:rsidR="00040B5B" w:rsidRPr="00AB592C" w:rsidRDefault="00040B5B" w:rsidP="00040B5B">
                      <w:pPr>
                        <w:adjustRightInd w:val="0"/>
                        <w:snapToGrid w:val="0"/>
                        <w:jc w:val="center"/>
                        <w:rPr>
                          <w:rFonts w:ascii="標楷體" w:eastAsia="標楷體" w:hAnsi="標楷體"/>
                        </w:rPr>
                      </w:pPr>
                      <w:r w:rsidRPr="00AB592C">
                        <w:rPr>
                          <w:rFonts w:ascii="標楷體" w:eastAsia="標楷體" w:hAnsi="標楷體" w:hint="eastAsia"/>
                          <w:b/>
                          <w:bCs/>
                          <w:spacing w:val="-21"/>
                        </w:rPr>
                        <w:t>表</w:t>
                      </w:r>
                      <w:r>
                        <w:rPr>
                          <w:rFonts w:ascii="標楷體" w:eastAsia="標楷體" w:hAnsi="標楷體" w:cs="Times New Roman"/>
                          <w:b/>
                          <w:bCs/>
                          <w:spacing w:val="-2"/>
                        </w:rPr>
                        <w:t>5-9</w:t>
                      </w:r>
                      <w:r w:rsidRPr="00AB592C">
                        <w:rPr>
                          <w:rFonts w:ascii="標楷體" w:eastAsia="標楷體" w:hAnsi="標楷體" w:hint="eastAsia"/>
                          <w:b/>
                          <w:bCs/>
                          <w:spacing w:val="-7"/>
                        </w:rPr>
                        <w:t xml:space="preserve">　多維度資料服務平</w:t>
                      </w:r>
                      <w:proofErr w:type="gramStart"/>
                      <w:r w:rsidRPr="00984EC1">
                        <w:rPr>
                          <w:rFonts w:ascii="標楷體" w:eastAsia="標楷體" w:hAnsi="標楷體" w:hint="eastAsia"/>
                          <w:b/>
                          <w:bCs/>
                          <w:spacing w:val="-7"/>
                        </w:rPr>
                        <w:t>臺</w:t>
                      </w:r>
                      <w:proofErr w:type="gramEnd"/>
                      <w:r w:rsidRPr="00AB592C">
                        <w:rPr>
                          <w:rFonts w:ascii="標楷體" w:eastAsia="標楷體" w:hAnsi="標楷體" w:hint="eastAsia"/>
                          <w:b/>
                          <w:bCs/>
                          <w:spacing w:val="-7"/>
                        </w:rPr>
                        <w:t>建置後</w:t>
                      </w:r>
                      <w:r w:rsidRPr="00AB592C">
                        <w:rPr>
                          <w:rFonts w:ascii="標楷體" w:eastAsia="標楷體" w:hAnsi="標楷體" w:hint="eastAsia"/>
                          <w:b/>
                          <w:bCs/>
                          <w:spacing w:val="-4"/>
                        </w:rPr>
                        <w:t>服務情形</w:t>
                      </w:r>
                    </w:p>
                    <w:tbl>
                      <w:tblPr>
                        <w:tblW w:w="0" w:type="auto"/>
                        <w:tblLayout w:type="fixed"/>
                        <w:tblCellMar>
                          <w:left w:w="0" w:type="dxa"/>
                          <w:right w:w="0" w:type="dxa"/>
                        </w:tblCellMar>
                        <w:tblLook w:val="0000" w:firstRow="0" w:lastRow="0" w:firstColumn="0" w:lastColumn="0" w:noHBand="0" w:noVBand="0"/>
                      </w:tblPr>
                      <w:tblGrid>
                        <w:gridCol w:w="567"/>
                        <w:gridCol w:w="2438"/>
                        <w:gridCol w:w="3175"/>
                      </w:tblGrid>
                      <w:tr w:rsidR="00040B5B" w:rsidRPr="005E204B" w14:paraId="02E5D0BC"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0C0E7EB3" w14:textId="77777777" w:rsidR="00040B5B" w:rsidRPr="002F508E" w:rsidRDefault="00040B5B" w:rsidP="00AA6161">
                            <w:pPr>
                              <w:pStyle w:val="TableParagraph"/>
                              <w:kinsoku w:val="0"/>
                              <w:overflowPunct w:val="0"/>
                              <w:snapToGrid w:val="0"/>
                              <w:spacing w:line="220" w:lineRule="exact"/>
                              <w:jc w:val="center"/>
                              <w:rPr>
                                <w:rFonts w:ascii="標楷體" w:eastAsia="標楷體" w:hAnsi="標楷體"/>
                                <w:spacing w:val="-5"/>
                                <w:sz w:val="20"/>
                                <w:szCs w:val="20"/>
                                <w:lang w:eastAsia="zh-TW"/>
                              </w:rPr>
                            </w:pPr>
                            <w:r w:rsidRPr="00FA349A">
                              <w:rPr>
                                <w:rFonts w:ascii="標楷體" w:eastAsia="標楷體" w:hAnsi="標楷體" w:hint="eastAsia"/>
                                <w:bCs/>
                                <w:sz w:val="20"/>
                                <w:szCs w:val="20"/>
                                <w:lang w:eastAsia="zh-TW"/>
                              </w:rPr>
                              <w:t>編</w:t>
                            </w:r>
                            <w:r w:rsidRPr="00FA349A">
                              <w:rPr>
                                <w:rFonts w:ascii="標楷體" w:eastAsia="標楷體" w:hAnsi="標楷體" w:hint="eastAsia"/>
                                <w:spacing w:val="-5"/>
                                <w:sz w:val="20"/>
                                <w:szCs w:val="20"/>
                                <w:lang w:eastAsia="zh-TW"/>
                              </w:rPr>
                              <w:t>號</w:t>
                            </w:r>
                          </w:p>
                        </w:tc>
                        <w:tc>
                          <w:tcPr>
                            <w:tcW w:w="2438" w:type="dxa"/>
                            <w:tcBorders>
                              <w:top w:val="single" w:sz="4" w:space="0" w:color="000000"/>
                              <w:left w:val="single" w:sz="4" w:space="0" w:color="000000"/>
                              <w:bottom w:val="single" w:sz="4" w:space="0" w:color="000000"/>
                              <w:right w:val="single" w:sz="4" w:space="0" w:color="000000"/>
                            </w:tcBorders>
                            <w:vAlign w:val="center"/>
                          </w:tcPr>
                          <w:p w14:paraId="231F3F18" w14:textId="77777777" w:rsidR="00040B5B" w:rsidRPr="00FA349A" w:rsidRDefault="00040B5B" w:rsidP="00AA6161">
                            <w:pPr>
                              <w:pStyle w:val="TableParagraph"/>
                              <w:kinsoku w:val="0"/>
                              <w:overflowPunct w:val="0"/>
                              <w:snapToGrid w:val="0"/>
                              <w:spacing w:line="220" w:lineRule="exact"/>
                              <w:jc w:val="center"/>
                              <w:rPr>
                                <w:rFonts w:ascii="標楷體" w:eastAsia="標楷體" w:hAnsi="標楷體"/>
                                <w:spacing w:val="-2"/>
                                <w:sz w:val="20"/>
                                <w:szCs w:val="20"/>
                                <w:lang w:eastAsia="zh-TW"/>
                              </w:rPr>
                            </w:pPr>
                            <w:r w:rsidRPr="00CE4C5F">
                              <w:rPr>
                                <w:rFonts w:ascii="標楷體" w:eastAsia="標楷體" w:hAnsi="標楷體" w:hint="eastAsia"/>
                                <w:spacing w:val="-2"/>
                                <w:sz w:val="20"/>
                                <w:szCs w:val="20"/>
                                <w:lang w:eastAsia="zh-TW"/>
                              </w:rPr>
                              <w:t>受</w:t>
                            </w:r>
                            <w:r w:rsidRPr="00FA349A">
                              <w:rPr>
                                <w:rFonts w:ascii="標楷體" w:eastAsia="標楷體" w:hAnsi="標楷體" w:hint="eastAsia"/>
                                <w:spacing w:val="-2"/>
                                <w:sz w:val="20"/>
                                <w:szCs w:val="20"/>
                                <w:lang w:eastAsia="zh-TW"/>
                              </w:rPr>
                              <w:t>輔導機關</w:t>
                            </w:r>
                          </w:p>
                        </w:tc>
                        <w:tc>
                          <w:tcPr>
                            <w:tcW w:w="3175" w:type="dxa"/>
                            <w:tcBorders>
                              <w:top w:val="single" w:sz="4" w:space="0" w:color="000000"/>
                              <w:left w:val="single" w:sz="4" w:space="0" w:color="000000"/>
                              <w:bottom w:val="single" w:sz="4" w:space="0" w:color="000000"/>
                              <w:right w:val="single" w:sz="4" w:space="0" w:color="000000"/>
                            </w:tcBorders>
                            <w:vAlign w:val="center"/>
                          </w:tcPr>
                          <w:p w14:paraId="00C439B0" w14:textId="77777777" w:rsidR="00040B5B" w:rsidRPr="00FA349A" w:rsidRDefault="00040B5B" w:rsidP="00AA6161">
                            <w:pPr>
                              <w:pStyle w:val="TableParagraph"/>
                              <w:kinsoku w:val="0"/>
                              <w:overflowPunct w:val="0"/>
                              <w:snapToGrid w:val="0"/>
                              <w:spacing w:line="220" w:lineRule="exact"/>
                              <w:jc w:val="center"/>
                              <w:rPr>
                                <w:rFonts w:ascii="標楷體" w:eastAsia="標楷體" w:hAnsi="標楷體"/>
                                <w:spacing w:val="-3"/>
                                <w:sz w:val="20"/>
                                <w:szCs w:val="20"/>
                                <w:lang w:eastAsia="zh-TW"/>
                              </w:rPr>
                            </w:pPr>
                            <w:r w:rsidRPr="00FA349A">
                              <w:rPr>
                                <w:rFonts w:ascii="標楷體" w:eastAsia="標楷體" w:hAnsi="標楷體" w:hint="eastAsia"/>
                                <w:spacing w:val="-3"/>
                                <w:sz w:val="20"/>
                                <w:szCs w:val="20"/>
                                <w:lang w:eastAsia="zh-TW"/>
                              </w:rPr>
                              <w:t>應用案例</w:t>
                            </w:r>
                          </w:p>
                        </w:tc>
                      </w:tr>
                      <w:tr w:rsidR="00040B5B" w:rsidRPr="005E204B" w14:paraId="1F546B0E"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45856DD3" w14:textId="77777777" w:rsidR="00040B5B" w:rsidRPr="00FA349A"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1</w:t>
                            </w:r>
                          </w:p>
                        </w:tc>
                        <w:tc>
                          <w:tcPr>
                            <w:tcW w:w="2438" w:type="dxa"/>
                            <w:tcBorders>
                              <w:top w:val="single" w:sz="4" w:space="0" w:color="000000"/>
                              <w:left w:val="single" w:sz="4" w:space="0" w:color="000000"/>
                              <w:bottom w:val="single" w:sz="4" w:space="0" w:color="000000"/>
                              <w:right w:val="single" w:sz="4" w:space="0" w:color="000000"/>
                            </w:tcBorders>
                            <w:vAlign w:val="center"/>
                          </w:tcPr>
                          <w:p w14:paraId="2AD31F77" w14:textId="77777777" w:rsidR="00040B5B" w:rsidRPr="00335E38" w:rsidRDefault="00040B5B" w:rsidP="00AA6161">
                            <w:pPr>
                              <w:pStyle w:val="TableParagraph"/>
                              <w:kinsoku w:val="0"/>
                              <w:overflowPunct w:val="0"/>
                              <w:snapToGrid w:val="0"/>
                              <w:spacing w:line="220" w:lineRule="exact"/>
                              <w:jc w:val="center"/>
                              <w:rPr>
                                <w:rFonts w:ascii="標楷體" w:eastAsia="標楷體" w:hAnsi="標楷體"/>
                                <w:spacing w:val="-2"/>
                                <w:sz w:val="20"/>
                                <w:szCs w:val="20"/>
                                <w:lang w:eastAsia="zh-TW"/>
                              </w:rPr>
                            </w:pPr>
                            <w:r w:rsidRPr="00335E38">
                              <w:rPr>
                                <w:rFonts w:ascii="標楷體" w:eastAsia="標楷體" w:hAnsi="標楷體" w:hint="eastAsia"/>
                                <w:bCs/>
                                <w:sz w:val="20"/>
                                <w:szCs w:val="20"/>
                                <w:lang w:eastAsia="zh-TW"/>
                              </w:rPr>
                              <w:t>內政部地政司</w:t>
                            </w:r>
                          </w:p>
                        </w:tc>
                        <w:tc>
                          <w:tcPr>
                            <w:tcW w:w="3175" w:type="dxa"/>
                            <w:tcBorders>
                              <w:top w:val="single" w:sz="4" w:space="0" w:color="000000"/>
                              <w:left w:val="single" w:sz="4" w:space="0" w:color="000000"/>
                              <w:bottom w:val="single" w:sz="4" w:space="0" w:color="000000"/>
                              <w:right w:val="single" w:sz="4" w:space="0" w:color="000000"/>
                            </w:tcBorders>
                            <w:vAlign w:val="center"/>
                          </w:tcPr>
                          <w:p w14:paraId="006AE15D" w14:textId="77777777" w:rsidR="00040B5B" w:rsidRPr="00FA349A" w:rsidRDefault="00040B5B" w:rsidP="00AA6161">
                            <w:pPr>
                              <w:pStyle w:val="TableParagraph"/>
                              <w:kinsoku w:val="0"/>
                              <w:overflowPunct w:val="0"/>
                              <w:snapToGrid w:val="0"/>
                              <w:spacing w:line="220" w:lineRule="exact"/>
                              <w:jc w:val="center"/>
                              <w:rPr>
                                <w:rFonts w:ascii="標楷體" w:eastAsia="標楷體" w:hAnsi="標楷體"/>
                                <w:spacing w:val="-3"/>
                                <w:sz w:val="20"/>
                                <w:szCs w:val="20"/>
                                <w:lang w:eastAsia="zh-TW"/>
                              </w:rPr>
                            </w:pPr>
                            <w:r w:rsidRPr="00F276A0">
                              <w:rPr>
                                <w:rFonts w:ascii="標楷體" w:eastAsia="標楷體" w:hAnsi="標楷體" w:hint="eastAsia"/>
                                <w:bCs/>
                                <w:sz w:val="20"/>
                                <w:szCs w:val="20"/>
                                <w:lang w:eastAsia="zh-TW"/>
                              </w:rPr>
                              <w:t>三維產權模型展示</w:t>
                            </w:r>
                          </w:p>
                        </w:tc>
                      </w:tr>
                      <w:tr w:rsidR="00040B5B" w:rsidRPr="005E204B" w14:paraId="72837DB5"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049BA965" w14:textId="77777777" w:rsidR="00040B5B" w:rsidRPr="00FA349A"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2</w:t>
                            </w:r>
                          </w:p>
                        </w:tc>
                        <w:tc>
                          <w:tcPr>
                            <w:tcW w:w="2438" w:type="dxa"/>
                            <w:tcBorders>
                              <w:top w:val="single" w:sz="4" w:space="0" w:color="000000"/>
                              <w:left w:val="single" w:sz="4" w:space="0" w:color="000000"/>
                              <w:bottom w:val="single" w:sz="4" w:space="0" w:color="000000"/>
                              <w:right w:val="single" w:sz="4" w:space="0" w:color="000000"/>
                            </w:tcBorders>
                            <w:vAlign w:val="center"/>
                          </w:tcPr>
                          <w:p w14:paraId="62BE343C" w14:textId="77777777" w:rsidR="00040B5B" w:rsidRPr="00335E38" w:rsidRDefault="00040B5B" w:rsidP="00AA6161">
                            <w:pPr>
                              <w:pStyle w:val="TableParagraph"/>
                              <w:kinsoku w:val="0"/>
                              <w:overflowPunct w:val="0"/>
                              <w:snapToGrid w:val="0"/>
                              <w:spacing w:line="220" w:lineRule="exact"/>
                              <w:jc w:val="center"/>
                              <w:rPr>
                                <w:rFonts w:ascii="標楷體" w:eastAsia="標楷體" w:hAnsi="標楷體"/>
                                <w:spacing w:val="-2"/>
                                <w:sz w:val="20"/>
                                <w:szCs w:val="20"/>
                                <w:lang w:eastAsia="zh-TW"/>
                              </w:rPr>
                            </w:pPr>
                            <w:r w:rsidRPr="00335E38">
                              <w:rPr>
                                <w:rFonts w:ascii="標楷體" w:eastAsia="標楷體" w:hAnsi="標楷體" w:hint="eastAsia"/>
                                <w:bCs/>
                                <w:sz w:val="20"/>
                                <w:szCs w:val="20"/>
                                <w:lang w:eastAsia="zh-TW"/>
                              </w:rPr>
                              <w:t>國防部</w:t>
                            </w:r>
                          </w:p>
                        </w:tc>
                        <w:tc>
                          <w:tcPr>
                            <w:tcW w:w="3175" w:type="dxa"/>
                            <w:tcBorders>
                              <w:top w:val="single" w:sz="4" w:space="0" w:color="000000"/>
                              <w:left w:val="single" w:sz="4" w:space="0" w:color="000000"/>
                              <w:bottom w:val="single" w:sz="4" w:space="0" w:color="000000"/>
                              <w:right w:val="single" w:sz="4" w:space="0" w:color="000000"/>
                            </w:tcBorders>
                            <w:vAlign w:val="center"/>
                          </w:tcPr>
                          <w:p w14:paraId="35E6CE42" w14:textId="77777777" w:rsidR="00040B5B" w:rsidRPr="00FA349A" w:rsidRDefault="00040B5B" w:rsidP="00AA6161">
                            <w:pPr>
                              <w:pStyle w:val="TableParagraph"/>
                              <w:kinsoku w:val="0"/>
                              <w:overflowPunct w:val="0"/>
                              <w:snapToGrid w:val="0"/>
                              <w:spacing w:line="220" w:lineRule="exact"/>
                              <w:jc w:val="center"/>
                              <w:rPr>
                                <w:rFonts w:ascii="標楷體" w:eastAsia="標楷體" w:hAnsi="標楷體"/>
                                <w:spacing w:val="-3"/>
                                <w:sz w:val="20"/>
                                <w:szCs w:val="20"/>
                                <w:lang w:eastAsia="zh-TW"/>
                              </w:rPr>
                            </w:pPr>
                            <w:proofErr w:type="gramStart"/>
                            <w:r w:rsidRPr="00F276A0">
                              <w:rPr>
                                <w:rFonts w:ascii="標楷體" w:eastAsia="標楷體" w:hAnsi="標楷體" w:hint="eastAsia"/>
                                <w:bCs/>
                                <w:sz w:val="20"/>
                                <w:szCs w:val="20"/>
                                <w:lang w:eastAsia="zh-TW"/>
                              </w:rPr>
                              <w:t>災害情資展示</w:t>
                            </w:r>
                            <w:proofErr w:type="gramEnd"/>
                          </w:p>
                        </w:tc>
                      </w:tr>
                      <w:tr w:rsidR="00040B5B" w:rsidRPr="005E204B" w14:paraId="53C74F5D" w14:textId="77777777" w:rsidTr="00AA6161">
                        <w:trPr>
                          <w:trHeight w:hRule="exact" w:val="567"/>
                        </w:trPr>
                        <w:tc>
                          <w:tcPr>
                            <w:tcW w:w="567" w:type="dxa"/>
                            <w:tcBorders>
                              <w:top w:val="single" w:sz="4" w:space="0" w:color="000000"/>
                              <w:left w:val="single" w:sz="4" w:space="0" w:color="000000"/>
                              <w:bottom w:val="single" w:sz="4" w:space="0" w:color="000000"/>
                              <w:right w:val="single" w:sz="4" w:space="0" w:color="000000"/>
                            </w:tcBorders>
                            <w:vAlign w:val="center"/>
                          </w:tcPr>
                          <w:p w14:paraId="397A90C0"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3</w:t>
                            </w:r>
                          </w:p>
                        </w:tc>
                        <w:tc>
                          <w:tcPr>
                            <w:tcW w:w="2438" w:type="dxa"/>
                            <w:tcBorders>
                              <w:top w:val="single" w:sz="4" w:space="0" w:color="000000"/>
                              <w:left w:val="single" w:sz="4" w:space="0" w:color="000000"/>
                              <w:bottom w:val="single" w:sz="4" w:space="0" w:color="000000"/>
                              <w:right w:val="single" w:sz="4" w:space="0" w:color="000000"/>
                            </w:tcBorders>
                            <w:vAlign w:val="center"/>
                          </w:tcPr>
                          <w:p w14:paraId="2E5AA4BB" w14:textId="77777777" w:rsidR="00F20F15" w:rsidRDefault="00040B5B" w:rsidP="00F20F15">
                            <w:pPr>
                              <w:pStyle w:val="TableParagraph"/>
                              <w:kinsoku w:val="0"/>
                              <w:overflowPunct w:val="0"/>
                              <w:snapToGrid w:val="0"/>
                              <w:spacing w:line="220" w:lineRule="exact"/>
                              <w:jc w:val="center"/>
                              <w:rPr>
                                <w:rFonts w:ascii="標楷體" w:eastAsia="標楷體" w:hAnsi="標楷體"/>
                                <w:bCs/>
                                <w:sz w:val="20"/>
                                <w:szCs w:val="20"/>
                                <w:lang w:eastAsia="zh-TW"/>
                              </w:rPr>
                            </w:pPr>
                            <w:r w:rsidRPr="007547C7">
                              <w:rPr>
                                <w:rFonts w:ascii="標楷體" w:eastAsia="標楷體" w:hAnsi="標楷體" w:hint="eastAsia"/>
                                <w:bCs/>
                                <w:sz w:val="20"/>
                                <w:szCs w:val="20"/>
                                <w:lang w:eastAsia="zh-TW"/>
                              </w:rPr>
                              <w:t>經濟部</w:t>
                            </w:r>
                            <w:r>
                              <w:rPr>
                                <w:rFonts w:ascii="標楷體" w:eastAsia="標楷體" w:hAnsi="標楷體" w:hint="eastAsia"/>
                                <w:bCs/>
                                <w:sz w:val="20"/>
                                <w:szCs w:val="20"/>
                                <w:lang w:eastAsia="zh-TW"/>
                              </w:rPr>
                              <w:t>地質調查所</w:t>
                            </w:r>
                            <w:proofErr w:type="gramStart"/>
                            <w:r>
                              <w:rPr>
                                <w:rFonts w:ascii="標楷體" w:eastAsia="標楷體" w:hAnsi="標楷體" w:hint="eastAsia"/>
                                <w:bCs/>
                                <w:sz w:val="20"/>
                                <w:szCs w:val="20"/>
                                <w:lang w:eastAsia="zh-TW"/>
                              </w:rPr>
                              <w:t>（</w:t>
                            </w:r>
                            <w:proofErr w:type="gramEnd"/>
                            <w:r w:rsidRPr="007547C7">
                              <w:rPr>
                                <w:rFonts w:ascii="標楷體" w:eastAsia="標楷體" w:hAnsi="標楷體" w:hint="eastAsia"/>
                                <w:bCs/>
                                <w:sz w:val="20"/>
                                <w:szCs w:val="20"/>
                                <w:lang w:eastAsia="zh-TW"/>
                              </w:rPr>
                              <w:t>地質</w:t>
                            </w:r>
                          </w:p>
                          <w:p w14:paraId="2E0FE34D" w14:textId="302C4B89" w:rsidR="00040B5B" w:rsidRPr="00335E38" w:rsidRDefault="00040B5B" w:rsidP="00F20F15">
                            <w:pPr>
                              <w:pStyle w:val="TableParagraph"/>
                              <w:kinsoku w:val="0"/>
                              <w:overflowPunct w:val="0"/>
                              <w:snapToGrid w:val="0"/>
                              <w:spacing w:line="220" w:lineRule="exact"/>
                              <w:jc w:val="center"/>
                              <w:rPr>
                                <w:rFonts w:ascii="標楷體" w:eastAsia="標楷體" w:hAnsi="標楷體"/>
                                <w:bCs/>
                                <w:sz w:val="20"/>
                                <w:szCs w:val="20"/>
                                <w:lang w:eastAsia="zh-TW"/>
                              </w:rPr>
                            </w:pPr>
                            <w:r w:rsidRPr="007547C7">
                              <w:rPr>
                                <w:rFonts w:ascii="標楷體" w:eastAsia="標楷體" w:hAnsi="標楷體" w:hint="eastAsia"/>
                                <w:bCs/>
                                <w:sz w:val="20"/>
                                <w:szCs w:val="20"/>
                                <w:lang w:eastAsia="zh-TW"/>
                              </w:rPr>
                              <w:t>調查及礦業管理中心</w:t>
                            </w:r>
                            <w:proofErr w:type="gramStart"/>
                            <w:r>
                              <w:rPr>
                                <w:rFonts w:ascii="標楷體" w:eastAsia="標楷體" w:hAnsi="標楷體" w:hint="eastAsia"/>
                                <w:bCs/>
                                <w:sz w:val="20"/>
                                <w:szCs w:val="20"/>
                                <w:lang w:eastAsia="zh-TW"/>
                              </w:rPr>
                              <w:t>）</w:t>
                            </w:r>
                            <w:proofErr w:type="gramEnd"/>
                          </w:p>
                        </w:tc>
                        <w:tc>
                          <w:tcPr>
                            <w:tcW w:w="3175" w:type="dxa"/>
                            <w:tcBorders>
                              <w:top w:val="single" w:sz="4" w:space="0" w:color="000000"/>
                              <w:left w:val="single" w:sz="4" w:space="0" w:color="000000"/>
                              <w:bottom w:val="single" w:sz="4" w:space="0" w:color="000000"/>
                              <w:right w:val="single" w:sz="4" w:space="0" w:color="000000"/>
                            </w:tcBorders>
                            <w:vAlign w:val="center"/>
                          </w:tcPr>
                          <w:p w14:paraId="328FDABD"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礦業地區火藥庫管理</w:t>
                            </w:r>
                          </w:p>
                        </w:tc>
                      </w:tr>
                      <w:tr w:rsidR="00040B5B" w:rsidRPr="005E204B" w14:paraId="123404AA" w14:textId="77777777" w:rsidTr="00AA6161">
                        <w:trPr>
                          <w:trHeight w:hRule="exact" w:val="567"/>
                        </w:trPr>
                        <w:tc>
                          <w:tcPr>
                            <w:tcW w:w="567" w:type="dxa"/>
                            <w:tcBorders>
                              <w:top w:val="single" w:sz="4" w:space="0" w:color="000000"/>
                              <w:left w:val="single" w:sz="4" w:space="0" w:color="000000"/>
                              <w:bottom w:val="single" w:sz="4" w:space="0" w:color="000000"/>
                              <w:right w:val="single" w:sz="4" w:space="0" w:color="000000"/>
                            </w:tcBorders>
                            <w:vAlign w:val="center"/>
                          </w:tcPr>
                          <w:p w14:paraId="203C804C"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bCs/>
                                <w:sz w:val="20"/>
                                <w:szCs w:val="20"/>
                                <w:lang w:eastAsia="zh-TW"/>
                              </w:rPr>
                              <w:t>4</w:t>
                            </w:r>
                          </w:p>
                        </w:tc>
                        <w:tc>
                          <w:tcPr>
                            <w:tcW w:w="2438" w:type="dxa"/>
                            <w:tcBorders>
                              <w:top w:val="single" w:sz="4" w:space="0" w:color="000000"/>
                              <w:left w:val="single" w:sz="4" w:space="0" w:color="000000"/>
                              <w:bottom w:val="single" w:sz="4" w:space="0" w:color="000000"/>
                              <w:right w:val="single" w:sz="4" w:space="0" w:color="000000"/>
                            </w:tcBorders>
                            <w:vAlign w:val="center"/>
                          </w:tcPr>
                          <w:p w14:paraId="37F34463" w14:textId="77777777" w:rsidR="00F20F15" w:rsidRPr="00F20F15" w:rsidRDefault="00040B5B" w:rsidP="00F20F15">
                            <w:pPr>
                              <w:pStyle w:val="TableParagraph"/>
                              <w:kinsoku w:val="0"/>
                              <w:overflowPunct w:val="0"/>
                              <w:snapToGrid w:val="0"/>
                              <w:spacing w:line="220" w:lineRule="exact"/>
                              <w:jc w:val="center"/>
                              <w:rPr>
                                <w:rFonts w:ascii="標楷體" w:eastAsia="標楷體" w:hAnsi="標楷體"/>
                                <w:bCs/>
                                <w:sz w:val="20"/>
                                <w:szCs w:val="20"/>
                                <w:lang w:eastAsia="zh-TW"/>
                              </w:rPr>
                            </w:pPr>
                            <w:r w:rsidRPr="00F20F15">
                              <w:rPr>
                                <w:rFonts w:ascii="標楷體" w:eastAsia="標楷體" w:hAnsi="標楷體" w:hint="eastAsia"/>
                                <w:bCs/>
                                <w:sz w:val="20"/>
                                <w:szCs w:val="20"/>
                                <w:lang w:eastAsia="zh-TW"/>
                              </w:rPr>
                              <w:t>交通部觀光局（觀光署）</w:t>
                            </w:r>
                          </w:p>
                          <w:p w14:paraId="4C12B176" w14:textId="0A9364DC" w:rsidR="00040B5B" w:rsidRPr="00F20F15" w:rsidRDefault="00040B5B" w:rsidP="00F20F15">
                            <w:pPr>
                              <w:pStyle w:val="TableParagraph"/>
                              <w:kinsoku w:val="0"/>
                              <w:overflowPunct w:val="0"/>
                              <w:snapToGrid w:val="0"/>
                              <w:spacing w:line="220" w:lineRule="exact"/>
                              <w:jc w:val="center"/>
                              <w:rPr>
                                <w:rFonts w:ascii="標楷體" w:eastAsia="標楷體" w:hAnsi="標楷體"/>
                                <w:bCs/>
                                <w:sz w:val="20"/>
                                <w:szCs w:val="20"/>
                                <w:lang w:eastAsia="zh-TW"/>
                              </w:rPr>
                            </w:pPr>
                            <w:r w:rsidRPr="00F20F15">
                              <w:rPr>
                                <w:rFonts w:ascii="標楷體" w:eastAsia="標楷體" w:hAnsi="標楷體" w:hint="eastAsia"/>
                                <w:bCs/>
                                <w:spacing w:val="-10"/>
                                <w:sz w:val="20"/>
                                <w:szCs w:val="20"/>
                                <w:lang w:eastAsia="zh-TW"/>
                              </w:rPr>
                              <w:t>雲嘉南濱海國家風景區管理</w:t>
                            </w:r>
                            <w:r w:rsidRPr="00F20F15">
                              <w:rPr>
                                <w:rFonts w:ascii="標楷體" w:eastAsia="標楷體" w:hAnsi="標楷體" w:hint="eastAsia"/>
                                <w:bCs/>
                                <w:sz w:val="20"/>
                                <w:szCs w:val="20"/>
                                <w:lang w:eastAsia="zh-TW"/>
                              </w:rPr>
                              <w:t>處</w:t>
                            </w:r>
                          </w:p>
                        </w:tc>
                        <w:tc>
                          <w:tcPr>
                            <w:tcW w:w="3175" w:type="dxa"/>
                            <w:tcBorders>
                              <w:top w:val="single" w:sz="4" w:space="0" w:color="000000"/>
                              <w:left w:val="single" w:sz="4" w:space="0" w:color="000000"/>
                              <w:bottom w:val="single" w:sz="4" w:space="0" w:color="000000"/>
                              <w:right w:val="single" w:sz="4" w:space="0" w:color="000000"/>
                            </w:tcBorders>
                            <w:vAlign w:val="center"/>
                          </w:tcPr>
                          <w:p w14:paraId="042ECB25"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風景區智慧設施管理</w:t>
                            </w:r>
                          </w:p>
                        </w:tc>
                      </w:tr>
                      <w:tr w:rsidR="00040B5B" w:rsidRPr="005E204B" w14:paraId="775EBFA1"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70A3A667"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5</w:t>
                            </w:r>
                          </w:p>
                        </w:tc>
                        <w:tc>
                          <w:tcPr>
                            <w:tcW w:w="2438" w:type="dxa"/>
                            <w:tcBorders>
                              <w:top w:val="single" w:sz="4" w:space="0" w:color="000000"/>
                              <w:left w:val="single" w:sz="4" w:space="0" w:color="000000"/>
                              <w:bottom w:val="single" w:sz="4" w:space="0" w:color="000000"/>
                              <w:right w:val="single" w:sz="4" w:space="0" w:color="000000"/>
                            </w:tcBorders>
                            <w:vAlign w:val="center"/>
                          </w:tcPr>
                          <w:p w14:paraId="5133A38B" w14:textId="77777777" w:rsidR="00040B5B" w:rsidRPr="00335E38"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335E38">
                              <w:rPr>
                                <w:rFonts w:ascii="標楷體" w:eastAsia="標楷體" w:hAnsi="標楷體" w:hint="eastAsia"/>
                                <w:bCs/>
                                <w:sz w:val="20"/>
                                <w:szCs w:val="20"/>
                                <w:lang w:eastAsia="zh-TW"/>
                              </w:rPr>
                              <w:t>文化部文化資產局</w:t>
                            </w:r>
                          </w:p>
                        </w:tc>
                        <w:tc>
                          <w:tcPr>
                            <w:tcW w:w="3175" w:type="dxa"/>
                            <w:tcBorders>
                              <w:top w:val="single" w:sz="4" w:space="0" w:color="000000"/>
                              <w:left w:val="single" w:sz="4" w:space="0" w:color="000000"/>
                              <w:bottom w:val="single" w:sz="4" w:space="0" w:color="000000"/>
                              <w:right w:val="single" w:sz="4" w:space="0" w:color="000000"/>
                            </w:tcBorders>
                            <w:vAlign w:val="center"/>
                          </w:tcPr>
                          <w:p w14:paraId="4515FB84"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古蹟建物養護三維視覺化展示</w:t>
                            </w:r>
                          </w:p>
                        </w:tc>
                      </w:tr>
                      <w:tr w:rsidR="00040B5B" w:rsidRPr="005E204B" w14:paraId="420433D2" w14:textId="77777777" w:rsidTr="00AA6161">
                        <w:trPr>
                          <w:trHeight w:hRule="exact" w:val="567"/>
                        </w:trPr>
                        <w:tc>
                          <w:tcPr>
                            <w:tcW w:w="567" w:type="dxa"/>
                            <w:tcBorders>
                              <w:top w:val="single" w:sz="4" w:space="0" w:color="000000"/>
                              <w:left w:val="single" w:sz="4" w:space="0" w:color="000000"/>
                              <w:bottom w:val="single" w:sz="4" w:space="0" w:color="000000"/>
                              <w:right w:val="single" w:sz="4" w:space="0" w:color="000000"/>
                            </w:tcBorders>
                            <w:vAlign w:val="center"/>
                          </w:tcPr>
                          <w:p w14:paraId="08EA8B0A"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6</w:t>
                            </w:r>
                          </w:p>
                        </w:tc>
                        <w:tc>
                          <w:tcPr>
                            <w:tcW w:w="2438" w:type="dxa"/>
                            <w:tcBorders>
                              <w:top w:val="single" w:sz="4" w:space="0" w:color="000000"/>
                              <w:left w:val="single" w:sz="4" w:space="0" w:color="000000"/>
                              <w:bottom w:val="single" w:sz="4" w:space="0" w:color="000000"/>
                              <w:right w:val="single" w:sz="4" w:space="0" w:color="000000"/>
                            </w:tcBorders>
                            <w:vAlign w:val="center"/>
                          </w:tcPr>
                          <w:p w14:paraId="2935956F" w14:textId="77777777" w:rsidR="00F20F15" w:rsidRDefault="00040B5B" w:rsidP="00F20F15">
                            <w:pPr>
                              <w:pStyle w:val="TableParagraph"/>
                              <w:kinsoku w:val="0"/>
                              <w:overflowPunct w:val="0"/>
                              <w:snapToGrid w:val="0"/>
                              <w:spacing w:line="220" w:lineRule="exact"/>
                              <w:jc w:val="center"/>
                              <w:rPr>
                                <w:rFonts w:ascii="Times New Roman" w:eastAsia="標楷體" w:hAnsi="Times New Roman" w:cs="Times New Roman"/>
                                <w:sz w:val="20"/>
                                <w:szCs w:val="20"/>
                                <w:lang w:eastAsia="zh-TW"/>
                              </w:rPr>
                            </w:pPr>
                            <w:r w:rsidRPr="00335E38">
                              <w:rPr>
                                <w:rFonts w:ascii="標楷體" w:eastAsia="標楷體" w:hAnsi="標楷體" w:hint="eastAsia"/>
                                <w:bCs/>
                                <w:sz w:val="20"/>
                                <w:szCs w:val="20"/>
                                <w:lang w:eastAsia="zh-TW"/>
                              </w:rPr>
                              <w:t>中央研究院</w:t>
                            </w:r>
                            <w:r w:rsidRPr="005F2282">
                              <w:rPr>
                                <w:rFonts w:ascii="Times New Roman" w:eastAsia="標楷體" w:hAnsi="Times New Roman" w:cs="Times New Roman"/>
                                <w:sz w:val="20"/>
                                <w:szCs w:val="20"/>
                                <w:lang w:eastAsia="zh-TW"/>
                              </w:rPr>
                              <w:t>地理資訊科學</w:t>
                            </w:r>
                          </w:p>
                          <w:p w14:paraId="28E4A260" w14:textId="5CFE775A" w:rsidR="00040B5B" w:rsidRPr="00335E38" w:rsidRDefault="00040B5B" w:rsidP="00F20F15">
                            <w:pPr>
                              <w:pStyle w:val="TableParagraph"/>
                              <w:kinsoku w:val="0"/>
                              <w:overflowPunct w:val="0"/>
                              <w:snapToGrid w:val="0"/>
                              <w:spacing w:line="220" w:lineRule="exact"/>
                              <w:jc w:val="center"/>
                              <w:rPr>
                                <w:rFonts w:ascii="標楷體" w:eastAsia="標楷體" w:hAnsi="標楷體"/>
                                <w:bCs/>
                                <w:sz w:val="20"/>
                                <w:szCs w:val="20"/>
                                <w:lang w:eastAsia="zh-TW"/>
                              </w:rPr>
                            </w:pPr>
                            <w:r w:rsidRPr="005F2282">
                              <w:rPr>
                                <w:rFonts w:ascii="Times New Roman" w:eastAsia="標楷體" w:hAnsi="Times New Roman" w:cs="Times New Roman"/>
                                <w:sz w:val="20"/>
                                <w:szCs w:val="20"/>
                                <w:lang w:eastAsia="zh-TW"/>
                              </w:rPr>
                              <w:t>研究專題中心</w:t>
                            </w:r>
                          </w:p>
                        </w:tc>
                        <w:tc>
                          <w:tcPr>
                            <w:tcW w:w="3175" w:type="dxa"/>
                            <w:tcBorders>
                              <w:top w:val="single" w:sz="4" w:space="0" w:color="000000"/>
                              <w:left w:val="single" w:sz="4" w:space="0" w:color="000000"/>
                              <w:bottom w:val="single" w:sz="4" w:space="0" w:color="000000"/>
                              <w:right w:val="single" w:sz="4" w:space="0" w:color="000000"/>
                            </w:tcBorders>
                            <w:vAlign w:val="center"/>
                          </w:tcPr>
                          <w:p w14:paraId="66360900"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噪音地圖展示</w:t>
                            </w:r>
                          </w:p>
                        </w:tc>
                      </w:tr>
                      <w:tr w:rsidR="00040B5B" w:rsidRPr="005E204B" w14:paraId="5C658C8B"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3644CB91"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7</w:t>
                            </w:r>
                          </w:p>
                        </w:tc>
                        <w:tc>
                          <w:tcPr>
                            <w:tcW w:w="2438" w:type="dxa"/>
                            <w:tcBorders>
                              <w:top w:val="single" w:sz="4" w:space="0" w:color="000000"/>
                              <w:left w:val="single" w:sz="4" w:space="0" w:color="000000"/>
                              <w:bottom w:val="single" w:sz="4" w:space="0" w:color="000000"/>
                              <w:right w:val="single" w:sz="4" w:space="0" w:color="000000"/>
                            </w:tcBorders>
                            <w:vAlign w:val="center"/>
                          </w:tcPr>
                          <w:p w14:paraId="08425012" w14:textId="77777777" w:rsidR="00040B5B" w:rsidRPr="00335E38"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335E38">
                              <w:rPr>
                                <w:rFonts w:ascii="標楷體" w:eastAsia="標楷體" w:hAnsi="標楷體" w:hint="eastAsia"/>
                                <w:bCs/>
                                <w:sz w:val="20"/>
                                <w:szCs w:val="20"/>
                                <w:lang w:eastAsia="zh-TW"/>
                              </w:rPr>
                              <w:t>國家災害防救科技中心</w:t>
                            </w:r>
                          </w:p>
                        </w:tc>
                        <w:tc>
                          <w:tcPr>
                            <w:tcW w:w="3175" w:type="dxa"/>
                            <w:tcBorders>
                              <w:top w:val="single" w:sz="4" w:space="0" w:color="000000"/>
                              <w:left w:val="single" w:sz="4" w:space="0" w:color="000000"/>
                              <w:bottom w:val="single" w:sz="4" w:space="0" w:color="000000"/>
                              <w:right w:val="single" w:sz="4" w:space="0" w:color="000000"/>
                            </w:tcBorders>
                            <w:vAlign w:val="center"/>
                          </w:tcPr>
                          <w:p w14:paraId="73068692"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風</w:t>
                            </w:r>
                            <w:proofErr w:type="gramStart"/>
                            <w:r w:rsidRPr="00F276A0">
                              <w:rPr>
                                <w:rFonts w:ascii="標楷體" w:eastAsia="標楷體" w:hAnsi="標楷體" w:hint="eastAsia"/>
                                <w:bCs/>
                                <w:sz w:val="20"/>
                                <w:szCs w:val="20"/>
                                <w:lang w:eastAsia="zh-TW"/>
                              </w:rPr>
                              <w:t>場流力</w:t>
                            </w:r>
                            <w:proofErr w:type="gramEnd"/>
                            <w:r w:rsidRPr="00F276A0">
                              <w:rPr>
                                <w:rFonts w:ascii="標楷體" w:eastAsia="標楷體" w:hAnsi="標楷體" w:hint="eastAsia"/>
                                <w:bCs/>
                                <w:sz w:val="20"/>
                                <w:szCs w:val="20"/>
                                <w:lang w:eastAsia="zh-TW"/>
                              </w:rPr>
                              <w:t>三維動態展示</w:t>
                            </w:r>
                          </w:p>
                        </w:tc>
                      </w:tr>
                      <w:tr w:rsidR="00040B5B" w:rsidRPr="005E204B" w14:paraId="574E394F"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3ECD93ED"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8</w:t>
                            </w:r>
                          </w:p>
                        </w:tc>
                        <w:tc>
                          <w:tcPr>
                            <w:tcW w:w="2438" w:type="dxa"/>
                            <w:tcBorders>
                              <w:top w:val="single" w:sz="4" w:space="0" w:color="000000"/>
                              <w:left w:val="single" w:sz="4" w:space="0" w:color="000000"/>
                              <w:bottom w:val="single" w:sz="4" w:space="0" w:color="000000"/>
                              <w:right w:val="single" w:sz="4" w:space="0" w:color="000000"/>
                            </w:tcBorders>
                            <w:vAlign w:val="center"/>
                          </w:tcPr>
                          <w:p w14:paraId="6FB0C65C" w14:textId="77777777" w:rsidR="00040B5B" w:rsidRPr="00335E38"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proofErr w:type="gramStart"/>
                            <w:r w:rsidRPr="00335E38">
                              <w:rPr>
                                <w:rFonts w:ascii="標楷體" w:eastAsia="標楷體" w:hAnsi="標楷體" w:hint="eastAsia"/>
                                <w:bCs/>
                                <w:sz w:val="20"/>
                                <w:szCs w:val="20"/>
                                <w:lang w:eastAsia="zh-TW"/>
                              </w:rPr>
                              <w:t>臺</w:t>
                            </w:r>
                            <w:proofErr w:type="gramEnd"/>
                            <w:r w:rsidRPr="00335E38">
                              <w:rPr>
                                <w:rFonts w:ascii="標楷體" w:eastAsia="標楷體" w:hAnsi="標楷體" w:hint="eastAsia"/>
                                <w:bCs/>
                                <w:sz w:val="20"/>
                                <w:szCs w:val="20"/>
                                <w:lang w:eastAsia="zh-TW"/>
                              </w:rPr>
                              <w:t>中市政府水利局</w:t>
                            </w:r>
                          </w:p>
                        </w:tc>
                        <w:tc>
                          <w:tcPr>
                            <w:tcW w:w="3175" w:type="dxa"/>
                            <w:tcBorders>
                              <w:top w:val="single" w:sz="4" w:space="0" w:color="000000"/>
                              <w:left w:val="single" w:sz="4" w:space="0" w:color="000000"/>
                              <w:bottom w:val="single" w:sz="4" w:space="0" w:color="000000"/>
                              <w:right w:val="single" w:sz="4" w:space="0" w:color="000000"/>
                            </w:tcBorders>
                            <w:vAlign w:val="center"/>
                          </w:tcPr>
                          <w:p w14:paraId="6BB69A66"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易淹水地區抽水站預警</w:t>
                            </w:r>
                          </w:p>
                        </w:tc>
                      </w:tr>
                      <w:tr w:rsidR="00040B5B" w:rsidRPr="005E204B" w14:paraId="7140AE43"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6EF96815"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9</w:t>
                            </w:r>
                          </w:p>
                        </w:tc>
                        <w:tc>
                          <w:tcPr>
                            <w:tcW w:w="2438" w:type="dxa"/>
                            <w:tcBorders>
                              <w:top w:val="single" w:sz="4" w:space="0" w:color="000000"/>
                              <w:left w:val="single" w:sz="4" w:space="0" w:color="000000"/>
                              <w:bottom w:val="single" w:sz="4" w:space="0" w:color="000000"/>
                              <w:right w:val="single" w:sz="4" w:space="0" w:color="000000"/>
                            </w:tcBorders>
                            <w:vAlign w:val="center"/>
                          </w:tcPr>
                          <w:p w14:paraId="711AEC68" w14:textId="77777777" w:rsidR="00040B5B" w:rsidRPr="00335E38"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proofErr w:type="gramStart"/>
                            <w:r w:rsidRPr="00335E38">
                              <w:rPr>
                                <w:rFonts w:ascii="標楷體" w:eastAsia="標楷體" w:hAnsi="標楷體" w:hint="eastAsia"/>
                                <w:bCs/>
                                <w:sz w:val="20"/>
                                <w:szCs w:val="20"/>
                                <w:lang w:eastAsia="zh-TW"/>
                              </w:rPr>
                              <w:t>臺</w:t>
                            </w:r>
                            <w:proofErr w:type="gramEnd"/>
                            <w:r w:rsidRPr="00335E38">
                              <w:rPr>
                                <w:rFonts w:ascii="標楷體" w:eastAsia="標楷體" w:hAnsi="標楷體" w:hint="eastAsia"/>
                                <w:bCs/>
                                <w:sz w:val="20"/>
                                <w:szCs w:val="20"/>
                                <w:lang w:eastAsia="zh-TW"/>
                              </w:rPr>
                              <w:t>中市政府消防局</w:t>
                            </w:r>
                          </w:p>
                        </w:tc>
                        <w:tc>
                          <w:tcPr>
                            <w:tcW w:w="3175" w:type="dxa"/>
                            <w:tcBorders>
                              <w:top w:val="single" w:sz="4" w:space="0" w:color="000000"/>
                              <w:left w:val="single" w:sz="4" w:space="0" w:color="000000"/>
                              <w:bottom w:val="single" w:sz="4" w:space="0" w:color="000000"/>
                              <w:right w:val="single" w:sz="4" w:space="0" w:color="000000"/>
                            </w:tcBorders>
                            <w:vAlign w:val="center"/>
                          </w:tcPr>
                          <w:p w14:paraId="30EC3882"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搜救犬日常訓練成果三維虛擬導</w:t>
                            </w:r>
                            <w:proofErr w:type="gramStart"/>
                            <w:r w:rsidRPr="00F276A0">
                              <w:rPr>
                                <w:rFonts w:ascii="標楷體" w:eastAsia="標楷體" w:hAnsi="標楷體" w:hint="eastAsia"/>
                                <w:bCs/>
                                <w:sz w:val="20"/>
                                <w:szCs w:val="20"/>
                                <w:lang w:eastAsia="zh-TW"/>
                              </w:rPr>
                              <w:t>覽</w:t>
                            </w:r>
                            <w:proofErr w:type="gramEnd"/>
                          </w:p>
                        </w:tc>
                      </w:tr>
                      <w:tr w:rsidR="00040B5B" w:rsidRPr="005E204B" w14:paraId="24FDBA44"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596A34C7"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1</w:t>
                            </w:r>
                            <w:r>
                              <w:rPr>
                                <w:rFonts w:ascii="標楷體" w:eastAsia="標楷體" w:hAnsi="標楷體"/>
                                <w:bCs/>
                                <w:sz w:val="20"/>
                                <w:szCs w:val="20"/>
                                <w:lang w:eastAsia="zh-TW"/>
                              </w:rPr>
                              <w:t>0</w:t>
                            </w:r>
                          </w:p>
                        </w:tc>
                        <w:tc>
                          <w:tcPr>
                            <w:tcW w:w="2438" w:type="dxa"/>
                            <w:tcBorders>
                              <w:top w:val="single" w:sz="4" w:space="0" w:color="000000"/>
                              <w:left w:val="single" w:sz="4" w:space="0" w:color="000000"/>
                              <w:bottom w:val="single" w:sz="4" w:space="0" w:color="000000"/>
                              <w:right w:val="single" w:sz="4" w:space="0" w:color="000000"/>
                            </w:tcBorders>
                            <w:vAlign w:val="center"/>
                          </w:tcPr>
                          <w:p w14:paraId="5A779A9F" w14:textId="77777777" w:rsidR="00040B5B" w:rsidRPr="005E1C73"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proofErr w:type="gramStart"/>
                            <w:r w:rsidRPr="005E1C73">
                              <w:rPr>
                                <w:rFonts w:ascii="標楷體" w:eastAsia="標楷體" w:hAnsi="標楷體" w:hint="eastAsia"/>
                                <w:bCs/>
                                <w:sz w:val="20"/>
                                <w:szCs w:val="20"/>
                                <w:lang w:eastAsia="zh-TW"/>
                              </w:rPr>
                              <w:t>臺</w:t>
                            </w:r>
                            <w:proofErr w:type="gramEnd"/>
                            <w:r w:rsidRPr="005E1C73">
                              <w:rPr>
                                <w:rFonts w:ascii="標楷體" w:eastAsia="標楷體" w:hAnsi="標楷體" w:hint="eastAsia"/>
                                <w:bCs/>
                                <w:sz w:val="20"/>
                                <w:szCs w:val="20"/>
                                <w:lang w:eastAsia="zh-TW"/>
                              </w:rPr>
                              <w:t>中市政府建設局</w:t>
                            </w:r>
                          </w:p>
                        </w:tc>
                        <w:tc>
                          <w:tcPr>
                            <w:tcW w:w="3175" w:type="dxa"/>
                            <w:tcBorders>
                              <w:top w:val="single" w:sz="4" w:space="0" w:color="000000"/>
                              <w:left w:val="single" w:sz="4" w:space="0" w:color="000000"/>
                              <w:bottom w:val="single" w:sz="4" w:space="0" w:color="000000"/>
                              <w:right w:val="single" w:sz="4" w:space="0" w:color="000000"/>
                            </w:tcBorders>
                            <w:vAlign w:val="center"/>
                          </w:tcPr>
                          <w:p w14:paraId="3973A7EB"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建築工程施工安全管理</w:t>
                            </w:r>
                          </w:p>
                        </w:tc>
                      </w:tr>
                      <w:tr w:rsidR="00040B5B" w:rsidRPr="005E204B" w14:paraId="6F9ED156"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34DF78A7"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1</w:t>
                            </w:r>
                            <w:r>
                              <w:rPr>
                                <w:rFonts w:ascii="標楷體" w:eastAsia="標楷體" w:hAnsi="標楷體"/>
                                <w:bCs/>
                                <w:sz w:val="20"/>
                                <w:szCs w:val="20"/>
                                <w:lang w:eastAsia="zh-TW"/>
                              </w:rPr>
                              <w:t>1</w:t>
                            </w:r>
                          </w:p>
                        </w:tc>
                        <w:tc>
                          <w:tcPr>
                            <w:tcW w:w="2438" w:type="dxa"/>
                            <w:tcBorders>
                              <w:top w:val="single" w:sz="4" w:space="0" w:color="000000"/>
                              <w:left w:val="single" w:sz="4" w:space="0" w:color="000000"/>
                              <w:bottom w:val="single" w:sz="4" w:space="0" w:color="000000"/>
                              <w:right w:val="single" w:sz="4" w:space="0" w:color="000000"/>
                            </w:tcBorders>
                            <w:vAlign w:val="center"/>
                          </w:tcPr>
                          <w:p w14:paraId="7C24701D" w14:textId="77777777" w:rsidR="00040B5B" w:rsidRPr="005E1C73"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proofErr w:type="gramStart"/>
                            <w:r w:rsidRPr="005E1C73">
                              <w:rPr>
                                <w:rFonts w:ascii="標楷體" w:eastAsia="標楷體" w:hAnsi="標楷體" w:hint="eastAsia"/>
                                <w:bCs/>
                                <w:sz w:val="20"/>
                                <w:szCs w:val="20"/>
                                <w:lang w:eastAsia="zh-TW"/>
                              </w:rPr>
                              <w:t>臺</w:t>
                            </w:r>
                            <w:proofErr w:type="gramEnd"/>
                            <w:r w:rsidRPr="005E1C73">
                              <w:rPr>
                                <w:rFonts w:ascii="標楷體" w:eastAsia="標楷體" w:hAnsi="標楷體" w:hint="eastAsia"/>
                                <w:bCs/>
                                <w:sz w:val="20"/>
                                <w:szCs w:val="20"/>
                                <w:lang w:eastAsia="zh-TW"/>
                              </w:rPr>
                              <w:t>南市政工務處</w:t>
                            </w:r>
                          </w:p>
                        </w:tc>
                        <w:tc>
                          <w:tcPr>
                            <w:tcW w:w="3175" w:type="dxa"/>
                            <w:tcBorders>
                              <w:top w:val="single" w:sz="4" w:space="0" w:color="000000"/>
                              <w:left w:val="single" w:sz="4" w:space="0" w:color="000000"/>
                              <w:bottom w:val="single" w:sz="4" w:space="0" w:color="000000"/>
                              <w:right w:val="single" w:sz="4" w:space="0" w:color="000000"/>
                            </w:tcBorders>
                            <w:vAlign w:val="center"/>
                          </w:tcPr>
                          <w:p w14:paraId="1CEDF363"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地下管線整合工具展示</w:t>
                            </w:r>
                          </w:p>
                        </w:tc>
                      </w:tr>
                      <w:tr w:rsidR="00040B5B" w:rsidRPr="005E204B" w14:paraId="3190DE2A"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3AD1CF2C"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1</w:t>
                            </w:r>
                            <w:r>
                              <w:rPr>
                                <w:rFonts w:ascii="標楷體" w:eastAsia="標楷體" w:hAnsi="標楷體"/>
                                <w:bCs/>
                                <w:sz w:val="20"/>
                                <w:szCs w:val="20"/>
                                <w:lang w:eastAsia="zh-TW"/>
                              </w:rPr>
                              <w:t>2</w:t>
                            </w:r>
                          </w:p>
                        </w:tc>
                        <w:tc>
                          <w:tcPr>
                            <w:tcW w:w="2438" w:type="dxa"/>
                            <w:tcBorders>
                              <w:top w:val="single" w:sz="4" w:space="0" w:color="000000"/>
                              <w:left w:val="single" w:sz="4" w:space="0" w:color="000000"/>
                              <w:bottom w:val="single" w:sz="4" w:space="0" w:color="000000"/>
                              <w:right w:val="single" w:sz="4" w:space="0" w:color="000000"/>
                            </w:tcBorders>
                            <w:vAlign w:val="center"/>
                          </w:tcPr>
                          <w:p w14:paraId="1E059970" w14:textId="77777777" w:rsidR="00040B5B" w:rsidRPr="005E1C73"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5E1C73">
                              <w:rPr>
                                <w:rFonts w:ascii="標楷體" w:eastAsia="標楷體" w:hAnsi="標楷體" w:hint="eastAsia"/>
                                <w:bCs/>
                                <w:sz w:val="20"/>
                                <w:szCs w:val="20"/>
                                <w:lang w:eastAsia="zh-TW"/>
                              </w:rPr>
                              <w:t>高雄市政府農業局</w:t>
                            </w:r>
                          </w:p>
                        </w:tc>
                        <w:tc>
                          <w:tcPr>
                            <w:tcW w:w="3175" w:type="dxa"/>
                            <w:tcBorders>
                              <w:top w:val="single" w:sz="4" w:space="0" w:color="000000"/>
                              <w:left w:val="single" w:sz="4" w:space="0" w:color="000000"/>
                              <w:bottom w:val="single" w:sz="4" w:space="0" w:color="000000"/>
                              <w:right w:val="single" w:sz="4" w:space="0" w:color="000000"/>
                            </w:tcBorders>
                            <w:vAlign w:val="center"/>
                          </w:tcPr>
                          <w:p w14:paraId="57DC17FB"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智慧農業三維展示</w:t>
                            </w:r>
                          </w:p>
                        </w:tc>
                      </w:tr>
                      <w:tr w:rsidR="00040B5B" w:rsidRPr="005E204B" w14:paraId="6198795F"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1DA7ACE7"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1</w:t>
                            </w:r>
                            <w:r>
                              <w:rPr>
                                <w:rFonts w:ascii="標楷體" w:eastAsia="標楷體" w:hAnsi="標楷體"/>
                                <w:bCs/>
                                <w:sz w:val="20"/>
                                <w:szCs w:val="20"/>
                                <w:lang w:eastAsia="zh-TW"/>
                              </w:rPr>
                              <w:t>3</w:t>
                            </w:r>
                          </w:p>
                        </w:tc>
                        <w:tc>
                          <w:tcPr>
                            <w:tcW w:w="2438" w:type="dxa"/>
                            <w:tcBorders>
                              <w:top w:val="single" w:sz="4" w:space="0" w:color="000000"/>
                              <w:left w:val="single" w:sz="4" w:space="0" w:color="000000"/>
                              <w:bottom w:val="single" w:sz="4" w:space="0" w:color="000000"/>
                              <w:right w:val="single" w:sz="4" w:space="0" w:color="000000"/>
                            </w:tcBorders>
                            <w:vAlign w:val="center"/>
                          </w:tcPr>
                          <w:p w14:paraId="44A0E3DF" w14:textId="77777777" w:rsidR="00040B5B" w:rsidRPr="005E1C73"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5E1C73">
                              <w:rPr>
                                <w:rFonts w:ascii="標楷體" w:eastAsia="標楷體" w:hAnsi="標楷體" w:hint="eastAsia"/>
                                <w:bCs/>
                                <w:sz w:val="20"/>
                                <w:szCs w:val="20"/>
                                <w:lang w:eastAsia="zh-TW"/>
                              </w:rPr>
                              <w:t>高雄市政府都市發展局</w:t>
                            </w:r>
                          </w:p>
                        </w:tc>
                        <w:tc>
                          <w:tcPr>
                            <w:tcW w:w="3175" w:type="dxa"/>
                            <w:tcBorders>
                              <w:top w:val="single" w:sz="4" w:space="0" w:color="000000"/>
                              <w:left w:val="single" w:sz="4" w:space="0" w:color="000000"/>
                              <w:bottom w:val="single" w:sz="4" w:space="0" w:color="000000"/>
                              <w:right w:val="single" w:sz="4" w:space="0" w:color="000000"/>
                            </w:tcBorders>
                            <w:vAlign w:val="center"/>
                          </w:tcPr>
                          <w:p w14:paraId="6B52C690"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都市發展三</w:t>
                            </w:r>
                            <w:proofErr w:type="gramStart"/>
                            <w:r w:rsidRPr="00F276A0">
                              <w:rPr>
                                <w:rFonts w:ascii="標楷體" w:eastAsia="標楷體" w:hAnsi="標楷體" w:hint="eastAsia"/>
                                <w:bCs/>
                                <w:sz w:val="20"/>
                                <w:szCs w:val="20"/>
                                <w:lang w:eastAsia="zh-TW"/>
                              </w:rPr>
                              <w:t>維場域</w:t>
                            </w:r>
                            <w:proofErr w:type="gramEnd"/>
                            <w:r w:rsidRPr="00F276A0">
                              <w:rPr>
                                <w:rFonts w:ascii="標楷體" w:eastAsia="標楷體" w:hAnsi="標楷體" w:hint="eastAsia"/>
                                <w:bCs/>
                                <w:sz w:val="20"/>
                                <w:szCs w:val="20"/>
                                <w:lang w:eastAsia="zh-TW"/>
                              </w:rPr>
                              <w:t>模擬</w:t>
                            </w:r>
                          </w:p>
                        </w:tc>
                      </w:tr>
                      <w:tr w:rsidR="00040B5B" w:rsidRPr="005E204B" w14:paraId="777FA5B8"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3175237B"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1</w:t>
                            </w:r>
                            <w:r>
                              <w:rPr>
                                <w:rFonts w:ascii="標楷體" w:eastAsia="標楷體" w:hAnsi="標楷體"/>
                                <w:bCs/>
                                <w:sz w:val="20"/>
                                <w:szCs w:val="20"/>
                                <w:lang w:eastAsia="zh-TW"/>
                              </w:rPr>
                              <w:t>4</w:t>
                            </w:r>
                          </w:p>
                        </w:tc>
                        <w:tc>
                          <w:tcPr>
                            <w:tcW w:w="2438" w:type="dxa"/>
                            <w:tcBorders>
                              <w:top w:val="single" w:sz="4" w:space="0" w:color="000000"/>
                              <w:left w:val="single" w:sz="4" w:space="0" w:color="000000"/>
                              <w:bottom w:val="single" w:sz="4" w:space="0" w:color="000000"/>
                              <w:right w:val="single" w:sz="4" w:space="0" w:color="000000"/>
                            </w:tcBorders>
                            <w:vAlign w:val="center"/>
                          </w:tcPr>
                          <w:p w14:paraId="75DEE3B9" w14:textId="77777777" w:rsidR="00040B5B" w:rsidRPr="005E1C73"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5E1C73">
                              <w:rPr>
                                <w:rFonts w:ascii="標楷體" w:eastAsia="標楷體" w:hAnsi="標楷體" w:hint="eastAsia"/>
                                <w:bCs/>
                                <w:sz w:val="20"/>
                                <w:szCs w:val="20"/>
                                <w:lang w:eastAsia="zh-TW"/>
                              </w:rPr>
                              <w:t>高雄市政府交通局</w:t>
                            </w:r>
                          </w:p>
                        </w:tc>
                        <w:tc>
                          <w:tcPr>
                            <w:tcW w:w="3175" w:type="dxa"/>
                            <w:tcBorders>
                              <w:top w:val="single" w:sz="4" w:space="0" w:color="000000"/>
                              <w:left w:val="single" w:sz="4" w:space="0" w:color="000000"/>
                              <w:bottom w:val="single" w:sz="4" w:space="0" w:color="000000"/>
                              <w:right w:val="single" w:sz="4" w:space="0" w:color="000000"/>
                            </w:tcBorders>
                            <w:vAlign w:val="center"/>
                          </w:tcPr>
                          <w:p w14:paraId="02D31956"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數位孿生交通規劃輔助決策</w:t>
                            </w:r>
                          </w:p>
                        </w:tc>
                      </w:tr>
                      <w:tr w:rsidR="00040B5B" w:rsidRPr="005E204B" w14:paraId="3B1D8098"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77058DDC"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1</w:t>
                            </w:r>
                            <w:r>
                              <w:rPr>
                                <w:rFonts w:ascii="標楷體" w:eastAsia="標楷體" w:hAnsi="標楷體"/>
                                <w:bCs/>
                                <w:sz w:val="20"/>
                                <w:szCs w:val="20"/>
                                <w:lang w:eastAsia="zh-TW"/>
                              </w:rPr>
                              <w:t>5</w:t>
                            </w:r>
                          </w:p>
                        </w:tc>
                        <w:tc>
                          <w:tcPr>
                            <w:tcW w:w="2438" w:type="dxa"/>
                            <w:tcBorders>
                              <w:top w:val="single" w:sz="4" w:space="0" w:color="000000"/>
                              <w:left w:val="single" w:sz="4" w:space="0" w:color="000000"/>
                              <w:bottom w:val="single" w:sz="4" w:space="0" w:color="000000"/>
                              <w:right w:val="single" w:sz="4" w:space="0" w:color="000000"/>
                            </w:tcBorders>
                            <w:vAlign w:val="center"/>
                          </w:tcPr>
                          <w:p w14:paraId="2B20382B" w14:textId="77777777" w:rsidR="00040B5B" w:rsidRPr="005E1C73"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5E1C73">
                              <w:rPr>
                                <w:rFonts w:ascii="標楷體" w:eastAsia="標楷體" w:hAnsi="標楷體" w:hint="eastAsia"/>
                                <w:bCs/>
                                <w:sz w:val="20"/>
                                <w:szCs w:val="20"/>
                                <w:lang w:eastAsia="zh-TW"/>
                              </w:rPr>
                              <w:t>基隆市政地政處</w:t>
                            </w:r>
                          </w:p>
                        </w:tc>
                        <w:tc>
                          <w:tcPr>
                            <w:tcW w:w="3175" w:type="dxa"/>
                            <w:tcBorders>
                              <w:top w:val="single" w:sz="4" w:space="0" w:color="000000"/>
                              <w:left w:val="single" w:sz="4" w:space="0" w:color="000000"/>
                              <w:bottom w:val="single" w:sz="4" w:space="0" w:color="000000"/>
                              <w:right w:val="single" w:sz="4" w:space="0" w:color="000000"/>
                            </w:tcBorders>
                            <w:vAlign w:val="center"/>
                          </w:tcPr>
                          <w:p w14:paraId="0E179E38"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全方位地理資訊便民展示</w:t>
                            </w:r>
                          </w:p>
                        </w:tc>
                      </w:tr>
                      <w:tr w:rsidR="00040B5B" w:rsidRPr="005E204B" w14:paraId="098C659E"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75DB0E2C"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1</w:t>
                            </w:r>
                            <w:r>
                              <w:rPr>
                                <w:rFonts w:ascii="標楷體" w:eastAsia="標楷體" w:hAnsi="標楷體"/>
                                <w:bCs/>
                                <w:sz w:val="20"/>
                                <w:szCs w:val="20"/>
                                <w:lang w:eastAsia="zh-TW"/>
                              </w:rPr>
                              <w:t>6</w:t>
                            </w:r>
                          </w:p>
                        </w:tc>
                        <w:tc>
                          <w:tcPr>
                            <w:tcW w:w="2438" w:type="dxa"/>
                            <w:tcBorders>
                              <w:top w:val="single" w:sz="4" w:space="0" w:color="000000"/>
                              <w:left w:val="single" w:sz="4" w:space="0" w:color="000000"/>
                              <w:bottom w:val="single" w:sz="4" w:space="0" w:color="000000"/>
                              <w:right w:val="single" w:sz="4" w:space="0" w:color="000000"/>
                            </w:tcBorders>
                            <w:vAlign w:val="center"/>
                          </w:tcPr>
                          <w:p w14:paraId="6FBBAEB5" w14:textId="77777777" w:rsidR="00040B5B" w:rsidRPr="005E1C73"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5E1C73">
                              <w:rPr>
                                <w:rFonts w:ascii="標楷體" w:eastAsia="標楷體" w:hAnsi="標楷體" w:hint="eastAsia"/>
                                <w:bCs/>
                                <w:sz w:val="20"/>
                                <w:szCs w:val="20"/>
                                <w:lang w:eastAsia="zh-TW"/>
                              </w:rPr>
                              <w:t>苗栗縣政府</w:t>
                            </w:r>
                            <w:r w:rsidRPr="005E1C73">
                              <w:rPr>
                                <w:rFonts w:ascii="Times New Roman" w:eastAsia="標楷體" w:hAnsi="Times New Roman" w:cs="Times New Roman" w:hint="eastAsia"/>
                                <w:sz w:val="20"/>
                                <w:szCs w:val="20"/>
                                <w:lang w:eastAsia="zh-TW"/>
                              </w:rPr>
                              <w:t>工商發展處</w:t>
                            </w:r>
                          </w:p>
                        </w:tc>
                        <w:tc>
                          <w:tcPr>
                            <w:tcW w:w="3175" w:type="dxa"/>
                            <w:tcBorders>
                              <w:top w:val="single" w:sz="4" w:space="0" w:color="000000"/>
                              <w:left w:val="single" w:sz="4" w:space="0" w:color="000000"/>
                              <w:bottom w:val="single" w:sz="4" w:space="0" w:color="000000"/>
                              <w:right w:val="single" w:sz="4" w:space="0" w:color="000000"/>
                            </w:tcBorders>
                            <w:vAlign w:val="center"/>
                          </w:tcPr>
                          <w:p w14:paraId="0E2A585B"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三維智慧都市規劃模擬</w:t>
                            </w:r>
                          </w:p>
                        </w:tc>
                      </w:tr>
                      <w:tr w:rsidR="00040B5B" w:rsidRPr="005E204B" w14:paraId="469CA932"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6A23079B"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1</w:t>
                            </w:r>
                            <w:r>
                              <w:rPr>
                                <w:rFonts w:ascii="標楷體" w:eastAsia="標楷體" w:hAnsi="標楷體"/>
                                <w:bCs/>
                                <w:sz w:val="20"/>
                                <w:szCs w:val="20"/>
                                <w:lang w:eastAsia="zh-TW"/>
                              </w:rPr>
                              <w:t>7</w:t>
                            </w:r>
                          </w:p>
                        </w:tc>
                        <w:tc>
                          <w:tcPr>
                            <w:tcW w:w="2438" w:type="dxa"/>
                            <w:tcBorders>
                              <w:top w:val="single" w:sz="4" w:space="0" w:color="000000"/>
                              <w:left w:val="single" w:sz="4" w:space="0" w:color="000000"/>
                              <w:bottom w:val="single" w:sz="4" w:space="0" w:color="000000"/>
                              <w:right w:val="single" w:sz="4" w:space="0" w:color="000000"/>
                            </w:tcBorders>
                            <w:vAlign w:val="center"/>
                          </w:tcPr>
                          <w:p w14:paraId="5CE7C1C3" w14:textId="77777777" w:rsidR="00040B5B" w:rsidRPr="005E1C73"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5E1C73">
                              <w:rPr>
                                <w:rFonts w:ascii="標楷體" w:eastAsia="標楷體" w:hAnsi="標楷體" w:hint="eastAsia"/>
                                <w:bCs/>
                                <w:sz w:val="20"/>
                                <w:szCs w:val="20"/>
                                <w:lang w:eastAsia="zh-TW"/>
                              </w:rPr>
                              <w:t>南投縣政府</w:t>
                            </w:r>
                            <w:r>
                              <w:rPr>
                                <w:rFonts w:ascii="標楷體" w:eastAsia="標楷體" w:hAnsi="標楷體" w:hint="eastAsia"/>
                                <w:bCs/>
                                <w:sz w:val="20"/>
                                <w:szCs w:val="20"/>
                                <w:lang w:eastAsia="zh-TW"/>
                              </w:rPr>
                              <w:t>觀光處</w:t>
                            </w:r>
                          </w:p>
                        </w:tc>
                        <w:tc>
                          <w:tcPr>
                            <w:tcW w:w="3175" w:type="dxa"/>
                            <w:tcBorders>
                              <w:top w:val="single" w:sz="4" w:space="0" w:color="000000"/>
                              <w:left w:val="single" w:sz="4" w:space="0" w:color="000000"/>
                              <w:bottom w:val="single" w:sz="4" w:space="0" w:color="000000"/>
                              <w:right w:val="single" w:sz="4" w:space="0" w:color="000000"/>
                            </w:tcBorders>
                            <w:vAlign w:val="center"/>
                          </w:tcPr>
                          <w:p w14:paraId="42014ABA"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proofErr w:type="gramStart"/>
                            <w:r w:rsidRPr="00F276A0">
                              <w:rPr>
                                <w:rFonts w:ascii="標楷體" w:eastAsia="標楷體" w:hAnsi="標楷體" w:hint="eastAsia"/>
                                <w:bCs/>
                                <w:sz w:val="20"/>
                                <w:szCs w:val="20"/>
                                <w:lang w:eastAsia="zh-TW"/>
                              </w:rPr>
                              <w:t>圖資雲端</w:t>
                            </w:r>
                            <w:proofErr w:type="gramEnd"/>
                            <w:r w:rsidRPr="00F276A0">
                              <w:rPr>
                                <w:rFonts w:ascii="標楷體" w:eastAsia="標楷體" w:hAnsi="標楷體" w:hint="eastAsia"/>
                                <w:bCs/>
                                <w:sz w:val="20"/>
                                <w:szCs w:val="20"/>
                                <w:lang w:eastAsia="zh-TW"/>
                              </w:rPr>
                              <w:t>整合服務展示</w:t>
                            </w:r>
                          </w:p>
                        </w:tc>
                      </w:tr>
                      <w:tr w:rsidR="00040B5B" w:rsidRPr="005E204B" w14:paraId="05F15153"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0313C506"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1</w:t>
                            </w:r>
                            <w:r>
                              <w:rPr>
                                <w:rFonts w:ascii="標楷體" w:eastAsia="標楷體" w:hAnsi="標楷體"/>
                                <w:bCs/>
                                <w:sz w:val="20"/>
                                <w:szCs w:val="20"/>
                                <w:lang w:eastAsia="zh-TW"/>
                              </w:rPr>
                              <w:t>8</w:t>
                            </w:r>
                          </w:p>
                        </w:tc>
                        <w:tc>
                          <w:tcPr>
                            <w:tcW w:w="2438" w:type="dxa"/>
                            <w:tcBorders>
                              <w:top w:val="single" w:sz="4" w:space="0" w:color="000000"/>
                              <w:left w:val="single" w:sz="4" w:space="0" w:color="000000"/>
                              <w:bottom w:val="single" w:sz="4" w:space="0" w:color="000000"/>
                              <w:right w:val="single" w:sz="4" w:space="0" w:color="000000"/>
                            </w:tcBorders>
                            <w:vAlign w:val="center"/>
                          </w:tcPr>
                          <w:p w14:paraId="287A3333" w14:textId="77777777" w:rsidR="00040B5B" w:rsidRPr="005E1C73"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proofErr w:type="gramStart"/>
                            <w:r w:rsidRPr="005E1C73">
                              <w:rPr>
                                <w:rFonts w:ascii="標楷體" w:eastAsia="標楷體" w:hAnsi="標楷體" w:hint="eastAsia"/>
                                <w:bCs/>
                                <w:sz w:val="20"/>
                                <w:szCs w:val="20"/>
                                <w:lang w:eastAsia="zh-TW"/>
                              </w:rPr>
                              <w:t>臺</w:t>
                            </w:r>
                            <w:proofErr w:type="gramEnd"/>
                            <w:r w:rsidRPr="005E1C73">
                              <w:rPr>
                                <w:rFonts w:ascii="標楷體" w:eastAsia="標楷體" w:hAnsi="標楷體" w:hint="eastAsia"/>
                                <w:bCs/>
                                <w:sz w:val="20"/>
                                <w:szCs w:val="20"/>
                                <w:lang w:eastAsia="zh-TW"/>
                              </w:rPr>
                              <w:t>東縣政府</w:t>
                            </w:r>
                            <w:r>
                              <w:rPr>
                                <w:rFonts w:ascii="標楷體" w:eastAsia="標楷體" w:hAnsi="標楷體" w:hint="eastAsia"/>
                                <w:bCs/>
                                <w:sz w:val="20"/>
                                <w:szCs w:val="20"/>
                                <w:lang w:eastAsia="zh-TW"/>
                              </w:rPr>
                              <w:t>地政處</w:t>
                            </w:r>
                          </w:p>
                        </w:tc>
                        <w:tc>
                          <w:tcPr>
                            <w:tcW w:w="3175" w:type="dxa"/>
                            <w:tcBorders>
                              <w:top w:val="single" w:sz="4" w:space="0" w:color="000000"/>
                              <w:left w:val="single" w:sz="4" w:space="0" w:color="000000"/>
                              <w:bottom w:val="single" w:sz="4" w:space="0" w:color="000000"/>
                              <w:right w:val="single" w:sz="4" w:space="0" w:color="000000"/>
                            </w:tcBorders>
                            <w:vAlign w:val="center"/>
                          </w:tcPr>
                          <w:p w14:paraId="730AF1F6"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綠島數位孿生</w:t>
                            </w:r>
                            <w:r>
                              <w:rPr>
                                <w:rFonts w:ascii="標楷體" w:eastAsia="標楷體" w:hAnsi="標楷體" w:hint="eastAsia"/>
                                <w:bCs/>
                                <w:sz w:val="20"/>
                                <w:szCs w:val="20"/>
                                <w:lang w:eastAsia="zh-TW"/>
                              </w:rPr>
                              <w:t>展示</w:t>
                            </w:r>
                          </w:p>
                        </w:tc>
                      </w:tr>
                      <w:tr w:rsidR="00040B5B" w:rsidRPr="005E204B" w14:paraId="346A2B06" w14:textId="77777777" w:rsidTr="00AA6161">
                        <w:trPr>
                          <w:trHeight w:hRule="exact" w:val="312"/>
                        </w:trPr>
                        <w:tc>
                          <w:tcPr>
                            <w:tcW w:w="567" w:type="dxa"/>
                            <w:tcBorders>
                              <w:top w:val="single" w:sz="4" w:space="0" w:color="000000"/>
                              <w:left w:val="single" w:sz="4" w:space="0" w:color="000000"/>
                              <w:bottom w:val="single" w:sz="4" w:space="0" w:color="000000"/>
                              <w:right w:val="single" w:sz="4" w:space="0" w:color="000000"/>
                            </w:tcBorders>
                            <w:vAlign w:val="center"/>
                          </w:tcPr>
                          <w:p w14:paraId="15C98072"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bCs/>
                                <w:sz w:val="20"/>
                                <w:szCs w:val="20"/>
                                <w:lang w:eastAsia="zh-TW"/>
                              </w:rPr>
                              <w:t>1</w:t>
                            </w:r>
                            <w:r>
                              <w:rPr>
                                <w:rFonts w:ascii="標楷體" w:eastAsia="標楷體" w:hAnsi="標楷體"/>
                                <w:bCs/>
                                <w:sz w:val="20"/>
                                <w:szCs w:val="20"/>
                                <w:lang w:eastAsia="zh-TW"/>
                              </w:rPr>
                              <w:t>9</w:t>
                            </w:r>
                          </w:p>
                        </w:tc>
                        <w:tc>
                          <w:tcPr>
                            <w:tcW w:w="2438" w:type="dxa"/>
                            <w:tcBorders>
                              <w:top w:val="single" w:sz="4" w:space="0" w:color="000000"/>
                              <w:left w:val="single" w:sz="4" w:space="0" w:color="000000"/>
                              <w:bottom w:val="single" w:sz="4" w:space="0" w:color="000000"/>
                              <w:right w:val="single" w:sz="4" w:space="0" w:color="000000"/>
                            </w:tcBorders>
                            <w:vAlign w:val="center"/>
                          </w:tcPr>
                          <w:p w14:paraId="6E515E18" w14:textId="77777777" w:rsidR="00040B5B" w:rsidRPr="005E1C73"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5E1C73">
                              <w:rPr>
                                <w:rFonts w:ascii="標楷體" w:eastAsia="標楷體" w:hAnsi="標楷體" w:hint="eastAsia"/>
                                <w:bCs/>
                                <w:sz w:val="20"/>
                                <w:szCs w:val="20"/>
                                <w:lang w:eastAsia="zh-TW"/>
                              </w:rPr>
                              <w:t>澎湖縣政府</w:t>
                            </w:r>
                            <w:r>
                              <w:rPr>
                                <w:rFonts w:ascii="標楷體" w:eastAsia="標楷體" w:hAnsi="標楷體" w:hint="eastAsia"/>
                                <w:bCs/>
                                <w:sz w:val="20"/>
                                <w:szCs w:val="20"/>
                                <w:lang w:eastAsia="zh-TW"/>
                              </w:rPr>
                              <w:t>工務處</w:t>
                            </w:r>
                          </w:p>
                        </w:tc>
                        <w:tc>
                          <w:tcPr>
                            <w:tcW w:w="3175" w:type="dxa"/>
                            <w:tcBorders>
                              <w:top w:val="single" w:sz="4" w:space="0" w:color="000000"/>
                              <w:left w:val="single" w:sz="4" w:space="0" w:color="000000"/>
                              <w:bottom w:val="single" w:sz="4" w:space="0" w:color="000000"/>
                              <w:right w:val="single" w:sz="4" w:space="0" w:color="000000"/>
                            </w:tcBorders>
                            <w:vAlign w:val="center"/>
                          </w:tcPr>
                          <w:p w14:paraId="42939FE7"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數位港灣</w:t>
                            </w:r>
                          </w:p>
                        </w:tc>
                      </w:tr>
                      <w:tr w:rsidR="00040B5B" w:rsidRPr="005E204B" w14:paraId="2201A998" w14:textId="77777777" w:rsidTr="00AA6161">
                        <w:trPr>
                          <w:trHeight w:hRule="exact" w:val="567"/>
                        </w:trPr>
                        <w:tc>
                          <w:tcPr>
                            <w:tcW w:w="567" w:type="dxa"/>
                            <w:tcBorders>
                              <w:top w:val="single" w:sz="4" w:space="0" w:color="000000"/>
                              <w:left w:val="single" w:sz="4" w:space="0" w:color="000000"/>
                              <w:bottom w:val="single" w:sz="4" w:space="0" w:color="000000"/>
                              <w:right w:val="single" w:sz="4" w:space="0" w:color="000000"/>
                            </w:tcBorders>
                            <w:vAlign w:val="center"/>
                          </w:tcPr>
                          <w:p w14:paraId="6801514E"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Pr>
                                <w:rFonts w:ascii="標楷體" w:eastAsia="標楷體" w:hAnsi="標楷體" w:hint="eastAsia"/>
                                <w:bCs/>
                                <w:sz w:val="20"/>
                                <w:szCs w:val="20"/>
                                <w:lang w:eastAsia="zh-TW"/>
                              </w:rPr>
                              <w:t>2</w:t>
                            </w:r>
                            <w:r>
                              <w:rPr>
                                <w:rFonts w:ascii="標楷體" w:eastAsia="標楷體" w:hAnsi="標楷體"/>
                                <w:bCs/>
                                <w:sz w:val="20"/>
                                <w:szCs w:val="20"/>
                                <w:lang w:eastAsia="zh-TW"/>
                              </w:rPr>
                              <w:t>0</w:t>
                            </w:r>
                          </w:p>
                        </w:tc>
                        <w:tc>
                          <w:tcPr>
                            <w:tcW w:w="2438" w:type="dxa"/>
                            <w:tcBorders>
                              <w:top w:val="single" w:sz="4" w:space="0" w:color="000000"/>
                              <w:left w:val="single" w:sz="4" w:space="0" w:color="000000"/>
                              <w:bottom w:val="single" w:sz="4" w:space="0" w:color="000000"/>
                              <w:right w:val="single" w:sz="4" w:space="0" w:color="000000"/>
                            </w:tcBorders>
                            <w:vAlign w:val="center"/>
                          </w:tcPr>
                          <w:p w14:paraId="65DA78C1" w14:textId="77777777" w:rsidR="00F20F15" w:rsidRDefault="00040B5B" w:rsidP="00AA6161">
                            <w:pPr>
                              <w:pStyle w:val="TableParagraph"/>
                              <w:kinsoku w:val="0"/>
                              <w:overflowPunct w:val="0"/>
                              <w:snapToGrid w:val="0"/>
                              <w:spacing w:line="220" w:lineRule="exact"/>
                              <w:jc w:val="center"/>
                              <w:rPr>
                                <w:rFonts w:ascii="Times New Roman" w:eastAsia="標楷體" w:hAnsi="Times New Roman" w:cs="Times New Roman"/>
                                <w:sz w:val="20"/>
                                <w:szCs w:val="20"/>
                                <w:lang w:eastAsia="zh-TW"/>
                              </w:rPr>
                            </w:pPr>
                            <w:r w:rsidRPr="005E1C73">
                              <w:rPr>
                                <w:rFonts w:ascii="標楷體" w:eastAsia="標楷體" w:hAnsi="標楷體" w:hint="eastAsia"/>
                                <w:bCs/>
                                <w:sz w:val="20"/>
                                <w:szCs w:val="20"/>
                                <w:lang w:eastAsia="zh-TW"/>
                              </w:rPr>
                              <w:t>國立成功大學</w:t>
                            </w:r>
                            <w:r w:rsidRPr="005F2282">
                              <w:rPr>
                                <w:rFonts w:ascii="Times New Roman" w:eastAsia="標楷體" w:hAnsi="Times New Roman" w:cs="Times New Roman"/>
                                <w:sz w:val="20"/>
                                <w:szCs w:val="20"/>
                                <w:lang w:eastAsia="zh-TW"/>
                              </w:rPr>
                              <w:t>空間資訊暨</w:t>
                            </w:r>
                          </w:p>
                          <w:p w14:paraId="15990C28" w14:textId="07B27FB8" w:rsidR="00040B5B" w:rsidRPr="005E1C73"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5F2282">
                              <w:rPr>
                                <w:rFonts w:ascii="Times New Roman" w:eastAsia="標楷體" w:hAnsi="Times New Roman" w:cs="Times New Roman"/>
                                <w:sz w:val="20"/>
                                <w:szCs w:val="20"/>
                                <w:lang w:eastAsia="zh-TW"/>
                              </w:rPr>
                              <w:t>環境健康研究室</w:t>
                            </w:r>
                          </w:p>
                        </w:tc>
                        <w:tc>
                          <w:tcPr>
                            <w:tcW w:w="3175" w:type="dxa"/>
                            <w:tcBorders>
                              <w:top w:val="single" w:sz="4" w:space="0" w:color="000000"/>
                              <w:left w:val="single" w:sz="4" w:space="0" w:color="000000"/>
                              <w:bottom w:val="single" w:sz="4" w:space="0" w:color="000000"/>
                              <w:right w:val="single" w:sz="4" w:space="0" w:color="000000"/>
                            </w:tcBorders>
                            <w:vAlign w:val="center"/>
                          </w:tcPr>
                          <w:p w14:paraId="2B7426CF" w14:textId="77777777" w:rsidR="00040B5B" w:rsidRPr="00F276A0" w:rsidRDefault="00040B5B" w:rsidP="00AA6161">
                            <w:pPr>
                              <w:pStyle w:val="TableParagraph"/>
                              <w:kinsoku w:val="0"/>
                              <w:overflowPunct w:val="0"/>
                              <w:snapToGrid w:val="0"/>
                              <w:spacing w:line="220" w:lineRule="exact"/>
                              <w:jc w:val="center"/>
                              <w:rPr>
                                <w:rFonts w:ascii="標楷體" w:eastAsia="標楷體" w:hAnsi="標楷體"/>
                                <w:bCs/>
                                <w:sz w:val="20"/>
                                <w:szCs w:val="20"/>
                                <w:lang w:eastAsia="zh-TW"/>
                              </w:rPr>
                            </w:pPr>
                            <w:r w:rsidRPr="00F276A0">
                              <w:rPr>
                                <w:rFonts w:ascii="標楷體" w:eastAsia="標楷體" w:hAnsi="標楷體" w:hint="eastAsia"/>
                                <w:bCs/>
                                <w:sz w:val="20"/>
                                <w:szCs w:val="20"/>
                                <w:lang w:eastAsia="zh-TW"/>
                              </w:rPr>
                              <w:t>空</w:t>
                            </w:r>
                            <w:proofErr w:type="gramStart"/>
                            <w:r w:rsidRPr="00F276A0">
                              <w:rPr>
                                <w:rFonts w:ascii="標楷體" w:eastAsia="標楷體" w:hAnsi="標楷體" w:hint="eastAsia"/>
                                <w:bCs/>
                                <w:sz w:val="20"/>
                                <w:szCs w:val="20"/>
                                <w:lang w:eastAsia="zh-TW"/>
                              </w:rPr>
                              <w:t>汙</w:t>
                            </w:r>
                            <w:proofErr w:type="gramEnd"/>
                            <w:r w:rsidRPr="00F276A0">
                              <w:rPr>
                                <w:rFonts w:ascii="標楷體" w:eastAsia="標楷體" w:hAnsi="標楷體" w:hint="eastAsia"/>
                                <w:bCs/>
                                <w:sz w:val="20"/>
                                <w:szCs w:val="20"/>
                                <w:lang w:eastAsia="zh-TW"/>
                              </w:rPr>
                              <w:t>模型推估展示</w:t>
                            </w:r>
                          </w:p>
                        </w:tc>
                      </w:tr>
                    </w:tbl>
                    <w:p w14:paraId="34D3F041" w14:textId="77777777" w:rsidR="00040B5B" w:rsidRDefault="00040B5B" w:rsidP="00040B5B">
                      <w:pPr>
                        <w:snapToGrid w:val="0"/>
                        <w:spacing w:line="220" w:lineRule="exact"/>
                        <w:ind w:leftChars="11" w:left="573" w:hangingChars="304" w:hanging="547"/>
                        <w:jc w:val="both"/>
                        <w:rPr>
                          <w:rFonts w:ascii="標楷體" w:eastAsia="標楷體" w:hAnsi="標楷體" w:cs="Times New Roman"/>
                          <w:sz w:val="18"/>
                          <w:szCs w:val="18"/>
                        </w:rPr>
                      </w:pPr>
                      <w:proofErr w:type="gramStart"/>
                      <w:r>
                        <w:rPr>
                          <w:rFonts w:ascii="標楷體" w:eastAsia="標楷體" w:hAnsi="標楷體" w:cs="Times New Roman" w:hint="eastAsia"/>
                          <w:sz w:val="18"/>
                          <w:szCs w:val="18"/>
                        </w:rPr>
                        <w:t>註</w:t>
                      </w:r>
                      <w:proofErr w:type="gramEnd"/>
                      <w:r>
                        <w:rPr>
                          <w:rFonts w:ascii="標楷體" w:eastAsia="標楷體" w:hAnsi="標楷體" w:cs="Times New Roman" w:hint="eastAsia"/>
                          <w:sz w:val="18"/>
                          <w:szCs w:val="18"/>
                        </w:rPr>
                        <w:t>：1</w:t>
                      </w:r>
                      <w:r>
                        <w:rPr>
                          <w:rFonts w:ascii="標楷體" w:eastAsia="標楷體" w:hAnsi="標楷體" w:cs="Times New Roman"/>
                          <w:sz w:val="18"/>
                          <w:szCs w:val="18"/>
                        </w:rPr>
                        <w:t>.</w:t>
                      </w:r>
                      <w:r>
                        <w:rPr>
                          <w:rFonts w:ascii="標楷體" w:eastAsia="標楷體" w:hAnsi="標楷體" w:cs="Times New Roman" w:hint="eastAsia"/>
                          <w:sz w:val="18"/>
                          <w:szCs w:val="18"/>
                        </w:rPr>
                        <w:t>實際應用案例編號5、</w:t>
                      </w:r>
                      <w:r>
                        <w:rPr>
                          <w:rFonts w:ascii="標楷體" w:eastAsia="標楷體" w:hAnsi="標楷體" w:cs="Times New Roman"/>
                          <w:sz w:val="18"/>
                          <w:szCs w:val="18"/>
                        </w:rPr>
                        <w:t>11</w:t>
                      </w:r>
                      <w:r>
                        <w:rPr>
                          <w:rFonts w:ascii="標楷體" w:eastAsia="標楷體" w:hAnsi="標楷體" w:cs="Times New Roman" w:hint="eastAsia"/>
                          <w:sz w:val="18"/>
                          <w:szCs w:val="18"/>
                        </w:rPr>
                        <w:t>、1</w:t>
                      </w:r>
                      <w:r>
                        <w:rPr>
                          <w:rFonts w:ascii="標楷體" w:eastAsia="標楷體" w:hAnsi="標楷體" w:cs="Times New Roman"/>
                          <w:sz w:val="18"/>
                          <w:szCs w:val="18"/>
                        </w:rPr>
                        <w:t>5</w:t>
                      </w:r>
                      <w:r>
                        <w:rPr>
                          <w:rFonts w:ascii="標楷體" w:eastAsia="標楷體" w:hAnsi="標楷體" w:cs="Times New Roman" w:hint="eastAsia"/>
                          <w:sz w:val="18"/>
                          <w:szCs w:val="18"/>
                        </w:rPr>
                        <w:t>之輔導使用機關因無經費或無需求已於1</w:t>
                      </w:r>
                      <w:r>
                        <w:rPr>
                          <w:rFonts w:ascii="標楷體" w:eastAsia="標楷體" w:hAnsi="標楷體" w:cs="Times New Roman"/>
                          <w:sz w:val="18"/>
                          <w:szCs w:val="18"/>
                        </w:rPr>
                        <w:t>13</w:t>
                      </w:r>
                      <w:r>
                        <w:rPr>
                          <w:rFonts w:ascii="標楷體" w:eastAsia="標楷體" w:hAnsi="標楷體" w:cs="Times New Roman" w:hint="eastAsia"/>
                          <w:sz w:val="18"/>
                          <w:szCs w:val="18"/>
                        </w:rPr>
                        <w:t>年停止使用而轉為內部展示案例；編號</w:t>
                      </w:r>
                      <w:r>
                        <w:rPr>
                          <w:rFonts w:ascii="標楷體" w:eastAsia="標楷體" w:hAnsi="標楷體" w:cs="Times New Roman"/>
                          <w:sz w:val="18"/>
                          <w:szCs w:val="18"/>
                        </w:rPr>
                        <w:t>3</w:t>
                      </w:r>
                      <w:r>
                        <w:rPr>
                          <w:rFonts w:ascii="標楷體" w:eastAsia="標楷體" w:hAnsi="標楷體" w:cs="Times New Roman" w:hint="eastAsia"/>
                          <w:sz w:val="18"/>
                          <w:szCs w:val="18"/>
                        </w:rPr>
                        <w:t>、1</w:t>
                      </w:r>
                      <w:r>
                        <w:rPr>
                          <w:rFonts w:ascii="標楷體" w:eastAsia="標楷體" w:hAnsi="標楷體" w:cs="Times New Roman"/>
                          <w:sz w:val="18"/>
                          <w:szCs w:val="18"/>
                        </w:rPr>
                        <w:t>0</w:t>
                      </w:r>
                      <w:r>
                        <w:rPr>
                          <w:rFonts w:ascii="標楷體" w:eastAsia="標楷體" w:hAnsi="標楷體" w:cs="Times New Roman" w:hint="eastAsia"/>
                          <w:sz w:val="18"/>
                          <w:szCs w:val="18"/>
                        </w:rPr>
                        <w:t>、1</w:t>
                      </w:r>
                      <w:r>
                        <w:rPr>
                          <w:rFonts w:ascii="標楷體" w:eastAsia="標楷體" w:hAnsi="標楷體" w:cs="Times New Roman"/>
                          <w:sz w:val="18"/>
                          <w:szCs w:val="18"/>
                        </w:rPr>
                        <w:t>6</w:t>
                      </w:r>
                      <w:r>
                        <w:rPr>
                          <w:rFonts w:ascii="標楷體" w:eastAsia="標楷體" w:hAnsi="標楷體" w:cs="Times New Roman" w:hint="eastAsia"/>
                          <w:sz w:val="18"/>
                          <w:szCs w:val="18"/>
                        </w:rPr>
                        <w:t>為1</w:t>
                      </w:r>
                      <w:r>
                        <w:rPr>
                          <w:rFonts w:ascii="標楷體" w:eastAsia="標楷體" w:hAnsi="標楷體" w:cs="Times New Roman"/>
                          <w:sz w:val="18"/>
                          <w:szCs w:val="18"/>
                        </w:rPr>
                        <w:t>14</w:t>
                      </w:r>
                      <w:r>
                        <w:rPr>
                          <w:rFonts w:ascii="標楷體" w:eastAsia="標楷體" w:hAnsi="標楷體" w:cs="Times New Roman" w:hint="eastAsia"/>
                          <w:sz w:val="18"/>
                          <w:szCs w:val="18"/>
                        </w:rPr>
                        <w:t>年新增應用案例。</w:t>
                      </w:r>
                    </w:p>
                    <w:p w14:paraId="41B4C4C1" w14:textId="77777777" w:rsidR="00040B5B" w:rsidRDefault="00040B5B" w:rsidP="00040B5B">
                      <w:pPr>
                        <w:snapToGrid w:val="0"/>
                        <w:spacing w:line="220" w:lineRule="exact"/>
                        <w:ind w:leftChars="163" w:left="576" w:hangingChars="103" w:hanging="185"/>
                        <w:jc w:val="both"/>
                        <w:rPr>
                          <w:rFonts w:ascii="標楷體" w:eastAsia="標楷體" w:hAnsi="標楷體" w:cs="Times New Roman"/>
                          <w:sz w:val="18"/>
                          <w:szCs w:val="18"/>
                        </w:rPr>
                      </w:pPr>
                      <w:r>
                        <w:rPr>
                          <w:rFonts w:ascii="標楷體" w:eastAsia="標楷體" w:hAnsi="標楷體" w:cs="Times New Roman"/>
                          <w:sz w:val="18"/>
                          <w:szCs w:val="18"/>
                        </w:rPr>
                        <w:t>2.</w:t>
                      </w:r>
                      <w:r w:rsidRPr="00F276A0">
                        <w:rPr>
                          <w:rFonts w:ascii="標楷體" w:eastAsia="標楷體" w:hAnsi="標楷體" w:cs="Times New Roman" w:hint="eastAsia"/>
                          <w:sz w:val="18"/>
                          <w:szCs w:val="18"/>
                        </w:rPr>
                        <w:t>另</w:t>
                      </w:r>
                      <w:proofErr w:type="gramStart"/>
                      <w:r w:rsidRPr="00F276A0">
                        <w:rPr>
                          <w:rFonts w:ascii="標楷體" w:eastAsia="標楷體" w:hAnsi="標楷體" w:cs="Times New Roman" w:hint="eastAsia"/>
                          <w:sz w:val="18"/>
                          <w:szCs w:val="18"/>
                        </w:rPr>
                        <w:t>加</w:t>
                      </w:r>
                      <w:r>
                        <w:rPr>
                          <w:rFonts w:ascii="標楷體" w:eastAsia="標楷體" w:hAnsi="標楷體" w:cs="Times New Roman" w:hint="eastAsia"/>
                          <w:sz w:val="18"/>
                          <w:szCs w:val="18"/>
                        </w:rPr>
                        <w:t>計</w:t>
                      </w:r>
                      <w:r w:rsidRPr="00F276A0">
                        <w:rPr>
                          <w:rFonts w:ascii="標楷體" w:eastAsia="標楷體" w:hAnsi="標楷體" w:cs="Times New Roman" w:hint="eastAsia"/>
                          <w:sz w:val="18"/>
                          <w:szCs w:val="18"/>
                        </w:rPr>
                        <w:t>國網</w:t>
                      </w:r>
                      <w:proofErr w:type="gramEnd"/>
                      <w:r w:rsidRPr="00F276A0">
                        <w:rPr>
                          <w:rFonts w:ascii="標楷體" w:eastAsia="標楷體" w:hAnsi="標楷體" w:cs="Times New Roman" w:hint="eastAsia"/>
                          <w:sz w:val="18"/>
                          <w:szCs w:val="18"/>
                        </w:rPr>
                        <w:t>中心</w:t>
                      </w:r>
                      <w:r>
                        <w:rPr>
                          <w:rFonts w:ascii="標楷體" w:eastAsia="標楷體" w:hAnsi="標楷體" w:cs="Times New Roman" w:hint="eastAsia"/>
                          <w:sz w:val="18"/>
                          <w:szCs w:val="18"/>
                        </w:rPr>
                        <w:t>作為</w:t>
                      </w:r>
                      <w:r w:rsidRPr="00F276A0">
                        <w:rPr>
                          <w:rFonts w:ascii="標楷體" w:eastAsia="標楷體" w:hAnsi="標楷體" w:cs="Times New Roman" w:hint="eastAsia"/>
                          <w:sz w:val="18"/>
                          <w:szCs w:val="18"/>
                        </w:rPr>
                        <w:t>內部使用</w:t>
                      </w:r>
                      <w:r>
                        <w:rPr>
                          <w:rFonts w:ascii="標楷體" w:eastAsia="標楷體" w:hAnsi="標楷體" w:cs="Times New Roman" w:hint="eastAsia"/>
                          <w:sz w:val="18"/>
                          <w:szCs w:val="18"/>
                        </w:rPr>
                        <w:t>之</w:t>
                      </w:r>
                      <w:r w:rsidRPr="00F276A0">
                        <w:rPr>
                          <w:rFonts w:ascii="標楷體" w:eastAsia="標楷體" w:hAnsi="標楷體" w:cs="Times New Roman" w:hint="eastAsia"/>
                          <w:sz w:val="18"/>
                          <w:szCs w:val="18"/>
                        </w:rPr>
                        <w:t>功能開發測試、環境佈署、資料授權、服務派送與版本更新驗證等</w:t>
                      </w:r>
                      <w:r>
                        <w:rPr>
                          <w:rFonts w:ascii="標楷體" w:eastAsia="標楷體" w:hAnsi="標楷體" w:cs="Times New Roman" w:hint="eastAsia"/>
                          <w:sz w:val="18"/>
                          <w:szCs w:val="18"/>
                        </w:rPr>
                        <w:t>1</w:t>
                      </w:r>
                      <w:r>
                        <w:rPr>
                          <w:rFonts w:ascii="標楷體" w:eastAsia="標楷體" w:hAnsi="標楷體" w:cs="Times New Roman"/>
                          <w:sz w:val="18"/>
                          <w:szCs w:val="18"/>
                        </w:rPr>
                        <w:t>0</w:t>
                      </w:r>
                      <w:r>
                        <w:rPr>
                          <w:rFonts w:ascii="標楷體" w:eastAsia="標楷體" w:hAnsi="標楷體" w:cs="Times New Roman" w:hint="eastAsia"/>
                          <w:sz w:val="18"/>
                          <w:szCs w:val="18"/>
                        </w:rPr>
                        <w:t>套</w:t>
                      </w:r>
                      <w:r w:rsidRPr="00F276A0">
                        <w:rPr>
                          <w:rFonts w:ascii="標楷體" w:eastAsia="標楷體" w:hAnsi="標楷體" w:cs="Times New Roman" w:hint="eastAsia"/>
                          <w:sz w:val="18"/>
                          <w:szCs w:val="18"/>
                        </w:rPr>
                        <w:t>，</w:t>
                      </w:r>
                      <w:r>
                        <w:rPr>
                          <w:rFonts w:ascii="標楷體" w:eastAsia="標楷體" w:hAnsi="標楷體" w:cs="Times New Roman" w:hint="eastAsia"/>
                          <w:sz w:val="18"/>
                          <w:szCs w:val="18"/>
                        </w:rPr>
                        <w:t>合</w:t>
                      </w:r>
                      <w:r w:rsidRPr="00F276A0">
                        <w:rPr>
                          <w:rFonts w:ascii="標楷體" w:eastAsia="標楷體" w:hAnsi="標楷體" w:cs="Times New Roman" w:hint="eastAsia"/>
                          <w:sz w:val="18"/>
                          <w:szCs w:val="18"/>
                        </w:rPr>
                        <w:t>計</w:t>
                      </w:r>
                      <w:r>
                        <w:rPr>
                          <w:rFonts w:ascii="標楷體" w:eastAsia="標楷體" w:hAnsi="標楷體" w:cs="Times New Roman" w:hint="eastAsia"/>
                          <w:sz w:val="18"/>
                          <w:szCs w:val="18"/>
                        </w:rPr>
                        <w:t>已運用</w:t>
                      </w:r>
                      <w:r w:rsidRPr="00F276A0">
                        <w:rPr>
                          <w:rFonts w:ascii="標楷體" w:eastAsia="標楷體" w:hAnsi="標楷體" w:cs="Times New Roman" w:hint="eastAsia"/>
                          <w:sz w:val="18"/>
                          <w:szCs w:val="18"/>
                        </w:rPr>
                        <w:t>30套使用</w:t>
                      </w:r>
                      <w:r>
                        <w:rPr>
                          <w:rFonts w:ascii="標楷體" w:eastAsia="標楷體" w:hAnsi="標楷體" w:cs="Times New Roman" w:hint="eastAsia"/>
                          <w:sz w:val="18"/>
                          <w:szCs w:val="18"/>
                        </w:rPr>
                        <w:t>授權。</w:t>
                      </w:r>
                    </w:p>
                    <w:p w14:paraId="4EED0378" w14:textId="77777777" w:rsidR="00040B5B" w:rsidRPr="00FA349A" w:rsidRDefault="00040B5B" w:rsidP="00040B5B">
                      <w:pPr>
                        <w:snapToGrid w:val="0"/>
                        <w:spacing w:line="220" w:lineRule="exact"/>
                        <w:ind w:leftChars="163" w:left="576" w:hangingChars="103" w:hanging="185"/>
                        <w:jc w:val="both"/>
                        <w:rPr>
                          <w:rFonts w:ascii="標楷體" w:eastAsia="標楷體" w:hAnsi="標楷體" w:cs="Times New Roman"/>
                          <w:sz w:val="18"/>
                          <w:szCs w:val="18"/>
                        </w:rPr>
                      </w:pPr>
                      <w:r>
                        <w:rPr>
                          <w:rFonts w:ascii="標楷體" w:eastAsia="標楷體" w:hAnsi="標楷體" w:cs="Times New Roman"/>
                          <w:sz w:val="18"/>
                          <w:szCs w:val="18"/>
                        </w:rPr>
                        <w:t>3.</w:t>
                      </w:r>
                      <w:r w:rsidRPr="00FA349A">
                        <w:rPr>
                          <w:rFonts w:ascii="標楷體" w:eastAsia="標楷體" w:hAnsi="標楷體" w:cs="Times New Roman"/>
                          <w:sz w:val="18"/>
                          <w:szCs w:val="18"/>
                        </w:rPr>
                        <w:t>資料來源：整理</w:t>
                      </w:r>
                      <w:r>
                        <w:rPr>
                          <w:rFonts w:ascii="標楷體" w:eastAsia="標楷體" w:hAnsi="標楷體" w:cs="Times New Roman" w:hint="eastAsia"/>
                          <w:sz w:val="18"/>
                          <w:szCs w:val="18"/>
                        </w:rPr>
                        <w:t>自國科會</w:t>
                      </w:r>
                      <w:r w:rsidRPr="00FA349A">
                        <w:rPr>
                          <w:rFonts w:ascii="標楷體" w:eastAsia="標楷體" w:hAnsi="標楷體" w:cs="Times New Roman"/>
                          <w:sz w:val="18"/>
                          <w:szCs w:val="18"/>
                        </w:rPr>
                        <w:t>提供</w:t>
                      </w:r>
                      <w:r>
                        <w:rPr>
                          <w:rFonts w:ascii="標楷體" w:eastAsia="標楷體" w:hAnsi="標楷體" w:cs="Times New Roman" w:hint="eastAsia"/>
                          <w:sz w:val="18"/>
                          <w:szCs w:val="18"/>
                        </w:rPr>
                        <w:t>截至1</w:t>
                      </w:r>
                      <w:r>
                        <w:rPr>
                          <w:rFonts w:ascii="標楷體" w:eastAsia="標楷體" w:hAnsi="標楷體" w:cs="Times New Roman"/>
                          <w:sz w:val="18"/>
                          <w:szCs w:val="18"/>
                        </w:rPr>
                        <w:t>14</w:t>
                      </w:r>
                      <w:r>
                        <w:rPr>
                          <w:rFonts w:ascii="標楷體" w:eastAsia="標楷體" w:hAnsi="標楷體" w:cs="Times New Roman" w:hint="eastAsia"/>
                          <w:sz w:val="18"/>
                          <w:szCs w:val="18"/>
                        </w:rPr>
                        <w:t>年5月27日</w:t>
                      </w:r>
                      <w:r w:rsidRPr="00FA349A">
                        <w:rPr>
                          <w:rFonts w:ascii="標楷體" w:eastAsia="標楷體" w:hAnsi="標楷體" w:cs="Times New Roman"/>
                          <w:sz w:val="18"/>
                          <w:szCs w:val="18"/>
                        </w:rPr>
                        <w:t>資料</w:t>
                      </w:r>
                      <w:r>
                        <w:rPr>
                          <w:rFonts w:ascii="標楷體" w:eastAsia="標楷體" w:hAnsi="標楷體" w:cs="Times New Roman" w:hint="eastAsia"/>
                          <w:sz w:val="18"/>
                          <w:szCs w:val="18"/>
                        </w:rPr>
                        <w:t>。</w:t>
                      </w:r>
                    </w:p>
                  </w:txbxContent>
                </v:textbox>
                <w10:wrap type="square" anchorx="margin"/>
              </v:shape>
            </w:pict>
          </mc:Fallback>
        </mc:AlternateContent>
      </w:r>
      <w:r w:rsidRPr="003173EC">
        <w:rPr>
          <w:rFonts w:hint="eastAsia"/>
          <w:szCs w:val="28"/>
        </w:rPr>
        <w:t>113年1</w:t>
      </w:r>
      <w:r w:rsidRPr="003173EC">
        <w:rPr>
          <w:szCs w:val="28"/>
        </w:rPr>
        <w:t>0</w:t>
      </w:r>
      <w:r w:rsidRPr="003173EC">
        <w:rPr>
          <w:rFonts w:hint="eastAsia"/>
          <w:szCs w:val="28"/>
        </w:rPr>
        <w:t>月底止，僅使用17套軟體授權用於實際應用案例，若加計每年用於開發測試之10套軟體授權，實際使用率僅38.57％，</w:t>
      </w:r>
      <w:r w:rsidR="00C4263D" w:rsidRPr="003173EC">
        <w:rPr>
          <w:rFonts w:hint="eastAsia"/>
          <w:szCs w:val="28"/>
        </w:rPr>
        <w:t>衍生不經濟支出約4,674萬元，</w:t>
      </w:r>
      <w:r w:rsidRPr="003173EC">
        <w:rPr>
          <w:rFonts w:hint="eastAsia"/>
          <w:szCs w:val="28"/>
        </w:rPr>
        <w:t>經函請國科會督促檢討改善，以避免軟體授權購置後閒置未用。</w:t>
      </w:r>
      <w:r w:rsidRPr="003173EC">
        <w:rPr>
          <w:rFonts w:hint="eastAsia"/>
          <w:spacing w:val="7"/>
          <w:szCs w:val="28"/>
        </w:rPr>
        <w:t>據復：</w:t>
      </w:r>
      <w:r w:rsidRPr="003173EC">
        <w:rPr>
          <w:rFonts w:hint="eastAsia"/>
          <w:spacing w:val="7"/>
          <w:kern w:val="0"/>
          <w:szCs w:val="28"/>
        </w:rPr>
        <w:t>已持續輔導</w:t>
      </w:r>
      <w:r w:rsidRPr="003173EC">
        <w:rPr>
          <w:rFonts w:hint="eastAsia"/>
          <w:spacing w:val="7"/>
          <w:szCs w:val="28"/>
        </w:rPr>
        <w:t>政府</w:t>
      </w:r>
      <w:r w:rsidRPr="003173EC">
        <w:rPr>
          <w:rFonts w:hint="eastAsia"/>
          <w:spacing w:val="7"/>
          <w:kern w:val="0"/>
          <w:szCs w:val="28"/>
        </w:rPr>
        <w:t>機關運用該平</w:t>
      </w:r>
      <w:proofErr w:type="gramStart"/>
      <w:r w:rsidRPr="003173EC">
        <w:rPr>
          <w:rFonts w:hint="eastAsia"/>
          <w:spacing w:val="7"/>
          <w:szCs w:val="28"/>
        </w:rPr>
        <w:t>臺</w:t>
      </w:r>
      <w:proofErr w:type="gramEnd"/>
      <w:r w:rsidRPr="003173EC">
        <w:rPr>
          <w:rFonts w:hint="eastAsia"/>
          <w:spacing w:val="7"/>
          <w:kern w:val="0"/>
          <w:szCs w:val="28"/>
        </w:rPr>
        <w:t>，截至114年5月底止，新增3個應用案例</w:t>
      </w:r>
      <w:r w:rsidRPr="003173EC">
        <w:rPr>
          <w:rFonts w:hint="eastAsia"/>
          <w:spacing w:val="7"/>
          <w:szCs w:val="28"/>
        </w:rPr>
        <w:t>（表</w:t>
      </w:r>
      <w:r w:rsidRPr="003173EC">
        <w:rPr>
          <w:spacing w:val="7"/>
          <w:szCs w:val="28"/>
        </w:rPr>
        <w:t>5-9</w:t>
      </w:r>
      <w:r w:rsidRPr="003173EC">
        <w:rPr>
          <w:rFonts w:hint="eastAsia"/>
          <w:spacing w:val="7"/>
          <w:szCs w:val="28"/>
        </w:rPr>
        <w:t>）</w:t>
      </w:r>
      <w:r w:rsidRPr="003173EC">
        <w:rPr>
          <w:rFonts w:hint="eastAsia"/>
          <w:spacing w:val="7"/>
          <w:kern w:val="0"/>
          <w:szCs w:val="28"/>
        </w:rPr>
        <w:t>，</w:t>
      </w:r>
      <w:r w:rsidRPr="003173EC">
        <w:rPr>
          <w:rFonts w:hint="eastAsia"/>
          <w:kern w:val="0"/>
          <w:szCs w:val="28"/>
        </w:rPr>
        <w:t>並同步檢討軟體維運策略規</w:t>
      </w:r>
      <w:r w:rsidRPr="0037466D">
        <w:rPr>
          <w:rFonts w:hint="eastAsia"/>
          <w:kern w:val="0"/>
          <w:szCs w:val="28"/>
        </w:rPr>
        <w:t>劃，</w:t>
      </w:r>
      <w:r w:rsidRPr="0037466D">
        <w:rPr>
          <w:rFonts w:hint="eastAsia"/>
          <w:color w:val="000000" w:themeColor="text1"/>
          <w:kern w:val="0"/>
          <w:szCs w:val="28"/>
        </w:rPr>
        <w:t>自114年起軟體維運套數由70套減少至25套，可降低軟體維運費用約</w:t>
      </w:r>
      <w:r w:rsidR="00F573CC" w:rsidRPr="0037466D">
        <w:rPr>
          <w:rFonts w:hint="eastAsia"/>
          <w:color w:val="000000" w:themeColor="text1"/>
          <w:kern w:val="0"/>
          <w:szCs w:val="28"/>
        </w:rPr>
        <w:t>1</w:t>
      </w:r>
      <w:r w:rsidR="00F573CC" w:rsidRPr="0037466D">
        <w:rPr>
          <w:color w:val="000000" w:themeColor="text1"/>
          <w:kern w:val="0"/>
          <w:szCs w:val="28"/>
        </w:rPr>
        <w:t>,</w:t>
      </w:r>
      <w:r w:rsidR="00F573CC" w:rsidRPr="0037466D">
        <w:rPr>
          <w:rFonts w:hint="eastAsia"/>
          <w:color w:val="000000" w:themeColor="text1"/>
          <w:kern w:val="0"/>
          <w:szCs w:val="28"/>
        </w:rPr>
        <w:t>012萬元</w:t>
      </w:r>
      <w:r w:rsidRPr="0037466D">
        <w:rPr>
          <w:rFonts w:hint="eastAsia"/>
          <w:color w:val="000000" w:themeColor="text1"/>
          <w:kern w:val="0"/>
          <w:szCs w:val="28"/>
        </w:rPr>
        <w:t>，</w:t>
      </w:r>
      <w:r w:rsidRPr="0037466D">
        <w:rPr>
          <w:rFonts w:hint="eastAsia"/>
          <w:color w:val="000000" w:themeColor="text1"/>
          <w:spacing w:val="-3"/>
          <w:kern w:val="0"/>
          <w:szCs w:val="28"/>
        </w:rPr>
        <w:t>未來將持續透過示範案例展示歷年合作成果、積極參與研討會與推廣活動及拜訪空間資訊相關產業等推動策略，向</w:t>
      </w:r>
      <w:r w:rsidRPr="0037466D">
        <w:rPr>
          <w:rFonts w:hint="eastAsia"/>
          <w:spacing w:val="-3"/>
          <w:kern w:val="0"/>
          <w:szCs w:val="28"/>
        </w:rPr>
        <w:t>產官學</w:t>
      </w:r>
      <w:proofErr w:type="gramStart"/>
      <w:r w:rsidRPr="0037466D">
        <w:rPr>
          <w:rFonts w:hint="eastAsia"/>
          <w:spacing w:val="-3"/>
          <w:kern w:val="0"/>
          <w:szCs w:val="28"/>
        </w:rPr>
        <w:t>研</w:t>
      </w:r>
      <w:proofErr w:type="gramEnd"/>
      <w:r w:rsidRPr="0037466D">
        <w:rPr>
          <w:rFonts w:hint="eastAsia"/>
          <w:spacing w:val="-3"/>
          <w:kern w:val="0"/>
          <w:szCs w:val="28"/>
        </w:rPr>
        <w:t>共同推廣數位孿生應用，逐步提升軟體使用率</w:t>
      </w:r>
      <w:r w:rsidRPr="0037466D">
        <w:rPr>
          <w:rFonts w:hint="eastAsia"/>
          <w:bCs/>
          <w:spacing w:val="-3"/>
          <w:szCs w:val="28"/>
        </w:rPr>
        <w:t>。</w:t>
      </w:r>
    </w:p>
    <w:p w14:paraId="412B7E13" w14:textId="552D40B0" w:rsidR="00304155" w:rsidRPr="00304155" w:rsidRDefault="00B7337C" w:rsidP="00040B5B">
      <w:pPr>
        <w:overflowPunct w:val="0"/>
        <w:snapToGrid w:val="0"/>
        <w:spacing w:line="466" w:lineRule="exact"/>
        <w:ind w:firstLineChars="450" w:firstLine="1261"/>
        <w:jc w:val="both"/>
        <w:rPr>
          <w:rFonts w:ascii="標楷體" w:eastAsia="標楷體" w:hAnsi="標楷體" w:cs="Times New Roman"/>
        </w:rPr>
      </w:pPr>
      <w:r w:rsidRPr="002171AD">
        <w:rPr>
          <w:rFonts w:ascii="標楷體" w:eastAsia="標楷體" w:hAnsi="標楷體" w:hint="eastAsia"/>
          <w:b/>
          <w:bCs/>
          <w:color w:val="000000" w:themeColor="text1"/>
          <w:sz w:val="28"/>
          <w:szCs w:val="28"/>
        </w:rPr>
        <w:t>3.</w:t>
      </w:r>
      <w:bookmarkStart w:id="8" w:name="_Hlk184892384"/>
      <w:r w:rsidRPr="002171AD">
        <w:rPr>
          <w:rFonts w:ascii="標楷體" w:eastAsia="標楷體" w:hAnsi="標楷體" w:hint="eastAsia"/>
          <w:b/>
          <w:bCs/>
          <w:color w:val="000000" w:themeColor="text1"/>
          <w:sz w:val="28"/>
          <w:szCs w:val="28"/>
        </w:rPr>
        <w:t xml:space="preserve">　</w:t>
      </w:r>
      <w:r w:rsidRPr="002171AD">
        <w:rPr>
          <w:rFonts w:ascii="標楷體" w:eastAsia="標楷體" w:hAnsi="標楷體" w:hint="eastAsia"/>
          <w:b/>
          <w:bCs/>
          <w:color w:val="000000" w:themeColor="text1"/>
          <w:sz w:val="28"/>
          <w:szCs w:val="28"/>
          <w:lang w:val="x-none"/>
        </w:rPr>
        <w:t>國網中心於臺灣高品質學術研究網路建置</w:t>
      </w:r>
      <w:proofErr w:type="spellStart"/>
      <w:r w:rsidRPr="002171AD">
        <w:rPr>
          <w:rFonts w:ascii="標楷體" w:eastAsia="標楷體" w:hAnsi="標楷體" w:hint="eastAsia"/>
          <w:b/>
          <w:bCs/>
          <w:color w:val="000000" w:themeColor="text1"/>
          <w:sz w:val="28"/>
          <w:szCs w:val="28"/>
          <w:lang w:val="x-none"/>
        </w:rPr>
        <w:t>CDN，有效縮短政府及學</w:t>
      </w:r>
      <w:proofErr w:type="gramStart"/>
      <w:r w:rsidRPr="002171AD">
        <w:rPr>
          <w:rFonts w:ascii="標楷體" w:eastAsia="標楷體" w:hAnsi="標楷體" w:hint="eastAsia"/>
          <w:b/>
          <w:bCs/>
          <w:color w:val="000000" w:themeColor="text1"/>
          <w:sz w:val="28"/>
          <w:szCs w:val="28"/>
          <w:lang w:val="x-none"/>
        </w:rPr>
        <w:t>研</w:t>
      </w:r>
      <w:proofErr w:type="gramEnd"/>
      <w:r w:rsidRPr="002171AD">
        <w:rPr>
          <w:rFonts w:ascii="標楷體" w:eastAsia="標楷體" w:hAnsi="標楷體" w:hint="eastAsia"/>
          <w:b/>
          <w:bCs/>
          <w:color w:val="000000" w:themeColor="text1"/>
          <w:sz w:val="28"/>
          <w:szCs w:val="28"/>
          <w:lang w:val="x-none"/>
        </w:rPr>
        <w:t>單位網站存取時間，惟未事先調查各機關之服務需求，</w:t>
      </w:r>
      <w:r w:rsidRPr="002171AD">
        <w:rPr>
          <w:rFonts w:ascii="標楷體" w:eastAsia="標楷體" w:hAnsi="標楷體" w:hint="eastAsia"/>
          <w:b/>
          <w:bCs/>
          <w:color w:val="000000" w:themeColor="text1"/>
          <w:sz w:val="28"/>
          <w:szCs w:val="28"/>
        </w:rPr>
        <w:t>網站服</w:t>
      </w:r>
      <w:r w:rsidRPr="005A4A6E">
        <w:rPr>
          <w:rFonts w:ascii="標楷體" w:eastAsia="標楷體" w:hAnsi="標楷體" w:hint="eastAsia"/>
          <w:b/>
          <w:bCs/>
          <w:sz w:val="28"/>
          <w:szCs w:val="28"/>
        </w:rPr>
        <w:t>務數</w:t>
      </w:r>
      <w:proofErr w:type="spellEnd"/>
      <w:r w:rsidRPr="005A4A6E">
        <w:rPr>
          <w:rFonts w:ascii="標楷體" w:eastAsia="標楷體" w:hAnsi="標楷體" w:hint="eastAsia"/>
          <w:b/>
          <w:bCs/>
          <w:sz w:val="28"/>
          <w:szCs w:val="28"/>
        </w:rPr>
        <w:t>（容）量配置與實際使用</w:t>
      </w:r>
      <w:bookmarkEnd w:id="8"/>
      <w:r w:rsidRPr="002171AD">
        <w:rPr>
          <w:rFonts w:ascii="標楷體" w:eastAsia="標楷體" w:hAnsi="標楷體" w:hint="eastAsia"/>
          <w:b/>
          <w:bCs/>
          <w:color w:val="000000" w:themeColor="text1"/>
          <w:sz w:val="28"/>
          <w:szCs w:val="28"/>
        </w:rPr>
        <w:t>量存有顯著落差：</w:t>
      </w:r>
      <w:r w:rsidRPr="005A4A6E">
        <w:rPr>
          <w:rFonts w:ascii="標楷體" w:eastAsia="標楷體" w:hAnsi="標楷體" w:hint="eastAsia"/>
          <w:kern w:val="0"/>
          <w:sz w:val="28"/>
          <w:szCs w:val="28"/>
        </w:rPr>
        <w:t>國科會為加速政府機關及學</w:t>
      </w:r>
      <w:proofErr w:type="gramStart"/>
      <w:r w:rsidRPr="005A4A6E">
        <w:rPr>
          <w:rFonts w:ascii="標楷體" w:eastAsia="標楷體" w:hAnsi="標楷體" w:hint="eastAsia"/>
          <w:kern w:val="0"/>
          <w:sz w:val="28"/>
          <w:szCs w:val="28"/>
        </w:rPr>
        <w:t>研</w:t>
      </w:r>
      <w:proofErr w:type="gramEnd"/>
      <w:r w:rsidRPr="005A4A6E">
        <w:rPr>
          <w:rFonts w:ascii="標楷體" w:eastAsia="標楷體" w:hAnsi="標楷體" w:hint="eastAsia"/>
          <w:kern w:val="0"/>
          <w:sz w:val="28"/>
          <w:szCs w:val="28"/>
        </w:rPr>
        <w:t>單位存取網站內容，達成減少網路延遲以及節省骨幹流量目的，責成國網中心於該中心</w:t>
      </w:r>
      <w:proofErr w:type="gramStart"/>
      <w:r w:rsidRPr="005A4A6E">
        <w:rPr>
          <w:rFonts w:ascii="標楷體" w:eastAsia="標楷體" w:hAnsi="標楷體" w:hint="eastAsia"/>
          <w:kern w:val="0"/>
          <w:sz w:val="28"/>
          <w:szCs w:val="28"/>
        </w:rPr>
        <w:t>臺</w:t>
      </w:r>
      <w:proofErr w:type="gramEnd"/>
      <w:r w:rsidRPr="005A4A6E">
        <w:rPr>
          <w:rFonts w:ascii="標楷體" w:eastAsia="標楷體" w:hAnsi="標楷體" w:hint="eastAsia"/>
          <w:kern w:val="0"/>
          <w:sz w:val="28"/>
          <w:szCs w:val="28"/>
        </w:rPr>
        <w:t>南、新竹、</w:t>
      </w:r>
      <w:proofErr w:type="gramStart"/>
      <w:r w:rsidRPr="005A4A6E">
        <w:rPr>
          <w:rFonts w:ascii="標楷體" w:eastAsia="標楷體" w:hAnsi="標楷體" w:hint="eastAsia"/>
          <w:kern w:val="0"/>
          <w:sz w:val="28"/>
          <w:szCs w:val="28"/>
        </w:rPr>
        <w:t>臺</w:t>
      </w:r>
      <w:proofErr w:type="gramEnd"/>
      <w:r w:rsidRPr="005A4A6E">
        <w:rPr>
          <w:rFonts w:ascii="標楷體" w:eastAsia="標楷體" w:hAnsi="標楷體" w:hint="eastAsia"/>
          <w:kern w:val="0"/>
          <w:sz w:val="28"/>
          <w:szCs w:val="28"/>
        </w:rPr>
        <w:t>中分部及國家教育研究院等4處學</w:t>
      </w:r>
      <w:proofErr w:type="gramStart"/>
      <w:r w:rsidRPr="005A4A6E">
        <w:rPr>
          <w:rFonts w:ascii="標楷體" w:eastAsia="標楷體" w:hAnsi="標楷體" w:hint="eastAsia"/>
          <w:kern w:val="0"/>
          <w:sz w:val="28"/>
          <w:szCs w:val="28"/>
        </w:rPr>
        <w:t>研</w:t>
      </w:r>
      <w:proofErr w:type="gramEnd"/>
      <w:r w:rsidRPr="005A4A6E">
        <w:rPr>
          <w:rFonts w:ascii="標楷體" w:eastAsia="標楷體" w:hAnsi="標楷體" w:hint="eastAsia"/>
          <w:kern w:val="0"/>
          <w:sz w:val="28"/>
          <w:szCs w:val="28"/>
        </w:rPr>
        <w:t>骨幹網路核心主節點建置</w:t>
      </w:r>
      <w:r w:rsidRPr="00AC2A82">
        <w:rPr>
          <w:rFonts w:ascii="標楷體" w:eastAsia="標楷體" w:hAnsi="標楷體" w:hint="eastAsia"/>
          <w:color w:val="000000" w:themeColor="text1"/>
          <w:kern w:val="0"/>
          <w:sz w:val="28"/>
          <w:szCs w:val="28"/>
        </w:rPr>
        <w:t>CDN</w:t>
      </w:r>
      <w:r w:rsidRPr="005A4A6E">
        <w:rPr>
          <w:rFonts w:ascii="標楷體" w:eastAsia="標楷體" w:hAnsi="標楷體" w:hint="eastAsia"/>
          <w:kern w:val="0"/>
          <w:sz w:val="28"/>
          <w:szCs w:val="28"/>
        </w:rPr>
        <w:t>，期藉由將網站內容（含圖片或影音檔案等</w:t>
      </w:r>
      <w:r w:rsidRPr="005A4A6E">
        <w:rPr>
          <w:rFonts w:ascii="標楷體" w:eastAsia="標楷體" w:hAnsi="標楷體"/>
          <w:kern w:val="0"/>
          <w:sz w:val="28"/>
          <w:szCs w:val="28"/>
        </w:rPr>
        <w:t>）</w:t>
      </w:r>
      <w:r w:rsidRPr="005A4A6E">
        <w:rPr>
          <w:rFonts w:ascii="標楷體" w:eastAsia="標楷體" w:hAnsi="標楷體" w:hint="eastAsia"/>
          <w:kern w:val="0"/>
          <w:sz w:val="28"/>
          <w:szCs w:val="28"/>
        </w:rPr>
        <w:t>快取到各服務節點內，引導使用者至最近之節點存取，以強化政府數</w:t>
      </w:r>
      <w:r w:rsidRPr="005A4A6E">
        <w:rPr>
          <w:rFonts w:ascii="標楷體" w:eastAsia="標楷體" w:hAnsi="標楷體" w:hint="eastAsia"/>
          <w:kern w:val="0"/>
          <w:sz w:val="28"/>
          <w:szCs w:val="28"/>
        </w:rPr>
        <w:lastRenderedPageBreak/>
        <w:t>位服務之韌性</w:t>
      </w:r>
      <w:r>
        <w:rPr>
          <w:rFonts w:ascii="標楷體" w:eastAsia="標楷體" w:hAnsi="標楷體" w:hint="eastAsia"/>
          <w:kern w:val="0"/>
          <w:sz w:val="28"/>
          <w:szCs w:val="28"/>
        </w:rPr>
        <w:t>。</w:t>
      </w:r>
      <w:r w:rsidRPr="005A4A6E">
        <w:rPr>
          <w:rFonts w:ascii="標楷體" w:eastAsia="標楷體" w:hAnsi="標楷體" w:hint="eastAsia"/>
          <w:kern w:val="0"/>
          <w:sz w:val="28"/>
          <w:szCs w:val="28"/>
        </w:rPr>
        <w:t>經查，據該中心以網站預期流量推估，待CDN建置完成後，約可服務160個網站，惟因未事先調查各機關對於該中心建置CDN之服務需求，截至113年10月底止，</w:t>
      </w:r>
      <w:r w:rsidRPr="002171AD">
        <w:rPr>
          <w:rFonts w:ascii="標楷體" w:eastAsia="標楷體" w:hAnsi="標楷體" w:hint="eastAsia"/>
          <w:color w:val="000000" w:themeColor="text1"/>
          <w:kern w:val="0"/>
          <w:sz w:val="28"/>
          <w:szCs w:val="28"/>
        </w:rPr>
        <w:t>僅有6個網站使用國網中心CDN服務，占可服務數量之3.75％，</w:t>
      </w:r>
      <w:r w:rsidRPr="002171AD">
        <w:rPr>
          <w:rFonts w:ascii="標楷體" w:eastAsia="標楷體" w:hAnsi="標楷體" w:hint="eastAsia"/>
          <w:color w:val="000000" w:themeColor="text1"/>
          <w:sz w:val="28"/>
          <w:szCs w:val="28"/>
        </w:rPr>
        <w:t>且上揭網站實際使用快取空間（3.36TB）亦僅占伺服器總存取空間（84TB）之4％，網站服務數（容）量配置與實際使用量差距頗大</w:t>
      </w:r>
      <w:r w:rsidRPr="002171AD">
        <w:rPr>
          <w:rFonts w:ascii="標楷體" w:eastAsia="標楷體" w:hAnsi="標楷體" w:hint="eastAsia"/>
          <w:color w:val="000000" w:themeColor="text1"/>
          <w:kern w:val="0"/>
          <w:sz w:val="28"/>
          <w:szCs w:val="28"/>
        </w:rPr>
        <w:t>，經函請國科會</w:t>
      </w:r>
      <w:r w:rsidRPr="002171AD">
        <w:rPr>
          <w:rFonts w:ascii="標楷體" w:eastAsia="標楷體" w:hAnsi="標楷體" w:hint="eastAsia"/>
          <w:bCs/>
          <w:color w:val="000000" w:themeColor="text1"/>
          <w:kern w:val="0"/>
          <w:sz w:val="28"/>
          <w:szCs w:val="28"/>
          <w:lang w:val="x-none"/>
        </w:rPr>
        <w:t>檢討</w:t>
      </w:r>
      <w:proofErr w:type="gramStart"/>
      <w:r w:rsidRPr="002171AD">
        <w:rPr>
          <w:rFonts w:ascii="標楷體" w:eastAsia="標楷體" w:hAnsi="標楷體" w:hint="eastAsia"/>
          <w:bCs/>
          <w:color w:val="000000" w:themeColor="text1"/>
          <w:kern w:val="0"/>
          <w:sz w:val="28"/>
          <w:szCs w:val="28"/>
          <w:lang w:val="x-none"/>
        </w:rPr>
        <w:t>研</w:t>
      </w:r>
      <w:proofErr w:type="gramEnd"/>
      <w:r w:rsidRPr="002171AD">
        <w:rPr>
          <w:rFonts w:ascii="標楷體" w:eastAsia="標楷體" w:hAnsi="標楷體" w:hint="eastAsia"/>
          <w:bCs/>
          <w:color w:val="000000" w:themeColor="text1"/>
          <w:kern w:val="0"/>
          <w:sz w:val="28"/>
          <w:szCs w:val="28"/>
          <w:lang w:val="x-none"/>
        </w:rPr>
        <w:t>謀</w:t>
      </w:r>
      <w:proofErr w:type="gramStart"/>
      <w:r w:rsidRPr="002171AD">
        <w:rPr>
          <w:rFonts w:ascii="標楷體" w:eastAsia="標楷體" w:hAnsi="標楷體" w:hint="eastAsia"/>
          <w:bCs/>
          <w:color w:val="000000" w:themeColor="text1"/>
          <w:kern w:val="0"/>
          <w:sz w:val="28"/>
          <w:szCs w:val="28"/>
          <w:lang w:val="x-none"/>
        </w:rPr>
        <w:t>推廣善策</w:t>
      </w:r>
      <w:proofErr w:type="gramEnd"/>
      <w:r w:rsidRPr="002171AD">
        <w:rPr>
          <w:rFonts w:ascii="標楷體" w:eastAsia="標楷體" w:hAnsi="標楷體" w:hint="eastAsia"/>
          <w:bCs/>
          <w:color w:val="000000" w:themeColor="text1"/>
          <w:kern w:val="0"/>
          <w:sz w:val="28"/>
          <w:szCs w:val="28"/>
          <w:lang w:val="x-none"/>
        </w:rPr>
        <w:t>，以有效運用政府雲端服務資源。據復</w:t>
      </w:r>
      <w:r w:rsidRPr="002171AD">
        <w:rPr>
          <w:rFonts w:ascii="標楷體" w:eastAsia="標楷體" w:hAnsi="標楷體" w:hint="eastAsia"/>
          <w:color w:val="000000" w:themeColor="text1"/>
          <w:sz w:val="28"/>
          <w:szCs w:val="28"/>
        </w:rPr>
        <w:t>：經</w:t>
      </w:r>
      <w:r w:rsidRPr="002171AD">
        <w:rPr>
          <w:rFonts w:ascii="標楷體" w:eastAsia="標楷體" w:hAnsi="標楷體" w:hint="eastAsia"/>
          <w:color w:val="000000" w:themeColor="text1"/>
          <w:spacing w:val="-4"/>
          <w:kern w:val="0"/>
          <w:sz w:val="28"/>
          <w:szCs w:val="28"/>
        </w:rPr>
        <w:t>持續向公部門推廣運用，截至114年5月底止，已新增2個政府機關網站納入CDN服務，且預計於年底前擴大服務範圍至一般性網站，並正式收費，以活用服務資源，提供穩定及高品質之CDN服務，另規劃與國際CDN業者</w:t>
      </w:r>
      <w:proofErr w:type="spellStart"/>
      <w:r w:rsidRPr="002171AD">
        <w:rPr>
          <w:rFonts w:ascii="標楷體" w:eastAsia="標楷體" w:hAnsi="標楷體" w:hint="eastAsia"/>
          <w:color w:val="000000" w:themeColor="text1"/>
          <w:spacing w:val="-4"/>
          <w:kern w:val="0"/>
          <w:sz w:val="28"/>
          <w:szCs w:val="28"/>
        </w:rPr>
        <w:t>C</w:t>
      </w:r>
      <w:r w:rsidRPr="002171AD">
        <w:rPr>
          <w:rFonts w:ascii="標楷體" w:eastAsia="標楷體" w:hAnsi="標楷體"/>
          <w:color w:val="000000" w:themeColor="text1"/>
          <w:spacing w:val="-4"/>
          <w:kern w:val="0"/>
          <w:sz w:val="28"/>
          <w:szCs w:val="28"/>
        </w:rPr>
        <w:t>loudFlare</w:t>
      </w:r>
      <w:proofErr w:type="spellEnd"/>
      <w:r w:rsidRPr="002171AD">
        <w:rPr>
          <w:rFonts w:ascii="標楷體" w:eastAsia="標楷體" w:hAnsi="標楷體" w:hint="eastAsia"/>
          <w:color w:val="000000" w:themeColor="text1"/>
          <w:spacing w:val="-4"/>
          <w:kern w:val="0"/>
          <w:sz w:val="28"/>
          <w:szCs w:val="28"/>
        </w:rPr>
        <w:t>雙邊合作，驗證跨CDN服務實</w:t>
      </w:r>
      <w:r w:rsidRPr="005A4A6E">
        <w:rPr>
          <w:rFonts w:ascii="標楷體" w:eastAsia="標楷體" w:hAnsi="標楷體" w:hint="eastAsia"/>
          <w:spacing w:val="-4"/>
          <w:kern w:val="0"/>
          <w:sz w:val="28"/>
          <w:szCs w:val="28"/>
        </w:rPr>
        <w:t>際運作方式，以增進服務技術能力</w:t>
      </w:r>
      <w:r>
        <w:rPr>
          <w:rFonts w:ascii="標楷體" w:eastAsia="標楷體" w:hAnsi="標楷體" w:hint="eastAsia"/>
          <w:spacing w:val="-4"/>
          <w:kern w:val="0"/>
          <w:sz w:val="28"/>
          <w:szCs w:val="28"/>
        </w:rPr>
        <w:t>。</w:t>
      </w:r>
    </w:p>
    <w:p w14:paraId="2EC2C7D8" w14:textId="0B59BCAE" w:rsidR="006C40D2" w:rsidRPr="000D759D" w:rsidRDefault="006C40D2" w:rsidP="00040B5B">
      <w:pPr>
        <w:pStyle w:val="14P12"/>
        <w:spacing w:line="466" w:lineRule="exact"/>
        <w:ind w:firstLine="561"/>
        <w:rPr>
          <w:b/>
          <w:bCs/>
          <w:szCs w:val="28"/>
        </w:rPr>
      </w:pPr>
      <w:r w:rsidRPr="000D759D">
        <w:rPr>
          <w:rFonts w:hint="eastAsia"/>
          <w:b/>
          <w:bCs/>
          <w:szCs w:val="28"/>
        </w:rPr>
        <w:t xml:space="preserve">（十）　</w:t>
      </w:r>
      <w:r w:rsidRPr="000D759D">
        <w:rPr>
          <w:rFonts w:hint="eastAsia"/>
          <w:b/>
          <w:bCs/>
          <w:color w:val="000000" w:themeColor="text1"/>
          <w:szCs w:val="28"/>
        </w:rPr>
        <w:t>數發部辦理雲世代雲端基礎建設計畫，協助執行機關移轉重要為民服務系統至雲端環境，及訂定雲端應用成熟度評估指引供機關參考運用，惟</w:t>
      </w:r>
      <w:r w:rsidRPr="000D759D">
        <w:rPr>
          <w:rFonts w:hint="eastAsia"/>
          <w:b/>
          <w:color w:val="000000" w:themeColor="text1"/>
          <w:szCs w:val="28"/>
        </w:rPr>
        <w:t>計畫執行</w:t>
      </w:r>
      <w:r w:rsidRPr="000D759D">
        <w:rPr>
          <w:rFonts w:hint="eastAsia"/>
          <w:b/>
          <w:bCs/>
          <w:color w:val="000000" w:themeColor="text1"/>
          <w:szCs w:val="28"/>
        </w:rPr>
        <w:t>績效管理作業未</w:t>
      </w:r>
      <w:proofErr w:type="gramStart"/>
      <w:r w:rsidRPr="000D759D">
        <w:rPr>
          <w:rFonts w:hint="eastAsia"/>
          <w:b/>
          <w:bCs/>
          <w:color w:val="000000" w:themeColor="text1"/>
          <w:szCs w:val="28"/>
        </w:rPr>
        <w:t>臻</w:t>
      </w:r>
      <w:proofErr w:type="gramEnd"/>
      <w:r w:rsidRPr="000D759D">
        <w:rPr>
          <w:rFonts w:hint="eastAsia"/>
          <w:b/>
          <w:bCs/>
          <w:color w:val="000000" w:themeColor="text1"/>
          <w:szCs w:val="28"/>
        </w:rPr>
        <w:t>周妥</w:t>
      </w:r>
      <w:r w:rsidR="00BD7AEC" w:rsidRPr="000D759D">
        <w:rPr>
          <w:rFonts w:hint="eastAsia"/>
          <w:b/>
          <w:bCs/>
          <w:color w:val="000000" w:themeColor="text1"/>
          <w:szCs w:val="28"/>
        </w:rPr>
        <w:t>，且</w:t>
      </w:r>
      <w:r w:rsidRPr="000D759D">
        <w:rPr>
          <w:rFonts w:hint="eastAsia"/>
          <w:b/>
          <w:bCs/>
          <w:color w:val="000000" w:themeColor="text1"/>
          <w:szCs w:val="28"/>
        </w:rPr>
        <w:t>逾半數為民服務之雲端應用成熟度未達設定目標，允宜</w:t>
      </w:r>
      <w:proofErr w:type="gramStart"/>
      <w:r w:rsidRPr="000D759D">
        <w:rPr>
          <w:rFonts w:hint="eastAsia"/>
          <w:b/>
          <w:bCs/>
          <w:color w:val="000000" w:themeColor="text1"/>
          <w:szCs w:val="28"/>
        </w:rPr>
        <w:t>研</w:t>
      </w:r>
      <w:proofErr w:type="gramEnd"/>
      <w:r w:rsidRPr="000D759D">
        <w:rPr>
          <w:rFonts w:hint="eastAsia"/>
          <w:b/>
          <w:bCs/>
          <w:color w:val="000000" w:themeColor="text1"/>
          <w:szCs w:val="28"/>
        </w:rPr>
        <w:t>謀因應，以提升計畫執行成效及</w:t>
      </w:r>
      <w:r w:rsidRPr="000D759D">
        <w:rPr>
          <w:rFonts w:hint="eastAsia"/>
          <w:b/>
          <w:color w:val="000000" w:themeColor="text1"/>
          <w:kern w:val="0"/>
          <w:szCs w:val="28"/>
        </w:rPr>
        <w:t>強化政府雲端服務韌性</w:t>
      </w:r>
      <w:r w:rsidRPr="000D759D">
        <w:rPr>
          <w:rFonts w:hint="eastAsia"/>
          <w:b/>
          <w:bCs/>
          <w:color w:val="000000" w:themeColor="text1"/>
          <w:szCs w:val="28"/>
        </w:rPr>
        <w:t>。</w:t>
      </w:r>
    </w:p>
    <w:p w14:paraId="01796617" w14:textId="701EB015" w:rsidR="006C40D2" w:rsidRPr="000D759D" w:rsidRDefault="006C40D2" w:rsidP="00040B5B">
      <w:pPr>
        <w:pStyle w:val="14P12"/>
        <w:spacing w:line="466" w:lineRule="exact"/>
        <w:ind w:firstLine="560"/>
        <w:rPr>
          <w:rFonts w:cs="Times New Roman"/>
          <w:kern w:val="0"/>
          <w:szCs w:val="28"/>
          <w:lang w:val="x-none"/>
        </w:rPr>
      </w:pPr>
      <w:bookmarkStart w:id="9" w:name="_Hlk199163271"/>
      <w:r w:rsidRPr="000D759D">
        <w:rPr>
          <w:rFonts w:cs="Times New Roman" w:hint="eastAsia"/>
          <w:kern w:val="0"/>
          <w:szCs w:val="28"/>
          <w:lang w:val="x-none"/>
        </w:rPr>
        <w:t>數位發展部（下稱數發部）為強化</w:t>
      </w:r>
      <w:r w:rsidRPr="000D759D">
        <w:rPr>
          <w:rFonts w:hint="eastAsia"/>
          <w:kern w:val="0"/>
          <w:szCs w:val="28"/>
        </w:rPr>
        <w:t>政府網際服務網（</w:t>
      </w:r>
      <w:r w:rsidR="00BB1813" w:rsidRPr="000D759D">
        <w:rPr>
          <w:kern w:val="0"/>
          <w:szCs w:val="28"/>
        </w:rPr>
        <w:t>Government Service Network</w:t>
      </w:r>
      <w:r w:rsidR="00BB1813" w:rsidRPr="000D759D">
        <w:rPr>
          <w:rFonts w:hint="eastAsia"/>
          <w:kern w:val="0"/>
          <w:szCs w:val="28"/>
        </w:rPr>
        <w:t>,</w:t>
      </w:r>
      <w:r w:rsidR="00BB1813" w:rsidRPr="000D759D">
        <w:rPr>
          <w:kern w:val="0"/>
          <w:szCs w:val="28"/>
        </w:rPr>
        <w:t xml:space="preserve"> </w:t>
      </w:r>
      <w:r w:rsidRPr="000D759D">
        <w:rPr>
          <w:kern w:val="0"/>
          <w:szCs w:val="28"/>
        </w:rPr>
        <w:t>GSN</w:t>
      </w:r>
      <w:r w:rsidRPr="000D759D">
        <w:rPr>
          <w:rFonts w:hint="eastAsia"/>
          <w:kern w:val="0"/>
          <w:szCs w:val="28"/>
        </w:rPr>
        <w:t>）</w:t>
      </w:r>
      <w:r w:rsidRPr="000D759D">
        <w:rPr>
          <w:rFonts w:cs="Times New Roman" w:hint="eastAsia"/>
          <w:kern w:val="0"/>
          <w:szCs w:val="28"/>
          <w:lang w:val="x-none"/>
        </w:rPr>
        <w:t>韌性，提供民眾更佳政府數位服務體驗，辦理雲世代雲端基礎建設計畫【含7個部會（1</w:t>
      </w:r>
      <w:r w:rsidRPr="000D759D">
        <w:rPr>
          <w:rFonts w:cs="Times New Roman"/>
          <w:kern w:val="0"/>
          <w:szCs w:val="28"/>
          <w:lang w:val="x-none"/>
        </w:rPr>
        <w:t>1</w:t>
      </w:r>
      <w:r w:rsidRPr="000D759D">
        <w:rPr>
          <w:rFonts w:cs="Times New Roman" w:hint="eastAsia"/>
          <w:kern w:val="0"/>
          <w:szCs w:val="28"/>
          <w:lang w:val="x-none"/>
        </w:rPr>
        <w:t>個執行機關）辦理之子計畫，下稱雲世代計畫】，</w:t>
      </w:r>
      <w:r w:rsidR="00AC2A82" w:rsidRPr="000D759D">
        <w:rPr>
          <w:rFonts w:cs="Times New Roman" w:hint="eastAsia"/>
          <w:kern w:val="0"/>
          <w:szCs w:val="28"/>
          <w:lang w:val="x-none"/>
        </w:rPr>
        <w:t>計畫</w:t>
      </w:r>
      <w:r w:rsidRPr="000D759D">
        <w:rPr>
          <w:rFonts w:cs="Times New Roman" w:hint="eastAsia"/>
          <w:color w:val="000000" w:themeColor="text1"/>
          <w:kern w:val="0"/>
          <w:szCs w:val="28"/>
          <w:lang w:val="x-none"/>
        </w:rPr>
        <w:t>於</w:t>
      </w:r>
      <w:r w:rsidR="00B855D3" w:rsidRPr="000D759D">
        <w:rPr>
          <w:rFonts w:hint="eastAsia"/>
          <w:color w:val="000000" w:themeColor="text1"/>
          <w:szCs w:val="28"/>
        </w:rPr>
        <w:t>前瞻計畫</w:t>
      </w:r>
      <w:r w:rsidRPr="000D759D">
        <w:rPr>
          <w:rFonts w:cs="Times New Roman" w:hint="eastAsia"/>
          <w:kern w:val="0"/>
          <w:szCs w:val="28"/>
          <w:lang w:val="x-none"/>
        </w:rPr>
        <w:t>第3期至第5期特別預算編列經費計13億7,387萬元，計畫期間為1</w:t>
      </w:r>
      <w:r w:rsidRPr="000D759D">
        <w:rPr>
          <w:rFonts w:cs="Times New Roman"/>
          <w:kern w:val="0"/>
          <w:szCs w:val="28"/>
          <w:lang w:val="x-none"/>
        </w:rPr>
        <w:t>10</w:t>
      </w:r>
      <w:r w:rsidRPr="000D759D">
        <w:rPr>
          <w:rFonts w:cs="Times New Roman" w:hint="eastAsia"/>
          <w:kern w:val="0"/>
          <w:szCs w:val="28"/>
          <w:lang w:val="x-none"/>
        </w:rPr>
        <w:t>年至1</w:t>
      </w:r>
      <w:r w:rsidRPr="000D759D">
        <w:rPr>
          <w:rFonts w:cs="Times New Roman"/>
          <w:kern w:val="0"/>
          <w:szCs w:val="28"/>
          <w:lang w:val="x-none"/>
        </w:rPr>
        <w:t>14</w:t>
      </w:r>
      <w:r w:rsidRPr="000D759D">
        <w:rPr>
          <w:rFonts w:cs="Times New Roman" w:hint="eastAsia"/>
          <w:kern w:val="0"/>
          <w:szCs w:val="28"/>
          <w:lang w:val="x-none"/>
        </w:rPr>
        <w:t>年8月</w:t>
      </w:r>
      <w:bookmarkEnd w:id="9"/>
      <w:r w:rsidR="00AF0880" w:rsidRPr="000D759D">
        <w:rPr>
          <w:rFonts w:cs="Times New Roman" w:hint="eastAsia"/>
          <w:kern w:val="0"/>
          <w:szCs w:val="28"/>
          <w:lang w:val="x-none"/>
        </w:rPr>
        <w:t>。</w:t>
      </w:r>
      <w:r w:rsidRPr="000D759D">
        <w:rPr>
          <w:rFonts w:cs="Times New Roman" w:hint="eastAsia"/>
          <w:kern w:val="0"/>
          <w:szCs w:val="28"/>
          <w:lang w:val="x-none"/>
        </w:rPr>
        <w:t>截至113年底止，累計分配預算數11億464萬餘元，已全數執行完畢，合計完成1</w:t>
      </w:r>
      <w:r w:rsidRPr="000D759D">
        <w:rPr>
          <w:rFonts w:cs="Times New Roman"/>
          <w:kern w:val="0"/>
          <w:szCs w:val="28"/>
          <w:lang w:val="x-none"/>
        </w:rPr>
        <w:t>5</w:t>
      </w:r>
      <w:r w:rsidRPr="000D759D">
        <w:rPr>
          <w:rFonts w:cs="Times New Roman" w:hint="eastAsia"/>
          <w:kern w:val="0"/>
          <w:szCs w:val="28"/>
          <w:lang w:val="x-none"/>
        </w:rPr>
        <w:t>項重要為民服務系統移轉公有雲、2</w:t>
      </w:r>
      <w:r w:rsidRPr="000D759D">
        <w:rPr>
          <w:rFonts w:cs="Times New Roman"/>
          <w:kern w:val="0"/>
          <w:szCs w:val="28"/>
          <w:lang w:val="x-none"/>
        </w:rPr>
        <w:t>9</w:t>
      </w:r>
      <w:r w:rsidRPr="000D759D">
        <w:rPr>
          <w:rFonts w:cs="Times New Roman" w:hint="eastAsia"/>
          <w:kern w:val="0"/>
          <w:szCs w:val="28"/>
          <w:lang w:val="x-none"/>
        </w:rPr>
        <w:t>個系統雲端應用成熟度評估作業</w:t>
      </w:r>
      <w:r w:rsidRPr="000D759D">
        <w:rPr>
          <w:rFonts w:cs="Times New Roman" w:hint="eastAsia"/>
          <w:color w:val="000000" w:themeColor="text1"/>
          <w:kern w:val="0"/>
          <w:szCs w:val="28"/>
          <w:lang w:val="x-none"/>
        </w:rPr>
        <w:t>等。經查執行情形，核</w:t>
      </w:r>
      <w:r w:rsidRPr="000D759D">
        <w:rPr>
          <w:rFonts w:cs="Times New Roman" w:hint="eastAsia"/>
          <w:kern w:val="0"/>
          <w:szCs w:val="28"/>
          <w:lang w:val="x-none"/>
        </w:rPr>
        <w:t>有下列事項：</w:t>
      </w:r>
    </w:p>
    <w:p w14:paraId="07E44970" w14:textId="56EFDEE0" w:rsidR="00B43096" w:rsidRPr="000D759D" w:rsidRDefault="00B43096" w:rsidP="00040B5B">
      <w:pPr>
        <w:pStyle w:val="14P12"/>
        <w:adjustRightInd w:val="0"/>
        <w:snapToGrid w:val="0"/>
        <w:spacing w:line="466" w:lineRule="exact"/>
        <w:ind w:firstLineChars="450" w:firstLine="1261"/>
        <w:rPr>
          <w:color w:val="FF0000"/>
          <w:szCs w:val="28"/>
        </w:rPr>
      </w:pPr>
      <w:r w:rsidRPr="000D759D">
        <w:rPr>
          <w:b/>
          <w:bCs/>
          <w:color w:val="000000" w:themeColor="text1"/>
          <w:szCs w:val="28"/>
        </w:rPr>
        <w:t>1</w:t>
      </w:r>
      <w:r w:rsidRPr="000D759D">
        <w:rPr>
          <w:rFonts w:hint="eastAsia"/>
          <w:b/>
          <w:bCs/>
          <w:color w:val="000000" w:themeColor="text1"/>
          <w:szCs w:val="28"/>
        </w:rPr>
        <w:t xml:space="preserve">.　</w:t>
      </w:r>
      <w:r w:rsidRPr="000D759D">
        <w:rPr>
          <w:rFonts w:hint="eastAsia"/>
          <w:b/>
          <w:bCs/>
          <w:color w:val="000000" w:themeColor="text1"/>
          <w:szCs w:val="28"/>
          <w:lang w:val="x-none"/>
        </w:rPr>
        <w:t>雲世代計畫執行機關</w:t>
      </w:r>
      <w:r w:rsidRPr="000D759D">
        <w:rPr>
          <w:rFonts w:hint="eastAsia"/>
          <w:b/>
          <w:color w:val="000000" w:themeColor="text1"/>
          <w:szCs w:val="28"/>
        </w:rPr>
        <w:t>之關鍵績效指標訂定、認列及執行效益未</w:t>
      </w:r>
      <w:proofErr w:type="gramStart"/>
      <w:r w:rsidRPr="000D759D">
        <w:rPr>
          <w:rFonts w:hint="eastAsia"/>
          <w:b/>
          <w:color w:val="000000" w:themeColor="text1"/>
          <w:szCs w:val="28"/>
        </w:rPr>
        <w:t>臻</w:t>
      </w:r>
      <w:proofErr w:type="gramEnd"/>
      <w:r w:rsidRPr="000D759D">
        <w:rPr>
          <w:rFonts w:hint="eastAsia"/>
          <w:b/>
          <w:color w:val="000000" w:themeColor="text1"/>
          <w:szCs w:val="28"/>
        </w:rPr>
        <w:t>周妥，有待強化計畫執行</w:t>
      </w:r>
      <w:r w:rsidRPr="000D759D">
        <w:rPr>
          <w:rFonts w:hint="eastAsia"/>
          <w:b/>
          <w:bCs/>
          <w:color w:val="000000" w:themeColor="text1"/>
          <w:szCs w:val="28"/>
        </w:rPr>
        <w:t>績效管理作業：</w:t>
      </w:r>
      <w:r w:rsidRPr="000D759D">
        <w:rPr>
          <w:rFonts w:hint="eastAsia"/>
          <w:color w:val="000000" w:themeColor="text1"/>
          <w:szCs w:val="28"/>
        </w:rPr>
        <w:t>依行政院所屬各機關管制考核業務查證實施要點第3點第4款及</w:t>
      </w:r>
      <w:r w:rsidRPr="000D759D">
        <w:rPr>
          <w:rFonts w:hint="eastAsia"/>
          <w:szCs w:val="28"/>
        </w:rPr>
        <w:t>第4點第1項規定，管考機關辦理查證時應著重查證事項相關資訊之瞭解、執行進度之追蹤、困難問題之發掘，及辦理績效之核對；另得辦理機動性查證，以瞭解執行現況及會商協調相關機關，並提供相關建議。經查</w:t>
      </w:r>
      <w:r w:rsidR="00822EEF" w:rsidRPr="000D759D">
        <w:rPr>
          <w:rFonts w:hint="eastAsia"/>
          <w:szCs w:val="28"/>
        </w:rPr>
        <w:t>，</w:t>
      </w:r>
      <w:r w:rsidRPr="000D759D">
        <w:rPr>
          <w:rFonts w:hint="eastAsia"/>
          <w:szCs w:val="28"/>
        </w:rPr>
        <w:t>數</w:t>
      </w:r>
      <w:proofErr w:type="gramStart"/>
      <w:r w:rsidRPr="000D759D">
        <w:rPr>
          <w:rFonts w:hint="eastAsia"/>
          <w:szCs w:val="28"/>
        </w:rPr>
        <w:t>發部依上述</w:t>
      </w:r>
      <w:proofErr w:type="gramEnd"/>
      <w:r w:rsidRPr="000D759D">
        <w:rPr>
          <w:rFonts w:hint="eastAsia"/>
          <w:szCs w:val="28"/>
        </w:rPr>
        <w:t>查證實施要點規定，辦理11</w:t>
      </w:r>
      <w:r w:rsidRPr="000D759D">
        <w:rPr>
          <w:rFonts w:hint="eastAsia"/>
          <w:color w:val="000000" w:themeColor="text1"/>
          <w:szCs w:val="28"/>
        </w:rPr>
        <w:t>個雲世代計畫</w:t>
      </w:r>
      <w:r w:rsidRPr="000D759D">
        <w:rPr>
          <w:rFonts w:hint="eastAsia"/>
          <w:szCs w:val="28"/>
        </w:rPr>
        <w:t>執行機關年度實地查證作業，查核結果計有文化部資訊服務雲端應用成熟度仍有精進空間等應行改進事項，經請相關機關</w:t>
      </w:r>
      <w:proofErr w:type="gramStart"/>
      <w:r w:rsidRPr="000D759D">
        <w:rPr>
          <w:rFonts w:hint="eastAsia"/>
          <w:szCs w:val="28"/>
        </w:rPr>
        <w:t>研</w:t>
      </w:r>
      <w:proofErr w:type="gramEnd"/>
      <w:r w:rsidRPr="000D759D">
        <w:rPr>
          <w:rFonts w:hint="eastAsia"/>
          <w:szCs w:val="28"/>
        </w:rPr>
        <w:t>謀改善。惟經本部抽查</w:t>
      </w:r>
      <w:proofErr w:type="gramStart"/>
      <w:r w:rsidRPr="000D759D">
        <w:rPr>
          <w:rFonts w:hint="eastAsia"/>
          <w:szCs w:val="28"/>
        </w:rPr>
        <w:t>文化部等4個</w:t>
      </w:r>
      <w:proofErr w:type="gramEnd"/>
      <w:r w:rsidRPr="000D759D">
        <w:rPr>
          <w:rFonts w:hint="eastAsia"/>
          <w:szCs w:val="28"/>
        </w:rPr>
        <w:t>執行機關計畫績效指標及預期效益之達成情形</w:t>
      </w:r>
      <w:r w:rsidRPr="000D759D">
        <w:rPr>
          <w:rFonts w:hint="eastAsia"/>
          <w:color w:val="000000" w:themeColor="text1"/>
          <w:szCs w:val="28"/>
        </w:rPr>
        <w:t>，另發現</w:t>
      </w:r>
      <w:r w:rsidRPr="000D759D">
        <w:rPr>
          <w:rFonts w:hint="eastAsia"/>
          <w:szCs w:val="28"/>
        </w:rPr>
        <w:t>文化部國家文化記憶庫收存系統未</w:t>
      </w:r>
      <w:proofErr w:type="gramStart"/>
      <w:r w:rsidRPr="000D759D">
        <w:rPr>
          <w:rFonts w:hint="eastAsia"/>
          <w:szCs w:val="28"/>
        </w:rPr>
        <w:t>研</w:t>
      </w:r>
      <w:proofErr w:type="gramEnd"/>
      <w:r w:rsidRPr="000D759D">
        <w:rPr>
          <w:rFonts w:hint="eastAsia"/>
          <w:szCs w:val="28"/>
        </w:rPr>
        <w:t>擬資訊服務關鍵績效指標（KPI）及其目標值；</w:t>
      </w:r>
      <w:r w:rsidR="00F42898" w:rsidRPr="000D759D">
        <w:rPr>
          <w:rFonts w:hint="eastAsia"/>
          <w:szCs w:val="28"/>
        </w:rPr>
        <w:t>農業委員會（112年8月1日改制為農業部，下稱農業部）</w:t>
      </w:r>
      <w:r w:rsidRPr="000D759D">
        <w:rPr>
          <w:rFonts w:hint="eastAsia"/>
          <w:color w:val="000000" w:themeColor="text1"/>
          <w:szCs w:val="28"/>
        </w:rPr>
        <w:t>未有效衡量即時動</w:t>
      </w:r>
      <w:r w:rsidR="002A1C08" w:rsidRPr="000D759D">
        <w:rPr>
          <w:rFonts w:ascii="Calibri" w:eastAsia="新細明體" w:hAnsi="Calibri" w:cs="Times New Roman"/>
          <w:noProof/>
          <w:color w:val="000000"/>
          <w:sz w:val="24"/>
          <w:szCs w:val="22"/>
        </w:rPr>
        <w:lastRenderedPageBreak/>
        <mc:AlternateContent>
          <mc:Choice Requires="wps">
            <w:drawing>
              <wp:anchor distT="0" distB="0" distL="114300" distR="114300" simplePos="0" relativeHeight="251743232" behindDoc="1" locked="0" layoutInCell="1" allowOverlap="1" wp14:anchorId="254C876D" wp14:editId="25AFBC7C">
                <wp:simplePos x="0" y="0"/>
                <wp:positionH relativeFrom="margin">
                  <wp:posOffset>2564765</wp:posOffset>
                </wp:positionH>
                <wp:positionV relativeFrom="paragraph">
                  <wp:posOffset>126365</wp:posOffset>
                </wp:positionV>
                <wp:extent cx="3895090" cy="3372485"/>
                <wp:effectExtent l="0" t="0" r="0" b="0"/>
                <wp:wrapSquare wrapText="bothSides"/>
                <wp:docPr id="12871856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5090" cy="3372485"/>
                        </a:xfrm>
                        <a:prstGeom prst="rect">
                          <a:avLst/>
                        </a:prstGeom>
                        <a:solidFill>
                          <a:srgbClr val="FFFFFF"/>
                        </a:solidFill>
                        <a:ln w="9525">
                          <a:noFill/>
                          <a:miter lim="800000"/>
                          <a:headEnd/>
                          <a:tailEnd/>
                        </a:ln>
                      </wps:spPr>
                      <wps:txbx>
                        <w:txbxContent>
                          <w:p w14:paraId="75F2C889" w14:textId="77777777" w:rsidR="00F03E9B" w:rsidRPr="00B4684C" w:rsidRDefault="00F03E9B" w:rsidP="00F03E9B">
                            <w:pPr>
                              <w:tabs>
                                <w:tab w:val="left" w:pos="1701"/>
                                <w:tab w:val="left" w:pos="1843"/>
                              </w:tabs>
                              <w:adjustRightInd w:val="0"/>
                              <w:snapToGrid w:val="0"/>
                              <w:ind w:left="1035" w:hangingChars="431" w:hanging="1035"/>
                              <w:jc w:val="both"/>
                              <w:textAlignment w:val="baseline"/>
                              <w:rPr>
                                <w:rFonts w:ascii="標楷體" w:eastAsia="標楷體" w:hAnsi="標楷體" w:cs="Times New Roman"/>
                                <w:b/>
                                <w:kern w:val="0"/>
                              </w:rPr>
                            </w:pPr>
                            <w:r w:rsidRPr="00B4684C">
                              <w:rPr>
                                <w:rFonts w:ascii="標楷體" w:eastAsia="標楷體" w:hAnsi="標楷體" w:cs="Times New Roman" w:hint="eastAsia"/>
                                <w:b/>
                                <w:kern w:val="0"/>
                              </w:rPr>
                              <w:t>表5</w:t>
                            </w:r>
                            <w:r w:rsidRPr="00B4684C">
                              <w:rPr>
                                <w:rFonts w:ascii="標楷體" w:eastAsia="標楷體" w:hAnsi="標楷體" w:cs="Times New Roman"/>
                                <w:b/>
                                <w:kern w:val="0"/>
                              </w:rPr>
                              <w:t>-10</w:t>
                            </w:r>
                            <w:r w:rsidRPr="00B4684C">
                              <w:rPr>
                                <w:rFonts w:ascii="標楷體" w:eastAsia="標楷體" w:hAnsi="標楷體" w:cs="Times New Roman" w:hint="eastAsia"/>
                                <w:b/>
                                <w:kern w:val="0"/>
                              </w:rPr>
                              <w:t xml:space="preserve">　雲世代計畫</w:t>
                            </w:r>
                            <w:r w:rsidRPr="00F761BB">
                              <w:rPr>
                                <w:rFonts w:ascii="標楷體" w:eastAsia="標楷體" w:hAnsi="標楷體" w:cs="Times New Roman" w:hint="eastAsia"/>
                                <w:b/>
                                <w:color w:val="000000"/>
                                <w:kern w:val="0"/>
                              </w:rPr>
                              <w:t>執行機關關鍵績效指標訂定、認列及執行效益之待改進事項</w:t>
                            </w:r>
                          </w:p>
                          <w:tbl>
                            <w:tblPr>
                              <w:tblW w:w="5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121"/>
                              <w:gridCol w:w="4203"/>
                            </w:tblGrid>
                            <w:tr w:rsidR="00F03E9B" w:rsidRPr="00917D80" w14:paraId="30E8CCA3" w14:textId="77777777" w:rsidTr="002A1C08">
                              <w:trPr>
                                <w:trHeight w:hRule="exact" w:val="312"/>
                                <w:tblHeader/>
                                <w:jc w:val="center"/>
                              </w:trPr>
                              <w:tc>
                                <w:tcPr>
                                  <w:tcW w:w="634" w:type="dxa"/>
                                  <w:vAlign w:val="center"/>
                                </w:tcPr>
                                <w:p w14:paraId="7E0435AA" w14:textId="77777777" w:rsidR="00F03E9B" w:rsidRPr="00917D80" w:rsidRDefault="00F03E9B" w:rsidP="00786601">
                                  <w:pPr>
                                    <w:adjustRightInd w:val="0"/>
                                    <w:snapToGrid w:val="0"/>
                                    <w:jc w:val="center"/>
                                    <w:rPr>
                                      <w:rFonts w:ascii="標楷體" w:eastAsia="標楷體" w:hAnsi="標楷體" w:cs="Times New Roman"/>
                                      <w:sz w:val="20"/>
                                      <w:szCs w:val="20"/>
                                    </w:rPr>
                                  </w:pPr>
                                  <w:r w:rsidRPr="00917D80">
                                    <w:rPr>
                                      <w:rFonts w:ascii="標楷體" w:eastAsia="標楷體" w:hAnsi="標楷體" w:cs="Times New Roman" w:hint="eastAsia"/>
                                      <w:sz w:val="20"/>
                                      <w:szCs w:val="20"/>
                                    </w:rPr>
                                    <w:t>項次</w:t>
                                  </w:r>
                                </w:p>
                              </w:tc>
                              <w:tc>
                                <w:tcPr>
                                  <w:tcW w:w="1121" w:type="dxa"/>
                                  <w:vAlign w:val="center"/>
                                </w:tcPr>
                                <w:p w14:paraId="028BAB61" w14:textId="77777777" w:rsidR="00F03E9B" w:rsidRPr="00917D80" w:rsidRDefault="00F03E9B" w:rsidP="006D76CC">
                                  <w:pPr>
                                    <w:snapToGrid w:val="0"/>
                                    <w:jc w:val="center"/>
                                    <w:rPr>
                                      <w:rFonts w:ascii="標楷體" w:eastAsia="標楷體" w:hAnsi="標楷體" w:cs="Times New Roman"/>
                                      <w:sz w:val="20"/>
                                      <w:szCs w:val="20"/>
                                    </w:rPr>
                                  </w:pPr>
                                  <w:r w:rsidRPr="00917D80">
                                    <w:rPr>
                                      <w:rFonts w:ascii="標楷體" w:eastAsia="標楷體" w:hAnsi="標楷體" w:cs="Times New Roman" w:hint="eastAsia"/>
                                      <w:sz w:val="20"/>
                                      <w:szCs w:val="20"/>
                                    </w:rPr>
                                    <w:t>執行機關</w:t>
                                  </w:r>
                                </w:p>
                              </w:tc>
                              <w:tc>
                                <w:tcPr>
                                  <w:tcW w:w="4203" w:type="dxa"/>
                                  <w:vAlign w:val="center"/>
                                </w:tcPr>
                                <w:p w14:paraId="433A5C04" w14:textId="77777777" w:rsidR="00F03E9B" w:rsidRPr="00917D80" w:rsidRDefault="00F03E9B" w:rsidP="006D76CC">
                                  <w:pPr>
                                    <w:snapToGrid w:val="0"/>
                                    <w:jc w:val="center"/>
                                    <w:rPr>
                                      <w:rFonts w:ascii="標楷體" w:eastAsia="標楷體" w:hAnsi="標楷體" w:cs="Times New Roman"/>
                                      <w:sz w:val="20"/>
                                      <w:szCs w:val="20"/>
                                    </w:rPr>
                                  </w:pPr>
                                  <w:r w:rsidRPr="00917D80">
                                    <w:rPr>
                                      <w:rFonts w:ascii="標楷體" w:eastAsia="標楷體" w:hAnsi="標楷體" w:cs="Times New Roman" w:hint="eastAsia"/>
                                      <w:sz w:val="20"/>
                                      <w:szCs w:val="20"/>
                                    </w:rPr>
                                    <w:t>說明</w:t>
                                  </w:r>
                                </w:p>
                              </w:tc>
                            </w:tr>
                            <w:tr w:rsidR="00F03E9B" w:rsidRPr="00917D80" w14:paraId="593F5B3E" w14:textId="77777777" w:rsidTr="002A1C08">
                              <w:trPr>
                                <w:trHeight w:hRule="exact" w:val="567"/>
                                <w:jc w:val="center"/>
                              </w:trPr>
                              <w:tc>
                                <w:tcPr>
                                  <w:tcW w:w="634" w:type="dxa"/>
                                  <w:vAlign w:val="center"/>
                                </w:tcPr>
                                <w:p w14:paraId="6DFF691F" w14:textId="77777777" w:rsidR="00F03E9B" w:rsidRPr="00917D80" w:rsidRDefault="00F03E9B" w:rsidP="00786601">
                                  <w:pPr>
                                    <w:adjustRightInd w:val="0"/>
                                    <w:snapToGrid w:val="0"/>
                                    <w:spacing w:line="320" w:lineRule="exact"/>
                                    <w:jc w:val="center"/>
                                    <w:rPr>
                                      <w:rFonts w:ascii="標楷體" w:eastAsia="標楷體" w:hAnsi="標楷體" w:cs="Times New Roman"/>
                                      <w:sz w:val="20"/>
                                      <w:szCs w:val="20"/>
                                    </w:rPr>
                                  </w:pPr>
                                  <w:r w:rsidRPr="00917D80">
                                    <w:rPr>
                                      <w:rFonts w:ascii="標楷體" w:eastAsia="標楷體" w:hAnsi="標楷體" w:cs="Times New Roman" w:hint="eastAsia"/>
                                      <w:sz w:val="20"/>
                                      <w:szCs w:val="20"/>
                                    </w:rPr>
                                    <w:t>1</w:t>
                                  </w:r>
                                </w:p>
                              </w:tc>
                              <w:tc>
                                <w:tcPr>
                                  <w:tcW w:w="1121" w:type="dxa"/>
                                  <w:vAlign w:val="center"/>
                                </w:tcPr>
                                <w:p w14:paraId="7A70B747" w14:textId="77777777" w:rsidR="00F03E9B" w:rsidRPr="00917D80" w:rsidRDefault="00F03E9B" w:rsidP="005B678E">
                                  <w:pPr>
                                    <w:snapToGrid w:val="0"/>
                                    <w:spacing w:line="320" w:lineRule="exact"/>
                                    <w:jc w:val="center"/>
                                    <w:rPr>
                                      <w:rFonts w:ascii="標楷體" w:eastAsia="標楷體" w:hAnsi="標楷體" w:cs="Times New Roman"/>
                                      <w:sz w:val="20"/>
                                      <w:szCs w:val="20"/>
                                    </w:rPr>
                                  </w:pPr>
                                  <w:r w:rsidRPr="00917D80">
                                    <w:rPr>
                                      <w:rFonts w:ascii="標楷體" w:eastAsia="標楷體" w:hAnsi="標楷體" w:cs="Times New Roman" w:hint="eastAsia"/>
                                      <w:sz w:val="20"/>
                                      <w:szCs w:val="20"/>
                                    </w:rPr>
                                    <w:t>文化部</w:t>
                                  </w:r>
                                </w:p>
                              </w:tc>
                              <w:tc>
                                <w:tcPr>
                                  <w:tcW w:w="4203" w:type="dxa"/>
                                  <w:vAlign w:val="center"/>
                                </w:tcPr>
                                <w:p w14:paraId="51342A15" w14:textId="77777777" w:rsidR="00F03E9B" w:rsidRPr="00917D80" w:rsidRDefault="00F03E9B" w:rsidP="005B678E">
                                  <w:pPr>
                                    <w:spacing w:line="240" w:lineRule="exact"/>
                                    <w:jc w:val="both"/>
                                    <w:rPr>
                                      <w:rFonts w:ascii="標楷體" w:eastAsia="標楷體" w:hAnsi="標楷體" w:cs="Times New Roman"/>
                                      <w:spacing w:val="-6"/>
                                      <w:sz w:val="20"/>
                                      <w:szCs w:val="20"/>
                                    </w:rPr>
                                  </w:pPr>
                                  <w:r w:rsidRPr="00917D80">
                                    <w:rPr>
                                      <w:rFonts w:ascii="標楷體" w:eastAsia="標楷體" w:hAnsi="標楷體" w:cs="Times New Roman" w:hint="eastAsia"/>
                                      <w:spacing w:val="-6"/>
                                      <w:sz w:val="20"/>
                                      <w:szCs w:val="20"/>
                                    </w:rPr>
                                    <w:t>文化部提報計畫未</w:t>
                                  </w:r>
                                  <w:proofErr w:type="gramStart"/>
                                  <w:r w:rsidRPr="00917D80">
                                    <w:rPr>
                                      <w:rFonts w:ascii="標楷體" w:eastAsia="標楷體" w:hAnsi="標楷體" w:cs="Times New Roman" w:hint="eastAsia"/>
                                      <w:spacing w:val="-6"/>
                                      <w:sz w:val="20"/>
                                      <w:szCs w:val="20"/>
                                    </w:rPr>
                                    <w:t>研</w:t>
                                  </w:r>
                                  <w:proofErr w:type="gramEnd"/>
                                  <w:r w:rsidRPr="00917D80">
                                    <w:rPr>
                                      <w:rFonts w:ascii="標楷體" w:eastAsia="標楷體" w:hAnsi="標楷體" w:cs="Times New Roman" w:hint="eastAsia"/>
                                      <w:spacing w:val="-6"/>
                                      <w:sz w:val="20"/>
                                      <w:szCs w:val="20"/>
                                    </w:rPr>
                                    <w:t>擬國家文化記憶庫收存系統KPI及其目標值，無法具體衡量計畫執行成果</w:t>
                                  </w:r>
                                  <w:r>
                                    <w:rPr>
                                      <w:rFonts w:ascii="標楷體" w:eastAsia="標楷體" w:hAnsi="標楷體" w:cs="Times New Roman" w:hint="eastAsia"/>
                                      <w:spacing w:val="-6"/>
                                      <w:sz w:val="20"/>
                                      <w:szCs w:val="20"/>
                                    </w:rPr>
                                    <w:t>。</w:t>
                                  </w:r>
                                </w:p>
                              </w:tc>
                            </w:tr>
                            <w:tr w:rsidR="00F03E9B" w:rsidRPr="00917D80" w14:paraId="0374508D" w14:textId="77777777" w:rsidTr="002A1C08">
                              <w:trPr>
                                <w:trHeight w:val="851"/>
                                <w:jc w:val="center"/>
                              </w:trPr>
                              <w:tc>
                                <w:tcPr>
                                  <w:tcW w:w="634" w:type="dxa"/>
                                  <w:vAlign w:val="center"/>
                                </w:tcPr>
                                <w:p w14:paraId="6E9C3DC6" w14:textId="77777777" w:rsidR="00F03E9B" w:rsidRPr="00917D80" w:rsidRDefault="00F03E9B" w:rsidP="00786601">
                                  <w:pPr>
                                    <w:adjustRightInd w:val="0"/>
                                    <w:snapToGrid w:val="0"/>
                                    <w:spacing w:line="320" w:lineRule="exact"/>
                                    <w:jc w:val="center"/>
                                    <w:rPr>
                                      <w:rFonts w:ascii="標楷體" w:eastAsia="標楷體" w:hAnsi="標楷體" w:cs="Times New Roman"/>
                                      <w:sz w:val="20"/>
                                      <w:szCs w:val="20"/>
                                    </w:rPr>
                                  </w:pPr>
                                  <w:r w:rsidRPr="00917D80">
                                    <w:rPr>
                                      <w:rFonts w:ascii="標楷體" w:eastAsia="標楷體" w:hAnsi="標楷體" w:cs="Times New Roman" w:hint="eastAsia"/>
                                      <w:sz w:val="20"/>
                                      <w:szCs w:val="20"/>
                                    </w:rPr>
                                    <w:t>2</w:t>
                                  </w:r>
                                </w:p>
                              </w:tc>
                              <w:tc>
                                <w:tcPr>
                                  <w:tcW w:w="1121" w:type="dxa"/>
                                  <w:vMerge w:val="restart"/>
                                  <w:vAlign w:val="center"/>
                                </w:tcPr>
                                <w:p w14:paraId="7AFAD67A" w14:textId="77777777" w:rsidR="00F03E9B" w:rsidRPr="004E1734" w:rsidRDefault="00F03E9B" w:rsidP="00786601">
                                  <w:pPr>
                                    <w:snapToGrid w:val="0"/>
                                    <w:spacing w:line="240" w:lineRule="exact"/>
                                    <w:jc w:val="center"/>
                                    <w:rPr>
                                      <w:rFonts w:ascii="標楷體" w:eastAsia="標楷體" w:hAnsi="標楷體" w:cs="Times New Roman"/>
                                      <w:spacing w:val="-10"/>
                                      <w:sz w:val="20"/>
                                      <w:szCs w:val="20"/>
                                    </w:rPr>
                                  </w:pPr>
                                  <w:r w:rsidRPr="00786601">
                                    <w:rPr>
                                      <w:rFonts w:ascii="標楷體" w:eastAsia="標楷體" w:hAnsi="標楷體" w:cs="Times New Roman" w:hint="eastAsia"/>
                                      <w:spacing w:val="-10"/>
                                      <w:sz w:val="20"/>
                                      <w:szCs w:val="20"/>
                                    </w:rPr>
                                    <w:t>農</w:t>
                                  </w:r>
                                  <w:r w:rsidRPr="00786601">
                                    <w:rPr>
                                      <w:rFonts w:ascii="標楷體" w:eastAsia="標楷體" w:hAnsi="標楷體" w:cs="新細明體-ExtB" w:hint="eastAsia"/>
                                      <w:spacing w:val="-10"/>
                                      <w:sz w:val="20"/>
                                      <w:szCs w:val="20"/>
                                    </w:rPr>
                                    <w:t>業委員會</w:t>
                                  </w:r>
                                  <w:r>
                                    <w:rPr>
                                      <w:rFonts w:ascii="標楷體" w:eastAsia="標楷體" w:hAnsi="標楷體" w:cs="Times New Roman" w:hint="eastAsia"/>
                                      <w:spacing w:val="-10"/>
                                      <w:sz w:val="20"/>
                                      <w:szCs w:val="20"/>
                                    </w:rPr>
                                    <w:t>（</w:t>
                                  </w:r>
                                  <w:r w:rsidRPr="004E1734">
                                    <w:rPr>
                                      <w:rFonts w:ascii="標楷體" w:eastAsia="標楷體" w:hAnsi="標楷體" w:cs="Times New Roman" w:hint="eastAsia"/>
                                      <w:spacing w:val="-10"/>
                                      <w:sz w:val="20"/>
                                      <w:szCs w:val="20"/>
                                    </w:rPr>
                                    <w:t>農業部</w:t>
                                  </w:r>
                                  <w:r>
                                    <w:rPr>
                                      <w:rFonts w:ascii="標楷體" w:eastAsia="標楷體" w:hAnsi="標楷體" w:cs="Times New Roman" w:hint="eastAsia"/>
                                      <w:spacing w:val="-10"/>
                                      <w:sz w:val="20"/>
                                      <w:szCs w:val="20"/>
                                    </w:rPr>
                                    <w:t>）</w:t>
                                  </w:r>
                                </w:p>
                              </w:tc>
                              <w:tc>
                                <w:tcPr>
                                  <w:tcW w:w="4203" w:type="dxa"/>
                                  <w:vAlign w:val="center"/>
                                </w:tcPr>
                                <w:p w14:paraId="040308C6" w14:textId="77777777" w:rsidR="00F03E9B" w:rsidRPr="00917D80" w:rsidRDefault="00F03E9B" w:rsidP="005F127A">
                                  <w:pPr>
                                    <w:spacing w:line="240" w:lineRule="exact"/>
                                    <w:jc w:val="both"/>
                                    <w:rPr>
                                      <w:rFonts w:ascii="標楷體" w:eastAsia="標楷體" w:hAnsi="標楷體" w:cs="Times New Roman"/>
                                      <w:spacing w:val="-6"/>
                                      <w:sz w:val="20"/>
                                      <w:szCs w:val="20"/>
                                    </w:rPr>
                                  </w:pPr>
                                  <w:r w:rsidRPr="00917D80">
                                    <w:rPr>
                                      <w:rFonts w:ascii="標楷體" w:eastAsia="標楷體" w:hAnsi="標楷體" w:cs="Times New Roman" w:hint="eastAsia"/>
                                      <w:spacing w:val="-6"/>
                                      <w:sz w:val="20"/>
                                      <w:szCs w:val="20"/>
                                    </w:rPr>
                                    <w:t>農業部未能確認用戶使用</w:t>
                                  </w:r>
                                  <w:r>
                                    <w:rPr>
                                      <w:rFonts w:ascii="標楷體" w:eastAsia="標楷體" w:hAnsi="標楷體" w:cs="Times New Roman" w:hint="eastAsia"/>
                                      <w:spacing w:val="-6"/>
                                      <w:sz w:val="20"/>
                                      <w:szCs w:val="20"/>
                                    </w:rPr>
                                    <w:t>即時動態</w:t>
                                  </w:r>
                                  <w:r w:rsidRPr="00917D80">
                                    <w:rPr>
                                      <w:rFonts w:ascii="標楷體" w:eastAsia="標楷體" w:hAnsi="標楷體" w:cs="Times New Roman" w:hint="eastAsia"/>
                                      <w:spacing w:val="-6"/>
                                      <w:sz w:val="20"/>
                                      <w:szCs w:val="20"/>
                                    </w:rPr>
                                    <w:t>定位服務、無人</w:t>
                                  </w:r>
                                  <w:proofErr w:type="gramStart"/>
                                  <w:r w:rsidRPr="00917D80">
                                    <w:rPr>
                                      <w:rFonts w:ascii="標楷體" w:eastAsia="標楷體" w:hAnsi="標楷體" w:cs="Times New Roman" w:hint="eastAsia"/>
                                      <w:spacing w:val="-6"/>
                                      <w:sz w:val="20"/>
                                      <w:szCs w:val="20"/>
                                    </w:rPr>
                                    <w:t>植保機</w:t>
                                  </w:r>
                                  <w:proofErr w:type="gramEnd"/>
                                  <w:r w:rsidRPr="00917D80">
                                    <w:rPr>
                                      <w:rFonts w:ascii="標楷體" w:eastAsia="標楷體" w:hAnsi="標楷體" w:cs="Times New Roman" w:hint="eastAsia"/>
                                      <w:spacing w:val="-6"/>
                                      <w:sz w:val="20"/>
                                      <w:szCs w:val="20"/>
                                    </w:rPr>
                                    <w:t>輔助精密定位監控及管理平</w:t>
                                  </w:r>
                                  <w:proofErr w:type="gramStart"/>
                                  <w:r w:rsidRPr="00917D80">
                                    <w:rPr>
                                      <w:rFonts w:ascii="標楷體" w:eastAsia="標楷體" w:hAnsi="標楷體" w:cs="Times New Roman" w:hint="eastAsia"/>
                                      <w:spacing w:val="-6"/>
                                      <w:sz w:val="20"/>
                                      <w:szCs w:val="20"/>
                                    </w:rPr>
                                    <w:t>臺</w:t>
                                  </w:r>
                                  <w:proofErr w:type="gramEnd"/>
                                  <w:r w:rsidRPr="00917D80">
                                    <w:rPr>
                                      <w:rFonts w:ascii="標楷體" w:eastAsia="標楷體" w:hAnsi="標楷體" w:cs="Times New Roman" w:hint="eastAsia"/>
                                      <w:spacing w:val="-6"/>
                                      <w:sz w:val="20"/>
                                      <w:szCs w:val="20"/>
                                    </w:rPr>
                                    <w:t>於農業用途</w:t>
                                  </w:r>
                                  <w:r>
                                    <w:rPr>
                                      <w:rFonts w:ascii="標楷體" w:eastAsia="標楷體" w:hAnsi="標楷體" w:cs="Times New Roman" w:hint="eastAsia"/>
                                      <w:spacing w:val="-6"/>
                                      <w:sz w:val="20"/>
                                      <w:szCs w:val="20"/>
                                    </w:rPr>
                                    <w:t>（</w:t>
                                  </w:r>
                                  <w:r w:rsidRPr="00917D80">
                                    <w:rPr>
                                      <w:rFonts w:ascii="標楷體" w:eastAsia="標楷體" w:hAnsi="標楷體" w:cs="Times New Roman" w:hint="eastAsia"/>
                                      <w:spacing w:val="-6"/>
                                      <w:sz w:val="20"/>
                                      <w:szCs w:val="20"/>
                                    </w:rPr>
                                    <w:t>KPI衡量標準</w:t>
                                  </w:r>
                                  <w:r>
                                    <w:rPr>
                                      <w:rFonts w:ascii="標楷體" w:eastAsia="標楷體" w:hAnsi="標楷體" w:cs="Times New Roman" w:hint="eastAsia"/>
                                      <w:spacing w:val="-6"/>
                                      <w:sz w:val="20"/>
                                      <w:szCs w:val="20"/>
                                    </w:rPr>
                                    <w:t>）</w:t>
                                  </w:r>
                                  <w:r w:rsidRPr="00917D80">
                                    <w:rPr>
                                      <w:rFonts w:ascii="標楷體" w:eastAsia="標楷體" w:hAnsi="標楷體" w:cs="Times New Roman" w:hint="eastAsia"/>
                                      <w:spacing w:val="-6"/>
                                      <w:sz w:val="20"/>
                                      <w:szCs w:val="20"/>
                                    </w:rPr>
                                    <w:t>，</w:t>
                                  </w:r>
                                  <w:proofErr w:type="gramStart"/>
                                  <w:r w:rsidRPr="00917D80">
                                    <w:rPr>
                                      <w:rFonts w:ascii="標楷體" w:eastAsia="標楷體" w:hAnsi="標楷體" w:cs="Times New Roman" w:hint="eastAsia"/>
                                      <w:spacing w:val="-6"/>
                                      <w:sz w:val="20"/>
                                      <w:szCs w:val="20"/>
                                    </w:rPr>
                                    <w:t>即予認列</w:t>
                                  </w:r>
                                  <w:proofErr w:type="gramEnd"/>
                                  <w:r w:rsidRPr="00917D80">
                                    <w:rPr>
                                      <w:rFonts w:ascii="標楷體" w:eastAsia="標楷體" w:hAnsi="標楷體" w:cs="Times New Roman" w:hint="eastAsia"/>
                                      <w:spacing w:val="-6"/>
                                      <w:sz w:val="20"/>
                                      <w:szCs w:val="20"/>
                                    </w:rPr>
                                    <w:t>KPI</w:t>
                                  </w:r>
                                  <w:r w:rsidRPr="00F761BB">
                                    <w:rPr>
                                      <w:rFonts w:ascii="標楷體" w:eastAsia="標楷體" w:hAnsi="標楷體" w:cs="Times New Roman" w:hint="eastAsia"/>
                                      <w:color w:val="000000"/>
                                      <w:spacing w:val="-6"/>
                                      <w:sz w:val="20"/>
                                      <w:szCs w:val="20"/>
                                    </w:rPr>
                                    <w:t>實際值</w:t>
                                  </w:r>
                                  <w:r>
                                    <w:rPr>
                                      <w:rFonts w:ascii="標楷體" w:eastAsia="標楷體" w:hAnsi="標楷體" w:cs="Times New Roman" w:hint="eastAsia"/>
                                      <w:spacing w:val="-6"/>
                                      <w:sz w:val="20"/>
                                      <w:szCs w:val="20"/>
                                    </w:rPr>
                                    <w:t>。</w:t>
                                  </w:r>
                                </w:p>
                              </w:tc>
                            </w:tr>
                            <w:tr w:rsidR="00F03E9B" w:rsidRPr="00917D80" w14:paraId="44A4159F" w14:textId="77777777" w:rsidTr="002A1C08">
                              <w:trPr>
                                <w:trHeight w:hRule="exact" w:val="567"/>
                                <w:jc w:val="center"/>
                              </w:trPr>
                              <w:tc>
                                <w:tcPr>
                                  <w:tcW w:w="634" w:type="dxa"/>
                                  <w:vAlign w:val="center"/>
                                </w:tcPr>
                                <w:p w14:paraId="2042E2AD" w14:textId="77777777" w:rsidR="00F03E9B" w:rsidRPr="00917D80" w:rsidRDefault="00F03E9B" w:rsidP="00786601">
                                  <w:pPr>
                                    <w:adjustRightInd w:val="0"/>
                                    <w:snapToGrid w:val="0"/>
                                    <w:spacing w:line="320" w:lineRule="exact"/>
                                    <w:jc w:val="center"/>
                                    <w:rPr>
                                      <w:rFonts w:ascii="標楷體" w:eastAsia="標楷體" w:hAnsi="標楷體" w:cs="Times New Roman"/>
                                      <w:sz w:val="20"/>
                                      <w:szCs w:val="20"/>
                                    </w:rPr>
                                  </w:pPr>
                                  <w:r w:rsidRPr="00917D80">
                                    <w:rPr>
                                      <w:rFonts w:ascii="標楷體" w:eastAsia="標楷體" w:hAnsi="標楷體" w:cs="Times New Roman"/>
                                      <w:sz w:val="20"/>
                                      <w:szCs w:val="20"/>
                                    </w:rPr>
                                    <w:t>3</w:t>
                                  </w:r>
                                </w:p>
                              </w:tc>
                              <w:tc>
                                <w:tcPr>
                                  <w:tcW w:w="1121" w:type="dxa"/>
                                  <w:vMerge/>
                                  <w:vAlign w:val="center"/>
                                </w:tcPr>
                                <w:p w14:paraId="40FEDC31" w14:textId="77777777" w:rsidR="00F03E9B" w:rsidRPr="00917D80" w:rsidRDefault="00F03E9B" w:rsidP="005B678E">
                                  <w:pPr>
                                    <w:snapToGrid w:val="0"/>
                                    <w:spacing w:line="320" w:lineRule="exact"/>
                                    <w:jc w:val="center"/>
                                    <w:rPr>
                                      <w:rFonts w:ascii="標楷體" w:eastAsia="標楷體" w:hAnsi="標楷體" w:cs="Times New Roman"/>
                                      <w:sz w:val="20"/>
                                      <w:szCs w:val="20"/>
                                    </w:rPr>
                                  </w:pPr>
                                </w:p>
                              </w:tc>
                              <w:tc>
                                <w:tcPr>
                                  <w:tcW w:w="4203" w:type="dxa"/>
                                  <w:vAlign w:val="center"/>
                                </w:tcPr>
                                <w:p w14:paraId="0C52195F" w14:textId="77777777" w:rsidR="00F03E9B" w:rsidRPr="00917D80" w:rsidRDefault="00F03E9B" w:rsidP="005F127A">
                                  <w:pPr>
                                    <w:spacing w:line="240" w:lineRule="exact"/>
                                    <w:jc w:val="both"/>
                                    <w:rPr>
                                      <w:rFonts w:ascii="標楷體" w:eastAsia="標楷體" w:hAnsi="標楷體" w:cs="Times New Roman"/>
                                      <w:spacing w:val="-6"/>
                                      <w:sz w:val="20"/>
                                      <w:szCs w:val="20"/>
                                    </w:rPr>
                                  </w:pPr>
                                  <w:r w:rsidRPr="00917D80">
                                    <w:rPr>
                                      <w:rFonts w:ascii="標楷體" w:eastAsia="標楷體" w:hAnsi="標楷體" w:cs="Times New Roman" w:hint="eastAsia"/>
                                      <w:spacing w:val="-6"/>
                                      <w:sz w:val="20"/>
                                      <w:szCs w:val="20"/>
                                    </w:rPr>
                                    <w:t>農業部建置之無人</w:t>
                                  </w:r>
                                  <w:proofErr w:type="gramStart"/>
                                  <w:r w:rsidRPr="00917D80">
                                    <w:rPr>
                                      <w:rFonts w:ascii="標楷體" w:eastAsia="標楷體" w:hAnsi="標楷體" w:cs="Times New Roman" w:hint="eastAsia"/>
                                      <w:spacing w:val="-6"/>
                                      <w:sz w:val="20"/>
                                      <w:szCs w:val="20"/>
                                    </w:rPr>
                                    <w:t>植保機</w:t>
                                  </w:r>
                                  <w:proofErr w:type="gramEnd"/>
                                  <w:r w:rsidRPr="00917D80">
                                    <w:rPr>
                                      <w:rFonts w:ascii="標楷體" w:eastAsia="標楷體" w:hAnsi="標楷體" w:cs="Times New Roman" w:hint="eastAsia"/>
                                      <w:spacing w:val="-6"/>
                                      <w:sz w:val="20"/>
                                      <w:szCs w:val="20"/>
                                    </w:rPr>
                                    <w:t>管理平</w:t>
                                  </w:r>
                                  <w:proofErr w:type="gramStart"/>
                                  <w:r w:rsidRPr="00917D80">
                                    <w:rPr>
                                      <w:rFonts w:ascii="標楷體" w:eastAsia="標楷體" w:hAnsi="標楷體" w:cs="Times New Roman" w:hint="eastAsia"/>
                                      <w:spacing w:val="-6"/>
                                      <w:sz w:val="20"/>
                                      <w:szCs w:val="20"/>
                                    </w:rPr>
                                    <w:t>臺</w:t>
                                  </w:r>
                                  <w:proofErr w:type="gramEnd"/>
                                  <w:r w:rsidRPr="00917D80">
                                    <w:rPr>
                                      <w:rFonts w:ascii="標楷體" w:eastAsia="標楷體" w:hAnsi="標楷體" w:cs="Times New Roman" w:hint="eastAsia"/>
                                      <w:spacing w:val="-6"/>
                                      <w:sz w:val="20"/>
                                      <w:szCs w:val="20"/>
                                    </w:rPr>
                                    <w:t>已停用，未發揮預期管理效益</w:t>
                                  </w:r>
                                  <w:r>
                                    <w:rPr>
                                      <w:rFonts w:ascii="標楷體" w:eastAsia="標楷體" w:hAnsi="標楷體" w:cs="Times New Roman" w:hint="eastAsia"/>
                                      <w:spacing w:val="-6"/>
                                      <w:sz w:val="20"/>
                                      <w:szCs w:val="20"/>
                                    </w:rPr>
                                    <w:t>。</w:t>
                                  </w:r>
                                </w:p>
                              </w:tc>
                            </w:tr>
                            <w:tr w:rsidR="00F03E9B" w:rsidRPr="00917D80" w14:paraId="3DD8F02B" w14:textId="77777777" w:rsidTr="002A1C08">
                              <w:trPr>
                                <w:trHeight w:hRule="exact" w:val="1077"/>
                                <w:jc w:val="center"/>
                              </w:trPr>
                              <w:tc>
                                <w:tcPr>
                                  <w:tcW w:w="634" w:type="dxa"/>
                                  <w:vAlign w:val="center"/>
                                </w:tcPr>
                                <w:p w14:paraId="65DE52DF" w14:textId="77777777" w:rsidR="00F03E9B" w:rsidRPr="00917D80" w:rsidRDefault="00F03E9B" w:rsidP="00786601">
                                  <w:pPr>
                                    <w:adjustRightInd w:val="0"/>
                                    <w:snapToGrid w:val="0"/>
                                    <w:spacing w:line="300" w:lineRule="exact"/>
                                    <w:jc w:val="center"/>
                                    <w:rPr>
                                      <w:rFonts w:ascii="標楷體" w:eastAsia="標楷體" w:hAnsi="標楷體" w:cs="Times New Roman"/>
                                      <w:sz w:val="20"/>
                                      <w:szCs w:val="20"/>
                                    </w:rPr>
                                  </w:pPr>
                                  <w:r w:rsidRPr="00917D80">
                                    <w:rPr>
                                      <w:rFonts w:ascii="標楷體" w:eastAsia="標楷體" w:hAnsi="標楷體" w:cs="Times New Roman" w:hint="eastAsia"/>
                                      <w:sz w:val="20"/>
                                      <w:szCs w:val="20"/>
                                    </w:rPr>
                                    <w:t>4</w:t>
                                  </w:r>
                                </w:p>
                              </w:tc>
                              <w:tc>
                                <w:tcPr>
                                  <w:tcW w:w="1121" w:type="dxa"/>
                                  <w:vMerge w:val="restart"/>
                                  <w:vAlign w:val="center"/>
                                </w:tcPr>
                                <w:p w14:paraId="1D1E143F" w14:textId="77777777" w:rsidR="00F03E9B" w:rsidRPr="00917D80" w:rsidRDefault="00F03E9B" w:rsidP="005B678E">
                                  <w:pPr>
                                    <w:snapToGrid w:val="0"/>
                                    <w:spacing w:line="300" w:lineRule="exact"/>
                                    <w:jc w:val="center"/>
                                    <w:rPr>
                                      <w:rFonts w:ascii="標楷體" w:eastAsia="標楷體" w:hAnsi="標楷體" w:cs="Times New Roman"/>
                                      <w:sz w:val="20"/>
                                      <w:szCs w:val="20"/>
                                    </w:rPr>
                                  </w:pPr>
                                  <w:r w:rsidRPr="00917D80">
                                    <w:rPr>
                                      <w:rFonts w:ascii="標楷體" w:eastAsia="標楷體" w:hAnsi="標楷體" w:cs="Times New Roman" w:hint="eastAsia"/>
                                      <w:sz w:val="20"/>
                                      <w:szCs w:val="20"/>
                                    </w:rPr>
                                    <w:t>內政部</w:t>
                                  </w:r>
                                </w:p>
                              </w:tc>
                              <w:tc>
                                <w:tcPr>
                                  <w:tcW w:w="4203" w:type="dxa"/>
                                  <w:vAlign w:val="center"/>
                                </w:tcPr>
                                <w:p w14:paraId="25FB898F" w14:textId="77777777" w:rsidR="00F03E9B" w:rsidRPr="00F761BB" w:rsidRDefault="00F03E9B" w:rsidP="005B678E">
                                  <w:pPr>
                                    <w:spacing w:line="240" w:lineRule="exact"/>
                                    <w:jc w:val="both"/>
                                    <w:rPr>
                                      <w:rFonts w:ascii="標楷體" w:eastAsia="標楷體" w:hAnsi="標楷體" w:cs="Times New Roman"/>
                                      <w:color w:val="000000"/>
                                      <w:spacing w:val="-6"/>
                                      <w:sz w:val="20"/>
                                      <w:szCs w:val="20"/>
                                    </w:rPr>
                                  </w:pPr>
                                  <w:r w:rsidRPr="00F761BB">
                                    <w:rPr>
                                      <w:rFonts w:ascii="標楷體" w:eastAsia="標楷體" w:hAnsi="標楷體" w:cs="Times New Roman" w:hint="eastAsia"/>
                                      <w:color w:val="000000"/>
                                      <w:spacing w:val="-6"/>
                                      <w:sz w:val="20"/>
                                      <w:szCs w:val="20"/>
                                    </w:rPr>
                                    <w:t>地理資訊</w:t>
                                  </w:r>
                                  <w:proofErr w:type="gramStart"/>
                                  <w:r w:rsidRPr="00F761BB">
                                    <w:rPr>
                                      <w:rFonts w:ascii="標楷體" w:eastAsia="標楷體" w:hAnsi="標楷體" w:cs="Times New Roman" w:hint="eastAsia"/>
                                      <w:color w:val="000000"/>
                                      <w:spacing w:val="-6"/>
                                      <w:sz w:val="20"/>
                                      <w:szCs w:val="20"/>
                                    </w:rPr>
                                    <w:t>圖資雲</w:t>
                                  </w:r>
                                  <w:proofErr w:type="gramEnd"/>
                                  <w:r w:rsidRPr="00F761BB">
                                    <w:rPr>
                                      <w:rFonts w:ascii="標楷體" w:eastAsia="標楷體" w:hAnsi="標楷體" w:cs="Times New Roman" w:hint="eastAsia"/>
                                      <w:color w:val="000000"/>
                                      <w:spacing w:val="-6"/>
                                      <w:sz w:val="20"/>
                                      <w:szCs w:val="20"/>
                                    </w:rPr>
                                    <w:t>服務平</w:t>
                                  </w:r>
                                  <w:proofErr w:type="gramStart"/>
                                  <w:r w:rsidRPr="00F761BB">
                                    <w:rPr>
                                      <w:rFonts w:ascii="標楷體" w:eastAsia="標楷體" w:hAnsi="標楷體" w:cs="Times New Roman" w:hint="eastAsia"/>
                                      <w:color w:val="000000"/>
                                      <w:spacing w:val="-6"/>
                                      <w:sz w:val="20"/>
                                      <w:szCs w:val="20"/>
                                    </w:rPr>
                                    <w:t>臺</w:t>
                                  </w:r>
                                  <w:proofErr w:type="gramEnd"/>
                                  <w:r w:rsidRPr="00F761BB">
                                    <w:rPr>
                                      <w:rFonts w:ascii="標楷體" w:eastAsia="標楷體" w:hAnsi="標楷體" w:cs="Times New Roman" w:hint="eastAsia"/>
                                      <w:color w:val="000000"/>
                                      <w:spacing w:val="-6"/>
                                      <w:sz w:val="20"/>
                                      <w:szCs w:val="20"/>
                                    </w:rPr>
                                    <w:t>及社會經濟資料服務平</w:t>
                                  </w:r>
                                  <w:proofErr w:type="gramStart"/>
                                  <w:r w:rsidRPr="00F761BB">
                                    <w:rPr>
                                      <w:rFonts w:ascii="標楷體" w:eastAsia="標楷體" w:hAnsi="標楷體" w:cs="Times New Roman" w:hint="eastAsia"/>
                                      <w:color w:val="000000"/>
                                      <w:spacing w:val="-6"/>
                                      <w:sz w:val="20"/>
                                      <w:szCs w:val="20"/>
                                    </w:rPr>
                                    <w:t>臺</w:t>
                                  </w:r>
                                  <w:proofErr w:type="gramEnd"/>
                                  <w:r w:rsidRPr="00F761BB">
                                    <w:rPr>
                                      <w:rFonts w:ascii="標楷體" w:eastAsia="標楷體" w:hAnsi="標楷體" w:cs="Times New Roman" w:hint="eastAsia"/>
                                      <w:color w:val="000000"/>
                                      <w:spacing w:val="-6"/>
                                      <w:sz w:val="20"/>
                                      <w:szCs w:val="20"/>
                                    </w:rPr>
                                    <w:t>系統</w:t>
                                  </w:r>
                                  <w:proofErr w:type="gramStart"/>
                                  <w:r w:rsidRPr="00F761BB">
                                    <w:rPr>
                                      <w:rFonts w:ascii="標楷體" w:eastAsia="標楷體" w:hAnsi="標楷體" w:cs="Times New Roman" w:hint="eastAsia"/>
                                      <w:color w:val="000000"/>
                                      <w:spacing w:val="-6"/>
                                      <w:sz w:val="20"/>
                                      <w:szCs w:val="20"/>
                                    </w:rPr>
                                    <w:t>介</w:t>
                                  </w:r>
                                  <w:proofErr w:type="gramEnd"/>
                                  <w:r w:rsidRPr="00F761BB">
                                    <w:rPr>
                                      <w:rFonts w:ascii="標楷體" w:eastAsia="標楷體" w:hAnsi="標楷體" w:cs="Times New Roman" w:hint="eastAsia"/>
                                      <w:color w:val="000000"/>
                                      <w:spacing w:val="-6"/>
                                      <w:sz w:val="20"/>
                                      <w:szCs w:val="20"/>
                                    </w:rPr>
                                    <w:t>接數、參與教育訓練及說明會人次等2項KPI之1</w:t>
                                  </w:r>
                                  <w:r w:rsidRPr="00F761BB">
                                    <w:rPr>
                                      <w:rFonts w:ascii="標楷體" w:eastAsia="標楷體" w:hAnsi="標楷體" w:cs="Times New Roman"/>
                                      <w:color w:val="000000"/>
                                      <w:spacing w:val="-6"/>
                                      <w:sz w:val="20"/>
                                      <w:szCs w:val="20"/>
                                    </w:rPr>
                                    <w:t>13</w:t>
                                  </w:r>
                                  <w:r w:rsidRPr="00F761BB">
                                    <w:rPr>
                                      <w:rFonts w:ascii="標楷體" w:eastAsia="標楷體" w:hAnsi="標楷體" w:cs="Times New Roman" w:hint="eastAsia"/>
                                      <w:color w:val="000000"/>
                                      <w:spacing w:val="-6"/>
                                      <w:sz w:val="20"/>
                                      <w:szCs w:val="20"/>
                                    </w:rPr>
                                    <w:t>年達成率逾目標值3倍，且已達計畫全程目標。</w:t>
                                  </w:r>
                                </w:p>
                              </w:tc>
                            </w:tr>
                            <w:tr w:rsidR="00F03E9B" w:rsidRPr="00917D80" w14:paraId="7CEBA6A7" w14:textId="77777777" w:rsidTr="002A1C08">
                              <w:trPr>
                                <w:trHeight w:hRule="exact" w:val="851"/>
                                <w:jc w:val="center"/>
                              </w:trPr>
                              <w:tc>
                                <w:tcPr>
                                  <w:tcW w:w="634" w:type="dxa"/>
                                  <w:vAlign w:val="center"/>
                                </w:tcPr>
                                <w:p w14:paraId="46826475" w14:textId="77777777" w:rsidR="00F03E9B" w:rsidRPr="00917D80" w:rsidRDefault="00F03E9B" w:rsidP="00786601">
                                  <w:pPr>
                                    <w:adjustRightInd w:val="0"/>
                                    <w:snapToGrid w:val="0"/>
                                    <w:spacing w:line="300" w:lineRule="exact"/>
                                    <w:jc w:val="center"/>
                                    <w:rPr>
                                      <w:rFonts w:ascii="標楷體" w:eastAsia="標楷體" w:hAnsi="標楷體" w:cs="Times New Roman"/>
                                      <w:sz w:val="20"/>
                                      <w:szCs w:val="20"/>
                                    </w:rPr>
                                  </w:pPr>
                                  <w:r>
                                    <w:rPr>
                                      <w:rFonts w:ascii="標楷體" w:eastAsia="標楷體" w:hAnsi="標楷體" w:cs="Times New Roman" w:hint="eastAsia"/>
                                      <w:sz w:val="20"/>
                                      <w:szCs w:val="20"/>
                                    </w:rPr>
                                    <w:t>5</w:t>
                                  </w:r>
                                </w:p>
                              </w:tc>
                              <w:tc>
                                <w:tcPr>
                                  <w:tcW w:w="1121" w:type="dxa"/>
                                  <w:vMerge/>
                                  <w:vAlign w:val="center"/>
                                </w:tcPr>
                                <w:p w14:paraId="1354B73F" w14:textId="77777777" w:rsidR="00F03E9B" w:rsidRPr="00917D80" w:rsidRDefault="00F03E9B" w:rsidP="005B678E">
                                  <w:pPr>
                                    <w:snapToGrid w:val="0"/>
                                    <w:spacing w:line="300" w:lineRule="exact"/>
                                    <w:jc w:val="center"/>
                                    <w:rPr>
                                      <w:rFonts w:ascii="標楷體" w:eastAsia="標楷體" w:hAnsi="標楷體" w:cs="Times New Roman"/>
                                      <w:sz w:val="20"/>
                                      <w:szCs w:val="20"/>
                                    </w:rPr>
                                  </w:pPr>
                                </w:p>
                              </w:tc>
                              <w:tc>
                                <w:tcPr>
                                  <w:tcW w:w="4203" w:type="dxa"/>
                                  <w:vAlign w:val="center"/>
                                </w:tcPr>
                                <w:p w14:paraId="34069E17" w14:textId="77777777" w:rsidR="00F03E9B" w:rsidRPr="00F761BB" w:rsidRDefault="00F03E9B" w:rsidP="005B678E">
                                  <w:pPr>
                                    <w:spacing w:line="240" w:lineRule="exact"/>
                                    <w:jc w:val="both"/>
                                    <w:rPr>
                                      <w:rFonts w:ascii="標楷體" w:eastAsia="標楷體" w:hAnsi="標楷體" w:cs="Times New Roman"/>
                                      <w:color w:val="000000"/>
                                      <w:spacing w:val="-6"/>
                                      <w:sz w:val="20"/>
                                      <w:szCs w:val="20"/>
                                    </w:rPr>
                                  </w:pPr>
                                  <w:r w:rsidRPr="00F761BB">
                                    <w:rPr>
                                      <w:rFonts w:ascii="標楷體" w:eastAsia="標楷體" w:hAnsi="標楷體" w:cs="Times New Roman" w:hint="eastAsia"/>
                                      <w:color w:val="000000"/>
                                      <w:spacing w:val="-6"/>
                                      <w:sz w:val="20"/>
                                      <w:szCs w:val="20"/>
                                    </w:rPr>
                                    <w:t>內政部社會經濟資料服務平</w:t>
                                  </w:r>
                                  <w:proofErr w:type="gramStart"/>
                                  <w:r w:rsidRPr="00F761BB">
                                    <w:rPr>
                                      <w:rFonts w:ascii="標楷體" w:eastAsia="標楷體" w:hAnsi="標楷體" w:cs="Times New Roman" w:hint="eastAsia"/>
                                      <w:color w:val="000000"/>
                                      <w:spacing w:val="-6"/>
                                      <w:sz w:val="20"/>
                                      <w:szCs w:val="20"/>
                                    </w:rPr>
                                    <w:t>臺</w:t>
                                  </w:r>
                                  <w:proofErr w:type="gramEnd"/>
                                  <w:r w:rsidRPr="00F761BB">
                                    <w:rPr>
                                      <w:rFonts w:ascii="標楷體" w:eastAsia="標楷體" w:hAnsi="標楷體" w:cs="Times New Roman" w:hint="eastAsia"/>
                                      <w:color w:val="000000"/>
                                      <w:spacing w:val="-6"/>
                                      <w:sz w:val="20"/>
                                      <w:szCs w:val="20"/>
                                    </w:rPr>
                                    <w:t>移轉至公有雲服務未及3年，</w:t>
                                  </w:r>
                                  <w:proofErr w:type="gramStart"/>
                                  <w:r w:rsidRPr="00F761BB">
                                    <w:rPr>
                                      <w:rFonts w:ascii="標楷體" w:eastAsia="標楷體" w:hAnsi="標楷體" w:cs="Times New Roman" w:hint="eastAsia"/>
                                      <w:color w:val="000000"/>
                                      <w:spacing w:val="-6"/>
                                      <w:sz w:val="20"/>
                                      <w:szCs w:val="20"/>
                                    </w:rPr>
                                    <w:t>囿</w:t>
                                  </w:r>
                                  <w:proofErr w:type="gramEnd"/>
                                  <w:r w:rsidRPr="00F761BB">
                                    <w:rPr>
                                      <w:rFonts w:ascii="標楷體" w:eastAsia="標楷體" w:hAnsi="標楷體" w:cs="Times New Roman" w:hint="eastAsia"/>
                                      <w:color w:val="000000"/>
                                      <w:spacing w:val="-6"/>
                                      <w:sz w:val="20"/>
                                      <w:szCs w:val="20"/>
                                    </w:rPr>
                                    <w:t>於預算經費不足再規劃移回地端私有雲，徒增平</w:t>
                                  </w:r>
                                  <w:proofErr w:type="gramStart"/>
                                  <w:r w:rsidRPr="00F761BB">
                                    <w:rPr>
                                      <w:rFonts w:ascii="標楷體" w:eastAsia="標楷體" w:hAnsi="標楷體" w:cs="Times New Roman" w:hint="eastAsia"/>
                                      <w:color w:val="000000"/>
                                      <w:spacing w:val="-6"/>
                                      <w:sz w:val="20"/>
                                      <w:szCs w:val="20"/>
                                    </w:rPr>
                                    <w:t>臺</w:t>
                                  </w:r>
                                  <w:proofErr w:type="gramEnd"/>
                                  <w:r w:rsidRPr="00F761BB">
                                    <w:rPr>
                                      <w:rFonts w:ascii="標楷體" w:eastAsia="標楷體" w:hAnsi="標楷體" w:cs="Times New Roman" w:hint="eastAsia"/>
                                      <w:color w:val="000000"/>
                                      <w:spacing w:val="-6"/>
                                      <w:sz w:val="20"/>
                                      <w:szCs w:val="20"/>
                                    </w:rPr>
                                    <w:t>上下雲轉移作業及費用。</w:t>
                                  </w:r>
                                </w:p>
                              </w:tc>
                            </w:tr>
                          </w:tbl>
                          <w:p w14:paraId="77654DC0" w14:textId="77777777" w:rsidR="00F03E9B" w:rsidRPr="00917D80" w:rsidRDefault="00F03E9B" w:rsidP="00F03E9B">
                            <w:pPr>
                              <w:snapToGrid w:val="0"/>
                              <w:spacing w:line="240" w:lineRule="exact"/>
                              <w:ind w:leftChars="-23" w:left="-55"/>
                              <w:jc w:val="both"/>
                              <w:rPr>
                                <w:rFonts w:ascii="標楷體" w:eastAsia="標楷體" w:hAnsi="標楷體" w:cs="Times New Roman"/>
                                <w:sz w:val="18"/>
                                <w:szCs w:val="18"/>
                              </w:rPr>
                            </w:pPr>
                            <w:r w:rsidRPr="00634F95">
                              <w:rPr>
                                <w:rFonts w:ascii="標楷體" w:eastAsia="標楷體" w:hAnsi="標楷體" w:cs="Times New Roman" w:hint="eastAsia"/>
                                <w:sz w:val="18"/>
                                <w:szCs w:val="18"/>
                              </w:rPr>
                              <w:t>資料來源：整理自雲世代計畫執行機關提供截至114年3月底資料。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4C876D" id="_x0000_s1036" type="#_x0000_t202" style="position:absolute;left:0;text-align:left;margin-left:201.95pt;margin-top:9.95pt;width:306.7pt;height:265.55pt;z-index:-251573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" stroked="f">
                <v:textbox>
                  <w:txbxContent>
                    <w:p w14:paraId="75F2C889" w14:textId="77777777" w:rsidR="00F03E9B" w:rsidRPr="00B4684C" w:rsidRDefault="00F03E9B" w:rsidP="00F03E9B">
                      <w:pPr>
                        <w:tabs>
                          <w:tab w:val="left" w:pos="1701"/>
                          <w:tab w:val="left" w:pos="1843"/>
                        </w:tabs>
                        <w:adjustRightInd w:val="0"/>
                        <w:snapToGrid w:val="0"/>
                        <w:ind w:left="1035" w:hangingChars="431" w:hanging="1035"/>
                        <w:jc w:val="both"/>
                        <w:textAlignment w:val="baseline"/>
                        <w:rPr>
                          <w:rFonts w:ascii="標楷體" w:eastAsia="標楷體" w:hAnsi="標楷體" w:cs="Times New Roman"/>
                          <w:b/>
                          <w:kern w:val="0"/>
                        </w:rPr>
                      </w:pPr>
                      <w:r w:rsidRPr="00B4684C">
                        <w:rPr>
                          <w:rFonts w:ascii="標楷體" w:eastAsia="標楷體" w:hAnsi="標楷體" w:cs="Times New Roman" w:hint="eastAsia"/>
                          <w:b/>
                          <w:kern w:val="0"/>
                        </w:rPr>
                        <w:t>表5</w:t>
                      </w:r>
                      <w:r w:rsidRPr="00B4684C">
                        <w:rPr>
                          <w:rFonts w:ascii="標楷體" w:eastAsia="標楷體" w:hAnsi="標楷體" w:cs="Times New Roman"/>
                          <w:b/>
                          <w:kern w:val="0"/>
                        </w:rPr>
                        <w:t>-10</w:t>
                      </w:r>
                      <w:r w:rsidRPr="00B4684C">
                        <w:rPr>
                          <w:rFonts w:ascii="標楷體" w:eastAsia="標楷體" w:hAnsi="標楷體" w:cs="Times New Roman" w:hint="eastAsia"/>
                          <w:b/>
                          <w:kern w:val="0"/>
                        </w:rPr>
                        <w:t xml:space="preserve">　雲世代計畫</w:t>
                      </w:r>
                      <w:r w:rsidRPr="00F761BB">
                        <w:rPr>
                          <w:rFonts w:ascii="標楷體" w:eastAsia="標楷體" w:hAnsi="標楷體" w:cs="Times New Roman" w:hint="eastAsia"/>
                          <w:b/>
                          <w:color w:val="000000"/>
                          <w:kern w:val="0"/>
                        </w:rPr>
                        <w:t>執行機關關鍵績效指標訂定、認列及執行效益之待改進事項</w:t>
                      </w:r>
                    </w:p>
                    <w:tbl>
                      <w:tblPr>
                        <w:tblW w:w="5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121"/>
                        <w:gridCol w:w="4203"/>
                      </w:tblGrid>
                      <w:tr w:rsidR="00F03E9B" w:rsidRPr="00917D80" w14:paraId="30E8CCA3" w14:textId="77777777" w:rsidTr="002A1C08">
                        <w:trPr>
                          <w:trHeight w:hRule="exact" w:val="312"/>
                          <w:tblHeader/>
                          <w:jc w:val="center"/>
                        </w:trPr>
                        <w:tc>
                          <w:tcPr>
                            <w:tcW w:w="634" w:type="dxa"/>
                            <w:vAlign w:val="center"/>
                          </w:tcPr>
                          <w:p w14:paraId="7E0435AA" w14:textId="77777777" w:rsidR="00F03E9B" w:rsidRPr="00917D80" w:rsidRDefault="00F03E9B" w:rsidP="00786601">
                            <w:pPr>
                              <w:adjustRightInd w:val="0"/>
                              <w:snapToGrid w:val="0"/>
                              <w:jc w:val="center"/>
                              <w:rPr>
                                <w:rFonts w:ascii="標楷體" w:eastAsia="標楷體" w:hAnsi="標楷體" w:cs="Times New Roman"/>
                                <w:sz w:val="20"/>
                                <w:szCs w:val="20"/>
                              </w:rPr>
                            </w:pPr>
                            <w:r w:rsidRPr="00917D80">
                              <w:rPr>
                                <w:rFonts w:ascii="標楷體" w:eastAsia="標楷體" w:hAnsi="標楷體" w:cs="Times New Roman" w:hint="eastAsia"/>
                                <w:sz w:val="20"/>
                                <w:szCs w:val="20"/>
                              </w:rPr>
                              <w:t>項次</w:t>
                            </w:r>
                          </w:p>
                        </w:tc>
                        <w:tc>
                          <w:tcPr>
                            <w:tcW w:w="1121" w:type="dxa"/>
                            <w:vAlign w:val="center"/>
                          </w:tcPr>
                          <w:p w14:paraId="028BAB61" w14:textId="77777777" w:rsidR="00F03E9B" w:rsidRPr="00917D80" w:rsidRDefault="00F03E9B" w:rsidP="006D76CC">
                            <w:pPr>
                              <w:snapToGrid w:val="0"/>
                              <w:jc w:val="center"/>
                              <w:rPr>
                                <w:rFonts w:ascii="標楷體" w:eastAsia="標楷體" w:hAnsi="標楷體" w:cs="Times New Roman"/>
                                <w:sz w:val="20"/>
                                <w:szCs w:val="20"/>
                              </w:rPr>
                            </w:pPr>
                            <w:r w:rsidRPr="00917D80">
                              <w:rPr>
                                <w:rFonts w:ascii="標楷體" w:eastAsia="標楷體" w:hAnsi="標楷體" w:cs="Times New Roman" w:hint="eastAsia"/>
                                <w:sz w:val="20"/>
                                <w:szCs w:val="20"/>
                              </w:rPr>
                              <w:t>執行機關</w:t>
                            </w:r>
                          </w:p>
                        </w:tc>
                        <w:tc>
                          <w:tcPr>
                            <w:tcW w:w="4203" w:type="dxa"/>
                            <w:vAlign w:val="center"/>
                          </w:tcPr>
                          <w:p w14:paraId="433A5C04" w14:textId="77777777" w:rsidR="00F03E9B" w:rsidRPr="00917D80" w:rsidRDefault="00F03E9B" w:rsidP="006D76CC">
                            <w:pPr>
                              <w:snapToGrid w:val="0"/>
                              <w:jc w:val="center"/>
                              <w:rPr>
                                <w:rFonts w:ascii="標楷體" w:eastAsia="標楷體" w:hAnsi="標楷體" w:cs="Times New Roman"/>
                                <w:sz w:val="20"/>
                                <w:szCs w:val="20"/>
                              </w:rPr>
                            </w:pPr>
                            <w:r w:rsidRPr="00917D80">
                              <w:rPr>
                                <w:rFonts w:ascii="標楷體" w:eastAsia="標楷體" w:hAnsi="標楷體" w:cs="Times New Roman" w:hint="eastAsia"/>
                                <w:sz w:val="20"/>
                                <w:szCs w:val="20"/>
                              </w:rPr>
                              <w:t>說明</w:t>
                            </w:r>
                          </w:p>
                        </w:tc>
                      </w:tr>
                      <w:tr w:rsidR="00F03E9B" w:rsidRPr="00917D80" w14:paraId="593F5B3E" w14:textId="77777777" w:rsidTr="002A1C08">
                        <w:trPr>
                          <w:trHeight w:hRule="exact" w:val="567"/>
                          <w:jc w:val="center"/>
                        </w:trPr>
                        <w:tc>
                          <w:tcPr>
                            <w:tcW w:w="634" w:type="dxa"/>
                            <w:vAlign w:val="center"/>
                          </w:tcPr>
                          <w:p w14:paraId="6DFF691F" w14:textId="77777777" w:rsidR="00F03E9B" w:rsidRPr="00917D80" w:rsidRDefault="00F03E9B" w:rsidP="00786601">
                            <w:pPr>
                              <w:adjustRightInd w:val="0"/>
                              <w:snapToGrid w:val="0"/>
                              <w:spacing w:line="320" w:lineRule="exact"/>
                              <w:jc w:val="center"/>
                              <w:rPr>
                                <w:rFonts w:ascii="標楷體" w:eastAsia="標楷體" w:hAnsi="標楷體" w:cs="Times New Roman"/>
                                <w:sz w:val="20"/>
                                <w:szCs w:val="20"/>
                              </w:rPr>
                            </w:pPr>
                            <w:r w:rsidRPr="00917D80">
                              <w:rPr>
                                <w:rFonts w:ascii="標楷體" w:eastAsia="標楷體" w:hAnsi="標楷體" w:cs="Times New Roman" w:hint="eastAsia"/>
                                <w:sz w:val="20"/>
                                <w:szCs w:val="20"/>
                              </w:rPr>
                              <w:t>1</w:t>
                            </w:r>
                          </w:p>
                        </w:tc>
                        <w:tc>
                          <w:tcPr>
                            <w:tcW w:w="1121" w:type="dxa"/>
                            <w:vAlign w:val="center"/>
                          </w:tcPr>
                          <w:p w14:paraId="7A70B747" w14:textId="77777777" w:rsidR="00F03E9B" w:rsidRPr="00917D80" w:rsidRDefault="00F03E9B" w:rsidP="005B678E">
                            <w:pPr>
                              <w:snapToGrid w:val="0"/>
                              <w:spacing w:line="320" w:lineRule="exact"/>
                              <w:jc w:val="center"/>
                              <w:rPr>
                                <w:rFonts w:ascii="標楷體" w:eastAsia="標楷體" w:hAnsi="標楷體" w:cs="Times New Roman"/>
                                <w:sz w:val="20"/>
                                <w:szCs w:val="20"/>
                              </w:rPr>
                            </w:pPr>
                            <w:r w:rsidRPr="00917D80">
                              <w:rPr>
                                <w:rFonts w:ascii="標楷體" w:eastAsia="標楷體" w:hAnsi="標楷體" w:cs="Times New Roman" w:hint="eastAsia"/>
                                <w:sz w:val="20"/>
                                <w:szCs w:val="20"/>
                              </w:rPr>
                              <w:t>文化部</w:t>
                            </w:r>
                          </w:p>
                        </w:tc>
                        <w:tc>
                          <w:tcPr>
                            <w:tcW w:w="4203" w:type="dxa"/>
                            <w:vAlign w:val="center"/>
                          </w:tcPr>
                          <w:p w14:paraId="51342A15" w14:textId="77777777" w:rsidR="00F03E9B" w:rsidRPr="00917D80" w:rsidRDefault="00F03E9B" w:rsidP="005B678E">
                            <w:pPr>
                              <w:spacing w:line="240" w:lineRule="exact"/>
                              <w:jc w:val="both"/>
                              <w:rPr>
                                <w:rFonts w:ascii="標楷體" w:eastAsia="標楷體" w:hAnsi="標楷體" w:cs="Times New Roman"/>
                                <w:spacing w:val="-6"/>
                                <w:sz w:val="20"/>
                                <w:szCs w:val="20"/>
                              </w:rPr>
                            </w:pPr>
                            <w:r w:rsidRPr="00917D80">
                              <w:rPr>
                                <w:rFonts w:ascii="標楷體" w:eastAsia="標楷體" w:hAnsi="標楷體" w:cs="Times New Roman" w:hint="eastAsia"/>
                                <w:spacing w:val="-6"/>
                                <w:sz w:val="20"/>
                                <w:szCs w:val="20"/>
                              </w:rPr>
                              <w:t>文化部提報計畫未</w:t>
                            </w:r>
                            <w:proofErr w:type="gramStart"/>
                            <w:r w:rsidRPr="00917D80">
                              <w:rPr>
                                <w:rFonts w:ascii="標楷體" w:eastAsia="標楷體" w:hAnsi="標楷體" w:cs="Times New Roman" w:hint="eastAsia"/>
                                <w:spacing w:val="-6"/>
                                <w:sz w:val="20"/>
                                <w:szCs w:val="20"/>
                              </w:rPr>
                              <w:t>研</w:t>
                            </w:r>
                            <w:proofErr w:type="gramEnd"/>
                            <w:r w:rsidRPr="00917D80">
                              <w:rPr>
                                <w:rFonts w:ascii="標楷體" w:eastAsia="標楷體" w:hAnsi="標楷體" w:cs="Times New Roman" w:hint="eastAsia"/>
                                <w:spacing w:val="-6"/>
                                <w:sz w:val="20"/>
                                <w:szCs w:val="20"/>
                              </w:rPr>
                              <w:t>擬國家文化記憶庫收存系統KPI及其目標值，無法具體衡量計畫執行成果</w:t>
                            </w:r>
                            <w:r>
                              <w:rPr>
                                <w:rFonts w:ascii="標楷體" w:eastAsia="標楷體" w:hAnsi="標楷體" w:cs="Times New Roman" w:hint="eastAsia"/>
                                <w:spacing w:val="-6"/>
                                <w:sz w:val="20"/>
                                <w:szCs w:val="20"/>
                              </w:rPr>
                              <w:t>。</w:t>
                            </w:r>
                          </w:p>
                        </w:tc>
                      </w:tr>
                      <w:tr w:rsidR="00F03E9B" w:rsidRPr="00917D80" w14:paraId="0374508D" w14:textId="77777777" w:rsidTr="002A1C08">
                        <w:trPr>
                          <w:trHeight w:val="851"/>
                          <w:jc w:val="center"/>
                        </w:trPr>
                        <w:tc>
                          <w:tcPr>
                            <w:tcW w:w="634" w:type="dxa"/>
                            <w:vAlign w:val="center"/>
                          </w:tcPr>
                          <w:p w14:paraId="6E9C3DC6" w14:textId="77777777" w:rsidR="00F03E9B" w:rsidRPr="00917D80" w:rsidRDefault="00F03E9B" w:rsidP="00786601">
                            <w:pPr>
                              <w:adjustRightInd w:val="0"/>
                              <w:snapToGrid w:val="0"/>
                              <w:spacing w:line="320" w:lineRule="exact"/>
                              <w:jc w:val="center"/>
                              <w:rPr>
                                <w:rFonts w:ascii="標楷體" w:eastAsia="標楷體" w:hAnsi="標楷體" w:cs="Times New Roman"/>
                                <w:sz w:val="20"/>
                                <w:szCs w:val="20"/>
                              </w:rPr>
                            </w:pPr>
                            <w:r w:rsidRPr="00917D80">
                              <w:rPr>
                                <w:rFonts w:ascii="標楷體" w:eastAsia="標楷體" w:hAnsi="標楷體" w:cs="Times New Roman" w:hint="eastAsia"/>
                                <w:sz w:val="20"/>
                                <w:szCs w:val="20"/>
                              </w:rPr>
                              <w:t>2</w:t>
                            </w:r>
                          </w:p>
                        </w:tc>
                        <w:tc>
                          <w:tcPr>
                            <w:tcW w:w="1121" w:type="dxa"/>
                            <w:vMerge w:val="restart"/>
                            <w:vAlign w:val="center"/>
                          </w:tcPr>
                          <w:p w14:paraId="7AFAD67A" w14:textId="77777777" w:rsidR="00F03E9B" w:rsidRPr="004E1734" w:rsidRDefault="00F03E9B" w:rsidP="00786601">
                            <w:pPr>
                              <w:snapToGrid w:val="0"/>
                              <w:spacing w:line="240" w:lineRule="exact"/>
                              <w:jc w:val="center"/>
                              <w:rPr>
                                <w:rFonts w:ascii="標楷體" w:eastAsia="標楷體" w:hAnsi="標楷體" w:cs="Times New Roman"/>
                                <w:spacing w:val="-10"/>
                                <w:sz w:val="20"/>
                                <w:szCs w:val="20"/>
                              </w:rPr>
                            </w:pPr>
                            <w:r w:rsidRPr="00786601">
                              <w:rPr>
                                <w:rFonts w:ascii="標楷體" w:eastAsia="標楷體" w:hAnsi="標楷體" w:cs="Times New Roman" w:hint="eastAsia"/>
                                <w:spacing w:val="-10"/>
                                <w:sz w:val="20"/>
                                <w:szCs w:val="20"/>
                              </w:rPr>
                              <w:t>農</w:t>
                            </w:r>
                            <w:r w:rsidRPr="00786601">
                              <w:rPr>
                                <w:rFonts w:ascii="標楷體" w:eastAsia="標楷體" w:hAnsi="標楷體" w:cs="新細明體-ExtB" w:hint="eastAsia"/>
                                <w:spacing w:val="-10"/>
                                <w:sz w:val="20"/>
                                <w:szCs w:val="20"/>
                              </w:rPr>
                              <w:t>業委員會</w:t>
                            </w:r>
                            <w:r>
                              <w:rPr>
                                <w:rFonts w:ascii="標楷體" w:eastAsia="標楷體" w:hAnsi="標楷體" w:cs="Times New Roman" w:hint="eastAsia"/>
                                <w:spacing w:val="-10"/>
                                <w:sz w:val="20"/>
                                <w:szCs w:val="20"/>
                              </w:rPr>
                              <w:t>（</w:t>
                            </w:r>
                            <w:r w:rsidRPr="004E1734">
                              <w:rPr>
                                <w:rFonts w:ascii="標楷體" w:eastAsia="標楷體" w:hAnsi="標楷體" w:cs="Times New Roman" w:hint="eastAsia"/>
                                <w:spacing w:val="-10"/>
                                <w:sz w:val="20"/>
                                <w:szCs w:val="20"/>
                              </w:rPr>
                              <w:t>農業部</w:t>
                            </w:r>
                            <w:r>
                              <w:rPr>
                                <w:rFonts w:ascii="標楷體" w:eastAsia="標楷體" w:hAnsi="標楷體" w:cs="Times New Roman" w:hint="eastAsia"/>
                                <w:spacing w:val="-10"/>
                                <w:sz w:val="20"/>
                                <w:szCs w:val="20"/>
                              </w:rPr>
                              <w:t>）</w:t>
                            </w:r>
                          </w:p>
                        </w:tc>
                        <w:tc>
                          <w:tcPr>
                            <w:tcW w:w="4203" w:type="dxa"/>
                            <w:vAlign w:val="center"/>
                          </w:tcPr>
                          <w:p w14:paraId="040308C6" w14:textId="77777777" w:rsidR="00F03E9B" w:rsidRPr="00917D80" w:rsidRDefault="00F03E9B" w:rsidP="005F127A">
                            <w:pPr>
                              <w:spacing w:line="240" w:lineRule="exact"/>
                              <w:jc w:val="both"/>
                              <w:rPr>
                                <w:rFonts w:ascii="標楷體" w:eastAsia="標楷體" w:hAnsi="標楷體" w:cs="Times New Roman"/>
                                <w:spacing w:val="-6"/>
                                <w:sz w:val="20"/>
                                <w:szCs w:val="20"/>
                              </w:rPr>
                            </w:pPr>
                            <w:r w:rsidRPr="00917D80">
                              <w:rPr>
                                <w:rFonts w:ascii="標楷體" w:eastAsia="標楷體" w:hAnsi="標楷體" w:cs="Times New Roman" w:hint="eastAsia"/>
                                <w:spacing w:val="-6"/>
                                <w:sz w:val="20"/>
                                <w:szCs w:val="20"/>
                              </w:rPr>
                              <w:t>農業部未能確認用戶使用</w:t>
                            </w:r>
                            <w:r>
                              <w:rPr>
                                <w:rFonts w:ascii="標楷體" w:eastAsia="標楷體" w:hAnsi="標楷體" w:cs="Times New Roman" w:hint="eastAsia"/>
                                <w:spacing w:val="-6"/>
                                <w:sz w:val="20"/>
                                <w:szCs w:val="20"/>
                              </w:rPr>
                              <w:t>即時動態</w:t>
                            </w:r>
                            <w:r w:rsidRPr="00917D80">
                              <w:rPr>
                                <w:rFonts w:ascii="標楷體" w:eastAsia="標楷體" w:hAnsi="標楷體" w:cs="Times New Roman" w:hint="eastAsia"/>
                                <w:spacing w:val="-6"/>
                                <w:sz w:val="20"/>
                                <w:szCs w:val="20"/>
                              </w:rPr>
                              <w:t>定位服務、無人</w:t>
                            </w:r>
                            <w:proofErr w:type="gramStart"/>
                            <w:r w:rsidRPr="00917D80">
                              <w:rPr>
                                <w:rFonts w:ascii="標楷體" w:eastAsia="標楷體" w:hAnsi="標楷體" w:cs="Times New Roman" w:hint="eastAsia"/>
                                <w:spacing w:val="-6"/>
                                <w:sz w:val="20"/>
                                <w:szCs w:val="20"/>
                              </w:rPr>
                              <w:t>植保機</w:t>
                            </w:r>
                            <w:proofErr w:type="gramEnd"/>
                            <w:r w:rsidRPr="00917D80">
                              <w:rPr>
                                <w:rFonts w:ascii="標楷體" w:eastAsia="標楷體" w:hAnsi="標楷體" w:cs="Times New Roman" w:hint="eastAsia"/>
                                <w:spacing w:val="-6"/>
                                <w:sz w:val="20"/>
                                <w:szCs w:val="20"/>
                              </w:rPr>
                              <w:t>輔助精密定位監控及管理平</w:t>
                            </w:r>
                            <w:proofErr w:type="gramStart"/>
                            <w:r w:rsidRPr="00917D80">
                              <w:rPr>
                                <w:rFonts w:ascii="標楷體" w:eastAsia="標楷體" w:hAnsi="標楷體" w:cs="Times New Roman" w:hint="eastAsia"/>
                                <w:spacing w:val="-6"/>
                                <w:sz w:val="20"/>
                                <w:szCs w:val="20"/>
                              </w:rPr>
                              <w:t>臺</w:t>
                            </w:r>
                            <w:proofErr w:type="gramEnd"/>
                            <w:r w:rsidRPr="00917D80">
                              <w:rPr>
                                <w:rFonts w:ascii="標楷體" w:eastAsia="標楷體" w:hAnsi="標楷體" w:cs="Times New Roman" w:hint="eastAsia"/>
                                <w:spacing w:val="-6"/>
                                <w:sz w:val="20"/>
                                <w:szCs w:val="20"/>
                              </w:rPr>
                              <w:t>於農業用途</w:t>
                            </w:r>
                            <w:r>
                              <w:rPr>
                                <w:rFonts w:ascii="標楷體" w:eastAsia="標楷體" w:hAnsi="標楷體" w:cs="Times New Roman" w:hint="eastAsia"/>
                                <w:spacing w:val="-6"/>
                                <w:sz w:val="20"/>
                                <w:szCs w:val="20"/>
                              </w:rPr>
                              <w:t>（</w:t>
                            </w:r>
                            <w:r w:rsidRPr="00917D80">
                              <w:rPr>
                                <w:rFonts w:ascii="標楷體" w:eastAsia="標楷體" w:hAnsi="標楷體" w:cs="Times New Roman" w:hint="eastAsia"/>
                                <w:spacing w:val="-6"/>
                                <w:sz w:val="20"/>
                                <w:szCs w:val="20"/>
                              </w:rPr>
                              <w:t>KPI衡量標準</w:t>
                            </w:r>
                            <w:r>
                              <w:rPr>
                                <w:rFonts w:ascii="標楷體" w:eastAsia="標楷體" w:hAnsi="標楷體" w:cs="Times New Roman" w:hint="eastAsia"/>
                                <w:spacing w:val="-6"/>
                                <w:sz w:val="20"/>
                                <w:szCs w:val="20"/>
                              </w:rPr>
                              <w:t>）</w:t>
                            </w:r>
                            <w:r w:rsidRPr="00917D80">
                              <w:rPr>
                                <w:rFonts w:ascii="標楷體" w:eastAsia="標楷體" w:hAnsi="標楷體" w:cs="Times New Roman" w:hint="eastAsia"/>
                                <w:spacing w:val="-6"/>
                                <w:sz w:val="20"/>
                                <w:szCs w:val="20"/>
                              </w:rPr>
                              <w:t>，</w:t>
                            </w:r>
                            <w:proofErr w:type="gramStart"/>
                            <w:r w:rsidRPr="00917D80">
                              <w:rPr>
                                <w:rFonts w:ascii="標楷體" w:eastAsia="標楷體" w:hAnsi="標楷體" w:cs="Times New Roman" w:hint="eastAsia"/>
                                <w:spacing w:val="-6"/>
                                <w:sz w:val="20"/>
                                <w:szCs w:val="20"/>
                              </w:rPr>
                              <w:t>即予認列</w:t>
                            </w:r>
                            <w:proofErr w:type="gramEnd"/>
                            <w:r w:rsidRPr="00917D80">
                              <w:rPr>
                                <w:rFonts w:ascii="標楷體" w:eastAsia="標楷體" w:hAnsi="標楷體" w:cs="Times New Roman" w:hint="eastAsia"/>
                                <w:spacing w:val="-6"/>
                                <w:sz w:val="20"/>
                                <w:szCs w:val="20"/>
                              </w:rPr>
                              <w:t>KPI</w:t>
                            </w:r>
                            <w:r w:rsidRPr="00F761BB">
                              <w:rPr>
                                <w:rFonts w:ascii="標楷體" w:eastAsia="標楷體" w:hAnsi="標楷體" w:cs="Times New Roman" w:hint="eastAsia"/>
                                <w:color w:val="000000"/>
                                <w:spacing w:val="-6"/>
                                <w:sz w:val="20"/>
                                <w:szCs w:val="20"/>
                              </w:rPr>
                              <w:t>實際值</w:t>
                            </w:r>
                            <w:r>
                              <w:rPr>
                                <w:rFonts w:ascii="標楷體" w:eastAsia="標楷體" w:hAnsi="標楷體" w:cs="Times New Roman" w:hint="eastAsia"/>
                                <w:spacing w:val="-6"/>
                                <w:sz w:val="20"/>
                                <w:szCs w:val="20"/>
                              </w:rPr>
                              <w:t>。</w:t>
                            </w:r>
                          </w:p>
                        </w:tc>
                      </w:tr>
                      <w:tr w:rsidR="00F03E9B" w:rsidRPr="00917D80" w14:paraId="44A4159F" w14:textId="77777777" w:rsidTr="002A1C08">
                        <w:trPr>
                          <w:trHeight w:hRule="exact" w:val="567"/>
                          <w:jc w:val="center"/>
                        </w:trPr>
                        <w:tc>
                          <w:tcPr>
                            <w:tcW w:w="634" w:type="dxa"/>
                            <w:vAlign w:val="center"/>
                          </w:tcPr>
                          <w:p w14:paraId="2042E2AD" w14:textId="77777777" w:rsidR="00F03E9B" w:rsidRPr="00917D80" w:rsidRDefault="00F03E9B" w:rsidP="00786601">
                            <w:pPr>
                              <w:adjustRightInd w:val="0"/>
                              <w:snapToGrid w:val="0"/>
                              <w:spacing w:line="320" w:lineRule="exact"/>
                              <w:jc w:val="center"/>
                              <w:rPr>
                                <w:rFonts w:ascii="標楷體" w:eastAsia="標楷體" w:hAnsi="標楷體" w:cs="Times New Roman"/>
                                <w:sz w:val="20"/>
                                <w:szCs w:val="20"/>
                              </w:rPr>
                            </w:pPr>
                            <w:r w:rsidRPr="00917D80">
                              <w:rPr>
                                <w:rFonts w:ascii="標楷體" w:eastAsia="標楷體" w:hAnsi="標楷體" w:cs="Times New Roman"/>
                                <w:sz w:val="20"/>
                                <w:szCs w:val="20"/>
                              </w:rPr>
                              <w:t>3</w:t>
                            </w:r>
                          </w:p>
                        </w:tc>
                        <w:tc>
                          <w:tcPr>
                            <w:tcW w:w="1121" w:type="dxa"/>
                            <w:vMerge/>
                            <w:vAlign w:val="center"/>
                          </w:tcPr>
                          <w:p w14:paraId="40FEDC31" w14:textId="77777777" w:rsidR="00F03E9B" w:rsidRPr="00917D80" w:rsidRDefault="00F03E9B" w:rsidP="005B678E">
                            <w:pPr>
                              <w:snapToGrid w:val="0"/>
                              <w:spacing w:line="320" w:lineRule="exact"/>
                              <w:jc w:val="center"/>
                              <w:rPr>
                                <w:rFonts w:ascii="標楷體" w:eastAsia="標楷體" w:hAnsi="標楷體" w:cs="Times New Roman"/>
                                <w:sz w:val="20"/>
                                <w:szCs w:val="20"/>
                              </w:rPr>
                            </w:pPr>
                          </w:p>
                        </w:tc>
                        <w:tc>
                          <w:tcPr>
                            <w:tcW w:w="4203" w:type="dxa"/>
                            <w:vAlign w:val="center"/>
                          </w:tcPr>
                          <w:p w14:paraId="0C52195F" w14:textId="77777777" w:rsidR="00F03E9B" w:rsidRPr="00917D80" w:rsidRDefault="00F03E9B" w:rsidP="005F127A">
                            <w:pPr>
                              <w:spacing w:line="240" w:lineRule="exact"/>
                              <w:jc w:val="both"/>
                              <w:rPr>
                                <w:rFonts w:ascii="標楷體" w:eastAsia="標楷體" w:hAnsi="標楷體" w:cs="Times New Roman"/>
                                <w:spacing w:val="-6"/>
                                <w:sz w:val="20"/>
                                <w:szCs w:val="20"/>
                              </w:rPr>
                            </w:pPr>
                            <w:r w:rsidRPr="00917D80">
                              <w:rPr>
                                <w:rFonts w:ascii="標楷體" w:eastAsia="標楷體" w:hAnsi="標楷體" w:cs="Times New Roman" w:hint="eastAsia"/>
                                <w:spacing w:val="-6"/>
                                <w:sz w:val="20"/>
                                <w:szCs w:val="20"/>
                              </w:rPr>
                              <w:t>農業部建置之無人</w:t>
                            </w:r>
                            <w:proofErr w:type="gramStart"/>
                            <w:r w:rsidRPr="00917D80">
                              <w:rPr>
                                <w:rFonts w:ascii="標楷體" w:eastAsia="標楷體" w:hAnsi="標楷體" w:cs="Times New Roman" w:hint="eastAsia"/>
                                <w:spacing w:val="-6"/>
                                <w:sz w:val="20"/>
                                <w:szCs w:val="20"/>
                              </w:rPr>
                              <w:t>植保機</w:t>
                            </w:r>
                            <w:proofErr w:type="gramEnd"/>
                            <w:r w:rsidRPr="00917D80">
                              <w:rPr>
                                <w:rFonts w:ascii="標楷體" w:eastAsia="標楷體" w:hAnsi="標楷體" w:cs="Times New Roman" w:hint="eastAsia"/>
                                <w:spacing w:val="-6"/>
                                <w:sz w:val="20"/>
                                <w:szCs w:val="20"/>
                              </w:rPr>
                              <w:t>管理平</w:t>
                            </w:r>
                            <w:proofErr w:type="gramStart"/>
                            <w:r w:rsidRPr="00917D80">
                              <w:rPr>
                                <w:rFonts w:ascii="標楷體" w:eastAsia="標楷體" w:hAnsi="標楷體" w:cs="Times New Roman" w:hint="eastAsia"/>
                                <w:spacing w:val="-6"/>
                                <w:sz w:val="20"/>
                                <w:szCs w:val="20"/>
                              </w:rPr>
                              <w:t>臺</w:t>
                            </w:r>
                            <w:proofErr w:type="gramEnd"/>
                            <w:r w:rsidRPr="00917D80">
                              <w:rPr>
                                <w:rFonts w:ascii="標楷體" w:eastAsia="標楷體" w:hAnsi="標楷體" w:cs="Times New Roman" w:hint="eastAsia"/>
                                <w:spacing w:val="-6"/>
                                <w:sz w:val="20"/>
                                <w:szCs w:val="20"/>
                              </w:rPr>
                              <w:t>已停用，未發揮預期管理效益</w:t>
                            </w:r>
                            <w:r>
                              <w:rPr>
                                <w:rFonts w:ascii="標楷體" w:eastAsia="標楷體" w:hAnsi="標楷體" w:cs="Times New Roman" w:hint="eastAsia"/>
                                <w:spacing w:val="-6"/>
                                <w:sz w:val="20"/>
                                <w:szCs w:val="20"/>
                              </w:rPr>
                              <w:t>。</w:t>
                            </w:r>
                          </w:p>
                        </w:tc>
                      </w:tr>
                      <w:tr w:rsidR="00F03E9B" w:rsidRPr="00917D80" w14:paraId="3DD8F02B" w14:textId="77777777" w:rsidTr="002A1C08">
                        <w:trPr>
                          <w:trHeight w:hRule="exact" w:val="1077"/>
                          <w:jc w:val="center"/>
                        </w:trPr>
                        <w:tc>
                          <w:tcPr>
                            <w:tcW w:w="634" w:type="dxa"/>
                            <w:vAlign w:val="center"/>
                          </w:tcPr>
                          <w:p w14:paraId="65DE52DF" w14:textId="77777777" w:rsidR="00F03E9B" w:rsidRPr="00917D80" w:rsidRDefault="00F03E9B" w:rsidP="00786601">
                            <w:pPr>
                              <w:adjustRightInd w:val="0"/>
                              <w:snapToGrid w:val="0"/>
                              <w:spacing w:line="300" w:lineRule="exact"/>
                              <w:jc w:val="center"/>
                              <w:rPr>
                                <w:rFonts w:ascii="標楷體" w:eastAsia="標楷體" w:hAnsi="標楷體" w:cs="Times New Roman"/>
                                <w:sz w:val="20"/>
                                <w:szCs w:val="20"/>
                              </w:rPr>
                            </w:pPr>
                            <w:r w:rsidRPr="00917D80">
                              <w:rPr>
                                <w:rFonts w:ascii="標楷體" w:eastAsia="標楷體" w:hAnsi="標楷體" w:cs="Times New Roman" w:hint="eastAsia"/>
                                <w:sz w:val="20"/>
                                <w:szCs w:val="20"/>
                              </w:rPr>
                              <w:t>4</w:t>
                            </w:r>
                          </w:p>
                        </w:tc>
                        <w:tc>
                          <w:tcPr>
                            <w:tcW w:w="1121" w:type="dxa"/>
                            <w:vMerge w:val="restart"/>
                            <w:vAlign w:val="center"/>
                          </w:tcPr>
                          <w:p w14:paraId="1D1E143F" w14:textId="77777777" w:rsidR="00F03E9B" w:rsidRPr="00917D80" w:rsidRDefault="00F03E9B" w:rsidP="005B678E">
                            <w:pPr>
                              <w:snapToGrid w:val="0"/>
                              <w:spacing w:line="300" w:lineRule="exact"/>
                              <w:jc w:val="center"/>
                              <w:rPr>
                                <w:rFonts w:ascii="標楷體" w:eastAsia="標楷體" w:hAnsi="標楷體" w:cs="Times New Roman"/>
                                <w:sz w:val="20"/>
                                <w:szCs w:val="20"/>
                              </w:rPr>
                            </w:pPr>
                            <w:r w:rsidRPr="00917D80">
                              <w:rPr>
                                <w:rFonts w:ascii="標楷體" w:eastAsia="標楷體" w:hAnsi="標楷體" w:cs="Times New Roman" w:hint="eastAsia"/>
                                <w:sz w:val="20"/>
                                <w:szCs w:val="20"/>
                              </w:rPr>
                              <w:t>內政部</w:t>
                            </w:r>
                          </w:p>
                        </w:tc>
                        <w:tc>
                          <w:tcPr>
                            <w:tcW w:w="4203" w:type="dxa"/>
                            <w:vAlign w:val="center"/>
                          </w:tcPr>
                          <w:p w14:paraId="25FB898F" w14:textId="77777777" w:rsidR="00F03E9B" w:rsidRPr="00F761BB" w:rsidRDefault="00F03E9B" w:rsidP="005B678E">
                            <w:pPr>
                              <w:spacing w:line="240" w:lineRule="exact"/>
                              <w:jc w:val="both"/>
                              <w:rPr>
                                <w:rFonts w:ascii="標楷體" w:eastAsia="標楷體" w:hAnsi="標楷體" w:cs="Times New Roman"/>
                                <w:color w:val="000000"/>
                                <w:spacing w:val="-6"/>
                                <w:sz w:val="20"/>
                                <w:szCs w:val="20"/>
                              </w:rPr>
                            </w:pPr>
                            <w:r w:rsidRPr="00F761BB">
                              <w:rPr>
                                <w:rFonts w:ascii="標楷體" w:eastAsia="標楷體" w:hAnsi="標楷體" w:cs="Times New Roman" w:hint="eastAsia"/>
                                <w:color w:val="000000"/>
                                <w:spacing w:val="-6"/>
                                <w:sz w:val="20"/>
                                <w:szCs w:val="20"/>
                              </w:rPr>
                              <w:t>地理資訊</w:t>
                            </w:r>
                            <w:proofErr w:type="gramStart"/>
                            <w:r w:rsidRPr="00F761BB">
                              <w:rPr>
                                <w:rFonts w:ascii="標楷體" w:eastAsia="標楷體" w:hAnsi="標楷體" w:cs="Times New Roman" w:hint="eastAsia"/>
                                <w:color w:val="000000"/>
                                <w:spacing w:val="-6"/>
                                <w:sz w:val="20"/>
                                <w:szCs w:val="20"/>
                              </w:rPr>
                              <w:t>圖資雲</w:t>
                            </w:r>
                            <w:proofErr w:type="gramEnd"/>
                            <w:r w:rsidRPr="00F761BB">
                              <w:rPr>
                                <w:rFonts w:ascii="標楷體" w:eastAsia="標楷體" w:hAnsi="標楷體" w:cs="Times New Roman" w:hint="eastAsia"/>
                                <w:color w:val="000000"/>
                                <w:spacing w:val="-6"/>
                                <w:sz w:val="20"/>
                                <w:szCs w:val="20"/>
                              </w:rPr>
                              <w:t>服務平</w:t>
                            </w:r>
                            <w:proofErr w:type="gramStart"/>
                            <w:r w:rsidRPr="00F761BB">
                              <w:rPr>
                                <w:rFonts w:ascii="標楷體" w:eastAsia="標楷體" w:hAnsi="標楷體" w:cs="Times New Roman" w:hint="eastAsia"/>
                                <w:color w:val="000000"/>
                                <w:spacing w:val="-6"/>
                                <w:sz w:val="20"/>
                                <w:szCs w:val="20"/>
                              </w:rPr>
                              <w:t>臺</w:t>
                            </w:r>
                            <w:proofErr w:type="gramEnd"/>
                            <w:r w:rsidRPr="00F761BB">
                              <w:rPr>
                                <w:rFonts w:ascii="標楷體" w:eastAsia="標楷體" w:hAnsi="標楷體" w:cs="Times New Roman" w:hint="eastAsia"/>
                                <w:color w:val="000000"/>
                                <w:spacing w:val="-6"/>
                                <w:sz w:val="20"/>
                                <w:szCs w:val="20"/>
                              </w:rPr>
                              <w:t>及社會經濟資料服務平</w:t>
                            </w:r>
                            <w:proofErr w:type="gramStart"/>
                            <w:r w:rsidRPr="00F761BB">
                              <w:rPr>
                                <w:rFonts w:ascii="標楷體" w:eastAsia="標楷體" w:hAnsi="標楷體" w:cs="Times New Roman" w:hint="eastAsia"/>
                                <w:color w:val="000000"/>
                                <w:spacing w:val="-6"/>
                                <w:sz w:val="20"/>
                                <w:szCs w:val="20"/>
                              </w:rPr>
                              <w:t>臺</w:t>
                            </w:r>
                            <w:proofErr w:type="gramEnd"/>
                            <w:r w:rsidRPr="00F761BB">
                              <w:rPr>
                                <w:rFonts w:ascii="標楷體" w:eastAsia="標楷體" w:hAnsi="標楷體" w:cs="Times New Roman" w:hint="eastAsia"/>
                                <w:color w:val="000000"/>
                                <w:spacing w:val="-6"/>
                                <w:sz w:val="20"/>
                                <w:szCs w:val="20"/>
                              </w:rPr>
                              <w:t>系統</w:t>
                            </w:r>
                            <w:proofErr w:type="gramStart"/>
                            <w:r w:rsidRPr="00F761BB">
                              <w:rPr>
                                <w:rFonts w:ascii="標楷體" w:eastAsia="標楷體" w:hAnsi="標楷體" w:cs="Times New Roman" w:hint="eastAsia"/>
                                <w:color w:val="000000"/>
                                <w:spacing w:val="-6"/>
                                <w:sz w:val="20"/>
                                <w:szCs w:val="20"/>
                              </w:rPr>
                              <w:t>介</w:t>
                            </w:r>
                            <w:proofErr w:type="gramEnd"/>
                            <w:r w:rsidRPr="00F761BB">
                              <w:rPr>
                                <w:rFonts w:ascii="標楷體" w:eastAsia="標楷體" w:hAnsi="標楷體" w:cs="Times New Roman" w:hint="eastAsia"/>
                                <w:color w:val="000000"/>
                                <w:spacing w:val="-6"/>
                                <w:sz w:val="20"/>
                                <w:szCs w:val="20"/>
                              </w:rPr>
                              <w:t>接數、參與教育訓練及說明會人次等2項KPI之1</w:t>
                            </w:r>
                            <w:r w:rsidRPr="00F761BB">
                              <w:rPr>
                                <w:rFonts w:ascii="標楷體" w:eastAsia="標楷體" w:hAnsi="標楷體" w:cs="Times New Roman"/>
                                <w:color w:val="000000"/>
                                <w:spacing w:val="-6"/>
                                <w:sz w:val="20"/>
                                <w:szCs w:val="20"/>
                              </w:rPr>
                              <w:t>13</w:t>
                            </w:r>
                            <w:r w:rsidRPr="00F761BB">
                              <w:rPr>
                                <w:rFonts w:ascii="標楷體" w:eastAsia="標楷體" w:hAnsi="標楷體" w:cs="Times New Roman" w:hint="eastAsia"/>
                                <w:color w:val="000000"/>
                                <w:spacing w:val="-6"/>
                                <w:sz w:val="20"/>
                                <w:szCs w:val="20"/>
                              </w:rPr>
                              <w:t>年達成率逾目標值3倍，且已達計畫全程目標。</w:t>
                            </w:r>
                          </w:p>
                        </w:tc>
                      </w:tr>
                      <w:tr w:rsidR="00F03E9B" w:rsidRPr="00917D80" w14:paraId="7CEBA6A7" w14:textId="77777777" w:rsidTr="002A1C08">
                        <w:trPr>
                          <w:trHeight w:hRule="exact" w:val="851"/>
                          <w:jc w:val="center"/>
                        </w:trPr>
                        <w:tc>
                          <w:tcPr>
                            <w:tcW w:w="634" w:type="dxa"/>
                            <w:vAlign w:val="center"/>
                          </w:tcPr>
                          <w:p w14:paraId="46826475" w14:textId="77777777" w:rsidR="00F03E9B" w:rsidRPr="00917D80" w:rsidRDefault="00F03E9B" w:rsidP="00786601">
                            <w:pPr>
                              <w:adjustRightInd w:val="0"/>
                              <w:snapToGrid w:val="0"/>
                              <w:spacing w:line="300" w:lineRule="exact"/>
                              <w:jc w:val="center"/>
                              <w:rPr>
                                <w:rFonts w:ascii="標楷體" w:eastAsia="標楷體" w:hAnsi="標楷體" w:cs="Times New Roman"/>
                                <w:sz w:val="20"/>
                                <w:szCs w:val="20"/>
                              </w:rPr>
                            </w:pPr>
                            <w:r>
                              <w:rPr>
                                <w:rFonts w:ascii="標楷體" w:eastAsia="標楷體" w:hAnsi="標楷體" w:cs="Times New Roman" w:hint="eastAsia"/>
                                <w:sz w:val="20"/>
                                <w:szCs w:val="20"/>
                              </w:rPr>
                              <w:t>5</w:t>
                            </w:r>
                          </w:p>
                        </w:tc>
                        <w:tc>
                          <w:tcPr>
                            <w:tcW w:w="1121" w:type="dxa"/>
                            <w:vMerge/>
                            <w:vAlign w:val="center"/>
                          </w:tcPr>
                          <w:p w14:paraId="1354B73F" w14:textId="77777777" w:rsidR="00F03E9B" w:rsidRPr="00917D80" w:rsidRDefault="00F03E9B" w:rsidP="005B678E">
                            <w:pPr>
                              <w:snapToGrid w:val="0"/>
                              <w:spacing w:line="300" w:lineRule="exact"/>
                              <w:jc w:val="center"/>
                              <w:rPr>
                                <w:rFonts w:ascii="標楷體" w:eastAsia="標楷體" w:hAnsi="標楷體" w:cs="Times New Roman"/>
                                <w:sz w:val="20"/>
                                <w:szCs w:val="20"/>
                              </w:rPr>
                            </w:pPr>
                          </w:p>
                        </w:tc>
                        <w:tc>
                          <w:tcPr>
                            <w:tcW w:w="4203" w:type="dxa"/>
                            <w:vAlign w:val="center"/>
                          </w:tcPr>
                          <w:p w14:paraId="34069E17" w14:textId="77777777" w:rsidR="00F03E9B" w:rsidRPr="00F761BB" w:rsidRDefault="00F03E9B" w:rsidP="005B678E">
                            <w:pPr>
                              <w:spacing w:line="240" w:lineRule="exact"/>
                              <w:jc w:val="both"/>
                              <w:rPr>
                                <w:rFonts w:ascii="標楷體" w:eastAsia="標楷體" w:hAnsi="標楷體" w:cs="Times New Roman"/>
                                <w:color w:val="000000"/>
                                <w:spacing w:val="-6"/>
                                <w:sz w:val="20"/>
                                <w:szCs w:val="20"/>
                              </w:rPr>
                            </w:pPr>
                            <w:r w:rsidRPr="00F761BB">
                              <w:rPr>
                                <w:rFonts w:ascii="標楷體" w:eastAsia="標楷體" w:hAnsi="標楷體" w:cs="Times New Roman" w:hint="eastAsia"/>
                                <w:color w:val="000000"/>
                                <w:spacing w:val="-6"/>
                                <w:sz w:val="20"/>
                                <w:szCs w:val="20"/>
                              </w:rPr>
                              <w:t>內政部社會經濟資料服務平</w:t>
                            </w:r>
                            <w:proofErr w:type="gramStart"/>
                            <w:r w:rsidRPr="00F761BB">
                              <w:rPr>
                                <w:rFonts w:ascii="標楷體" w:eastAsia="標楷體" w:hAnsi="標楷體" w:cs="Times New Roman" w:hint="eastAsia"/>
                                <w:color w:val="000000"/>
                                <w:spacing w:val="-6"/>
                                <w:sz w:val="20"/>
                                <w:szCs w:val="20"/>
                              </w:rPr>
                              <w:t>臺</w:t>
                            </w:r>
                            <w:proofErr w:type="gramEnd"/>
                            <w:r w:rsidRPr="00F761BB">
                              <w:rPr>
                                <w:rFonts w:ascii="標楷體" w:eastAsia="標楷體" w:hAnsi="標楷體" w:cs="Times New Roman" w:hint="eastAsia"/>
                                <w:color w:val="000000"/>
                                <w:spacing w:val="-6"/>
                                <w:sz w:val="20"/>
                                <w:szCs w:val="20"/>
                              </w:rPr>
                              <w:t>移轉至公有雲服務未及3年，</w:t>
                            </w:r>
                            <w:proofErr w:type="gramStart"/>
                            <w:r w:rsidRPr="00F761BB">
                              <w:rPr>
                                <w:rFonts w:ascii="標楷體" w:eastAsia="標楷體" w:hAnsi="標楷體" w:cs="Times New Roman" w:hint="eastAsia"/>
                                <w:color w:val="000000"/>
                                <w:spacing w:val="-6"/>
                                <w:sz w:val="20"/>
                                <w:szCs w:val="20"/>
                              </w:rPr>
                              <w:t>囿</w:t>
                            </w:r>
                            <w:proofErr w:type="gramEnd"/>
                            <w:r w:rsidRPr="00F761BB">
                              <w:rPr>
                                <w:rFonts w:ascii="標楷體" w:eastAsia="標楷體" w:hAnsi="標楷體" w:cs="Times New Roman" w:hint="eastAsia"/>
                                <w:color w:val="000000"/>
                                <w:spacing w:val="-6"/>
                                <w:sz w:val="20"/>
                                <w:szCs w:val="20"/>
                              </w:rPr>
                              <w:t>於預算經費不足再規劃移回地端私有雲，徒增平</w:t>
                            </w:r>
                            <w:proofErr w:type="gramStart"/>
                            <w:r w:rsidRPr="00F761BB">
                              <w:rPr>
                                <w:rFonts w:ascii="標楷體" w:eastAsia="標楷體" w:hAnsi="標楷體" w:cs="Times New Roman" w:hint="eastAsia"/>
                                <w:color w:val="000000"/>
                                <w:spacing w:val="-6"/>
                                <w:sz w:val="20"/>
                                <w:szCs w:val="20"/>
                              </w:rPr>
                              <w:t>臺</w:t>
                            </w:r>
                            <w:proofErr w:type="gramEnd"/>
                            <w:r w:rsidRPr="00F761BB">
                              <w:rPr>
                                <w:rFonts w:ascii="標楷體" w:eastAsia="標楷體" w:hAnsi="標楷體" w:cs="Times New Roman" w:hint="eastAsia"/>
                                <w:color w:val="000000"/>
                                <w:spacing w:val="-6"/>
                                <w:sz w:val="20"/>
                                <w:szCs w:val="20"/>
                              </w:rPr>
                              <w:t>上下雲轉移作業及費用。</w:t>
                            </w:r>
                          </w:p>
                        </w:tc>
                      </w:tr>
                    </w:tbl>
                    <w:p w14:paraId="77654DC0" w14:textId="77777777" w:rsidR="00F03E9B" w:rsidRPr="00917D80" w:rsidRDefault="00F03E9B" w:rsidP="00F03E9B">
                      <w:pPr>
                        <w:snapToGrid w:val="0"/>
                        <w:spacing w:line="240" w:lineRule="exact"/>
                        <w:ind w:leftChars="-23" w:left="-55"/>
                        <w:jc w:val="both"/>
                        <w:rPr>
                          <w:rFonts w:ascii="標楷體" w:eastAsia="標楷體" w:hAnsi="標楷體" w:cs="Times New Roman"/>
                          <w:sz w:val="18"/>
                          <w:szCs w:val="18"/>
                        </w:rPr>
                      </w:pPr>
                      <w:r w:rsidRPr="00634F95">
                        <w:rPr>
                          <w:rFonts w:ascii="標楷體" w:eastAsia="標楷體" w:hAnsi="標楷體" w:cs="Times New Roman" w:hint="eastAsia"/>
                          <w:sz w:val="18"/>
                          <w:szCs w:val="18"/>
                        </w:rPr>
                        <w:t>資料來源：整理自雲世代計畫執行機關提供截至114年3月底資料。</w:t>
                      </w:r>
                    </w:p>
                  </w:txbxContent>
                </v:textbox>
                <w10:wrap type="square" anchorx="margin"/>
              </v:shape>
            </w:pict>
          </mc:Fallback>
        </mc:AlternateContent>
      </w:r>
      <w:r w:rsidRPr="000D759D">
        <w:rPr>
          <w:rFonts w:hint="eastAsia"/>
          <w:color w:val="000000" w:themeColor="text1"/>
          <w:szCs w:val="28"/>
        </w:rPr>
        <w:t>態定位服務之KPI實際值、無人</w:t>
      </w:r>
      <w:proofErr w:type="gramStart"/>
      <w:r w:rsidRPr="000D759D">
        <w:rPr>
          <w:rFonts w:hint="eastAsia"/>
          <w:color w:val="000000" w:themeColor="text1"/>
          <w:szCs w:val="28"/>
        </w:rPr>
        <w:t>植保機</w:t>
      </w:r>
      <w:proofErr w:type="gramEnd"/>
      <w:r w:rsidRPr="000D759D">
        <w:rPr>
          <w:rFonts w:hint="eastAsia"/>
          <w:color w:val="000000" w:themeColor="text1"/>
          <w:szCs w:val="28"/>
        </w:rPr>
        <w:t>輔助精密定位監控及管理平</w:t>
      </w:r>
      <w:proofErr w:type="gramStart"/>
      <w:r w:rsidRPr="000D759D">
        <w:rPr>
          <w:rFonts w:hint="eastAsia"/>
          <w:color w:val="000000" w:themeColor="text1"/>
          <w:szCs w:val="28"/>
        </w:rPr>
        <w:t>臺</w:t>
      </w:r>
      <w:proofErr w:type="gramEnd"/>
      <w:r w:rsidR="002C5164" w:rsidRPr="000D759D">
        <w:rPr>
          <w:rFonts w:hint="eastAsia"/>
          <w:color w:val="000000" w:themeColor="text1"/>
          <w:szCs w:val="28"/>
        </w:rPr>
        <w:t>（下稱無人植保機管理平</w:t>
      </w:r>
      <w:proofErr w:type="gramStart"/>
      <w:r w:rsidR="002C5164" w:rsidRPr="000D759D">
        <w:rPr>
          <w:rFonts w:hint="eastAsia"/>
          <w:color w:val="000000" w:themeColor="text1"/>
          <w:szCs w:val="28"/>
        </w:rPr>
        <w:t>臺</w:t>
      </w:r>
      <w:proofErr w:type="gramEnd"/>
      <w:r w:rsidR="002C5164" w:rsidRPr="000D759D">
        <w:rPr>
          <w:rFonts w:hint="eastAsia"/>
          <w:color w:val="000000" w:themeColor="text1"/>
          <w:szCs w:val="28"/>
        </w:rPr>
        <w:t>）</w:t>
      </w:r>
      <w:r w:rsidRPr="000D759D">
        <w:rPr>
          <w:rFonts w:hint="eastAsia"/>
          <w:color w:val="000000" w:themeColor="text1"/>
          <w:szCs w:val="28"/>
        </w:rPr>
        <w:t>建置後停用，未發揮預期效益；內政部地理資訊</w:t>
      </w:r>
      <w:proofErr w:type="gramStart"/>
      <w:r w:rsidRPr="000D759D">
        <w:rPr>
          <w:rFonts w:hint="eastAsia"/>
          <w:color w:val="000000" w:themeColor="text1"/>
          <w:szCs w:val="28"/>
        </w:rPr>
        <w:t>圖資雲</w:t>
      </w:r>
      <w:proofErr w:type="gramEnd"/>
      <w:r w:rsidRPr="000D759D">
        <w:rPr>
          <w:rFonts w:hint="eastAsia"/>
          <w:color w:val="000000" w:themeColor="text1"/>
          <w:szCs w:val="28"/>
        </w:rPr>
        <w:t>服務等平</w:t>
      </w:r>
      <w:proofErr w:type="gramStart"/>
      <w:r w:rsidRPr="000D759D">
        <w:rPr>
          <w:rFonts w:hint="eastAsia"/>
          <w:color w:val="000000" w:themeColor="text1"/>
          <w:szCs w:val="28"/>
        </w:rPr>
        <w:t>臺</w:t>
      </w:r>
      <w:proofErr w:type="gramEnd"/>
      <w:r w:rsidRPr="000D759D">
        <w:rPr>
          <w:rFonts w:hint="eastAsia"/>
          <w:color w:val="000000" w:themeColor="text1"/>
          <w:szCs w:val="28"/>
        </w:rPr>
        <w:t>KPI目標值未具挑戰性、社會經濟資料服務平</w:t>
      </w:r>
      <w:proofErr w:type="gramStart"/>
      <w:r w:rsidRPr="000D759D">
        <w:rPr>
          <w:rFonts w:hint="eastAsia"/>
          <w:color w:val="000000" w:themeColor="text1"/>
          <w:szCs w:val="28"/>
        </w:rPr>
        <w:t>臺</w:t>
      </w:r>
      <w:proofErr w:type="gramEnd"/>
      <w:r w:rsidRPr="000D759D">
        <w:rPr>
          <w:rFonts w:hint="eastAsia"/>
          <w:color w:val="000000" w:themeColor="text1"/>
          <w:szCs w:val="28"/>
        </w:rPr>
        <w:t>移轉至公有雲後，</w:t>
      </w:r>
      <w:proofErr w:type="gramStart"/>
      <w:r w:rsidRPr="000D759D">
        <w:rPr>
          <w:rFonts w:hint="eastAsia"/>
          <w:color w:val="000000" w:themeColor="text1"/>
          <w:szCs w:val="28"/>
        </w:rPr>
        <w:t>囿</w:t>
      </w:r>
      <w:proofErr w:type="gramEnd"/>
      <w:r w:rsidRPr="000D759D">
        <w:rPr>
          <w:rFonts w:hint="eastAsia"/>
          <w:color w:val="000000" w:themeColor="text1"/>
          <w:szCs w:val="28"/>
        </w:rPr>
        <w:t>於預算經費不足再規劃移回私有雲，徒增平</w:t>
      </w:r>
      <w:proofErr w:type="gramStart"/>
      <w:r w:rsidRPr="000D759D">
        <w:rPr>
          <w:rFonts w:hint="eastAsia"/>
          <w:color w:val="000000" w:themeColor="text1"/>
          <w:szCs w:val="28"/>
        </w:rPr>
        <w:t>臺</w:t>
      </w:r>
      <w:proofErr w:type="gramEnd"/>
      <w:r w:rsidRPr="000D759D">
        <w:rPr>
          <w:rFonts w:hint="eastAsia"/>
          <w:color w:val="000000" w:themeColor="text1"/>
          <w:szCs w:val="28"/>
        </w:rPr>
        <w:t>移轉作業及費用等情事（表5</w:t>
      </w:r>
      <w:r w:rsidRPr="000D759D">
        <w:rPr>
          <w:color w:val="000000" w:themeColor="text1"/>
          <w:szCs w:val="28"/>
        </w:rPr>
        <w:t>-10</w:t>
      </w:r>
      <w:r w:rsidRPr="000D759D">
        <w:rPr>
          <w:rFonts w:hint="eastAsia"/>
          <w:color w:val="000000" w:themeColor="text1"/>
          <w:szCs w:val="28"/>
        </w:rPr>
        <w:t>），</w:t>
      </w:r>
      <w:r w:rsidRPr="000D759D">
        <w:rPr>
          <w:rFonts w:hint="eastAsia"/>
          <w:color w:val="000000" w:themeColor="text1"/>
          <w:kern w:val="0"/>
          <w:szCs w:val="28"/>
        </w:rPr>
        <w:t>經</w:t>
      </w:r>
      <w:proofErr w:type="gramStart"/>
      <w:r w:rsidRPr="000D759D">
        <w:rPr>
          <w:rFonts w:hint="eastAsia"/>
          <w:color w:val="000000" w:themeColor="text1"/>
          <w:kern w:val="0"/>
          <w:szCs w:val="28"/>
        </w:rPr>
        <w:t>函請數發</w:t>
      </w:r>
      <w:proofErr w:type="gramEnd"/>
      <w:r w:rsidRPr="000D759D">
        <w:rPr>
          <w:rFonts w:hint="eastAsia"/>
          <w:color w:val="000000" w:themeColor="text1"/>
          <w:kern w:val="0"/>
          <w:szCs w:val="28"/>
        </w:rPr>
        <w:t>部</w:t>
      </w:r>
      <w:proofErr w:type="gramStart"/>
      <w:r w:rsidRPr="000D759D">
        <w:rPr>
          <w:rFonts w:hint="eastAsia"/>
          <w:color w:val="000000" w:themeColor="text1"/>
          <w:kern w:val="0"/>
          <w:szCs w:val="28"/>
        </w:rPr>
        <w:t>研</w:t>
      </w:r>
      <w:proofErr w:type="gramEnd"/>
      <w:r w:rsidRPr="000D759D">
        <w:rPr>
          <w:rFonts w:hint="eastAsia"/>
          <w:color w:val="000000" w:themeColor="text1"/>
          <w:kern w:val="0"/>
          <w:szCs w:val="28"/>
        </w:rPr>
        <w:t>謀改善。</w:t>
      </w:r>
      <w:r w:rsidRPr="000D759D">
        <w:rPr>
          <w:rFonts w:hint="eastAsia"/>
          <w:color w:val="000000" w:themeColor="text1"/>
          <w:szCs w:val="28"/>
        </w:rPr>
        <w:t>據復：已洽文化部、農業部及內政部等計畫執行機關瞭解尚待改進項目之原因及改善情形，另視各執</w:t>
      </w:r>
      <w:r w:rsidRPr="000D759D">
        <w:rPr>
          <w:rFonts w:hint="eastAsia"/>
          <w:szCs w:val="28"/>
        </w:rPr>
        <w:t>行機關</w:t>
      </w:r>
      <w:r w:rsidRPr="000D759D">
        <w:rPr>
          <w:rFonts w:hint="eastAsia"/>
          <w:color w:val="000000" w:themeColor="text1"/>
          <w:szCs w:val="28"/>
        </w:rPr>
        <w:t>推動成果，爾後類此</w:t>
      </w:r>
      <w:r w:rsidRPr="000D759D">
        <w:rPr>
          <w:rFonts w:hint="eastAsia"/>
          <w:szCs w:val="28"/>
        </w:rPr>
        <w:t>計畫將透過輔導及協助調整目標設定，以更合理反映計畫執行成效。</w:t>
      </w:r>
    </w:p>
    <w:p w14:paraId="4B0AFD51" w14:textId="7DC6DDC5" w:rsidR="00883ABC" w:rsidRDefault="005C5F3D" w:rsidP="00883ABC">
      <w:pPr>
        <w:pStyle w:val="14P12"/>
        <w:adjustRightInd w:val="0"/>
        <w:snapToGrid w:val="0"/>
        <w:spacing w:line="466" w:lineRule="exact"/>
        <w:ind w:firstLineChars="450" w:firstLine="1080"/>
        <w:rPr>
          <w:kern w:val="0"/>
          <w:szCs w:val="28"/>
        </w:rPr>
      </w:pPr>
      <w:r w:rsidRPr="00277E58">
        <w:rPr>
          <w:rFonts w:asciiTheme="minorHAnsi" w:eastAsiaTheme="minorEastAsia" w:hAnsiTheme="minorHAnsi"/>
          <w:noProof/>
          <w:color w:val="000000" w:themeColor="text1"/>
          <w:kern w:val="0"/>
          <w:sz w:val="24"/>
          <w:szCs w:val="32"/>
        </w:rPr>
        <mc:AlternateContent>
          <mc:Choice Requires="wps">
            <w:drawing>
              <wp:anchor distT="0" distB="0" distL="114300" distR="114300" simplePos="0" relativeHeight="251767808" behindDoc="0" locked="0" layoutInCell="1" allowOverlap="1" wp14:anchorId="106D13EC" wp14:editId="005E90AB">
                <wp:simplePos x="0" y="0"/>
                <wp:positionH relativeFrom="margin">
                  <wp:posOffset>2529205</wp:posOffset>
                </wp:positionH>
                <wp:positionV relativeFrom="paragraph">
                  <wp:posOffset>799465</wp:posOffset>
                </wp:positionV>
                <wp:extent cx="3952240" cy="3942080"/>
                <wp:effectExtent l="0" t="0" r="0" b="1270"/>
                <wp:wrapSquare wrapText="bothSides"/>
                <wp:docPr id="58960437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2240" cy="3942080"/>
                        </a:xfrm>
                        <a:prstGeom prst="rect">
                          <a:avLst/>
                        </a:prstGeom>
                        <a:solidFill>
                          <a:srgbClr val="FFFFFF"/>
                        </a:solidFill>
                        <a:ln w="9525">
                          <a:noFill/>
                          <a:miter lim="800000"/>
                          <a:headEnd/>
                          <a:tailEnd/>
                        </a:ln>
                      </wps:spPr>
                      <wps:txbx>
                        <w:txbxContent>
                          <w:p w14:paraId="7554C365" w14:textId="77777777" w:rsidR="00040B5B" w:rsidRPr="00500FEA" w:rsidRDefault="00040B5B" w:rsidP="00040B5B">
                            <w:pPr>
                              <w:overflowPunct w:val="0"/>
                              <w:adjustRightInd w:val="0"/>
                              <w:ind w:leftChars="18" w:left="1052" w:rightChars="15" w:right="36" w:hangingChars="420" w:hanging="1009"/>
                              <w:textAlignment w:val="baseline"/>
                              <w:rPr>
                                <w:rFonts w:ascii="標楷體" w:eastAsia="標楷體" w:hAnsi="標楷體" w:cs="Times New Roman"/>
                                <w:b/>
                                <w:color w:val="000000" w:themeColor="text1"/>
                                <w:kern w:val="0"/>
                                <w:sz w:val="32"/>
                                <w:szCs w:val="32"/>
                                <w:lang w:val="x-none"/>
                              </w:rPr>
                            </w:pPr>
                            <w:r w:rsidRPr="00F65181">
                              <w:rPr>
                                <w:rFonts w:ascii="標楷體" w:eastAsia="標楷體" w:hAnsi="標楷體" w:cs="Times New Roman" w:hint="eastAsia"/>
                                <w:b/>
                                <w:kern w:val="0"/>
                              </w:rPr>
                              <w:t>表5</w:t>
                            </w:r>
                            <w:r w:rsidRPr="00F65181">
                              <w:rPr>
                                <w:rFonts w:ascii="標楷體" w:eastAsia="標楷體" w:hAnsi="標楷體" w:cs="Times New Roman"/>
                                <w:b/>
                                <w:kern w:val="0"/>
                              </w:rPr>
                              <w:t>-1</w:t>
                            </w:r>
                            <w:r>
                              <w:rPr>
                                <w:rFonts w:ascii="標楷體" w:eastAsia="標楷體" w:hAnsi="標楷體" w:cs="Times New Roman"/>
                                <w:b/>
                                <w:kern w:val="0"/>
                              </w:rPr>
                              <w:t>1</w:t>
                            </w:r>
                            <w:r w:rsidRPr="00F65181">
                              <w:rPr>
                                <w:rFonts w:ascii="標楷體" w:eastAsia="標楷體" w:hAnsi="標楷體" w:cs="Times New Roman" w:hint="eastAsia"/>
                                <w:b/>
                                <w:kern w:val="0"/>
                              </w:rPr>
                              <w:t xml:space="preserve">　</w:t>
                            </w:r>
                            <w:proofErr w:type="gramStart"/>
                            <w:r w:rsidRPr="000C59A0">
                              <w:rPr>
                                <w:rFonts w:ascii="標楷體" w:eastAsia="標楷體" w:hAnsi="標楷體" w:cs="Times New Roman" w:hint="eastAsia"/>
                                <w:b/>
                                <w:kern w:val="0"/>
                              </w:rPr>
                              <w:t>113</w:t>
                            </w:r>
                            <w:proofErr w:type="gramEnd"/>
                            <w:r w:rsidRPr="000C59A0">
                              <w:rPr>
                                <w:rFonts w:ascii="標楷體" w:eastAsia="標楷體" w:hAnsi="標楷體" w:cs="Times New Roman" w:hint="eastAsia"/>
                                <w:b/>
                                <w:kern w:val="0"/>
                              </w:rPr>
                              <w:t>年度</w:t>
                            </w:r>
                            <w:r w:rsidRPr="00F65181">
                              <w:rPr>
                                <w:rFonts w:ascii="標楷體" w:eastAsia="標楷體" w:hAnsi="標楷體" w:cs="Times New Roman" w:hint="eastAsia"/>
                                <w:b/>
                                <w:kern w:val="0"/>
                              </w:rPr>
                              <w:t>雲世代計</w:t>
                            </w:r>
                            <w:r w:rsidRPr="00500FEA">
                              <w:rPr>
                                <w:rFonts w:ascii="標楷體" w:eastAsia="標楷體" w:hAnsi="標楷體" w:cs="Times New Roman" w:hint="eastAsia"/>
                                <w:b/>
                                <w:color w:val="000000" w:themeColor="text1"/>
                                <w:kern w:val="0"/>
                              </w:rPr>
                              <w:t>畫資訊服務雲端應用成熟度未達成目標情形</w:t>
                            </w:r>
                          </w:p>
                          <w:tbl>
                            <w:tblPr>
                              <w:tblStyle w:val="220"/>
                              <w:tblW w:w="6113" w:type="dxa"/>
                              <w:jc w:val="center"/>
                              <w:tblLook w:val="04A0" w:firstRow="1" w:lastRow="0" w:firstColumn="1" w:lastColumn="0" w:noHBand="0" w:noVBand="1"/>
                            </w:tblPr>
                            <w:tblGrid>
                              <w:gridCol w:w="1413"/>
                              <w:gridCol w:w="2641"/>
                              <w:gridCol w:w="642"/>
                              <w:gridCol w:w="708"/>
                              <w:gridCol w:w="709"/>
                            </w:tblGrid>
                            <w:tr w:rsidR="00040B5B" w:rsidRPr="00DA3908" w14:paraId="644FFDB4" w14:textId="77777777" w:rsidTr="000D759D">
                              <w:trPr>
                                <w:cantSplit/>
                                <w:trHeight w:val="227"/>
                                <w:jc w:val="center"/>
                              </w:trPr>
                              <w:tc>
                                <w:tcPr>
                                  <w:tcW w:w="1413" w:type="dxa"/>
                                  <w:vMerge w:val="restart"/>
                                  <w:vAlign w:val="center"/>
                                </w:tcPr>
                                <w:p w14:paraId="4FD8E5F6"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機關</w:t>
                                  </w:r>
                                </w:p>
                              </w:tc>
                              <w:tc>
                                <w:tcPr>
                                  <w:tcW w:w="2641" w:type="dxa"/>
                                  <w:vMerge w:val="restart"/>
                                  <w:vAlign w:val="center"/>
                                </w:tcPr>
                                <w:p w14:paraId="4EFAFA57"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資訊服務名稱</w:t>
                                  </w:r>
                                </w:p>
                              </w:tc>
                              <w:tc>
                                <w:tcPr>
                                  <w:tcW w:w="642" w:type="dxa"/>
                                  <w:vMerge w:val="restart"/>
                                  <w:vAlign w:val="center"/>
                                </w:tcPr>
                                <w:p w14:paraId="0D62ABA2"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服務級別</w:t>
                                  </w:r>
                                </w:p>
                              </w:tc>
                              <w:tc>
                                <w:tcPr>
                                  <w:tcW w:w="1415" w:type="dxa"/>
                                  <w:gridSpan w:val="2"/>
                                  <w:vAlign w:val="center"/>
                                </w:tcPr>
                                <w:p w14:paraId="1D5F1908"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成熟度級別</w:t>
                                  </w:r>
                                </w:p>
                              </w:tc>
                            </w:tr>
                            <w:tr w:rsidR="00040B5B" w:rsidRPr="00DA3908" w14:paraId="7B98C35D" w14:textId="77777777" w:rsidTr="000D759D">
                              <w:trPr>
                                <w:cantSplit/>
                                <w:trHeight w:val="227"/>
                                <w:jc w:val="center"/>
                              </w:trPr>
                              <w:tc>
                                <w:tcPr>
                                  <w:tcW w:w="1413" w:type="dxa"/>
                                  <w:vMerge/>
                                  <w:vAlign w:val="center"/>
                                </w:tcPr>
                                <w:p w14:paraId="6BC4CC43" w14:textId="77777777" w:rsidR="00040B5B" w:rsidRPr="00DA3908" w:rsidRDefault="00040B5B" w:rsidP="000D759D">
                                  <w:pPr>
                                    <w:spacing w:line="220" w:lineRule="exact"/>
                                    <w:jc w:val="center"/>
                                    <w:rPr>
                                      <w:rFonts w:ascii="標楷體" w:eastAsia="標楷體" w:hAnsi="標楷體"/>
                                      <w:spacing w:val="-6"/>
                                      <w:sz w:val="20"/>
                                      <w:szCs w:val="20"/>
                                    </w:rPr>
                                  </w:pPr>
                                </w:p>
                              </w:tc>
                              <w:tc>
                                <w:tcPr>
                                  <w:tcW w:w="2641" w:type="dxa"/>
                                  <w:vMerge/>
                                  <w:vAlign w:val="center"/>
                                </w:tcPr>
                                <w:p w14:paraId="77DD196D" w14:textId="77777777" w:rsidR="00040B5B" w:rsidRPr="00DA3908" w:rsidRDefault="00040B5B" w:rsidP="000D759D">
                                  <w:pPr>
                                    <w:spacing w:line="220" w:lineRule="exact"/>
                                    <w:jc w:val="center"/>
                                    <w:rPr>
                                      <w:rFonts w:ascii="標楷體" w:eastAsia="標楷體" w:hAnsi="標楷體"/>
                                      <w:spacing w:val="-6"/>
                                      <w:sz w:val="20"/>
                                      <w:szCs w:val="20"/>
                                    </w:rPr>
                                  </w:pPr>
                                </w:p>
                              </w:tc>
                              <w:tc>
                                <w:tcPr>
                                  <w:tcW w:w="642" w:type="dxa"/>
                                  <w:vMerge/>
                                  <w:vAlign w:val="center"/>
                                </w:tcPr>
                                <w:p w14:paraId="78256ACC" w14:textId="77777777" w:rsidR="00040B5B" w:rsidRPr="00DA3908" w:rsidRDefault="00040B5B" w:rsidP="000D759D">
                                  <w:pPr>
                                    <w:spacing w:line="220" w:lineRule="exact"/>
                                    <w:jc w:val="center"/>
                                    <w:rPr>
                                      <w:rFonts w:ascii="標楷體" w:eastAsia="標楷體" w:hAnsi="標楷體"/>
                                      <w:spacing w:val="-6"/>
                                      <w:sz w:val="20"/>
                                      <w:szCs w:val="20"/>
                                    </w:rPr>
                                  </w:pPr>
                                </w:p>
                              </w:tc>
                              <w:tc>
                                <w:tcPr>
                                  <w:tcW w:w="708" w:type="dxa"/>
                                  <w:vAlign w:val="center"/>
                                </w:tcPr>
                                <w:p w14:paraId="4E7F0C38"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目標</w:t>
                                  </w:r>
                                </w:p>
                              </w:tc>
                              <w:tc>
                                <w:tcPr>
                                  <w:tcW w:w="707" w:type="dxa"/>
                                  <w:vAlign w:val="center"/>
                                </w:tcPr>
                                <w:p w14:paraId="7B04A0C6" w14:textId="77777777" w:rsidR="00040B5B" w:rsidRPr="00DA3908" w:rsidRDefault="00040B5B" w:rsidP="000D759D">
                                  <w:pPr>
                                    <w:spacing w:line="220" w:lineRule="exact"/>
                                    <w:jc w:val="center"/>
                                    <w:rPr>
                                      <w:rFonts w:ascii="標楷體" w:eastAsia="標楷體" w:hAnsi="標楷體"/>
                                      <w:spacing w:val="-6"/>
                                      <w:sz w:val="20"/>
                                      <w:szCs w:val="20"/>
                                    </w:rPr>
                                  </w:pPr>
                                  <w:r w:rsidRPr="00500FEA">
                                    <w:rPr>
                                      <w:rFonts w:ascii="標楷體" w:eastAsia="標楷體" w:hAnsi="標楷體" w:hint="eastAsia"/>
                                      <w:color w:val="000000" w:themeColor="text1"/>
                                      <w:spacing w:val="-6"/>
                                      <w:sz w:val="20"/>
                                      <w:szCs w:val="20"/>
                                    </w:rPr>
                                    <w:t>評估結果</w:t>
                                  </w:r>
                                </w:p>
                              </w:tc>
                            </w:tr>
                            <w:tr w:rsidR="00040B5B" w:rsidRPr="00DA3908" w14:paraId="17DD2569" w14:textId="77777777" w:rsidTr="000D759D">
                              <w:trPr>
                                <w:cantSplit/>
                                <w:trHeight w:val="227"/>
                                <w:jc w:val="center"/>
                              </w:trPr>
                              <w:tc>
                                <w:tcPr>
                                  <w:tcW w:w="1413" w:type="dxa"/>
                                  <w:vAlign w:val="center"/>
                                </w:tcPr>
                                <w:p w14:paraId="2E8BB54E" w14:textId="77777777" w:rsidR="00040B5B" w:rsidRDefault="00040B5B" w:rsidP="000D759D">
                                  <w:pPr>
                                    <w:spacing w:line="220" w:lineRule="exact"/>
                                    <w:jc w:val="center"/>
                                    <w:rPr>
                                      <w:rFonts w:ascii="標楷體" w:eastAsia="標楷體" w:hAnsi="標楷體"/>
                                      <w:spacing w:val="-6"/>
                                      <w:sz w:val="20"/>
                                      <w:szCs w:val="20"/>
                                    </w:rPr>
                                  </w:pPr>
                                  <w:r w:rsidRPr="0013284C">
                                    <w:rPr>
                                      <w:rFonts w:ascii="標楷體" w:eastAsia="標楷體" w:hAnsi="標楷體" w:hint="eastAsia"/>
                                      <w:spacing w:val="-6"/>
                                      <w:sz w:val="20"/>
                                      <w:szCs w:val="20"/>
                                    </w:rPr>
                                    <w:t>國家發展</w:t>
                                  </w:r>
                                </w:p>
                                <w:p w14:paraId="40B7482E" w14:textId="77777777" w:rsidR="00040B5B" w:rsidRPr="0013284C" w:rsidRDefault="00040B5B" w:rsidP="000D759D">
                                  <w:pPr>
                                    <w:spacing w:line="220" w:lineRule="exact"/>
                                    <w:jc w:val="center"/>
                                    <w:rPr>
                                      <w:rFonts w:ascii="標楷體" w:eastAsia="標楷體" w:hAnsi="標楷體"/>
                                      <w:spacing w:val="-6"/>
                                      <w:sz w:val="20"/>
                                      <w:szCs w:val="20"/>
                                    </w:rPr>
                                  </w:pPr>
                                  <w:r w:rsidRPr="0013284C">
                                    <w:rPr>
                                      <w:rFonts w:ascii="標楷體" w:eastAsia="標楷體" w:hAnsi="標楷體" w:hint="eastAsia"/>
                                      <w:spacing w:val="-6"/>
                                      <w:sz w:val="20"/>
                                      <w:szCs w:val="20"/>
                                    </w:rPr>
                                    <w:t>委員會</w:t>
                                  </w:r>
                                </w:p>
                              </w:tc>
                              <w:tc>
                                <w:tcPr>
                                  <w:tcW w:w="2641" w:type="dxa"/>
                                  <w:vAlign w:val="center"/>
                                </w:tcPr>
                                <w:p w14:paraId="5258D431" w14:textId="77777777" w:rsidR="00040B5B" w:rsidRPr="0013284C" w:rsidRDefault="00040B5B" w:rsidP="000D759D">
                                  <w:pPr>
                                    <w:spacing w:line="220" w:lineRule="exact"/>
                                    <w:jc w:val="center"/>
                                    <w:rPr>
                                      <w:rFonts w:ascii="標楷體" w:eastAsia="標楷體" w:hAnsi="標楷體"/>
                                      <w:spacing w:val="-6"/>
                                      <w:sz w:val="20"/>
                                      <w:szCs w:val="20"/>
                                    </w:rPr>
                                  </w:pPr>
                                  <w:r w:rsidRPr="0013284C">
                                    <w:rPr>
                                      <w:rFonts w:ascii="標楷體" w:eastAsia="標楷體" w:hAnsi="標楷體" w:hint="eastAsia"/>
                                      <w:spacing w:val="-6"/>
                                      <w:sz w:val="20"/>
                                      <w:szCs w:val="20"/>
                                    </w:rPr>
                                    <w:t>公共政策網路參與平</w:t>
                                  </w:r>
                                  <w:proofErr w:type="gramStart"/>
                                  <w:r w:rsidRPr="0013284C">
                                    <w:rPr>
                                      <w:rFonts w:ascii="標楷體" w:eastAsia="標楷體" w:hAnsi="標楷體" w:hint="eastAsia"/>
                                      <w:spacing w:val="-6"/>
                                      <w:sz w:val="20"/>
                                      <w:szCs w:val="20"/>
                                    </w:rPr>
                                    <w:t>臺</w:t>
                                  </w:r>
                                  <w:proofErr w:type="gramEnd"/>
                                </w:p>
                              </w:tc>
                              <w:tc>
                                <w:tcPr>
                                  <w:tcW w:w="642" w:type="dxa"/>
                                  <w:vAlign w:val="center"/>
                                </w:tcPr>
                                <w:p w14:paraId="34D14095"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高</w:t>
                                  </w:r>
                                </w:p>
                              </w:tc>
                              <w:tc>
                                <w:tcPr>
                                  <w:tcW w:w="708" w:type="dxa"/>
                                  <w:vAlign w:val="center"/>
                                </w:tcPr>
                                <w:p w14:paraId="5AA7535E"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5</w:t>
                                  </w:r>
                                </w:p>
                              </w:tc>
                              <w:tc>
                                <w:tcPr>
                                  <w:tcW w:w="707" w:type="dxa"/>
                                  <w:vAlign w:val="center"/>
                                </w:tcPr>
                                <w:p w14:paraId="603622AD"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r>
                            <w:tr w:rsidR="00040B5B" w:rsidRPr="00DA3908" w14:paraId="3085832A" w14:textId="77777777" w:rsidTr="000D759D">
                              <w:trPr>
                                <w:cantSplit/>
                                <w:trHeight w:val="227"/>
                                <w:jc w:val="center"/>
                              </w:trPr>
                              <w:tc>
                                <w:tcPr>
                                  <w:tcW w:w="1413" w:type="dxa"/>
                                  <w:vMerge w:val="restart"/>
                                  <w:vAlign w:val="center"/>
                                </w:tcPr>
                                <w:p w14:paraId="19F0E977"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文化部</w:t>
                                  </w:r>
                                </w:p>
                              </w:tc>
                              <w:tc>
                                <w:tcPr>
                                  <w:tcW w:w="2641" w:type="dxa"/>
                                  <w:vAlign w:val="center"/>
                                </w:tcPr>
                                <w:p w14:paraId="4A39362C"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藝文活動管理暨報名系統</w:t>
                                  </w:r>
                                </w:p>
                              </w:tc>
                              <w:tc>
                                <w:tcPr>
                                  <w:tcW w:w="642" w:type="dxa"/>
                                  <w:vAlign w:val="center"/>
                                </w:tcPr>
                                <w:p w14:paraId="0FE01BD1"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2397CEA2"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11DEEF0D"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r>
                            <w:tr w:rsidR="00040B5B" w:rsidRPr="00DA3908" w14:paraId="689C22C4" w14:textId="77777777" w:rsidTr="000D759D">
                              <w:trPr>
                                <w:cantSplit/>
                                <w:trHeight w:val="227"/>
                                <w:jc w:val="center"/>
                              </w:trPr>
                              <w:tc>
                                <w:tcPr>
                                  <w:tcW w:w="1413" w:type="dxa"/>
                                  <w:vMerge/>
                                  <w:vAlign w:val="center"/>
                                </w:tcPr>
                                <w:p w14:paraId="0D05BA01" w14:textId="77777777" w:rsidR="00040B5B" w:rsidRPr="00DA3908" w:rsidRDefault="00040B5B" w:rsidP="000D759D">
                                  <w:pPr>
                                    <w:spacing w:line="220" w:lineRule="exact"/>
                                    <w:jc w:val="center"/>
                                    <w:rPr>
                                      <w:rFonts w:ascii="標楷體" w:eastAsia="標楷體" w:hAnsi="標楷體"/>
                                      <w:spacing w:val="-6"/>
                                      <w:sz w:val="20"/>
                                      <w:szCs w:val="20"/>
                                    </w:rPr>
                                  </w:pPr>
                                </w:p>
                              </w:tc>
                              <w:tc>
                                <w:tcPr>
                                  <w:tcW w:w="2641" w:type="dxa"/>
                                  <w:vAlign w:val="center"/>
                                </w:tcPr>
                                <w:p w14:paraId="2FBD6060" w14:textId="77777777" w:rsidR="00040B5B" w:rsidRPr="00DA3908" w:rsidRDefault="00040B5B" w:rsidP="000D759D">
                                  <w:pPr>
                                    <w:spacing w:line="220" w:lineRule="exact"/>
                                    <w:jc w:val="center"/>
                                    <w:rPr>
                                      <w:rFonts w:ascii="標楷體" w:eastAsia="標楷體" w:hAnsi="標楷體"/>
                                      <w:spacing w:val="-6"/>
                                      <w:sz w:val="20"/>
                                      <w:szCs w:val="20"/>
                                    </w:rPr>
                                  </w:pPr>
                                  <w:proofErr w:type="spellStart"/>
                                  <w:r w:rsidRPr="00DA3908">
                                    <w:rPr>
                                      <w:rFonts w:ascii="標楷體" w:eastAsia="標楷體" w:hAnsi="標楷體" w:hint="eastAsia"/>
                                      <w:spacing w:val="-6"/>
                                      <w:sz w:val="20"/>
                                      <w:szCs w:val="20"/>
                                    </w:rPr>
                                    <w:t>iCulture</w:t>
                                  </w:r>
                                  <w:proofErr w:type="spellEnd"/>
                                  <w:r w:rsidRPr="00DA3908">
                                    <w:rPr>
                                      <w:rFonts w:ascii="標楷體" w:eastAsia="標楷體" w:hAnsi="標楷體" w:hint="eastAsia"/>
                                      <w:spacing w:val="-6"/>
                                      <w:sz w:val="20"/>
                                      <w:szCs w:val="20"/>
                                    </w:rPr>
                                    <w:t>藝文活動整合平</w:t>
                                  </w:r>
                                  <w:proofErr w:type="gramStart"/>
                                  <w:r w:rsidRPr="00DA3908">
                                    <w:rPr>
                                      <w:rFonts w:ascii="標楷體" w:eastAsia="標楷體" w:hAnsi="標楷體" w:hint="eastAsia"/>
                                      <w:spacing w:val="-6"/>
                                      <w:sz w:val="20"/>
                                      <w:szCs w:val="20"/>
                                    </w:rPr>
                                    <w:t>臺</w:t>
                                  </w:r>
                                  <w:proofErr w:type="gramEnd"/>
                                </w:p>
                              </w:tc>
                              <w:tc>
                                <w:tcPr>
                                  <w:tcW w:w="642" w:type="dxa"/>
                                  <w:vAlign w:val="center"/>
                                </w:tcPr>
                                <w:p w14:paraId="0F271C91"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6A7FAA69"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3EB95FC7"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r>
                            <w:tr w:rsidR="00040B5B" w:rsidRPr="00DA3908" w14:paraId="433114E2" w14:textId="77777777" w:rsidTr="000D759D">
                              <w:trPr>
                                <w:cantSplit/>
                                <w:trHeight w:val="227"/>
                                <w:jc w:val="center"/>
                              </w:trPr>
                              <w:tc>
                                <w:tcPr>
                                  <w:tcW w:w="1413" w:type="dxa"/>
                                  <w:vMerge w:val="restart"/>
                                  <w:vAlign w:val="center"/>
                                </w:tcPr>
                                <w:p w14:paraId="48EEB25D" w14:textId="77777777" w:rsidR="00040B5B" w:rsidRDefault="00040B5B" w:rsidP="000D759D">
                                  <w:pPr>
                                    <w:spacing w:line="220" w:lineRule="exact"/>
                                    <w:jc w:val="center"/>
                                    <w:rPr>
                                      <w:rFonts w:ascii="標楷體" w:eastAsia="標楷體" w:hAnsi="標楷體" w:cs="新細明體-ExtB"/>
                                      <w:spacing w:val="-10"/>
                                      <w:sz w:val="20"/>
                                      <w:szCs w:val="20"/>
                                    </w:rPr>
                                  </w:pPr>
                                  <w:r w:rsidRPr="00786601">
                                    <w:rPr>
                                      <w:rFonts w:ascii="標楷體" w:eastAsia="標楷體" w:hAnsi="標楷體" w:hint="eastAsia"/>
                                      <w:spacing w:val="-10"/>
                                      <w:sz w:val="20"/>
                                      <w:szCs w:val="20"/>
                                    </w:rPr>
                                    <w:t>農</w:t>
                                  </w:r>
                                  <w:r w:rsidRPr="00786601">
                                    <w:rPr>
                                      <w:rFonts w:ascii="標楷體" w:eastAsia="標楷體" w:hAnsi="標楷體" w:cs="新細明體-ExtB" w:hint="eastAsia"/>
                                      <w:spacing w:val="-10"/>
                                      <w:sz w:val="20"/>
                                      <w:szCs w:val="20"/>
                                    </w:rPr>
                                    <w:t>業委員會</w:t>
                                  </w:r>
                                </w:p>
                                <w:p w14:paraId="083D689D" w14:textId="77777777" w:rsidR="00040B5B" w:rsidRPr="00DA3908" w:rsidRDefault="00040B5B" w:rsidP="000D759D">
                                  <w:pPr>
                                    <w:spacing w:line="220" w:lineRule="exact"/>
                                    <w:jc w:val="center"/>
                                    <w:rPr>
                                      <w:rFonts w:ascii="標楷體" w:eastAsia="標楷體" w:hAnsi="標楷體"/>
                                      <w:spacing w:val="-6"/>
                                      <w:sz w:val="20"/>
                                      <w:szCs w:val="20"/>
                                    </w:rPr>
                                  </w:pPr>
                                  <w:r>
                                    <w:rPr>
                                      <w:rFonts w:ascii="標楷體" w:eastAsia="標楷體" w:hAnsi="標楷體" w:hint="eastAsia"/>
                                      <w:spacing w:val="-10"/>
                                      <w:sz w:val="20"/>
                                      <w:szCs w:val="20"/>
                                    </w:rPr>
                                    <w:t>（</w:t>
                                  </w:r>
                                  <w:r w:rsidRPr="004E1734">
                                    <w:rPr>
                                      <w:rFonts w:ascii="標楷體" w:eastAsia="標楷體" w:hAnsi="標楷體" w:hint="eastAsia"/>
                                      <w:spacing w:val="-10"/>
                                      <w:sz w:val="20"/>
                                      <w:szCs w:val="20"/>
                                    </w:rPr>
                                    <w:t>農業部</w:t>
                                  </w:r>
                                  <w:r>
                                    <w:rPr>
                                      <w:rFonts w:ascii="標楷體" w:eastAsia="標楷體" w:hAnsi="標楷體" w:hint="eastAsia"/>
                                      <w:spacing w:val="-10"/>
                                      <w:sz w:val="20"/>
                                      <w:szCs w:val="20"/>
                                    </w:rPr>
                                    <w:t>）</w:t>
                                  </w:r>
                                </w:p>
                              </w:tc>
                              <w:tc>
                                <w:tcPr>
                                  <w:tcW w:w="2641" w:type="dxa"/>
                                  <w:vAlign w:val="center"/>
                                </w:tcPr>
                                <w:p w14:paraId="36E305CF"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土壤資源及肥力診斷服務</w:t>
                                  </w:r>
                                </w:p>
                              </w:tc>
                              <w:tc>
                                <w:tcPr>
                                  <w:tcW w:w="642" w:type="dxa"/>
                                  <w:vAlign w:val="center"/>
                                </w:tcPr>
                                <w:p w14:paraId="3E62A792"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69C36FEB"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09A96916"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r>
                            <w:tr w:rsidR="00040B5B" w:rsidRPr="00DA3908" w14:paraId="3ABCF7D6" w14:textId="77777777" w:rsidTr="000D759D">
                              <w:trPr>
                                <w:cantSplit/>
                                <w:trHeight w:val="227"/>
                                <w:jc w:val="center"/>
                              </w:trPr>
                              <w:tc>
                                <w:tcPr>
                                  <w:tcW w:w="1413" w:type="dxa"/>
                                  <w:vMerge/>
                                  <w:vAlign w:val="center"/>
                                </w:tcPr>
                                <w:p w14:paraId="4CFAFC2A" w14:textId="77777777" w:rsidR="00040B5B" w:rsidRPr="00DA3908" w:rsidRDefault="00040B5B" w:rsidP="000D759D">
                                  <w:pPr>
                                    <w:spacing w:line="220" w:lineRule="exact"/>
                                    <w:jc w:val="center"/>
                                    <w:rPr>
                                      <w:rFonts w:ascii="標楷體" w:eastAsia="標楷體" w:hAnsi="標楷體"/>
                                      <w:spacing w:val="-6"/>
                                      <w:sz w:val="20"/>
                                      <w:szCs w:val="20"/>
                                    </w:rPr>
                                  </w:pPr>
                                </w:p>
                              </w:tc>
                              <w:tc>
                                <w:tcPr>
                                  <w:tcW w:w="2641" w:type="dxa"/>
                                  <w:vAlign w:val="center"/>
                                </w:tcPr>
                                <w:p w14:paraId="53A8BDD5"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農地資源</w:t>
                                  </w:r>
                                  <w:proofErr w:type="gramStart"/>
                                  <w:r w:rsidRPr="00DA3908">
                                    <w:rPr>
                                      <w:rFonts w:ascii="標楷體" w:eastAsia="標楷體" w:hAnsi="標楷體" w:hint="eastAsia"/>
                                      <w:spacing w:val="-6"/>
                                      <w:sz w:val="20"/>
                                      <w:szCs w:val="20"/>
                                    </w:rPr>
                                    <w:t>影像判釋服務</w:t>
                                  </w:r>
                                  <w:proofErr w:type="gramEnd"/>
                                </w:p>
                              </w:tc>
                              <w:tc>
                                <w:tcPr>
                                  <w:tcW w:w="642" w:type="dxa"/>
                                  <w:vAlign w:val="center"/>
                                </w:tcPr>
                                <w:p w14:paraId="0B8787C6"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69705FEA"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171C7B90"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r>
                            <w:tr w:rsidR="00040B5B" w:rsidRPr="00DA3908" w14:paraId="5C150E44" w14:textId="77777777" w:rsidTr="000D759D">
                              <w:trPr>
                                <w:cantSplit/>
                                <w:trHeight w:val="227"/>
                                <w:jc w:val="center"/>
                              </w:trPr>
                              <w:tc>
                                <w:tcPr>
                                  <w:tcW w:w="1413" w:type="dxa"/>
                                  <w:vMerge/>
                                  <w:vAlign w:val="center"/>
                                </w:tcPr>
                                <w:p w14:paraId="7E7CB33E" w14:textId="77777777" w:rsidR="00040B5B" w:rsidRPr="00DA3908" w:rsidRDefault="00040B5B" w:rsidP="000D759D">
                                  <w:pPr>
                                    <w:spacing w:line="220" w:lineRule="exact"/>
                                    <w:jc w:val="center"/>
                                    <w:rPr>
                                      <w:rFonts w:ascii="標楷體" w:eastAsia="標楷體" w:hAnsi="標楷體"/>
                                      <w:spacing w:val="-6"/>
                                      <w:sz w:val="20"/>
                                      <w:szCs w:val="20"/>
                                    </w:rPr>
                                  </w:pPr>
                                </w:p>
                              </w:tc>
                              <w:tc>
                                <w:tcPr>
                                  <w:tcW w:w="2641" w:type="dxa"/>
                                  <w:vAlign w:val="center"/>
                                </w:tcPr>
                                <w:p w14:paraId="10F53DF3" w14:textId="77777777" w:rsidR="00040B5B" w:rsidRPr="00DA3908" w:rsidRDefault="00040B5B" w:rsidP="000D759D">
                                  <w:pPr>
                                    <w:spacing w:line="220" w:lineRule="exact"/>
                                    <w:jc w:val="center"/>
                                    <w:rPr>
                                      <w:rFonts w:ascii="標楷體" w:eastAsia="標楷體" w:hAnsi="標楷體"/>
                                      <w:spacing w:val="-6"/>
                                      <w:kern w:val="0"/>
                                      <w:sz w:val="20"/>
                                      <w:szCs w:val="20"/>
                                    </w:rPr>
                                  </w:pPr>
                                  <w:r w:rsidRPr="00DA3908">
                                    <w:rPr>
                                      <w:rFonts w:ascii="標楷體" w:eastAsia="標楷體" w:hAnsi="標楷體" w:hint="eastAsia"/>
                                      <w:spacing w:val="-6"/>
                                      <w:sz w:val="20"/>
                                      <w:szCs w:val="20"/>
                                    </w:rPr>
                                    <w:t>農業無人機（UAV）影像</w:t>
                                  </w:r>
                                </w:p>
                                <w:p w14:paraId="2B564076"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二維三維應用服務</w:t>
                                  </w:r>
                                </w:p>
                              </w:tc>
                              <w:tc>
                                <w:tcPr>
                                  <w:tcW w:w="642" w:type="dxa"/>
                                  <w:vAlign w:val="center"/>
                                </w:tcPr>
                                <w:p w14:paraId="26F3B6A6"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6EB2D897"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5E2C1456"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r>
                            <w:tr w:rsidR="00040B5B" w:rsidRPr="00DA3908" w14:paraId="654B6156" w14:textId="77777777" w:rsidTr="000D759D">
                              <w:trPr>
                                <w:cantSplit/>
                                <w:trHeight w:val="227"/>
                                <w:jc w:val="center"/>
                              </w:trPr>
                              <w:tc>
                                <w:tcPr>
                                  <w:tcW w:w="1413" w:type="dxa"/>
                                  <w:vMerge w:val="restart"/>
                                  <w:vAlign w:val="center"/>
                                </w:tcPr>
                                <w:p w14:paraId="2ED13D8A"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財政部</w:t>
                                  </w:r>
                                </w:p>
                                <w:p w14:paraId="2C32B41F"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關務署</w:t>
                                  </w:r>
                                </w:p>
                              </w:tc>
                              <w:tc>
                                <w:tcPr>
                                  <w:tcW w:w="2641" w:type="dxa"/>
                                  <w:vAlign w:val="center"/>
                                </w:tcPr>
                                <w:p w14:paraId="3034CCB3"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AI稅則分類服務</w:t>
                                  </w:r>
                                </w:p>
                              </w:tc>
                              <w:tc>
                                <w:tcPr>
                                  <w:tcW w:w="642" w:type="dxa"/>
                                  <w:vAlign w:val="center"/>
                                </w:tcPr>
                                <w:p w14:paraId="749DB4C8"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612D60FA"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c>
                                <w:tcPr>
                                  <w:tcW w:w="707" w:type="dxa"/>
                                  <w:vAlign w:val="center"/>
                                </w:tcPr>
                                <w:p w14:paraId="24EE4EA2"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2</w:t>
                                  </w:r>
                                </w:p>
                              </w:tc>
                            </w:tr>
                            <w:tr w:rsidR="00040B5B" w:rsidRPr="00DA3908" w14:paraId="107C8384" w14:textId="77777777" w:rsidTr="000D759D">
                              <w:trPr>
                                <w:cantSplit/>
                                <w:trHeight w:val="227"/>
                                <w:jc w:val="center"/>
                              </w:trPr>
                              <w:tc>
                                <w:tcPr>
                                  <w:tcW w:w="1413" w:type="dxa"/>
                                  <w:vMerge/>
                                  <w:vAlign w:val="center"/>
                                </w:tcPr>
                                <w:p w14:paraId="17E1FAD5" w14:textId="77777777" w:rsidR="00040B5B" w:rsidRPr="00DA3908" w:rsidRDefault="00040B5B" w:rsidP="000D759D">
                                  <w:pPr>
                                    <w:spacing w:line="220" w:lineRule="exact"/>
                                    <w:jc w:val="center"/>
                                    <w:rPr>
                                      <w:rFonts w:ascii="標楷體" w:eastAsia="標楷體" w:hAnsi="標楷體"/>
                                      <w:spacing w:val="-6"/>
                                      <w:sz w:val="20"/>
                                      <w:szCs w:val="20"/>
                                    </w:rPr>
                                  </w:pPr>
                                </w:p>
                              </w:tc>
                              <w:tc>
                                <w:tcPr>
                                  <w:tcW w:w="2641" w:type="dxa"/>
                                  <w:vAlign w:val="center"/>
                                </w:tcPr>
                                <w:p w14:paraId="53608802"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跨機關車輛資訊服務</w:t>
                                  </w:r>
                                </w:p>
                              </w:tc>
                              <w:tc>
                                <w:tcPr>
                                  <w:tcW w:w="642" w:type="dxa"/>
                                  <w:vAlign w:val="center"/>
                                </w:tcPr>
                                <w:p w14:paraId="394E8B45"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1541A80A"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12D85689"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r>
                            <w:tr w:rsidR="00040B5B" w:rsidRPr="00DA3908" w14:paraId="7A53E48E" w14:textId="77777777" w:rsidTr="000D759D">
                              <w:trPr>
                                <w:cantSplit/>
                                <w:trHeight w:val="227"/>
                                <w:jc w:val="center"/>
                              </w:trPr>
                              <w:tc>
                                <w:tcPr>
                                  <w:tcW w:w="1413" w:type="dxa"/>
                                  <w:vMerge/>
                                  <w:vAlign w:val="center"/>
                                </w:tcPr>
                                <w:p w14:paraId="13CE05D8" w14:textId="77777777" w:rsidR="00040B5B" w:rsidRPr="00DA3908" w:rsidRDefault="00040B5B" w:rsidP="000D759D">
                                  <w:pPr>
                                    <w:spacing w:line="220" w:lineRule="exact"/>
                                    <w:jc w:val="center"/>
                                    <w:rPr>
                                      <w:rFonts w:ascii="標楷體" w:eastAsia="標楷體" w:hAnsi="標楷體"/>
                                      <w:spacing w:val="-6"/>
                                      <w:sz w:val="20"/>
                                      <w:szCs w:val="20"/>
                                    </w:rPr>
                                  </w:pPr>
                                </w:p>
                              </w:tc>
                              <w:tc>
                                <w:tcPr>
                                  <w:tcW w:w="2641" w:type="dxa"/>
                                  <w:vAlign w:val="center"/>
                                </w:tcPr>
                                <w:p w14:paraId="61C2ED5C"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優質企業認證服務</w:t>
                                  </w:r>
                                </w:p>
                              </w:tc>
                              <w:tc>
                                <w:tcPr>
                                  <w:tcW w:w="642" w:type="dxa"/>
                                  <w:vAlign w:val="center"/>
                                </w:tcPr>
                                <w:p w14:paraId="0E18BD9D"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高</w:t>
                                  </w:r>
                                </w:p>
                              </w:tc>
                              <w:tc>
                                <w:tcPr>
                                  <w:tcW w:w="708" w:type="dxa"/>
                                  <w:vAlign w:val="center"/>
                                </w:tcPr>
                                <w:p w14:paraId="662EE5AF"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302E4683"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spacing w:val="-6"/>
                                      <w:sz w:val="20"/>
                                      <w:szCs w:val="20"/>
                                    </w:rPr>
                                    <w:t>3</w:t>
                                  </w:r>
                                </w:p>
                              </w:tc>
                            </w:tr>
                            <w:tr w:rsidR="00040B5B" w:rsidRPr="00DA3908" w14:paraId="037C9186" w14:textId="77777777" w:rsidTr="000D759D">
                              <w:trPr>
                                <w:cantSplit/>
                                <w:trHeight w:val="227"/>
                                <w:jc w:val="center"/>
                              </w:trPr>
                              <w:tc>
                                <w:tcPr>
                                  <w:tcW w:w="1413" w:type="dxa"/>
                                  <w:vAlign w:val="center"/>
                                </w:tcPr>
                                <w:p w14:paraId="7F741B09"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經濟部</w:t>
                                  </w:r>
                                </w:p>
                              </w:tc>
                              <w:tc>
                                <w:tcPr>
                                  <w:tcW w:w="2641" w:type="dxa"/>
                                  <w:vAlign w:val="center"/>
                                </w:tcPr>
                                <w:p w14:paraId="243E276D"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產業園區投資招商服務雲</w:t>
                                  </w:r>
                                </w:p>
                              </w:tc>
                              <w:tc>
                                <w:tcPr>
                                  <w:tcW w:w="642" w:type="dxa"/>
                                  <w:vAlign w:val="center"/>
                                </w:tcPr>
                                <w:p w14:paraId="7F7B3D83"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35F3BE48"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62D79503"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r>
                            <w:tr w:rsidR="00040B5B" w:rsidRPr="00DA3908" w14:paraId="40B45256" w14:textId="77777777" w:rsidTr="000D759D">
                              <w:trPr>
                                <w:cantSplit/>
                                <w:trHeight w:val="227"/>
                                <w:jc w:val="center"/>
                              </w:trPr>
                              <w:tc>
                                <w:tcPr>
                                  <w:tcW w:w="1413" w:type="dxa"/>
                                  <w:vMerge w:val="restart"/>
                                  <w:vAlign w:val="center"/>
                                </w:tcPr>
                                <w:p w14:paraId="5CE777B4"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經濟部</w:t>
                                  </w:r>
                                </w:p>
                                <w:p w14:paraId="36E80CCF"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標準檢驗局</w:t>
                                  </w:r>
                                </w:p>
                              </w:tc>
                              <w:tc>
                                <w:tcPr>
                                  <w:tcW w:w="2641" w:type="dxa"/>
                                  <w:vAlign w:val="center"/>
                                </w:tcPr>
                                <w:p w14:paraId="7F40218F"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商品檢驗業務申辦服務系統</w:t>
                                  </w:r>
                                </w:p>
                              </w:tc>
                              <w:tc>
                                <w:tcPr>
                                  <w:tcW w:w="642" w:type="dxa"/>
                                  <w:vAlign w:val="center"/>
                                </w:tcPr>
                                <w:p w14:paraId="5A546C46"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73CAA70C"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40776D99"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r>
                            <w:tr w:rsidR="00040B5B" w:rsidRPr="00DA3908" w14:paraId="50A715C1" w14:textId="77777777" w:rsidTr="000D759D">
                              <w:trPr>
                                <w:cantSplit/>
                                <w:trHeight w:val="227"/>
                                <w:jc w:val="center"/>
                              </w:trPr>
                              <w:tc>
                                <w:tcPr>
                                  <w:tcW w:w="1413" w:type="dxa"/>
                                  <w:vMerge/>
                                  <w:vAlign w:val="center"/>
                                </w:tcPr>
                                <w:p w14:paraId="60C77938" w14:textId="77777777" w:rsidR="00040B5B" w:rsidRPr="00DA3908" w:rsidRDefault="00040B5B" w:rsidP="000D759D">
                                  <w:pPr>
                                    <w:spacing w:line="220" w:lineRule="exact"/>
                                    <w:jc w:val="center"/>
                                    <w:rPr>
                                      <w:rFonts w:ascii="標楷體" w:eastAsia="標楷體" w:hAnsi="標楷體"/>
                                      <w:spacing w:val="-6"/>
                                      <w:sz w:val="20"/>
                                      <w:szCs w:val="20"/>
                                    </w:rPr>
                                  </w:pPr>
                                </w:p>
                              </w:tc>
                              <w:tc>
                                <w:tcPr>
                                  <w:tcW w:w="2641" w:type="dxa"/>
                                  <w:vAlign w:val="center"/>
                                </w:tcPr>
                                <w:p w14:paraId="5F823A39" w14:textId="77777777" w:rsidR="00040B5B" w:rsidRPr="00DA3908" w:rsidRDefault="00040B5B" w:rsidP="000D759D">
                                  <w:pPr>
                                    <w:spacing w:line="220" w:lineRule="exact"/>
                                    <w:jc w:val="center"/>
                                    <w:rPr>
                                      <w:rFonts w:ascii="標楷體" w:eastAsia="標楷體" w:hAnsi="標楷體"/>
                                      <w:spacing w:val="-8"/>
                                      <w:sz w:val="20"/>
                                      <w:szCs w:val="20"/>
                                    </w:rPr>
                                  </w:pPr>
                                  <w:r w:rsidRPr="00DA3908">
                                    <w:rPr>
                                      <w:rFonts w:ascii="標楷體" w:eastAsia="標楷體" w:hAnsi="標楷體" w:hint="eastAsia"/>
                                      <w:spacing w:val="-8"/>
                                      <w:sz w:val="20"/>
                                      <w:szCs w:val="20"/>
                                    </w:rPr>
                                    <w:t>度量衡業務申辦資訊查詢服務</w:t>
                                  </w:r>
                                </w:p>
                              </w:tc>
                              <w:tc>
                                <w:tcPr>
                                  <w:tcW w:w="642" w:type="dxa"/>
                                  <w:vAlign w:val="center"/>
                                </w:tcPr>
                                <w:p w14:paraId="22009797"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0BC45181"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05776695"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r>
                            <w:tr w:rsidR="00040B5B" w:rsidRPr="00DA3908" w14:paraId="016294B2" w14:textId="77777777" w:rsidTr="000D759D">
                              <w:trPr>
                                <w:cantSplit/>
                                <w:trHeight w:val="227"/>
                                <w:jc w:val="center"/>
                              </w:trPr>
                              <w:tc>
                                <w:tcPr>
                                  <w:tcW w:w="1413" w:type="dxa"/>
                                  <w:vMerge/>
                                  <w:vAlign w:val="center"/>
                                </w:tcPr>
                                <w:p w14:paraId="34FA6CB9" w14:textId="77777777" w:rsidR="00040B5B" w:rsidRPr="00DA3908" w:rsidRDefault="00040B5B" w:rsidP="000D759D">
                                  <w:pPr>
                                    <w:spacing w:line="220" w:lineRule="exact"/>
                                    <w:jc w:val="center"/>
                                    <w:rPr>
                                      <w:rFonts w:ascii="標楷體" w:eastAsia="標楷體" w:hAnsi="標楷體"/>
                                      <w:spacing w:val="-6"/>
                                      <w:sz w:val="20"/>
                                      <w:szCs w:val="20"/>
                                    </w:rPr>
                                  </w:pPr>
                                </w:p>
                              </w:tc>
                              <w:tc>
                                <w:tcPr>
                                  <w:tcW w:w="2641" w:type="dxa"/>
                                  <w:vAlign w:val="center"/>
                                </w:tcPr>
                                <w:p w14:paraId="0629C65C"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正字標記管理服務</w:t>
                                  </w:r>
                                </w:p>
                              </w:tc>
                              <w:tc>
                                <w:tcPr>
                                  <w:tcW w:w="642" w:type="dxa"/>
                                  <w:vAlign w:val="center"/>
                                </w:tcPr>
                                <w:p w14:paraId="0BAB6009"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488FFDFB"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570F4F50"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r>
                            <w:tr w:rsidR="00040B5B" w:rsidRPr="00DA3908" w14:paraId="0108A29D" w14:textId="77777777" w:rsidTr="000D759D">
                              <w:trPr>
                                <w:cantSplit/>
                                <w:trHeight w:val="227"/>
                                <w:jc w:val="center"/>
                              </w:trPr>
                              <w:tc>
                                <w:tcPr>
                                  <w:tcW w:w="1413" w:type="dxa"/>
                                  <w:vAlign w:val="center"/>
                                </w:tcPr>
                                <w:p w14:paraId="3DEF21F8" w14:textId="77777777" w:rsidR="00040B5B" w:rsidRDefault="00040B5B" w:rsidP="000D759D">
                                  <w:pPr>
                                    <w:spacing w:line="220" w:lineRule="exact"/>
                                    <w:jc w:val="center"/>
                                    <w:rPr>
                                      <w:rFonts w:ascii="標楷體" w:eastAsia="標楷體" w:hAnsi="標楷體"/>
                                      <w:spacing w:val="-10"/>
                                      <w:sz w:val="20"/>
                                      <w:szCs w:val="20"/>
                                    </w:rPr>
                                  </w:pPr>
                                  <w:r w:rsidRPr="00340607">
                                    <w:rPr>
                                      <w:rFonts w:ascii="標楷體" w:eastAsia="標楷體" w:hAnsi="標楷體" w:hint="eastAsia"/>
                                      <w:spacing w:val="-10"/>
                                      <w:sz w:val="20"/>
                                      <w:szCs w:val="20"/>
                                    </w:rPr>
                                    <w:t>經濟部</w:t>
                                  </w:r>
                                  <w:r>
                                    <w:rPr>
                                      <w:rFonts w:ascii="標楷體" w:eastAsia="標楷體" w:hAnsi="標楷體" w:hint="eastAsia"/>
                                      <w:spacing w:val="-10"/>
                                      <w:sz w:val="20"/>
                                      <w:szCs w:val="20"/>
                                    </w:rPr>
                                    <w:t>工業局</w:t>
                                  </w:r>
                                </w:p>
                                <w:p w14:paraId="19F6EE81" w14:textId="77777777" w:rsidR="00040B5B" w:rsidRPr="00AA4C2A" w:rsidRDefault="00040B5B" w:rsidP="000D759D">
                                  <w:pPr>
                                    <w:spacing w:line="220" w:lineRule="exact"/>
                                    <w:ind w:leftChars="-50" w:left="-120" w:rightChars="-50" w:right="-120"/>
                                    <w:jc w:val="center"/>
                                    <w:rPr>
                                      <w:rFonts w:ascii="標楷體" w:eastAsia="標楷體" w:hAnsi="標楷體"/>
                                      <w:spacing w:val="-12"/>
                                      <w:sz w:val="20"/>
                                      <w:szCs w:val="20"/>
                                    </w:rPr>
                                  </w:pPr>
                                  <w:r w:rsidRPr="00AA4C2A">
                                    <w:rPr>
                                      <w:rFonts w:ascii="標楷體" w:eastAsia="標楷體" w:hAnsi="標楷體" w:hint="eastAsia"/>
                                      <w:spacing w:val="-12"/>
                                      <w:sz w:val="20"/>
                                      <w:szCs w:val="20"/>
                                    </w:rPr>
                                    <w:t>（產業發展署）</w:t>
                                  </w:r>
                                </w:p>
                              </w:tc>
                              <w:tc>
                                <w:tcPr>
                                  <w:tcW w:w="2641" w:type="dxa"/>
                                  <w:vAlign w:val="center"/>
                                </w:tcPr>
                                <w:p w14:paraId="31288DC7"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減免稅捐證明及外銷品原料核退稅標準</w:t>
                                  </w:r>
                                  <w:proofErr w:type="gramStart"/>
                                  <w:r w:rsidRPr="00DA3908">
                                    <w:rPr>
                                      <w:rFonts w:ascii="標楷體" w:eastAsia="標楷體" w:hAnsi="標楷體" w:hint="eastAsia"/>
                                      <w:spacing w:val="-6"/>
                                      <w:sz w:val="20"/>
                                      <w:szCs w:val="20"/>
                                    </w:rPr>
                                    <w:t>之線上申辦</w:t>
                                  </w:r>
                                  <w:proofErr w:type="gramEnd"/>
                                  <w:r w:rsidRPr="00DA3908">
                                    <w:rPr>
                                      <w:rFonts w:ascii="標楷體" w:eastAsia="標楷體" w:hAnsi="標楷體" w:hint="eastAsia"/>
                                      <w:spacing w:val="-6"/>
                                      <w:sz w:val="20"/>
                                      <w:szCs w:val="20"/>
                                    </w:rPr>
                                    <w:t>服務</w:t>
                                  </w:r>
                                </w:p>
                              </w:tc>
                              <w:tc>
                                <w:tcPr>
                                  <w:tcW w:w="642" w:type="dxa"/>
                                  <w:vAlign w:val="center"/>
                                </w:tcPr>
                                <w:p w14:paraId="7BD3C6A2"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06782FAA"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5</w:t>
                                  </w:r>
                                </w:p>
                              </w:tc>
                              <w:tc>
                                <w:tcPr>
                                  <w:tcW w:w="707" w:type="dxa"/>
                                  <w:vAlign w:val="center"/>
                                </w:tcPr>
                                <w:p w14:paraId="4BC93525"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r>
                            <w:tr w:rsidR="00040B5B" w:rsidRPr="00DA3908" w14:paraId="79D0ECBA" w14:textId="77777777" w:rsidTr="000D759D">
                              <w:trPr>
                                <w:cantSplit/>
                                <w:trHeight w:val="227"/>
                                <w:jc w:val="center"/>
                              </w:trPr>
                              <w:tc>
                                <w:tcPr>
                                  <w:tcW w:w="1413" w:type="dxa"/>
                                  <w:vAlign w:val="center"/>
                                </w:tcPr>
                                <w:p w14:paraId="4353102A" w14:textId="77777777" w:rsidR="00040B5B" w:rsidRPr="00DA3908" w:rsidRDefault="00040B5B" w:rsidP="000D759D">
                                  <w:pPr>
                                    <w:spacing w:line="220" w:lineRule="exact"/>
                                    <w:jc w:val="center"/>
                                    <w:rPr>
                                      <w:rFonts w:ascii="標楷體" w:eastAsia="標楷體" w:hAnsi="標楷體"/>
                                      <w:spacing w:val="-6"/>
                                      <w:sz w:val="20"/>
                                      <w:szCs w:val="20"/>
                                    </w:rPr>
                                  </w:pPr>
                                  <w:r w:rsidRPr="0013284C">
                                    <w:rPr>
                                      <w:rFonts w:ascii="標楷體" w:eastAsia="標楷體" w:hAnsi="標楷體" w:hint="eastAsia"/>
                                      <w:spacing w:val="-6"/>
                                      <w:sz w:val="20"/>
                                      <w:szCs w:val="20"/>
                                    </w:rPr>
                                    <w:t>行政院公共工程委員會</w:t>
                                  </w:r>
                                </w:p>
                              </w:tc>
                              <w:tc>
                                <w:tcPr>
                                  <w:tcW w:w="2641" w:type="dxa"/>
                                  <w:vAlign w:val="center"/>
                                </w:tcPr>
                                <w:p w14:paraId="649FFEC3"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公共工程大數據資料雲</w:t>
                                  </w:r>
                                </w:p>
                              </w:tc>
                              <w:tc>
                                <w:tcPr>
                                  <w:tcW w:w="642" w:type="dxa"/>
                                  <w:vAlign w:val="center"/>
                                </w:tcPr>
                                <w:p w14:paraId="68FD6C88"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5D399A9C"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05ED4085"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r>
                            <w:tr w:rsidR="00040B5B" w:rsidRPr="00DA3908" w14:paraId="0326184D" w14:textId="77777777" w:rsidTr="000D759D">
                              <w:trPr>
                                <w:cantSplit/>
                                <w:trHeight w:val="227"/>
                                <w:jc w:val="center"/>
                              </w:trPr>
                              <w:tc>
                                <w:tcPr>
                                  <w:tcW w:w="6113" w:type="dxa"/>
                                  <w:gridSpan w:val="5"/>
                                  <w:tcBorders>
                                    <w:left w:val="nil"/>
                                    <w:bottom w:val="nil"/>
                                    <w:right w:val="nil"/>
                                  </w:tcBorders>
                                  <w:vAlign w:val="center"/>
                                </w:tcPr>
                                <w:p w14:paraId="5F16A789" w14:textId="77777777" w:rsidR="00040B5B" w:rsidRPr="00DA3908" w:rsidRDefault="00040B5B" w:rsidP="000D759D">
                                  <w:pPr>
                                    <w:overflowPunct w:val="0"/>
                                    <w:spacing w:line="220" w:lineRule="exact"/>
                                    <w:ind w:leftChars="-46" w:left="-99" w:hangingChars="6" w:hanging="11"/>
                                    <w:textAlignment w:val="baseline"/>
                                    <w:rPr>
                                      <w:rFonts w:ascii="標楷體" w:eastAsia="標楷體" w:hAnsi="標楷體" w:cs="新細明體"/>
                                      <w:kern w:val="0"/>
                                      <w:sz w:val="20"/>
                                      <w:szCs w:val="20"/>
                                    </w:rPr>
                                  </w:pPr>
                                  <w:r w:rsidRPr="00DA3908">
                                    <w:rPr>
                                      <w:rFonts w:ascii="標楷體" w:eastAsia="標楷體" w:hAnsi="標楷體" w:cs="新細明體" w:hint="eastAsia"/>
                                      <w:kern w:val="0"/>
                                      <w:sz w:val="18"/>
                                      <w:szCs w:val="20"/>
                                    </w:rPr>
                                    <w:t>資料來源：整理自數發部提供資料</w:t>
                                  </w:r>
                                  <w:r>
                                    <w:rPr>
                                      <w:rFonts w:ascii="標楷體" w:eastAsia="標楷體" w:hAnsi="標楷體" w:cs="新細明體" w:hint="eastAsia"/>
                                      <w:kern w:val="0"/>
                                      <w:sz w:val="18"/>
                                      <w:szCs w:val="20"/>
                                    </w:rPr>
                                    <w:t>。</w:t>
                                  </w:r>
                                </w:p>
                              </w:tc>
                            </w:tr>
                          </w:tbl>
                          <w:p w14:paraId="677EFA2B" w14:textId="77777777" w:rsidR="00040B5B" w:rsidRPr="00DA3908" w:rsidRDefault="00040B5B" w:rsidP="00040B5B">
                            <w:pPr>
                              <w:rPr>
                                <w:rFonts w:ascii="標楷體" w:eastAsia="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6D13EC" id="_x0000_s1037" type="#_x0000_t202" style="position:absolute;left:0;text-align:left;margin-left:199.15pt;margin-top:62.95pt;width:311.2pt;height:310.4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" stroked="f">
                <v:textbox>
                  <w:txbxContent>
                    <w:p w14:paraId="7554C365" w14:textId="77777777" w:rsidR="00040B5B" w:rsidRPr="00500FEA" w:rsidRDefault="00040B5B" w:rsidP="00040B5B">
                      <w:pPr>
                        <w:overflowPunct w:val="0"/>
                        <w:adjustRightInd w:val="0"/>
                        <w:ind w:leftChars="18" w:left="1052" w:rightChars="15" w:right="36" w:hangingChars="420" w:hanging="1009"/>
                        <w:textAlignment w:val="baseline"/>
                        <w:rPr>
                          <w:rFonts w:ascii="標楷體" w:eastAsia="標楷體" w:hAnsi="標楷體" w:cs="Times New Roman"/>
                          <w:b/>
                          <w:color w:val="000000" w:themeColor="text1"/>
                          <w:kern w:val="0"/>
                          <w:sz w:val="32"/>
                          <w:szCs w:val="32"/>
                          <w:lang w:val="x-none"/>
                        </w:rPr>
                      </w:pPr>
                      <w:r w:rsidRPr="00F65181">
                        <w:rPr>
                          <w:rFonts w:ascii="標楷體" w:eastAsia="標楷體" w:hAnsi="標楷體" w:cs="Times New Roman" w:hint="eastAsia"/>
                          <w:b/>
                          <w:kern w:val="0"/>
                        </w:rPr>
                        <w:t>表5</w:t>
                      </w:r>
                      <w:r w:rsidRPr="00F65181">
                        <w:rPr>
                          <w:rFonts w:ascii="標楷體" w:eastAsia="標楷體" w:hAnsi="標楷體" w:cs="Times New Roman"/>
                          <w:b/>
                          <w:kern w:val="0"/>
                        </w:rPr>
                        <w:t>-1</w:t>
                      </w:r>
                      <w:r>
                        <w:rPr>
                          <w:rFonts w:ascii="標楷體" w:eastAsia="標楷體" w:hAnsi="標楷體" w:cs="Times New Roman"/>
                          <w:b/>
                          <w:kern w:val="0"/>
                        </w:rPr>
                        <w:t>1</w:t>
                      </w:r>
                      <w:r w:rsidRPr="00F65181">
                        <w:rPr>
                          <w:rFonts w:ascii="標楷體" w:eastAsia="標楷體" w:hAnsi="標楷體" w:cs="Times New Roman" w:hint="eastAsia"/>
                          <w:b/>
                          <w:kern w:val="0"/>
                        </w:rPr>
                        <w:t xml:space="preserve">　</w:t>
                      </w:r>
                      <w:proofErr w:type="gramStart"/>
                      <w:r w:rsidRPr="000C59A0">
                        <w:rPr>
                          <w:rFonts w:ascii="標楷體" w:eastAsia="標楷體" w:hAnsi="標楷體" w:cs="Times New Roman" w:hint="eastAsia"/>
                          <w:b/>
                          <w:kern w:val="0"/>
                        </w:rPr>
                        <w:t>113</w:t>
                      </w:r>
                      <w:proofErr w:type="gramEnd"/>
                      <w:r w:rsidRPr="000C59A0">
                        <w:rPr>
                          <w:rFonts w:ascii="標楷體" w:eastAsia="標楷體" w:hAnsi="標楷體" w:cs="Times New Roman" w:hint="eastAsia"/>
                          <w:b/>
                          <w:kern w:val="0"/>
                        </w:rPr>
                        <w:t>年度</w:t>
                      </w:r>
                      <w:r w:rsidRPr="00F65181">
                        <w:rPr>
                          <w:rFonts w:ascii="標楷體" w:eastAsia="標楷體" w:hAnsi="標楷體" w:cs="Times New Roman" w:hint="eastAsia"/>
                          <w:b/>
                          <w:kern w:val="0"/>
                        </w:rPr>
                        <w:t>雲世代計</w:t>
                      </w:r>
                      <w:r w:rsidRPr="00500FEA">
                        <w:rPr>
                          <w:rFonts w:ascii="標楷體" w:eastAsia="標楷體" w:hAnsi="標楷體" w:cs="Times New Roman" w:hint="eastAsia"/>
                          <w:b/>
                          <w:color w:val="000000" w:themeColor="text1"/>
                          <w:kern w:val="0"/>
                        </w:rPr>
                        <w:t>畫資訊服務雲端應用成熟度未達成目標情形</w:t>
                      </w:r>
                    </w:p>
                    <w:tbl>
                      <w:tblPr>
                        <w:tblStyle w:val="220"/>
                        <w:tblW w:w="6113" w:type="dxa"/>
                        <w:jc w:val="center"/>
                        <w:tblLook w:val="04A0" w:firstRow="1" w:lastRow="0" w:firstColumn="1" w:lastColumn="0" w:noHBand="0" w:noVBand="1"/>
                      </w:tblPr>
                      <w:tblGrid>
                        <w:gridCol w:w="1413"/>
                        <w:gridCol w:w="2641"/>
                        <w:gridCol w:w="642"/>
                        <w:gridCol w:w="708"/>
                        <w:gridCol w:w="709"/>
                      </w:tblGrid>
                      <w:tr w:rsidR="00040B5B" w:rsidRPr="00DA3908" w14:paraId="644FFDB4" w14:textId="77777777" w:rsidTr="000D759D">
                        <w:trPr>
                          <w:cantSplit/>
                          <w:trHeight w:val="227"/>
                          <w:jc w:val="center"/>
                        </w:trPr>
                        <w:tc>
                          <w:tcPr>
                            <w:tcW w:w="1413" w:type="dxa"/>
                            <w:vMerge w:val="restart"/>
                            <w:vAlign w:val="center"/>
                          </w:tcPr>
                          <w:p w14:paraId="4FD8E5F6"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機關</w:t>
                            </w:r>
                          </w:p>
                        </w:tc>
                        <w:tc>
                          <w:tcPr>
                            <w:tcW w:w="2641" w:type="dxa"/>
                            <w:vMerge w:val="restart"/>
                            <w:vAlign w:val="center"/>
                          </w:tcPr>
                          <w:p w14:paraId="4EFAFA57"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資訊服務名稱</w:t>
                            </w:r>
                          </w:p>
                        </w:tc>
                        <w:tc>
                          <w:tcPr>
                            <w:tcW w:w="642" w:type="dxa"/>
                            <w:vMerge w:val="restart"/>
                            <w:vAlign w:val="center"/>
                          </w:tcPr>
                          <w:p w14:paraId="0D62ABA2"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服務級別</w:t>
                            </w:r>
                          </w:p>
                        </w:tc>
                        <w:tc>
                          <w:tcPr>
                            <w:tcW w:w="1415" w:type="dxa"/>
                            <w:gridSpan w:val="2"/>
                            <w:vAlign w:val="center"/>
                          </w:tcPr>
                          <w:p w14:paraId="1D5F1908"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成熟度級別</w:t>
                            </w:r>
                          </w:p>
                        </w:tc>
                      </w:tr>
                      <w:tr w:rsidR="00040B5B" w:rsidRPr="00DA3908" w14:paraId="7B98C35D" w14:textId="77777777" w:rsidTr="000D759D">
                        <w:trPr>
                          <w:cantSplit/>
                          <w:trHeight w:val="227"/>
                          <w:jc w:val="center"/>
                        </w:trPr>
                        <w:tc>
                          <w:tcPr>
                            <w:tcW w:w="1413" w:type="dxa"/>
                            <w:vMerge/>
                            <w:vAlign w:val="center"/>
                          </w:tcPr>
                          <w:p w14:paraId="6BC4CC43" w14:textId="77777777" w:rsidR="00040B5B" w:rsidRPr="00DA3908" w:rsidRDefault="00040B5B" w:rsidP="000D759D">
                            <w:pPr>
                              <w:spacing w:line="220" w:lineRule="exact"/>
                              <w:jc w:val="center"/>
                              <w:rPr>
                                <w:rFonts w:ascii="標楷體" w:eastAsia="標楷體" w:hAnsi="標楷體"/>
                                <w:spacing w:val="-6"/>
                                <w:sz w:val="20"/>
                                <w:szCs w:val="20"/>
                              </w:rPr>
                            </w:pPr>
                          </w:p>
                        </w:tc>
                        <w:tc>
                          <w:tcPr>
                            <w:tcW w:w="2641" w:type="dxa"/>
                            <w:vMerge/>
                            <w:vAlign w:val="center"/>
                          </w:tcPr>
                          <w:p w14:paraId="77DD196D" w14:textId="77777777" w:rsidR="00040B5B" w:rsidRPr="00DA3908" w:rsidRDefault="00040B5B" w:rsidP="000D759D">
                            <w:pPr>
                              <w:spacing w:line="220" w:lineRule="exact"/>
                              <w:jc w:val="center"/>
                              <w:rPr>
                                <w:rFonts w:ascii="標楷體" w:eastAsia="標楷體" w:hAnsi="標楷體"/>
                                <w:spacing w:val="-6"/>
                                <w:sz w:val="20"/>
                                <w:szCs w:val="20"/>
                              </w:rPr>
                            </w:pPr>
                          </w:p>
                        </w:tc>
                        <w:tc>
                          <w:tcPr>
                            <w:tcW w:w="642" w:type="dxa"/>
                            <w:vMerge/>
                            <w:vAlign w:val="center"/>
                          </w:tcPr>
                          <w:p w14:paraId="78256ACC" w14:textId="77777777" w:rsidR="00040B5B" w:rsidRPr="00DA3908" w:rsidRDefault="00040B5B" w:rsidP="000D759D">
                            <w:pPr>
                              <w:spacing w:line="220" w:lineRule="exact"/>
                              <w:jc w:val="center"/>
                              <w:rPr>
                                <w:rFonts w:ascii="標楷體" w:eastAsia="標楷體" w:hAnsi="標楷體"/>
                                <w:spacing w:val="-6"/>
                                <w:sz w:val="20"/>
                                <w:szCs w:val="20"/>
                              </w:rPr>
                            </w:pPr>
                          </w:p>
                        </w:tc>
                        <w:tc>
                          <w:tcPr>
                            <w:tcW w:w="708" w:type="dxa"/>
                            <w:vAlign w:val="center"/>
                          </w:tcPr>
                          <w:p w14:paraId="4E7F0C38"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目標</w:t>
                            </w:r>
                          </w:p>
                        </w:tc>
                        <w:tc>
                          <w:tcPr>
                            <w:tcW w:w="707" w:type="dxa"/>
                            <w:vAlign w:val="center"/>
                          </w:tcPr>
                          <w:p w14:paraId="7B04A0C6" w14:textId="77777777" w:rsidR="00040B5B" w:rsidRPr="00DA3908" w:rsidRDefault="00040B5B" w:rsidP="000D759D">
                            <w:pPr>
                              <w:spacing w:line="220" w:lineRule="exact"/>
                              <w:jc w:val="center"/>
                              <w:rPr>
                                <w:rFonts w:ascii="標楷體" w:eastAsia="標楷體" w:hAnsi="標楷體"/>
                                <w:spacing w:val="-6"/>
                                <w:sz w:val="20"/>
                                <w:szCs w:val="20"/>
                              </w:rPr>
                            </w:pPr>
                            <w:r w:rsidRPr="00500FEA">
                              <w:rPr>
                                <w:rFonts w:ascii="標楷體" w:eastAsia="標楷體" w:hAnsi="標楷體" w:hint="eastAsia"/>
                                <w:color w:val="000000" w:themeColor="text1"/>
                                <w:spacing w:val="-6"/>
                                <w:sz w:val="20"/>
                                <w:szCs w:val="20"/>
                              </w:rPr>
                              <w:t>評估結果</w:t>
                            </w:r>
                          </w:p>
                        </w:tc>
                      </w:tr>
                      <w:tr w:rsidR="00040B5B" w:rsidRPr="00DA3908" w14:paraId="17DD2569" w14:textId="77777777" w:rsidTr="000D759D">
                        <w:trPr>
                          <w:cantSplit/>
                          <w:trHeight w:val="227"/>
                          <w:jc w:val="center"/>
                        </w:trPr>
                        <w:tc>
                          <w:tcPr>
                            <w:tcW w:w="1413" w:type="dxa"/>
                            <w:vAlign w:val="center"/>
                          </w:tcPr>
                          <w:p w14:paraId="2E8BB54E" w14:textId="77777777" w:rsidR="00040B5B" w:rsidRDefault="00040B5B" w:rsidP="000D759D">
                            <w:pPr>
                              <w:spacing w:line="220" w:lineRule="exact"/>
                              <w:jc w:val="center"/>
                              <w:rPr>
                                <w:rFonts w:ascii="標楷體" w:eastAsia="標楷體" w:hAnsi="標楷體"/>
                                <w:spacing w:val="-6"/>
                                <w:sz w:val="20"/>
                                <w:szCs w:val="20"/>
                              </w:rPr>
                            </w:pPr>
                            <w:r w:rsidRPr="0013284C">
                              <w:rPr>
                                <w:rFonts w:ascii="標楷體" w:eastAsia="標楷體" w:hAnsi="標楷體" w:hint="eastAsia"/>
                                <w:spacing w:val="-6"/>
                                <w:sz w:val="20"/>
                                <w:szCs w:val="20"/>
                              </w:rPr>
                              <w:t>國家發展</w:t>
                            </w:r>
                          </w:p>
                          <w:p w14:paraId="40B7482E" w14:textId="77777777" w:rsidR="00040B5B" w:rsidRPr="0013284C" w:rsidRDefault="00040B5B" w:rsidP="000D759D">
                            <w:pPr>
                              <w:spacing w:line="220" w:lineRule="exact"/>
                              <w:jc w:val="center"/>
                              <w:rPr>
                                <w:rFonts w:ascii="標楷體" w:eastAsia="標楷體" w:hAnsi="標楷體"/>
                                <w:spacing w:val="-6"/>
                                <w:sz w:val="20"/>
                                <w:szCs w:val="20"/>
                              </w:rPr>
                            </w:pPr>
                            <w:r w:rsidRPr="0013284C">
                              <w:rPr>
                                <w:rFonts w:ascii="標楷體" w:eastAsia="標楷體" w:hAnsi="標楷體" w:hint="eastAsia"/>
                                <w:spacing w:val="-6"/>
                                <w:sz w:val="20"/>
                                <w:szCs w:val="20"/>
                              </w:rPr>
                              <w:t>委員會</w:t>
                            </w:r>
                          </w:p>
                        </w:tc>
                        <w:tc>
                          <w:tcPr>
                            <w:tcW w:w="2641" w:type="dxa"/>
                            <w:vAlign w:val="center"/>
                          </w:tcPr>
                          <w:p w14:paraId="5258D431" w14:textId="77777777" w:rsidR="00040B5B" w:rsidRPr="0013284C" w:rsidRDefault="00040B5B" w:rsidP="000D759D">
                            <w:pPr>
                              <w:spacing w:line="220" w:lineRule="exact"/>
                              <w:jc w:val="center"/>
                              <w:rPr>
                                <w:rFonts w:ascii="標楷體" w:eastAsia="標楷體" w:hAnsi="標楷體"/>
                                <w:spacing w:val="-6"/>
                                <w:sz w:val="20"/>
                                <w:szCs w:val="20"/>
                              </w:rPr>
                            </w:pPr>
                            <w:r w:rsidRPr="0013284C">
                              <w:rPr>
                                <w:rFonts w:ascii="標楷體" w:eastAsia="標楷體" w:hAnsi="標楷體" w:hint="eastAsia"/>
                                <w:spacing w:val="-6"/>
                                <w:sz w:val="20"/>
                                <w:szCs w:val="20"/>
                              </w:rPr>
                              <w:t>公共政策網路參與平</w:t>
                            </w:r>
                            <w:proofErr w:type="gramStart"/>
                            <w:r w:rsidRPr="0013284C">
                              <w:rPr>
                                <w:rFonts w:ascii="標楷體" w:eastAsia="標楷體" w:hAnsi="標楷體" w:hint="eastAsia"/>
                                <w:spacing w:val="-6"/>
                                <w:sz w:val="20"/>
                                <w:szCs w:val="20"/>
                              </w:rPr>
                              <w:t>臺</w:t>
                            </w:r>
                            <w:proofErr w:type="gramEnd"/>
                          </w:p>
                        </w:tc>
                        <w:tc>
                          <w:tcPr>
                            <w:tcW w:w="642" w:type="dxa"/>
                            <w:vAlign w:val="center"/>
                          </w:tcPr>
                          <w:p w14:paraId="34D14095"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高</w:t>
                            </w:r>
                          </w:p>
                        </w:tc>
                        <w:tc>
                          <w:tcPr>
                            <w:tcW w:w="708" w:type="dxa"/>
                            <w:vAlign w:val="center"/>
                          </w:tcPr>
                          <w:p w14:paraId="5AA7535E"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5</w:t>
                            </w:r>
                          </w:p>
                        </w:tc>
                        <w:tc>
                          <w:tcPr>
                            <w:tcW w:w="707" w:type="dxa"/>
                            <w:vAlign w:val="center"/>
                          </w:tcPr>
                          <w:p w14:paraId="603622AD"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r>
                      <w:tr w:rsidR="00040B5B" w:rsidRPr="00DA3908" w14:paraId="3085832A" w14:textId="77777777" w:rsidTr="000D759D">
                        <w:trPr>
                          <w:cantSplit/>
                          <w:trHeight w:val="227"/>
                          <w:jc w:val="center"/>
                        </w:trPr>
                        <w:tc>
                          <w:tcPr>
                            <w:tcW w:w="1413" w:type="dxa"/>
                            <w:vMerge w:val="restart"/>
                            <w:vAlign w:val="center"/>
                          </w:tcPr>
                          <w:p w14:paraId="19F0E977"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文化部</w:t>
                            </w:r>
                          </w:p>
                        </w:tc>
                        <w:tc>
                          <w:tcPr>
                            <w:tcW w:w="2641" w:type="dxa"/>
                            <w:vAlign w:val="center"/>
                          </w:tcPr>
                          <w:p w14:paraId="4A39362C"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藝文活動管理暨報名系統</w:t>
                            </w:r>
                          </w:p>
                        </w:tc>
                        <w:tc>
                          <w:tcPr>
                            <w:tcW w:w="642" w:type="dxa"/>
                            <w:vAlign w:val="center"/>
                          </w:tcPr>
                          <w:p w14:paraId="0FE01BD1"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2397CEA2"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11DEEF0D"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r>
                      <w:tr w:rsidR="00040B5B" w:rsidRPr="00DA3908" w14:paraId="689C22C4" w14:textId="77777777" w:rsidTr="000D759D">
                        <w:trPr>
                          <w:cantSplit/>
                          <w:trHeight w:val="227"/>
                          <w:jc w:val="center"/>
                        </w:trPr>
                        <w:tc>
                          <w:tcPr>
                            <w:tcW w:w="1413" w:type="dxa"/>
                            <w:vMerge/>
                            <w:vAlign w:val="center"/>
                          </w:tcPr>
                          <w:p w14:paraId="0D05BA01" w14:textId="77777777" w:rsidR="00040B5B" w:rsidRPr="00DA3908" w:rsidRDefault="00040B5B" w:rsidP="000D759D">
                            <w:pPr>
                              <w:spacing w:line="220" w:lineRule="exact"/>
                              <w:jc w:val="center"/>
                              <w:rPr>
                                <w:rFonts w:ascii="標楷體" w:eastAsia="標楷體" w:hAnsi="標楷體"/>
                                <w:spacing w:val="-6"/>
                                <w:sz w:val="20"/>
                                <w:szCs w:val="20"/>
                              </w:rPr>
                            </w:pPr>
                          </w:p>
                        </w:tc>
                        <w:tc>
                          <w:tcPr>
                            <w:tcW w:w="2641" w:type="dxa"/>
                            <w:vAlign w:val="center"/>
                          </w:tcPr>
                          <w:p w14:paraId="2FBD6060" w14:textId="77777777" w:rsidR="00040B5B" w:rsidRPr="00DA3908" w:rsidRDefault="00040B5B" w:rsidP="000D759D">
                            <w:pPr>
                              <w:spacing w:line="220" w:lineRule="exact"/>
                              <w:jc w:val="center"/>
                              <w:rPr>
                                <w:rFonts w:ascii="標楷體" w:eastAsia="標楷體" w:hAnsi="標楷體"/>
                                <w:spacing w:val="-6"/>
                                <w:sz w:val="20"/>
                                <w:szCs w:val="20"/>
                              </w:rPr>
                            </w:pPr>
                            <w:proofErr w:type="spellStart"/>
                            <w:r w:rsidRPr="00DA3908">
                              <w:rPr>
                                <w:rFonts w:ascii="標楷體" w:eastAsia="標楷體" w:hAnsi="標楷體" w:hint="eastAsia"/>
                                <w:spacing w:val="-6"/>
                                <w:sz w:val="20"/>
                                <w:szCs w:val="20"/>
                              </w:rPr>
                              <w:t>iCulture</w:t>
                            </w:r>
                            <w:proofErr w:type="spellEnd"/>
                            <w:r w:rsidRPr="00DA3908">
                              <w:rPr>
                                <w:rFonts w:ascii="標楷體" w:eastAsia="標楷體" w:hAnsi="標楷體" w:hint="eastAsia"/>
                                <w:spacing w:val="-6"/>
                                <w:sz w:val="20"/>
                                <w:szCs w:val="20"/>
                              </w:rPr>
                              <w:t>藝文活動整合平</w:t>
                            </w:r>
                            <w:proofErr w:type="gramStart"/>
                            <w:r w:rsidRPr="00DA3908">
                              <w:rPr>
                                <w:rFonts w:ascii="標楷體" w:eastAsia="標楷體" w:hAnsi="標楷體" w:hint="eastAsia"/>
                                <w:spacing w:val="-6"/>
                                <w:sz w:val="20"/>
                                <w:szCs w:val="20"/>
                              </w:rPr>
                              <w:t>臺</w:t>
                            </w:r>
                            <w:proofErr w:type="gramEnd"/>
                          </w:p>
                        </w:tc>
                        <w:tc>
                          <w:tcPr>
                            <w:tcW w:w="642" w:type="dxa"/>
                            <w:vAlign w:val="center"/>
                          </w:tcPr>
                          <w:p w14:paraId="0F271C91"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6A7FAA69"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3EB95FC7"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r>
                      <w:tr w:rsidR="00040B5B" w:rsidRPr="00DA3908" w14:paraId="433114E2" w14:textId="77777777" w:rsidTr="000D759D">
                        <w:trPr>
                          <w:cantSplit/>
                          <w:trHeight w:val="227"/>
                          <w:jc w:val="center"/>
                        </w:trPr>
                        <w:tc>
                          <w:tcPr>
                            <w:tcW w:w="1413" w:type="dxa"/>
                            <w:vMerge w:val="restart"/>
                            <w:vAlign w:val="center"/>
                          </w:tcPr>
                          <w:p w14:paraId="48EEB25D" w14:textId="77777777" w:rsidR="00040B5B" w:rsidRDefault="00040B5B" w:rsidP="000D759D">
                            <w:pPr>
                              <w:spacing w:line="220" w:lineRule="exact"/>
                              <w:jc w:val="center"/>
                              <w:rPr>
                                <w:rFonts w:ascii="標楷體" w:eastAsia="標楷體" w:hAnsi="標楷體" w:cs="新細明體-ExtB"/>
                                <w:spacing w:val="-10"/>
                                <w:sz w:val="20"/>
                                <w:szCs w:val="20"/>
                              </w:rPr>
                            </w:pPr>
                            <w:r w:rsidRPr="00786601">
                              <w:rPr>
                                <w:rFonts w:ascii="標楷體" w:eastAsia="標楷體" w:hAnsi="標楷體" w:hint="eastAsia"/>
                                <w:spacing w:val="-10"/>
                                <w:sz w:val="20"/>
                                <w:szCs w:val="20"/>
                              </w:rPr>
                              <w:t>農</w:t>
                            </w:r>
                            <w:r w:rsidRPr="00786601">
                              <w:rPr>
                                <w:rFonts w:ascii="標楷體" w:eastAsia="標楷體" w:hAnsi="標楷體" w:cs="新細明體-ExtB" w:hint="eastAsia"/>
                                <w:spacing w:val="-10"/>
                                <w:sz w:val="20"/>
                                <w:szCs w:val="20"/>
                              </w:rPr>
                              <w:t>業委員會</w:t>
                            </w:r>
                          </w:p>
                          <w:p w14:paraId="083D689D" w14:textId="77777777" w:rsidR="00040B5B" w:rsidRPr="00DA3908" w:rsidRDefault="00040B5B" w:rsidP="000D759D">
                            <w:pPr>
                              <w:spacing w:line="220" w:lineRule="exact"/>
                              <w:jc w:val="center"/>
                              <w:rPr>
                                <w:rFonts w:ascii="標楷體" w:eastAsia="標楷體" w:hAnsi="標楷體"/>
                                <w:spacing w:val="-6"/>
                                <w:sz w:val="20"/>
                                <w:szCs w:val="20"/>
                              </w:rPr>
                            </w:pPr>
                            <w:r>
                              <w:rPr>
                                <w:rFonts w:ascii="標楷體" w:eastAsia="標楷體" w:hAnsi="標楷體" w:hint="eastAsia"/>
                                <w:spacing w:val="-10"/>
                                <w:sz w:val="20"/>
                                <w:szCs w:val="20"/>
                              </w:rPr>
                              <w:t>（</w:t>
                            </w:r>
                            <w:r w:rsidRPr="004E1734">
                              <w:rPr>
                                <w:rFonts w:ascii="標楷體" w:eastAsia="標楷體" w:hAnsi="標楷體" w:hint="eastAsia"/>
                                <w:spacing w:val="-10"/>
                                <w:sz w:val="20"/>
                                <w:szCs w:val="20"/>
                              </w:rPr>
                              <w:t>農業部</w:t>
                            </w:r>
                            <w:r>
                              <w:rPr>
                                <w:rFonts w:ascii="標楷體" w:eastAsia="標楷體" w:hAnsi="標楷體" w:hint="eastAsia"/>
                                <w:spacing w:val="-10"/>
                                <w:sz w:val="20"/>
                                <w:szCs w:val="20"/>
                              </w:rPr>
                              <w:t>）</w:t>
                            </w:r>
                          </w:p>
                        </w:tc>
                        <w:tc>
                          <w:tcPr>
                            <w:tcW w:w="2641" w:type="dxa"/>
                            <w:vAlign w:val="center"/>
                          </w:tcPr>
                          <w:p w14:paraId="36E305CF"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土壤資源及肥力診斷服務</w:t>
                            </w:r>
                          </w:p>
                        </w:tc>
                        <w:tc>
                          <w:tcPr>
                            <w:tcW w:w="642" w:type="dxa"/>
                            <w:vAlign w:val="center"/>
                          </w:tcPr>
                          <w:p w14:paraId="3E62A792"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69C36FEB"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09A96916"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r>
                      <w:tr w:rsidR="00040B5B" w:rsidRPr="00DA3908" w14:paraId="3ABCF7D6" w14:textId="77777777" w:rsidTr="000D759D">
                        <w:trPr>
                          <w:cantSplit/>
                          <w:trHeight w:val="227"/>
                          <w:jc w:val="center"/>
                        </w:trPr>
                        <w:tc>
                          <w:tcPr>
                            <w:tcW w:w="1413" w:type="dxa"/>
                            <w:vMerge/>
                            <w:vAlign w:val="center"/>
                          </w:tcPr>
                          <w:p w14:paraId="4CFAFC2A" w14:textId="77777777" w:rsidR="00040B5B" w:rsidRPr="00DA3908" w:rsidRDefault="00040B5B" w:rsidP="000D759D">
                            <w:pPr>
                              <w:spacing w:line="220" w:lineRule="exact"/>
                              <w:jc w:val="center"/>
                              <w:rPr>
                                <w:rFonts w:ascii="標楷體" w:eastAsia="標楷體" w:hAnsi="標楷體"/>
                                <w:spacing w:val="-6"/>
                                <w:sz w:val="20"/>
                                <w:szCs w:val="20"/>
                              </w:rPr>
                            </w:pPr>
                          </w:p>
                        </w:tc>
                        <w:tc>
                          <w:tcPr>
                            <w:tcW w:w="2641" w:type="dxa"/>
                            <w:vAlign w:val="center"/>
                          </w:tcPr>
                          <w:p w14:paraId="53A8BDD5"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農地資源</w:t>
                            </w:r>
                            <w:proofErr w:type="gramStart"/>
                            <w:r w:rsidRPr="00DA3908">
                              <w:rPr>
                                <w:rFonts w:ascii="標楷體" w:eastAsia="標楷體" w:hAnsi="標楷體" w:hint="eastAsia"/>
                                <w:spacing w:val="-6"/>
                                <w:sz w:val="20"/>
                                <w:szCs w:val="20"/>
                              </w:rPr>
                              <w:t>影像判釋服務</w:t>
                            </w:r>
                            <w:proofErr w:type="gramEnd"/>
                          </w:p>
                        </w:tc>
                        <w:tc>
                          <w:tcPr>
                            <w:tcW w:w="642" w:type="dxa"/>
                            <w:vAlign w:val="center"/>
                          </w:tcPr>
                          <w:p w14:paraId="0B8787C6"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69705FEA"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171C7B90"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r>
                      <w:tr w:rsidR="00040B5B" w:rsidRPr="00DA3908" w14:paraId="5C150E44" w14:textId="77777777" w:rsidTr="000D759D">
                        <w:trPr>
                          <w:cantSplit/>
                          <w:trHeight w:val="227"/>
                          <w:jc w:val="center"/>
                        </w:trPr>
                        <w:tc>
                          <w:tcPr>
                            <w:tcW w:w="1413" w:type="dxa"/>
                            <w:vMerge/>
                            <w:vAlign w:val="center"/>
                          </w:tcPr>
                          <w:p w14:paraId="7E7CB33E" w14:textId="77777777" w:rsidR="00040B5B" w:rsidRPr="00DA3908" w:rsidRDefault="00040B5B" w:rsidP="000D759D">
                            <w:pPr>
                              <w:spacing w:line="220" w:lineRule="exact"/>
                              <w:jc w:val="center"/>
                              <w:rPr>
                                <w:rFonts w:ascii="標楷體" w:eastAsia="標楷體" w:hAnsi="標楷體"/>
                                <w:spacing w:val="-6"/>
                                <w:sz w:val="20"/>
                                <w:szCs w:val="20"/>
                              </w:rPr>
                            </w:pPr>
                          </w:p>
                        </w:tc>
                        <w:tc>
                          <w:tcPr>
                            <w:tcW w:w="2641" w:type="dxa"/>
                            <w:vAlign w:val="center"/>
                          </w:tcPr>
                          <w:p w14:paraId="10F53DF3" w14:textId="77777777" w:rsidR="00040B5B" w:rsidRPr="00DA3908" w:rsidRDefault="00040B5B" w:rsidP="000D759D">
                            <w:pPr>
                              <w:spacing w:line="220" w:lineRule="exact"/>
                              <w:jc w:val="center"/>
                              <w:rPr>
                                <w:rFonts w:ascii="標楷體" w:eastAsia="標楷體" w:hAnsi="標楷體"/>
                                <w:spacing w:val="-6"/>
                                <w:kern w:val="0"/>
                                <w:sz w:val="20"/>
                                <w:szCs w:val="20"/>
                              </w:rPr>
                            </w:pPr>
                            <w:r w:rsidRPr="00DA3908">
                              <w:rPr>
                                <w:rFonts w:ascii="標楷體" w:eastAsia="標楷體" w:hAnsi="標楷體" w:hint="eastAsia"/>
                                <w:spacing w:val="-6"/>
                                <w:sz w:val="20"/>
                                <w:szCs w:val="20"/>
                              </w:rPr>
                              <w:t>農業無人機（UAV）影像</w:t>
                            </w:r>
                          </w:p>
                          <w:p w14:paraId="2B564076"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二維三維應用服務</w:t>
                            </w:r>
                          </w:p>
                        </w:tc>
                        <w:tc>
                          <w:tcPr>
                            <w:tcW w:w="642" w:type="dxa"/>
                            <w:vAlign w:val="center"/>
                          </w:tcPr>
                          <w:p w14:paraId="26F3B6A6"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6EB2D897"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5E2C1456"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r>
                      <w:tr w:rsidR="00040B5B" w:rsidRPr="00DA3908" w14:paraId="654B6156" w14:textId="77777777" w:rsidTr="000D759D">
                        <w:trPr>
                          <w:cantSplit/>
                          <w:trHeight w:val="227"/>
                          <w:jc w:val="center"/>
                        </w:trPr>
                        <w:tc>
                          <w:tcPr>
                            <w:tcW w:w="1413" w:type="dxa"/>
                            <w:vMerge w:val="restart"/>
                            <w:vAlign w:val="center"/>
                          </w:tcPr>
                          <w:p w14:paraId="2ED13D8A"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財政部</w:t>
                            </w:r>
                          </w:p>
                          <w:p w14:paraId="2C32B41F"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關務署</w:t>
                            </w:r>
                          </w:p>
                        </w:tc>
                        <w:tc>
                          <w:tcPr>
                            <w:tcW w:w="2641" w:type="dxa"/>
                            <w:vAlign w:val="center"/>
                          </w:tcPr>
                          <w:p w14:paraId="3034CCB3"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AI稅則分類服務</w:t>
                            </w:r>
                          </w:p>
                        </w:tc>
                        <w:tc>
                          <w:tcPr>
                            <w:tcW w:w="642" w:type="dxa"/>
                            <w:vAlign w:val="center"/>
                          </w:tcPr>
                          <w:p w14:paraId="749DB4C8"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612D60FA"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c>
                          <w:tcPr>
                            <w:tcW w:w="707" w:type="dxa"/>
                            <w:vAlign w:val="center"/>
                          </w:tcPr>
                          <w:p w14:paraId="24EE4EA2"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2</w:t>
                            </w:r>
                          </w:p>
                        </w:tc>
                      </w:tr>
                      <w:tr w:rsidR="00040B5B" w:rsidRPr="00DA3908" w14:paraId="107C8384" w14:textId="77777777" w:rsidTr="000D759D">
                        <w:trPr>
                          <w:cantSplit/>
                          <w:trHeight w:val="227"/>
                          <w:jc w:val="center"/>
                        </w:trPr>
                        <w:tc>
                          <w:tcPr>
                            <w:tcW w:w="1413" w:type="dxa"/>
                            <w:vMerge/>
                            <w:vAlign w:val="center"/>
                          </w:tcPr>
                          <w:p w14:paraId="17E1FAD5" w14:textId="77777777" w:rsidR="00040B5B" w:rsidRPr="00DA3908" w:rsidRDefault="00040B5B" w:rsidP="000D759D">
                            <w:pPr>
                              <w:spacing w:line="220" w:lineRule="exact"/>
                              <w:jc w:val="center"/>
                              <w:rPr>
                                <w:rFonts w:ascii="標楷體" w:eastAsia="標楷體" w:hAnsi="標楷體"/>
                                <w:spacing w:val="-6"/>
                                <w:sz w:val="20"/>
                                <w:szCs w:val="20"/>
                              </w:rPr>
                            </w:pPr>
                          </w:p>
                        </w:tc>
                        <w:tc>
                          <w:tcPr>
                            <w:tcW w:w="2641" w:type="dxa"/>
                            <w:vAlign w:val="center"/>
                          </w:tcPr>
                          <w:p w14:paraId="53608802"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跨機關車輛資訊服務</w:t>
                            </w:r>
                          </w:p>
                        </w:tc>
                        <w:tc>
                          <w:tcPr>
                            <w:tcW w:w="642" w:type="dxa"/>
                            <w:vAlign w:val="center"/>
                          </w:tcPr>
                          <w:p w14:paraId="394E8B45"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1541A80A"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12D85689"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r>
                      <w:tr w:rsidR="00040B5B" w:rsidRPr="00DA3908" w14:paraId="7A53E48E" w14:textId="77777777" w:rsidTr="000D759D">
                        <w:trPr>
                          <w:cantSplit/>
                          <w:trHeight w:val="227"/>
                          <w:jc w:val="center"/>
                        </w:trPr>
                        <w:tc>
                          <w:tcPr>
                            <w:tcW w:w="1413" w:type="dxa"/>
                            <w:vMerge/>
                            <w:vAlign w:val="center"/>
                          </w:tcPr>
                          <w:p w14:paraId="13CE05D8" w14:textId="77777777" w:rsidR="00040B5B" w:rsidRPr="00DA3908" w:rsidRDefault="00040B5B" w:rsidP="000D759D">
                            <w:pPr>
                              <w:spacing w:line="220" w:lineRule="exact"/>
                              <w:jc w:val="center"/>
                              <w:rPr>
                                <w:rFonts w:ascii="標楷體" w:eastAsia="標楷體" w:hAnsi="標楷體"/>
                                <w:spacing w:val="-6"/>
                                <w:sz w:val="20"/>
                                <w:szCs w:val="20"/>
                              </w:rPr>
                            </w:pPr>
                          </w:p>
                        </w:tc>
                        <w:tc>
                          <w:tcPr>
                            <w:tcW w:w="2641" w:type="dxa"/>
                            <w:vAlign w:val="center"/>
                          </w:tcPr>
                          <w:p w14:paraId="61C2ED5C"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優質企業認證服務</w:t>
                            </w:r>
                          </w:p>
                        </w:tc>
                        <w:tc>
                          <w:tcPr>
                            <w:tcW w:w="642" w:type="dxa"/>
                            <w:vAlign w:val="center"/>
                          </w:tcPr>
                          <w:p w14:paraId="0E18BD9D"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高</w:t>
                            </w:r>
                          </w:p>
                        </w:tc>
                        <w:tc>
                          <w:tcPr>
                            <w:tcW w:w="708" w:type="dxa"/>
                            <w:vAlign w:val="center"/>
                          </w:tcPr>
                          <w:p w14:paraId="662EE5AF"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302E4683"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spacing w:val="-6"/>
                                <w:sz w:val="20"/>
                                <w:szCs w:val="20"/>
                              </w:rPr>
                              <w:t>3</w:t>
                            </w:r>
                          </w:p>
                        </w:tc>
                      </w:tr>
                      <w:tr w:rsidR="00040B5B" w:rsidRPr="00DA3908" w14:paraId="037C9186" w14:textId="77777777" w:rsidTr="000D759D">
                        <w:trPr>
                          <w:cantSplit/>
                          <w:trHeight w:val="227"/>
                          <w:jc w:val="center"/>
                        </w:trPr>
                        <w:tc>
                          <w:tcPr>
                            <w:tcW w:w="1413" w:type="dxa"/>
                            <w:vAlign w:val="center"/>
                          </w:tcPr>
                          <w:p w14:paraId="7F741B09"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經濟部</w:t>
                            </w:r>
                          </w:p>
                        </w:tc>
                        <w:tc>
                          <w:tcPr>
                            <w:tcW w:w="2641" w:type="dxa"/>
                            <w:vAlign w:val="center"/>
                          </w:tcPr>
                          <w:p w14:paraId="243E276D"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產業園區投資招商服務雲</w:t>
                            </w:r>
                          </w:p>
                        </w:tc>
                        <w:tc>
                          <w:tcPr>
                            <w:tcW w:w="642" w:type="dxa"/>
                            <w:vAlign w:val="center"/>
                          </w:tcPr>
                          <w:p w14:paraId="7F7B3D83"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35F3BE48"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62D79503"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r>
                      <w:tr w:rsidR="00040B5B" w:rsidRPr="00DA3908" w14:paraId="40B45256" w14:textId="77777777" w:rsidTr="000D759D">
                        <w:trPr>
                          <w:cantSplit/>
                          <w:trHeight w:val="227"/>
                          <w:jc w:val="center"/>
                        </w:trPr>
                        <w:tc>
                          <w:tcPr>
                            <w:tcW w:w="1413" w:type="dxa"/>
                            <w:vMerge w:val="restart"/>
                            <w:vAlign w:val="center"/>
                          </w:tcPr>
                          <w:p w14:paraId="5CE777B4"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經濟部</w:t>
                            </w:r>
                          </w:p>
                          <w:p w14:paraId="36E80CCF"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標準檢驗局</w:t>
                            </w:r>
                          </w:p>
                        </w:tc>
                        <w:tc>
                          <w:tcPr>
                            <w:tcW w:w="2641" w:type="dxa"/>
                            <w:vAlign w:val="center"/>
                          </w:tcPr>
                          <w:p w14:paraId="7F40218F"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商品檢驗業務申辦服務系統</w:t>
                            </w:r>
                          </w:p>
                        </w:tc>
                        <w:tc>
                          <w:tcPr>
                            <w:tcW w:w="642" w:type="dxa"/>
                            <w:vAlign w:val="center"/>
                          </w:tcPr>
                          <w:p w14:paraId="5A546C46"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73CAA70C"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40776D99"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r>
                      <w:tr w:rsidR="00040B5B" w:rsidRPr="00DA3908" w14:paraId="50A715C1" w14:textId="77777777" w:rsidTr="000D759D">
                        <w:trPr>
                          <w:cantSplit/>
                          <w:trHeight w:val="227"/>
                          <w:jc w:val="center"/>
                        </w:trPr>
                        <w:tc>
                          <w:tcPr>
                            <w:tcW w:w="1413" w:type="dxa"/>
                            <w:vMerge/>
                            <w:vAlign w:val="center"/>
                          </w:tcPr>
                          <w:p w14:paraId="60C77938" w14:textId="77777777" w:rsidR="00040B5B" w:rsidRPr="00DA3908" w:rsidRDefault="00040B5B" w:rsidP="000D759D">
                            <w:pPr>
                              <w:spacing w:line="220" w:lineRule="exact"/>
                              <w:jc w:val="center"/>
                              <w:rPr>
                                <w:rFonts w:ascii="標楷體" w:eastAsia="標楷體" w:hAnsi="標楷體"/>
                                <w:spacing w:val="-6"/>
                                <w:sz w:val="20"/>
                                <w:szCs w:val="20"/>
                              </w:rPr>
                            </w:pPr>
                          </w:p>
                        </w:tc>
                        <w:tc>
                          <w:tcPr>
                            <w:tcW w:w="2641" w:type="dxa"/>
                            <w:vAlign w:val="center"/>
                          </w:tcPr>
                          <w:p w14:paraId="5F823A39" w14:textId="77777777" w:rsidR="00040B5B" w:rsidRPr="00DA3908" w:rsidRDefault="00040B5B" w:rsidP="000D759D">
                            <w:pPr>
                              <w:spacing w:line="220" w:lineRule="exact"/>
                              <w:jc w:val="center"/>
                              <w:rPr>
                                <w:rFonts w:ascii="標楷體" w:eastAsia="標楷體" w:hAnsi="標楷體"/>
                                <w:spacing w:val="-8"/>
                                <w:sz w:val="20"/>
                                <w:szCs w:val="20"/>
                              </w:rPr>
                            </w:pPr>
                            <w:r w:rsidRPr="00DA3908">
                              <w:rPr>
                                <w:rFonts w:ascii="標楷體" w:eastAsia="標楷體" w:hAnsi="標楷體" w:hint="eastAsia"/>
                                <w:spacing w:val="-8"/>
                                <w:sz w:val="20"/>
                                <w:szCs w:val="20"/>
                              </w:rPr>
                              <w:t>度量衡業務申辦資訊查詢服務</w:t>
                            </w:r>
                          </w:p>
                        </w:tc>
                        <w:tc>
                          <w:tcPr>
                            <w:tcW w:w="642" w:type="dxa"/>
                            <w:vAlign w:val="center"/>
                          </w:tcPr>
                          <w:p w14:paraId="22009797"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0BC45181"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05776695"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r>
                      <w:tr w:rsidR="00040B5B" w:rsidRPr="00DA3908" w14:paraId="016294B2" w14:textId="77777777" w:rsidTr="000D759D">
                        <w:trPr>
                          <w:cantSplit/>
                          <w:trHeight w:val="227"/>
                          <w:jc w:val="center"/>
                        </w:trPr>
                        <w:tc>
                          <w:tcPr>
                            <w:tcW w:w="1413" w:type="dxa"/>
                            <w:vMerge/>
                            <w:vAlign w:val="center"/>
                          </w:tcPr>
                          <w:p w14:paraId="34FA6CB9" w14:textId="77777777" w:rsidR="00040B5B" w:rsidRPr="00DA3908" w:rsidRDefault="00040B5B" w:rsidP="000D759D">
                            <w:pPr>
                              <w:spacing w:line="220" w:lineRule="exact"/>
                              <w:jc w:val="center"/>
                              <w:rPr>
                                <w:rFonts w:ascii="標楷體" w:eastAsia="標楷體" w:hAnsi="標楷體"/>
                                <w:spacing w:val="-6"/>
                                <w:sz w:val="20"/>
                                <w:szCs w:val="20"/>
                              </w:rPr>
                            </w:pPr>
                          </w:p>
                        </w:tc>
                        <w:tc>
                          <w:tcPr>
                            <w:tcW w:w="2641" w:type="dxa"/>
                            <w:vAlign w:val="center"/>
                          </w:tcPr>
                          <w:p w14:paraId="0629C65C"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正字標記管理服務</w:t>
                            </w:r>
                          </w:p>
                        </w:tc>
                        <w:tc>
                          <w:tcPr>
                            <w:tcW w:w="642" w:type="dxa"/>
                            <w:vAlign w:val="center"/>
                          </w:tcPr>
                          <w:p w14:paraId="0BAB6009"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488FFDFB"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570F4F50"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r>
                      <w:tr w:rsidR="00040B5B" w:rsidRPr="00DA3908" w14:paraId="0108A29D" w14:textId="77777777" w:rsidTr="000D759D">
                        <w:trPr>
                          <w:cantSplit/>
                          <w:trHeight w:val="227"/>
                          <w:jc w:val="center"/>
                        </w:trPr>
                        <w:tc>
                          <w:tcPr>
                            <w:tcW w:w="1413" w:type="dxa"/>
                            <w:vAlign w:val="center"/>
                          </w:tcPr>
                          <w:p w14:paraId="3DEF21F8" w14:textId="77777777" w:rsidR="00040B5B" w:rsidRDefault="00040B5B" w:rsidP="000D759D">
                            <w:pPr>
                              <w:spacing w:line="220" w:lineRule="exact"/>
                              <w:jc w:val="center"/>
                              <w:rPr>
                                <w:rFonts w:ascii="標楷體" w:eastAsia="標楷體" w:hAnsi="標楷體"/>
                                <w:spacing w:val="-10"/>
                                <w:sz w:val="20"/>
                                <w:szCs w:val="20"/>
                              </w:rPr>
                            </w:pPr>
                            <w:r w:rsidRPr="00340607">
                              <w:rPr>
                                <w:rFonts w:ascii="標楷體" w:eastAsia="標楷體" w:hAnsi="標楷體" w:hint="eastAsia"/>
                                <w:spacing w:val="-10"/>
                                <w:sz w:val="20"/>
                                <w:szCs w:val="20"/>
                              </w:rPr>
                              <w:t>經濟部</w:t>
                            </w:r>
                            <w:r>
                              <w:rPr>
                                <w:rFonts w:ascii="標楷體" w:eastAsia="標楷體" w:hAnsi="標楷體" w:hint="eastAsia"/>
                                <w:spacing w:val="-10"/>
                                <w:sz w:val="20"/>
                                <w:szCs w:val="20"/>
                              </w:rPr>
                              <w:t>工業局</w:t>
                            </w:r>
                          </w:p>
                          <w:p w14:paraId="19F6EE81" w14:textId="77777777" w:rsidR="00040B5B" w:rsidRPr="00AA4C2A" w:rsidRDefault="00040B5B" w:rsidP="000D759D">
                            <w:pPr>
                              <w:spacing w:line="220" w:lineRule="exact"/>
                              <w:ind w:leftChars="-50" w:left="-120" w:rightChars="-50" w:right="-120"/>
                              <w:jc w:val="center"/>
                              <w:rPr>
                                <w:rFonts w:ascii="標楷體" w:eastAsia="標楷體" w:hAnsi="標楷體"/>
                                <w:spacing w:val="-12"/>
                                <w:sz w:val="20"/>
                                <w:szCs w:val="20"/>
                              </w:rPr>
                            </w:pPr>
                            <w:r w:rsidRPr="00AA4C2A">
                              <w:rPr>
                                <w:rFonts w:ascii="標楷體" w:eastAsia="標楷體" w:hAnsi="標楷體" w:hint="eastAsia"/>
                                <w:spacing w:val="-12"/>
                                <w:sz w:val="20"/>
                                <w:szCs w:val="20"/>
                              </w:rPr>
                              <w:t>（產業發展署）</w:t>
                            </w:r>
                          </w:p>
                        </w:tc>
                        <w:tc>
                          <w:tcPr>
                            <w:tcW w:w="2641" w:type="dxa"/>
                            <w:vAlign w:val="center"/>
                          </w:tcPr>
                          <w:p w14:paraId="31288DC7"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減免稅捐證明及外銷品原料核退稅標準</w:t>
                            </w:r>
                            <w:proofErr w:type="gramStart"/>
                            <w:r w:rsidRPr="00DA3908">
                              <w:rPr>
                                <w:rFonts w:ascii="標楷體" w:eastAsia="標楷體" w:hAnsi="標楷體" w:hint="eastAsia"/>
                                <w:spacing w:val="-6"/>
                                <w:sz w:val="20"/>
                                <w:szCs w:val="20"/>
                              </w:rPr>
                              <w:t>之線上申辦</w:t>
                            </w:r>
                            <w:proofErr w:type="gramEnd"/>
                            <w:r w:rsidRPr="00DA3908">
                              <w:rPr>
                                <w:rFonts w:ascii="標楷體" w:eastAsia="標楷體" w:hAnsi="標楷體" w:hint="eastAsia"/>
                                <w:spacing w:val="-6"/>
                                <w:sz w:val="20"/>
                                <w:szCs w:val="20"/>
                              </w:rPr>
                              <w:t>服務</w:t>
                            </w:r>
                          </w:p>
                        </w:tc>
                        <w:tc>
                          <w:tcPr>
                            <w:tcW w:w="642" w:type="dxa"/>
                            <w:vAlign w:val="center"/>
                          </w:tcPr>
                          <w:p w14:paraId="7BD3C6A2"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06782FAA"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5</w:t>
                            </w:r>
                          </w:p>
                        </w:tc>
                        <w:tc>
                          <w:tcPr>
                            <w:tcW w:w="707" w:type="dxa"/>
                            <w:vAlign w:val="center"/>
                          </w:tcPr>
                          <w:p w14:paraId="4BC93525"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r>
                      <w:tr w:rsidR="00040B5B" w:rsidRPr="00DA3908" w14:paraId="79D0ECBA" w14:textId="77777777" w:rsidTr="000D759D">
                        <w:trPr>
                          <w:cantSplit/>
                          <w:trHeight w:val="227"/>
                          <w:jc w:val="center"/>
                        </w:trPr>
                        <w:tc>
                          <w:tcPr>
                            <w:tcW w:w="1413" w:type="dxa"/>
                            <w:vAlign w:val="center"/>
                          </w:tcPr>
                          <w:p w14:paraId="4353102A" w14:textId="77777777" w:rsidR="00040B5B" w:rsidRPr="00DA3908" w:rsidRDefault="00040B5B" w:rsidP="000D759D">
                            <w:pPr>
                              <w:spacing w:line="220" w:lineRule="exact"/>
                              <w:jc w:val="center"/>
                              <w:rPr>
                                <w:rFonts w:ascii="標楷體" w:eastAsia="標楷體" w:hAnsi="標楷體"/>
                                <w:spacing w:val="-6"/>
                                <w:sz w:val="20"/>
                                <w:szCs w:val="20"/>
                              </w:rPr>
                            </w:pPr>
                            <w:r w:rsidRPr="0013284C">
                              <w:rPr>
                                <w:rFonts w:ascii="標楷體" w:eastAsia="標楷體" w:hAnsi="標楷體" w:hint="eastAsia"/>
                                <w:spacing w:val="-6"/>
                                <w:sz w:val="20"/>
                                <w:szCs w:val="20"/>
                              </w:rPr>
                              <w:t>行政院公共工程委員會</w:t>
                            </w:r>
                          </w:p>
                        </w:tc>
                        <w:tc>
                          <w:tcPr>
                            <w:tcW w:w="2641" w:type="dxa"/>
                            <w:vAlign w:val="center"/>
                          </w:tcPr>
                          <w:p w14:paraId="649FFEC3"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公共工程大數據資料雲</w:t>
                            </w:r>
                          </w:p>
                        </w:tc>
                        <w:tc>
                          <w:tcPr>
                            <w:tcW w:w="642" w:type="dxa"/>
                            <w:vAlign w:val="center"/>
                          </w:tcPr>
                          <w:p w14:paraId="68FD6C88"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中</w:t>
                            </w:r>
                          </w:p>
                        </w:tc>
                        <w:tc>
                          <w:tcPr>
                            <w:tcW w:w="708" w:type="dxa"/>
                            <w:vAlign w:val="center"/>
                          </w:tcPr>
                          <w:p w14:paraId="5D399A9C"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4</w:t>
                            </w:r>
                          </w:p>
                        </w:tc>
                        <w:tc>
                          <w:tcPr>
                            <w:tcW w:w="707" w:type="dxa"/>
                            <w:vAlign w:val="center"/>
                          </w:tcPr>
                          <w:p w14:paraId="05ED4085" w14:textId="77777777" w:rsidR="00040B5B" w:rsidRPr="00DA3908" w:rsidRDefault="00040B5B" w:rsidP="000D759D">
                            <w:pPr>
                              <w:spacing w:line="220" w:lineRule="exact"/>
                              <w:jc w:val="center"/>
                              <w:rPr>
                                <w:rFonts w:ascii="標楷體" w:eastAsia="標楷體" w:hAnsi="標楷體"/>
                                <w:spacing w:val="-6"/>
                                <w:sz w:val="20"/>
                                <w:szCs w:val="20"/>
                              </w:rPr>
                            </w:pPr>
                            <w:r w:rsidRPr="00DA3908">
                              <w:rPr>
                                <w:rFonts w:ascii="標楷體" w:eastAsia="標楷體" w:hAnsi="標楷體" w:hint="eastAsia"/>
                                <w:spacing w:val="-6"/>
                                <w:sz w:val="20"/>
                                <w:szCs w:val="20"/>
                              </w:rPr>
                              <w:t>3</w:t>
                            </w:r>
                          </w:p>
                        </w:tc>
                      </w:tr>
                      <w:tr w:rsidR="00040B5B" w:rsidRPr="00DA3908" w14:paraId="0326184D" w14:textId="77777777" w:rsidTr="000D759D">
                        <w:trPr>
                          <w:cantSplit/>
                          <w:trHeight w:val="227"/>
                          <w:jc w:val="center"/>
                        </w:trPr>
                        <w:tc>
                          <w:tcPr>
                            <w:tcW w:w="6113" w:type="dxa"/>
                            <w:gridSpan w:val="5"/>
                            <w:tcBorders>
                              <w:left w:val="nil"/>
                              <w:bottom w:val="nil"/>
                              <w:right w:val="nil"/>
                            </w:tcBorders>
                            <w:vAlign w:val="center"/>
                          </w:tcPr>
                          <w:p w14:paraId="5F16A789" w14:textId="77777777" w:rsidR="00040B5B" w:rsidRPr="00DA3908" w:rsidRDefault="00040B5B" w:rsidP="000D759D">
                            <w:pPr>
                              <w:overflowPunct w:val="0"/>
                              <w:spacing w:line="220" w:lineRule="exact"/>
                              <w:ind w:leftChars="-46" w:left="-99" w:hangingChars="6" w:hanging="11"/>
                              <w:textAlignment w:val="baseline"/>
                              <w:rPr>
                                <w:rFonts w:ascii="標楷體" w:eastAsia="標楷體" w:hAnsi="標楷體" w:cs="新細明體"/>
                                <w:kern w:val="0"/>
                                <w:sz w:val="20"/>
                                <w:szCs w:val="20"/>
                              </w:rPr>
                            </w:pPr>
                            <w:r w:rsidRPr="00DA3908">
                              <w:rPr>
                                <w:rFonts w:ascii="標楷體" w:eastAsia="標楷體" w:hAnsi="標楷體" w:cs="新細明體" w:hint="eastAsia"/>
                                <w:kern w:val="0"/>
                                <w:sz w:val="18"/>
                                <w:szCs w:val="20"/>
                              </w:rPr>
                              <w:t>資料來源：整理自數發部提供資料</w:t>
                            </w:r>
                            <w:r>
                              <w:rPr>
                                <w:rFonts w:ascii="標楷體" w:eastAsia="標楷體" w:hAnsi="標楷體" w:cs="新細明體" w:hint="eastAsia"/>
                                <w:kern w:val="0"/>
                                <w:sz w:val="18"/>
                                <w:szCs w:val="20"/>
                              </w:rPr>
                              <w:t>。</w:t>
                            </w:r>
                          </w:p>
                        </w:tc>
                      </w:tr>
                    </w:tbl>
                    <w:p w14:paraId="677EFA2B" w14:textId="77777777" w:rsidR="00040B5B" w:rsidRPr="00DA3908" w:rsidRDefault="00040B5B" w:rsidP="00040B5B">
                      <w:pPr>
                        <w:rPr>
                          <w:rFonts w:ascii="標楷體" w:eastAsia="標楷體" w:hAnsi="標楷體"/>
                        </w:rPr>
                      </w:pPr>
                    </w:p>
                  </w:txbxContent>
                </v:textbox>
                <w10:wrap type="square" anchorx="margin"/>
              </v:shape>
            </w:pict>
          </mc:Fallback>
        </mc:AlternateContent>
      </w:r>
      <w:r w:rsidR="006C40D2" w:rsidRPr="00277E58">
        <w:rPr>
          <w:b/>
          <w:bCs/>
          <w:color w:val="000000" w:themeColor="text1"/>
          <w:szCs w:val="28"/>
        </w:rPr>
        <w:t>2</w:t>
      </w:r>
      <w:r w:rsidR="006C40D2" w:rsidRPr="00277E58">
        <w:rPr>
          <w:rFonts w:hint="eastAsia"/>
          <w:b/>
          <w:bCs/>
          <w:color w:val="000000" w:themeColor="text1"/>
          <w:szCs w:val="28"/>
        </w:rPr>
        <w:t xml:space="preserve">.　</w:t>
      </w:r>
      <w:proofErr w:type="gramStart"/>
      <w:r w:rsidR="007B0AC7" w:rsidRPr="00277E58">
        <w:rPr>
          <w:rFonts w:hint="eastAsia"/>
          <w:b/>
          <w:bCs/>
          <w:color w:val="000000" w:themeColor="text1"/>
          <w:szCs w:val="28"/>
        </w:rPr>
        <w:t>113</w:t>
      </w:r>
      <w:proofErr w:type="gramEnd"/>
      <w:r w:rsidR="007B0AC7" w:rsidRPr="00277E58">
        <w:rPr>
          <w:rFonts w:hint="eastAsia"/>
          <w:b/>
          <w:bCs/>
          <w:color w:val="000000" w:themeColor="text1"/>
          <w:szCs w:val="28"/>
        </w:rPr>
        <w:t>年度</w:t>
      </w:r>
      <w:r w:rsidR="006C40D2" w:rsidRPr="00277E58">
        <w:rPr>
          <w:rFonts w:hint="eastAsia"/>
          <w:b/>
          <w:color w:val="000000" w:themeColor="text1"/>
          <w:szCs w:val="28"/>
        </w:rPr>
        <w:t>雲世代</w:t>
      </w:r>
      <w:r w:rsidR="006C40D2" w:rsidRPr="00277E58">
        <w:rPr>
          <w:rFonts w:hint="eastAsia"/>
          <w:b/>
          <w:bCs/>
          <w:color w:val="000000" w:themeColor="text1"/>
          <w:szCs w:val="28"/>
        </w:rPr>
        <w:t>計畫執行機關資訊服務雲端應用成熟度</w:t>
      </w:r>
      <w:bookmarkStart w:id="10" w:name="_Hlk200013037"/>
      <w:r w:rsidR="006C40D2" w:rsidRPr="00277E58">
        <w:rPr>
          <w:rFonts w:hint="eastAsia"/>
          <w:b/>
          <w:color w:val="000000" w:themeColor="text1"/>
          <w:szCs w:val="28"/>
          <w:lang w:val="x-none"/>
        </w:rPr>
        <w:t>逾半數未達</w:t>
      </w:r>
      <w:r w:rsidR="006C40D2" w:rsidRPr="00277E58">
        <w:rPr>
          <w:rFonts w:hint="eastAsia"/>
          <w:b/>
          <w:szCs w:val="28"/>
          <w:lang w:val="x-none"/>
        </w:rPr>
        <w:t>設定目標</w:t>
      </w:r>
      <w:bookmarkEnd w:id="10"/>
      <w:r w:rsidR="006C40D2" w:rsidRPr="00277E58">
        <w:rPr>
          <w:rFonts w:hint="eastAsia"/>
          <w:szCs w:val="28"/>
        </w:rPr>
        <w:t>：</w:t>
      </w:r>
      <w:r w:rsidR="006C40D2" w:rsidRPr="00277E58">
        <w:rPr>
          <w:rFonts w:hint="eastAsia"/>
          <w:kern w:val="0"/>
          <w:szCs w:val="28"/>
        </w:rPr>
        <w:t>數</w:t>
      </w:r>
      <w:proofErr w:type="gramStart"/>
      <w:r w:rsidR="006C40D2" w:rsidRPr="00277E58">
        <w:rPr>
          <w:rFonts w:hint="eastAsia"/>
          <w:kern w:val="0"/>
          <w:szCs w:val="28"/>
        </w:rPr>
        <w:t>發部為協助</w:t>
      </w:r>
      <w:proofErr w:type="gramEnd"/>
      <w:r w:rsidR="006C40D2" w:rsidRPr="00277E58">
        <w:rPr>
          <w:rFonts w:hint="eastAsia"/>
          <w:kern w:val="0"/>
          <w:szCs w:val="28"/>
        </w:rPr>
        <w:t>政府機關瞭解自身資訊服務雲端應用成熟度等級，於1</w:t>
      </w:r>
      <w:r w:rsidR="006C40D2" w:rsidRPr="00277E58">
        <w:rPr>
          <w:kern w:val="0"/>
          <w:szCs w:val="28"/>
        </w:rPr>
        <w:t>12</w:t>
      </w:r>
      <w:r w:rsidR="006C40D2" w:rsidRPr="00277E58">
        <w:rPr>
          <w:rFonts w:hint="eastAsia"/>
          <w:kern w:val="0"/>
          <w:szCs w:val="28"/>
        </w:rPr>
        <w:t>年7月訂定資訊服務雲端應用成熟度評估指引，以</w:t>
      </w:r>
      <w:r w:rsidR="006C40D2" w:rsidRPr="00277E58">
        <w:rPr>
          <w:rFonts w:hint="eastAsia"/>
          <w:kern w:val="0"/>
          <w:szCs w:val="28"/>
          <w:lang w:val="x-none"/>
        </w:rPr>
        <w:t>內政部等1</w:t>
      </w:r>
      <w:r w:rsidR="006C40D2" w:rsidRPr="00277E58">
        <w:rPr>
          <w:kern w:val="0"/>
          <w:szCs w:val="28"/>
          <w:lang w:val="x-none"/>
        </w:rPr>
        <w:t>1</w:t>
      </w:r>
      <w:r w:rsidR="006C40D2" w:rsidRPr="00277E58">
        <w:rPr>
          <w:rFonts w:hint="eastAsia"/>
          <w:kern w:val="0"/>
          <w:szCs w:val="28"/>
          <w:lang w:val="x-none"/>
        </w:rPr>
        <w:t>個雲世代計畫執行機關之3</w:t>
      </w:r>
      <w:r w:rsidR="006C40D2" w:rsidRPr="00277E58">
        <w:rPr>
          <w:kern w:val="0"/>
          <w:szCs w:val="28"/>
          <w:lang w:val="x-none"/>
        </w:rPr>
        <w:t>0</w:t>
      </w:r>
      <w:r w:rsidR="006C40D2" w:rsidRPr="00277E58">
        <w:rPr>
          <w:rFonts w:hint="eastAsia"/>
          <w:kern w:val="0"/>
          <w:szCs w:val="28"/>
          <w:lang w:val="x-none"/>
        </w:rPr>
        <w:t>個重要為民服務系統為試行對象，並建議雲端應用成熟度以第3級為初步及格目標</w:t>
      </w:r>
      <w:r w:rsidR="006C40D2" w:rsidRPr="00277E58">
        <w:rPr>
          <w:rFonts w:hint="eastAsia"/>
          <w:kern w:val="0"/>
          <w:szCs w:val="28"/>
        </w:rPr>
        <w:t>，且每年輔導執行機關辦理成熟度評估作業。經查</w:t>
      </w:r>
      <w:r w:rsidR="000C59A0" w:rsidRPr="00277E58">
        <w:rPr>
          <w:rFonts w:hint="eastAsia"/>
          <w:kern w:val="0"/>
          <w:szCs w:val="28"/>
        </w:rPr>
        <w:t>，</w:t>
      </w:r>
      <w:r w:rsidR="006C40D2" w:rsidRPr="00277E58">
        <w:rPr>
          <w:rFonts w:hint="eastAsia"/>
          <w:kern w:val="0"/>
          <w:szCs w:val="28"/>
        </w:rPr>
        <w:t>截至1</w:t>
      </w:r>
      <w:r w:rsidR="006C40D2" w:rsidRPr="00277E58">
        <w:rPr>
          <w:kern w:val="0"/>
          <w:szCs w:val="28"/>
        </w:rPr>
        <w:t>13</w:t>
      </w:r>
      <w:r w:rsidR="006C40D2" w:rsidRPr="00277E58">
        <w:rPr>
          <w:rFonts w:hint="eastAsia"/>
          <w:spacing w:val="-3"/>
          <w:kern w:val="0"/>
          <w:szCs w:val="28"/>
        </w:rPr>
        <w:t>年底止，數</w:t>
      </w:r>
      <w:proofErr w:type="gramStart"/>
      <w:r w:rsidR="006C40D2" w:rsidRPr="00277E58">
        <w:rPr>
          <w:rFonts w:hint="eastAsia"/>
          <w:spacing w:val="-3"/>
          <w:kern w:val="0"/>
          <w:szCs w:val="28"/>
        </w:rPr>
        <w:t>發部共輔導</w:t>
      </w:r>
      <w:proofErr w:type="gramEnd"/>
      <w:r w:rsidR="006C40D2" w:rsidRPr="00277E58">
        <w:rPr>
          <w:rFonts w:hint="eastAsia"/>
          <w:spacing w:val="-3"/>
          <w:kern w:val="0"/>
          <w:szCs w:val="28"/>
        </w:rPr>
        <w:t>1</w:t>
      </w:r>
      <w:r w:rsidR="006C40D2" w:rsidRPr="00277E58">
        <w:rPr>
          <w:spacing w:val="-3"/>
          <w:kern w:val="0"/>
          <w:szCs w:val="28"/>
        </w:rPr>
        <w:t>1</w:t>
      </w:r>
      <w:r w:rsidR="006C40D2" w:rsidRPr="00277E58">
        <w:rPr>
          <w:rFonts w:hint="eastAsia"/>
          <w:spacing w:val="-3"/>
          <w:kern w:val="0"/>
          <w:szCs w:val="28"/>
        </w:rPr>
        <w:t>個機關維運之2</w:t>
      </w:r>
      <w:r w:rsidR="006C40D2" w:rsidRPr="00277E58">
        <w:rPr>
          <w:spacing w:val="-3"/>
          <w:kern w:val="0"/>
          <w:szCs w:val="28"/>
        </w:rPr>
        <w:t>9</w:t>
      </w:r>
      <w:r w:rsidR="006C40D2" w:rsidRPr="00277E58">
        <w:rPr>
          <w:rFonts w:hint="eastAsia"/>
          <w:spacing w:val="-3"/>
          <w:kern w:val="0"/>
          <w:szCs w:val="28"/>
        </w:rPr>
        <w:t>個系統完成雲端應用成熟度評估，</w:t>
      </w:r>
      <w:proofErr w:type="gramStart"/>
      <w:r w:rsidR="006C40D2" w:rsidRPr="00277E58">
        <w:rPr>
          <w:rFonts w:hint="eastAsia"/>
          <w:spacing w:val="-3"/>
          <w:kern w:val="0"/>
          <w:szCs w:val="28"/>
        </w:rPr>
        <w:t>1</w:t>
      </w:r>
      <w:r w:rsidR="006C40D2" w:rsidRPr="00277E58">
        <w:rPr>
          <w:spacing w:val="-3"/>
          <w:kern w:val="0"/>
          <w:szCs w:val="28"/>
        </w:rPr>
        <w:t>13</w:t>
      </w:r>
      <w:proofErr w:type="gramEnd"/>
      <w:r w:rsidR="006C40D2" w:rsidRPr="00277E58">
        <w:rPr>
          <w:rFonts w:hint="eastAsia"/>
          <w:spacing w:val="-3"/>
          <w:kern w:val="0"/>
          <w:szCs w:val="28"/>
        </w:rPr>
        <w:t>年度評核結果，國家發展委員會等8個機關維運之1</w:t>
      </w:r>
      <w:r w:rsidR="006C40D2" w:rsidRPr="00277E58">
        <w:rPr>
          <w:spacing w:val="-3"/>
          <w:kern w:val="0"/>
          <w:szCs w:val="28"/>
        </w:rPr>
        <w:t>5</w:t>
      </w:r>
      <w:r w:rsidR="006C40D2" w:rsidRPr="00277E58">
        <w:rPr>
          <w:rFonts w:hint="eastAsia"/>
          <w:spacing w:val="-3"/>
          <w:kern w:val="0"/>
          <w:szCs w:val="28"/>
        </w:rPr>
        <w:t>個系統成熟度未達自行設定目標（表</w:t>
      </w:r>
      <w:r w:rsidR="006C40D2" w:rsidRPr="00277E58">
        <w:rPr>
          <w:spacing w:val="-3"/>
          <w:kern w:val="0"/>
          <w:szCs w:val="28"/>
        </w:rPr>
        <w:t>5-11</w:t>
      </w:r>
      <w:r w:rsidR="006C40D2" w:rsidRPr="00277E58">
        <w:rPr>
          <w:rFonts w:hint="eastAsia"/>
          <w:spacing w:val="-3"/>
          <w:kern w:val="0"/>
          <w:szCs w:val="28"/>
        </w:rPr>
        <w:t>），</w:t>
      </w:r>
      <w:r w:rsidR="006C40D2" w:rsidRPr="00277E58">
        <w:rPr>
          <w:rFonts w:hint="eastAsia"/>
          <w:kern w:val="0"/>
          <w:szCs w:val="28"/>
        </w:rPr>
        <w:t>占</w:t>
      </w:r>
      <w:r w:rsidR="006C40D2" w:rsidRPr="00277E58">
        <w:rPr>
          <w:kern w:val="0"/>
          <w:szCs w:val="28"/>
        </w:rPr>
        <w:t>51.72</w:t>
      </w:r>
      <w:r w:rsidR="006C40D2" w:rsidRPr="00277E58">
        <w:rPr>
          <w:rFonts w:hint="eastAsia"/>
          <w:kern w:val="0"/>
          <w:szCs w:val="28"/>
        </w:rPr>
        <w:t>％，其中財政部</w:t>
      </w:r>
    </w:p>
    <w:p w14:paraId="398B35DE" w14:textId="7FA4E656" w:rsidR="006436A1" w:rsidRPr="00277E58" w:rsidRDefault="006C40D2" w:rsidP="00883ABC">
      <w:pPr>
        <w:pStyle w:val="14P12"/>
        <w:adjustRightInd w:val="0"/>
        <w:snapToGrid w:val="0"/>
        <w:spacing w:line="520" w:lineRule="exact"/>
        <w:ind w:firstLineChars="0" w:firstLine="0"/>
        <w:rPr>
          <w:color w:val="000000" w:themeColor="text1"/>
          <w:kern w:val="0"/>
          <w:szCs w:val="28"/>
        </w:rPr>
      </w:pPr>
      <w:r w:rsidRPr="00277E58">
        <w:rPr>
          <w:rFonts w:hint="eastAsia"/>
          <w:kern w:val="0"/>
          <w:szCs w:val="28"/>
        </w:rPr>
        <w:lastRenderedPageBreak/>
        <w:t>關務署維運之AI稅則分類服務成熟度僅第2級，未達初步及格目標，據農業部、國家發展委員會、</w:t>
      </w:r>
      <w:proofErr w:type="gramStart"/>
      <w:r w:rsidRPr="00277E58">
        <w:rPr>
          <w:rFonts w:hint="eastAsia"/>
          <w:kern w:val="0"/>
          <w:szCs w:val="28"/>
        </w:rPr>
        <w:t>文化部等機關</w:t>
      </w:r>
      <w:proofErr w:type="gramEnd"/>
      <w:r w:rsidRPr="00277E58">
        <w:rPr>
          <w:rFonts w:hint="eastAsia"/>
          <w:kern w:val="0"/>
          <w:szCs w:val="28"/>
        </w:rPr>
        <w:t>說明，主要係因未符合數發部</w:t>
      </w:r>
      <w:r w:rsidRPr="00277E58">
        <w:rPr>
          <w:rFonts w:cs="Times New Roman" w:hint="eastAsia"/>
          <w:kern w:val="0"/>
          <w:szCs w:val="28"/>
        </w:rPr>
        <w:t>網站</w:t>
      </w:r>
      <w:r w:rsidRPr="00277E58">
        <w:rPr>
          <w:rFonts w:hint="eastAsia"/>
          <w:kern w:val="0"/>
          <w:szCs w:val="28"/>
        </w:rPr>
        <w:t>無障礙相關政策；或未檢附系統維運廠商及雲端服務提供者（</w:t>
      </w:r>
      <w:r w:rsidR="00F22A68" w:rsidRPr="00277E58">
        <w:rPr>
          <w:kern w:val="0"/>
          <w:szCs w:val="28"/>
        </w:rPr>
        <w:t xml:space="preserve">Cloud Service Provider, </w:t>
      </w:r>
      <w:r w:rsidRPr="00277E58">
        <w:rPr>
          <w:rFonts w:hint="eastAsia"/>
          <w:kern w:val="0"/>
          <w:szCs w:val="28"/>
        </w:rPr>
        <w:t>CSP）維持營運之持續性佐證資料；或未進行備份回復測試等所致。另查</w:t>
      </w:r>
      <w:r w:rsidR="006C5FC1" w:rsidRPr="00277E58">
        <w:rPr>
          <w:rFonts w:hint="eastAsia"/>
          <w:kern w:val="0"/>
          <w:szCs w:val="28"/>
        </w:rPr>
        <w:t>，</w:t>
      </w:r>
      <w:r w:rsidRPr="00277E58">
        <w:rPr>
          <w:rFonts w:hint="eastAsia"/>
          <w:kern w:val="0"/>
          <w:szCs w:val="28"/>
        </w:rPr>
        <w:t>文化</w:t>
      </w:r>
      <w:proofErr w:type="gramStart"/>
      <w:r w:rsidRPr="00277E58">
        <w:rPr>
          <w:rFonts w:hint="eastAsia"/>
          <w:kern w:val="0"/>
          <w:szCs w:val="28"/>
        </w:rPr>
        <w:t>部官網</w:t>
      </w:r>
      <w:proofErr w:type="gramEnd"/>
      <w:r w:rsidRPr="00277E58">
        <w:rPr>
          <w:rFonts w:hint="eastAsia"/>
          <w:kern w:val="0"/>
          <w:szCs w:val="28"/>
        </w:rPr>
        <w:t>共構平</w:t>
      </w:r>
      <w:proofErr w:type="gramStart"/>
      <w:r w:rsidRPr="00277E58">
        <w:rPr>
          <w:rFonts w:hint="eastAsia"/>
          <w:kern w:val="0"/>
          <w:szCs w:val="28"/>
        </w:rPr>
        <w:t>臺</w:t>
      </w:r>
      <w:proofErr w:type="gramEnd"/>
      <w:r w:rsidRPr="00277E58">
        <w:rPr>
          <w:rFonts w:hint="eastAsia"/>
          <w:kern w:val="0"/>
          <w:szCs w:val="28"/>
        </w:rPr>
        <w:t>為雲世代計畫移轉雲端環境運作之資訊服務，卻未列入雲端應用成熟度評估輔導範圍，有欠妥適，經</w:t>
      </w:r>
      <w:proofErr w:type="gramStart"/>
      <w:r w:rsidRPr="00277E58">
        <w:rPr>
          <w:rFonts w:hint="eastAsia"/>
          <w:kern w:val="0"/>
          <w:szCs w:val="28"/>
        </w:rPr>
        <w:t>函請數發</w:t>
      </w:r>
      <w:proofErr w:type="gramEnd"/>
      <w:r w:rsidRPr="00277E58">
        <w:rPr>
          <w:rFonts w:hint="eastAsia"/>
          <w:kern w:val="0"/>
          <w:szCs w:val="28"/>
        </w:rPr>
        <w:t>部通盤</w:t>
      </w:r>
      <w:proofErr w:type="gramStart"/>
      <w:r w:rsidRPr="00277E58">
        <w:rPr>
          <w:rFonts w:hint="eastAsia"/>
          <w:kern w:val="0"/>
          <w:szCs w:val="28"/>
        </w:rPr>
        <w:t>研</w:t>
      </w:r>
      <w:proofErr w:type="gramEnd"/>
      <w:r w:rsidRPr="00277E58">
        <w:rPr>
          <w:rFonts w:hint="eastAsia"/>
          <w:kern w:val="0"/>
          <w:szCs w:val="28"/>
        </w:rPr>
        <w:t>謀改善，以強化政府資訊服務之韌性。據復：經輔導後，各執行機</w:t>
      </w:r>
      <w:r w:rsidRPr="00277E58">
        <w:rPr>
          <w:rFonts w:hint="eastAsia"/>
          <w:color w:val="000000" w:themeColor="text1"/>
          <w:kern w:val="0"/>
          <w:szCs w:val="28"/>
        </w:rPr>
        <w:t>關</w:t>
      </w:r>
      <w:proofErr w:type="gramStart"/>
      <w:r w:rsidRPr="00277E58">
        <w:rPr>
          <w:rFonts w:hint="eastAsia"/>
          <w:color w:val="000000" w:themeColor="text1"/>
          <w:kern w:val="0"/>
          <w:szCs w:val="28"/>
        </w:rPr>
        <w:t>114</w:t>
      </w:r>
      <w:proofErr w:type="gramEnd"/>
      <w:r w:rsidRPr="00277E58">
        <w:rPr>
          <w:rFonts w:hint="eastAsia"/>
          <w:color w:val="000000" w:themeColor="text1"/>
          <w:kern w:val="0"/>
          <w:szCs w:val="28"/>
        </w:rPr>
        <w:t>年度</w:t>
      </w:r>
      <w:r w:rsidRPr="00277E58">
        <w:rPr>
          <w:rFonts w:hint="eastAsia"/>
          <w:kern w:val="0"/>
          <w:szCs w:val="28"/>
        </w:rPr>
        <w:t>資訊服務雲端應用成熟度評估結果，全部</w:t>
      </w:r>
      <w:proofErr w:type="gramStart"/>
      <w:r w:rsidRPr="00277E58">
        <w:rPr>
          <w:rFonts w:hint="eastAsia"/>
          <w:kern w:val="0"/>
          <w:szCs w:val="28"/>
        </w:rPr>
        <w:t>系統均已達</w:t>
      </w:r>
      <w:proofErr w:type="gramEnd"/>
      <w:r w:rsidRPr="00277E58">
        <w:rPr>
          <w:rFonts w:hint="eastAsia"/>
          <w:kern w:val="0"/>
          <w:szCs w:val="28"/>
        </w:rPr>
        <w:t>成熟度第3級之初步及格目標，並有26個系統達成熟度第4級之自行設定目標（達成率89.66％），</w:t>
      </w:r>
      <w:r w:rsidR="006E58DE" w:rsidRPr="00277E58">
        <w:rPr>
          <w:rFonts w:hint="eastAsia"/>
          <w:kern w:val="0"/>
          <w:szCs w:val="28"/>
        </w:rPr>
        <w:t>其</w:t>
      </w:r>
      <w:r w:rsidRPr="00277E58">
        <w:rPr>
          <w:rFonts w:hint="eastAsia"/>
          <w:kern w:val="0"/>
          <w:szCs w:val="28"/>
        </w:rPr>
        <w:t>餘農業部3個系統</w:t>
      </w:r>
      <w:proofErr w:type="gramStart"/>
      <w:r w:rsidRPr="00277E58">
        <w:rPr>
          <w:rFonts w:hint="eastAsia"/>
          <w:kern w:val="0"/>
          <w:szCs w:val="28"/>
        </w:rPr>
        <w:t>俟</w:t>
      </w:r>
      <w:proofErr w:type="gramEnd"/>
      <w:r w:rsidRPr="00277E58">
        <w:rPr>
          <w:rFonts w:hint="eastAsia"/>
          <w:kern w:val="0"/>
          <w:szCs w:val="28"/>
        </w:rPr>
        <w:t>備齊佐證文件，即可達成熟度第</w:t>
      </w:r>
      <w:r w:rsidRPr="00277E58">
        <w:rPr>
          <w:rFonts w:hint="eastAsia"/>
          <w:color w:val="000000" w:themeColor="text1"/>
          <w:kern w:val="0"/>
          <w:szCs w:val="28"/>
        </w:rPr>
        <w:t>4級</w:t>
      </w:r>
      <w:r w:rsidR="00900806" w:rsidRPr="00277E58">
        <w:rPr>
          <w:rFonts w:hint="eastAsia"/>
          <w:color w:val="000000" w:themeColor="text1"/>
          <w:kern w:val="0"/>
          <w:szCs w:val="28"/>
        </w:rPr>
        <w:t>；另</w:t>
      </w:r>
      <w:r w:rsidR="00C3499E" w:rsidRPr="00277E58">
        <w:rPr>
          <w:rFonts w:hint="eastAsia"/>
          <w:color w:val="000000" w:themeColor="text1"/>
          <w:kern w:val="0"/>
          <w:szCs w:val="28"/>
        </w:rPr>
        <w:t>文化</w:t>
      </w:r>
      <w:proofErr w:type="gramStart"/>
      <w:r w:rsidR="00C3499E" w:rsidRPr="00277E58">
        <w:rPr>
          <w:rFonts w:hint="eastAsia"/>
          <w:color w:val="000000" w:themeColor="text1"/>
          <w:kern w:val="0"/>
          <w:szCs w:val="28"/>
        </w:rPr>
        <w:t>部官網</w:t>
      </w:r>
      <w:proofErr w:type="gramEnd"/>
      <w:r w:rsidR="00C3499E" w:rsidRPr="00277E58">
        <w:rPr>
          <w:rFonts w:hint="eastAsia"/>
          <w:color w:val="000000" w:themeColor="text1"/>
          <w:kern w:val="0"/>
          <w:szCs w:val="28"/>
        </w:rPr>
        <w:t>共構平</w:t>
      </w:r>
      <w:proofErr w:type="gramStart"/>
      <w:r w:rsidR="00C3499E" w:rsidRPr="00277E58">
        <w:rPr>
          <w:rFonts w:hint="eastAsia"/>
          <w:color w:val="000000" w:themeColor="text1"/>
          <w:kern w:val="0"/>
          <w:szCs w:val="28"/>
        </w:rPr>
        <w:t>臺</w:t>
      </w:r>
      <w:proofErr w:type="gramEnd"/>
      <w:r w:rsidR="00C3499E" w:rsidRPr="00277E58">
        <w:rPr>
          <w:rFonts w:hint="eastAsia"/>
          <w:color w:val="000000" w:themeColor="text1"/>
          <w:kern w:val="0"/>
          <w:szCs w:val="28"/>
        </w:rPr>
        <w:t>系統已納入</w:t>
      </w:r>
      <w:proofErr w:type="gramStart"/>
      <w:r w:rsidR="009E1ECE" w:rsidRPr="00277E58">
        <w:rPr>
          <w:rFonts w:hint="eastAsia"/>
          <w:color w:val="000000" w:themeColor="text1"/>
          <w:kern w:val="0"/>
          <w:szCs w:val="28"/>
        </w:rPr>
        <w:t>114</w:t>
      </w:r>
      <w:proofErr w:type="gramEnd"/>
      <w:r w:rsidR="009E1ECE" w:rsidRPr="00277E58">
        <w:rPr>
          <w:rFonts w:hint="eastAsia"/>
          <w:color w:val="000000" w:themeColor="text1"/>
          <w:kern w:val="0"/>
          <w:szCs w:val="28"/>
        </w:rPr>
        <w:t>年度成熟度評估輔導</w:t>
      </w:r>
      <w:r w:rsidR="00C3499E" w:rsidRPr="00277E58">
        <w:rPr>
          <w:rFonts w:hint="eastAsia"/>
          <w:color w:val="000000" w:themeColor="text1"/>
          <w:kern w:val="0"/>
          <w:szCs w:val="28"/>
        </w:rPr>
        <w:t>範圍</w:t>
      </w:r>
      <w:r w:rsidR="009E1ECE" w:rsidRPr="00277E58">
        <w:rPr>
          <w:rFonts w:hint="eastAsia"/>
          <w:color w:val="000000" w:themeColor="text1"/>
          <w:kern w:val="0"/>
          <w:szCs w:val="28"/>
        </w:rPr>
        <w:t>，</w:t>
      </w:r>
      <w:r w:rsidR="00C3499E" w:rsidRPr="00277E58">
        <w:rPr>
          <w:rFonts w:hint="eastAsia"/>
          <w:color w:val="000000" w:themeColor="text1"/>
          <w:kern w:val="0"/>
          <w:szCs w:val="28"/>
        </w:rPr>
        <w:t>其</w:t>
      </w:r>
      <w:r w:rsidR="009E1ECE" w:rsidRPr="00277E58">
        <w:rPr>
          <w:rFonts w:hint="eastAsia"/>
          <w:color w:val="000000" w:themeColor="text1"/>
          <w:kern w:val="0"/>
          <w:szCs w:val="28"/>
        </w:rPr>
        <w:t>成熟度等級已達第3級之初步及格目標。</w:t>
      </w:r>
    </w:p>
    <w:p w14:paraId="5D2876B5" w14:textId="7A7F5E0B" w:rsidR="00C036C6" w:rsidRPr="000E4F3B" w:rsidRDefault="00C036C6" w:rsidP="00883ABC">
      <w:pPr>
        <w:spacing w:line="520" w:lineRule="exact"/>
        <w:ind w:firstLineChars="200" w:firstLine="561"/>
        <w:jc w:val="both"/>
        <w:rPr>
          <w:rFonts w:ascii="標楷體" w:eastAsia="標楷體" w:hAnsi="標楷體" w:cs="Times New Roman"/>
          <w:b/>
          <w:bCs/>
          <w:sz w:val="28"/>
          <w:szCs w:val="28"/>
        </w:rPr>
      </w:pPr>
      <w:r w:rsidRPr="00A23182">
        <w:rPr>
          <w:rFonts w:ascii="標楷體" w:eastAsia="標楷體" w:hAnsi="標楷體" w:cs="Times New Roman" w:hint="eastAsia"/>
          <w:b/>
          <w:bCs/>
          <w:color w:val="000000" w:themeColor="text1"/>
          <w:sz w:val="28"/>
          <w:szCs w:val="28"/>
        </w:rPr>
        <w:t>（十一）</w:t>
      </w:r>
      <w:r w:rsidR="00114347" w:rsidRPr="00A23182">
        <w:rPr>
          <w:rFonts w:ascii="標楷體" w:eastAsia="標楷體" w:hAnsi="標楷體" w:cs="Times New Roman" w:hint="eastAsia"/>
          <w:b/>
          <w:bCs/>
          <w:color w:val="000000" w:themeColor="text1"/>
          <w:sz w:val="28"/>
          <w:szCs w:val="28"/>
        </w:rPr>
        <w:t xml:space="preserve">　</w:t>
      </w:r>
      <w:r w:rsidR="00114347" w:rsidRPr="000E4F3B">
        <w:rPr>
          <w:rFonts w:ascii="標楷體" w:eastAsia="標楷體" w:hAnsi="標楷體" w:cs="Times New Roman" w:hint="eastAsia"/>
          <w:b/>
          <w:bCs/>
          <w:sz w:val="28"/>
          <w:szCs w:val="28"/>
        </w:rPr>
        <w:t>農業部推動精</w:t>
      </w:r>
      <w:proofErr w:type="gramStart"/>
      <w:r w:rsidR="00114347" w:rsidRPr="000E4F3B">
        <w:rPr>
          <w:rFonts w:ascii="標楷體" w:eastAsia="標楷體" w:hAnsi="標楷體" w:cs="Times New Roman" w:hint="eastAsia"/>
          <w:b/>
          <w:bCs/>
          <w:sz w:val="28"/>
          <w:szCs w:val="28"/>
        </w:rPr>
        <w:t>準</w:t>
      </w:r>
      <w:proofErr w:type="gramEnd"/>
      <w:r w:rsidR="00114347" w:rsidRPr="000E4F3B">
        <w:rPr>
          <w:rFonts w:ascii="標楷體" w:eastAsia="標楷體" w:hAnsi="標楷體" w:cs="Times New Roman" w:hint="eastAsia"/>
          <w:b/>
          <w:bCs/>
          <w:sz w:val="28"/>
          <w:szCs w:val="28"/>
        </w:rPr>
        <w:t>農業及智慧農業政策，建置</w:t>
      </w:r>
      <w:r w:rsidR="000E4F3B" w:rsidRPr="00AD5064">
        <w:rPr>
          <w:rFonts w:ascii="標楷體" w:eastAsia="標楷體" w:hAnsi="標楷體" w:cs="Times New Roman" w:hint="eastAsia"/>
          <w:b/>
          <w:bCs/>
          <w:color w:val="000000" w:themeColor="text1"/>
          <w:sz w:val="28"/>
          <w:szCs w:val="28"/>
        </w:rPr>
        <w:t>農用</w:t>
      </w:r>
      <w:r w:rsidR="00114347" w:rsidRPr="00AD5064">
        <w:rPr>
          <w:rFonts w:ascii="標楷體" w:eastAsia="標楷體" w:hAnsi="標楷體" w:cs="Times New Roman" w:hint="eastAsia"/>
          <w:b/>
          <w:bCs/>
          <w:color w:val="000000" w:themeColor="text1"/>
          <w:sz w:val="28"/>
          <w:szCs w:val="28"/>
        </w:rPr>
        <w:t>即</w:t>
      </w:r>
      <w:r w:rsidR="00114347" w:rsidRPr="000E4F3B">
        <w:rPr>
          <w:rFonts w:ascii="標楷體" w:eastAsia="標楷體" w:hAnsi="標楷體" w:cs="Times New Roman" w:hint="eastAsia"/>
          <w:b/>
          <w:bCs/>
          <w:sz w:val="28"/>
          <w:szCs w:val="28"/>
        </w:rPr>
        <w:t>時動態定位服務</w:t>
      </w:r>
      <w:r w:rsidR="00C3499E">
        <w:rPr>
          <w:rFonts w:ascii="標楷體" w:eastAsia="標楷體" w:hAnsi="標楷體" w:cs="Times New Roman" w:hint="eastAsia"/>
          <w:b/>
          <w:bCs/>
          <w:sz w:val="28"/>
          <w:szCs w:val="28"/>
        </w:rPr>
        <w:t>系統</w:t>
      </w:r>
      <w:r w:rsidR="00114347" w:rsidRPr="000E4F3B">
        <w:rPr>
          <w:rFonts w:ascii="標楷體" w:eastAsia="標楷體" w:hAnsi="標楷體" w:cs="Times New Roman" w:hint="eastAsia"/>
          <w:b/>
          <w:bCs/>
          <w:sz w:val="28"/>
          <w:szCs w:val="28"/>
        </w:rPr>
        <w:t>，惟定位服務管理機制尚待加強，</w:t>
      </w:r>
      <w:r w:rsidR="00AD5064">
        <w:rPr>
          <w:rFonts w:ascii="標楷體" w:eastAsia="標楷體" w:hAnsi="標楷體" w:cs="Times New Roman" w:hint="eastAsia"/>
          <w:b/>
          <w:bCs/>
          <w:sz w:val="28"/>
          <w:szCs w:val="28"/>
        </w:rPr>
        <w:t>未依計畫期程完成營運管理服務辦法之訂定，原規劃與內政部定位服務系統整合事宜亦未有具體</w:t>
      </w:r>
      <w:r w:rsidR="00114347" w:rsidRPr="000E4F3B">
        <w:rPr>
          <w:rFonts w:ascii="標楷體" w:eastAsia="標楷體" w:hAnsi="標楷體" w:cs="Times New Roman" w:hint="eastAsia"/>
          <w:b/>
          <w:bCs/>
          <w:sz w:val="28"/>
          <w:szCs w:val="28"/>
        </w:rPr>
        <w:t>進展</w:t>
      </w:r>
      <w:r w:rsidR="00937441" w:rsidRPr="000E4F3B">
        <w:rPr>
          <w:rFonts w:ascii="標楷體" w:eastAsia="標楷體" w:hAnsi="標楷體" w:cs="Times New Roman" w:hint="eastAsia"/>
          <w:b/>
          <w:bCs/>
          <w:sz w:val="28"/>
          <w:szCs w:val="28"/>
        </w:rPr>
        <w:t>，允宜</w:t>
      </w:r>
      <w:proofErr w:type="gramStart"/>
      <w:r w:rsidR="00937441" w:rsidRPr="000E4F3B">
        <w:rPr>
          <w:rFonts w:ascii="標楷體" w:eastAsia="標楷體" w:hAnsi="標楷體" w:cs="Times New Roman" w:hint="eastAsia"/>
          <w:b/>
          <w:bCs/>
          <w:sz w:val="28"/>
          <w:szCs w:val="28"/>
        </w:rPr>
        <w:t>研</w:t>
      </w:r>
      <w:proofErr w:type="gramEnd"/>
      <w:r w:rsidR="00937441" w:rsidRPr="000E4F3B">
        <w:rPr>
          <w:rFonts w:ascii="標楷體" w:eastAsia="標楷體" w:hAnsi="標楷體" w:cs="Times New Roman" w:hint="eastAsia"/>
          <w:b/>
          <w:bCs/>
          <w:sz w:val="28"/>
          <w:szCs w:val="28"/>
        </w:rPr>
        <w:t>謀</w:t>
      </w:r>
      <w:r w:rsidR="00AD5064">
        <w:rPr>
          <w:rFonts w:ascii="標楷體" w:eastAsia="標楷體" w:hAnsi="標楷體" w:cs="Times New Roman" w:hint="eastAsia"/>
          <w:b/>
          <w:bCs/>
          <w:sz w:val="28"/>
          <w:szCs w:val="28"/>
        </w:rPr>
        <w:t>改善</w:t>
      </w:r>
      <w:r w:rsidR="00937441" w:rsidRPr="000E4F3B">
        <w:rPr>
          <w:rFonts w:ascii="標楷體" w:eastAsia="標楷體" w:hAnsi="標楷體" w:cs="Times New Roman" w:hint="eastAsia"/>
          <w:b/>
          <w:bCs/>
          <w:sz w:val="28"/>
          <w:szCs w:val="28"/>
        </w:rPr>
        <w:t>。</w:t>
      </w:r>
    </w:p>
    <w:p w14:paraId="0787F604" w14:textId="4D8D8E22" w:rsidR="00114347" w:rsidRPr="00D34DEA" w:rsidRDefault="00FC5B1E" w:rsidP="00883ABC">
      <w:pPr>
        <w:pStyle w:val="14P12"/>
        <w:spacing w:beforeLines="20" w:before="72" w:line="510" w:lineRule="exact"/>
        <w:ind w:firstLine="560"/>
        <w:rPr>
          <w:spacing w:val="-4"/>
          <w:kern w:val="0"/>
          <w:szCs w:val="28"/>
        </w:rPr>
      </w:pPr>
      <w:r w:rsidRPr="00FC5B1E">
        <w:rPr>
          <w:rFonts w:cs="Times New Roman" w:hint="eastAsia"/>
          <w:noProof/>
          <w:szCs w:val="28"/>
        </w:rPr>
        <w:t>農業委員會（112年8月1日改制為農業部，下稱農業部）</w:t>
      </w:r>
      <w:r w:rsidR="00D34DEA" w:rsidRPr="000E4F3B">
        <w:rPr>
          <w:rFonts w:cs="Times New Roman" w:hint="eastAsia"/>
          <w:bCs/>
          <w:szCs w:val="28"/>
        </w:rPr>
        <w:t>為協助農民即時掌握土壤、氣候與作物生長狀況，並</w:t>
      </w:r>
      <w:r w:rsidR="00D34DEA" w:rsidRPr="000E4F3B">
        <w:rPr>
          <w:rFonts w:hint="eastAsia"/>
          <w:bCs/>
          <w:kern w:val="0"/>
        </w:rPr>
        <w:t>建立田間作業履歷與資料追溯基礎，規劃建置即時動態定位服務（</w:t>
      </w:r>
      <w:r w:rsidRPr="00FC5B1E">
        <w:rPr>
          <w:rFonts w:hint="eastAsia"/>
          <w:bCs/>
          <w:kern w:val="0"/>
        </w:rPr>
        <w:t>Real－Time Kinematic</w:t>
      </w:r>
      <w:r>
        <w:rPr>
          <w:rFonts w:hint="eastAsia"/>
          <w:bCs/>
          <w:kern w:val="0"/>
        </w:rPr>
        <w:t>,</w:t>
      </w:r>
      <w:r>
        <w:rPr>
          <w:bCs/>
          <w:kern w:val="0"/>
        </w:rPr>
        <w:t xml:space="preserve"> </w:t>
      </w:r>
      <w:r w:rsidR="00D34DEA" w:rsidRPr="000E4F3B">
        <w:rPr>
          <w:bCs/>
          <w:kern w:val="0"/>
        </w:rPr>
        <w:t>RTK</w:t>
      </w:r>
      <w:r w:rsidR="00D34DEA" w:rsidRPr="000E4F3B">
        <w:rPr>
          <w:rFonts w:hint="eastAsia"/>
          <w:bCs/>
          <w:kern w:val="0"/>
        </w:rPr>
        <w:t>）基站</w:t>
      </w:r>
      <w:r w:rsidR="004D669A" w:rsidRPr="00FC5B1E">
        <w:rPr>
          <w:rFonts w:hint="eastAsia"/>
          <w:bCs/>
          <w:color w:val="000000" w:themeColor="text1"/>
          <w:kern w:val="0"/>
        </w:rPr>
        <w:t>、</w:t>
      </w:r>
      <w:r w:rsidR="00D34DEA" w:rsidRPr="000E4F3B">
        <w:rPr>
          <w:rFonts w:hint="eastAsia"/>
          <w:bCs/>
          <w:kern w:val="0"/>
        </w:rPr>
        <w:t>無人</w:t>
      </w:r>
      <w:proofErr w:type="gramStart"/>
      <w:r w:rsidR="00D34DEA" w:rsidRPr="000E4F3B">
        <w:rPr>
          <w:rFonts w:hint="eastAsia"/>
          <w:bCs/>
          <w:kern w:val="0"/>
        </w:rPr>
        <w:t>植保機</w:t>
      </w:r>
      <w:proofErr w:type="gramEnd"/>
      <w:r w:rsidR="00D34DEA" w:rsidRPr="000E4F3B">
        <w:rPr>
          <w:rFonts w:hint="eastAsia"/>
          <w:bCs/>
          <w:kern w:val="0"/>
        </w:rPr>
        <w:t>輔助精密定位監控及管理平</w:t>
      </w:r>
      <w:proofErr w:type="gramStart"/>
      <w:r w:rsidR="00D34DEA" w:rsidRPr="000E4F3B">
        <w:rPr>
          <w:rFonts w:hint="eastAsia"/>
          <w:bCs/>
          <w:kern w:val="0"/>
        </w:rPr>
        <w:t>臺</w:t>
      </w:r>
      <w:proofErr w:type="gramEnd"/>
      <w:r w:rsidR="000E4F3B" w:rsidRPr="00FC5B1E">
        <w:rPr>
          <w:rFonts w:hint="eastAsia"/>
          <w:color w:val="000000" w:themeColor="text1"/>
          <w:szCs w:val="32"/>
        </w:rPr>
        <w:t>（下稱無人植保機管理平</w:t>
      </w:r>
      <w:proofErr w:type="gramStart"/>
      <w:r w:rsidR="000E4F3B" w:rsidRPr="00FC5B1E">
        <w:rPr>
          <w:rFonts w:hint="eastAsia"/>
          <w:color w:val="000000" w:themeColor="text1"/>
          <w:szCs w:val="32"/>
        </w:rPr>
        <w:t>臺</w:t>
      </w:r>
      <w:proofErr w:type="gramEnd"/>
      <w:r w:rsidR="000E4F3B" w:rsidRPr="00FC5B1E">
        <w:rPr>
          <w:color w:val="000000" w:themeColor="text1"/>
          <w:szCs w:val="32"/>
        </w:rPr>
        <w:t>）</w:t>
      </w:r>
      <w:r w:rsidR="000E4F3B" w:rsidRPr="00FC5B1E">
        <w:rPr>
          <w:rFonts w:hint="eastAsia"/>
          <w:color w:val="000000" w:themeColor="text1"/>
          <w:szCs w:val="32"/>
        </w:rPr>
        <w:t>暨</w:t>
      </w:r>
      <w:r w:rsidR="00D34DEA" w:rsidRPr="000E4F3B">
        <w:rPr>
          <w:rFonts w:hint="eastAsia"/>
          <w:bCs/>
          <w:kern w:val="0"/>
        </w:rPr>
        <w:t>省工農機管理平</w:t>
      </w:r>
      <w:proofErr w:type="gramStart"/>
      <w:r w:rsidR="00D34DEA" w:rsidRPr="000E4F3B">
        <w:rPr>
          <w:rFonts w:hint="eastAsia"/>
          <w:bCs/>
          <w:kern w:val="0"/>
        </w:rPr>
        <w:t>臺</w:t>
      </w:r>
      <w:proofErr w:type="gramEnd"/>
      <w:r w:rsidR="00D34DEA" w:rsidRPr="000E4F3B">
        <w:rPr>
          <w:rFonts w:hint="eastAsia"/>
          <w:bCs/>
          <w:kern w:val="0"/>
        </w:rPr>
        <w:t>，建置經費計</w:t>
      </w:r>
      <w:r w:rsidR="00D34DEA" w:rsidRPr="000E4F3B">
        <w:rPr>
          <w:bCs/>
          <w:kern w:val="0"/>
        </w:rPr>
        <w:t>1,980</w:t>
      </w:r>
      <w:r w:rsidR="00D34DEA" w:rsidRPr="000E4F3B">
        <w:rPr>
          <w:rFonts w:hint="eastAsia"/>
          <w:bCs/>
          <w:kern w:val="0"/>
        </w:rPr>
        <w:t>萬元，</w:t>
      </w:r>
      <w:r w:rsidR="000E4F3B" w:rsidRPr="00FC5B1E">
        <w:rPr>
          <w:rFonts w:hint="eastAsia"/>
          <w:bCs/>
          <w:color w:val="000000" w:themeColor="text1"/>
          <w:kern w:val="0"/>
        </w:rPr>
        <w:t>於112年1月啟用</w:t>
      </w:r>
      <w:r w:rsidR="000E4F3B" w:rsidRPr="00883ABC">
        <w:rPr>
          <w:rFonts w:hint="eastAsia"/>
          <w:bCs/>
          <w:kern w:val="0"/>
        </w:rPr>
        <w:t>，</w:t>
      </w:r>
      <w:r w:rsidR="00D34DEA" w:rsidRPr="00883ABC">
        <w:rPr>
          <w:rFonts w:hint="eastAsia"/>
          <w:bCs/>
          <w:kern w:val="0"/>
        </w:rPr>
        <w:t>期透過</w:t>
      </w:r>
      <w:r w:rsidR="00D34DEA" w:rsidRPr="000E4F3B">
        <w:rPr>
          <w:rFonts w:hint="eastAsia"/>
          <w:bCs/>
          <w:kern w:val="0"/>
        </w:rPr>
        <w:t>將</w:t>
      </w:r>
      <w:r w:rsidR="00D34DEA" w:rsidRPr="000E4F3B">
        <w:rPr>
          <w:bCs/>
          <w:kern w:val="0"/>
        </w:rPr>
        <w:t>RTK</w:t>
      </w:r>
      <w:r w:rsidR="00D34DEA" w:rsidRPr="000E4F3B">
        <w:rPr>
          <w:rFonts w:hint="eastAsia"/>
          <w:bCs/>
          <w:kern w:val="0"/>
        </w:rPr>
        <w:t>定位服務與土壤分析設備、農機具等設備結合，以增進農事作業效率，同時透過上開平</w:t>
      </w:r>
      <w:proofErr w:type="gramStart"/>
      <w:r w:rsidR="00D34DEA" w:rsidRPr="000E4F3B">
        <w:rPr>
          <w:rFonts w:hint="eastAsia"/>
          <w:bCs/>
          <w:kern w:val="0"/>
        </w:rPr>
        <w:t>臺</w:t>
      </w:r>
      <w:proofErr w:type="gramEnd"/>
      <w:r w:rsidR="00D34DEA" w:rsidRPr="000E4F3B">
        <w:rPr>
          <w:rFonts w:hint="eastAsia"/>
          <w:bCs/>
          <w:kern w:val="0"/>
        </w:rPr>
        <w:t>管理農機及無人機飛行軌跡、作業區範圍、噴藥面積等資訊，以作為農藥施用查核、履歷建置、區域作業熱點分析之依據。經查執行情形</w:t>
      </w:r>
      <w:r w:rsidR="00D34DEA" w:rsidRPr="000E4F3B">
        <w:rPr>
          <w:rFonts w:cs="Times New Roman" w:hint="eastAsia"/>
          <w:noProof/>
          <w:szCs w:val="28"/>
        </w:rPr>
        <w:t>，核有：1</w:t>
      </w:r>
      <w:r w:rsidR="00D34DEA" w:rsidRPr="000E4F3B">
        <w:rPr>
          <w:rFonts w:cs="Times New Roman"/>
          <w:noProof/>
          <w:szCs w:val="28"/>
        </w:rPr>
        <w:t>.</w:t>
      </w:r>
      <w:r w:rsidR="008C704A">
        <w:rPr>
          <w:rFonts w:cs="Times New Roman" w:hint="eastAsia"/>
          <w:noProof/>
          <w:szCs w:val="28"/>
        </w:rPr>
        <w:t>未記錄</w:t>
      </w:r>
      <w:r w:rsidR="00D34DEA" w:rsidRPr="000E4F3B">
        <w:rPr>
          <w:rFonts w:cs="Times New Roman" w:hint="eastAsia"/>
          <w:noProof/>
          <w:szCs w:val="28"/>
        </w:rPr>
        <w:t>RTK定位服務使用</w:t>
      </w:r>
      <w:r w:rsidR="008C704A">
        <w:rPr>
          <w:rFonts w:cs="Times New Roman" w:hint="eastAsia"/>
          <w:noProof/>
          <w:szCs w:val="28"/>
        </w:rPr>
        <w:t>者</w:t>
      </w:r>
      <w:r w:rsidR="00D34DEA" w:rsidRPr="000E4F3B">
        <w:rPr>
          <w:rFonts w:cs="Times New Roman" w:hint="eastAsia"/>
          <w:noProof/>
          <w:szCs w:val="28"/>
        </w:rPr>
        <w:t>實際用途，無法確認其是否確</w:t>
      </w:r>
      <w:r w:rsidR="000E4F3B">
        <w:rPr>
          <w:rFonts w:cs="Times New Roman" w:hint="eastAsia"/>
          <w:noProof/>
          <w:szCs w:val="28"/>
        </w:rPr>
        <w:t>依</w:t>
      </w:r>
      <w:r w:rsidR="000E4F3B" w:rsidRPr="009625F2">
        <w:rPr>
          <w:rFonts w:cs="Times New Roman" w:hint="eastAsia"/>
          <w:noProof/>
          <w:color w:val="000000" w:themeColor="text1"/>
          <w:szCs w:val="28"/>
        </w:rPr>
        <w:t>計畫用途作</w:t>
      </w:r>
      <w:r w:rsidR="000E4F3B">
        <w:rPr>
          <w:rFonts w:cs="Times New Roman" w:hint="eastAsia"/>
          <w:noProof/>
          <w:szCs w:val="28"/>
        </w:rPr>
        <w:t>為</w:t>
      </w:r>
      <w:r w:rsidR="00D34DEA" w:rsidRPr="000E4F3B">
        <w:rPr>
          <w:rFonts w:cs="Times New Roman" w:hint="eastAsia"/>
          <w:noProof/>
          <w:szCs w:val="28"/>
        </w:rPr>
        <w:t>農業使用；又無人植保機管理平臺因不同品牌無人機與RTK定位模組間缺乏標準化介面，致資料整合困難且穩定性不足；2</w:t>
      </w:r>
      <w:r w:rsidR="00D34DEA" w:rsidRPr="000E4F3B">
        <w:rPr>
          <w:rFonts w:cs="Times New Roman"/>
          <w:noProof/>
          <w:szCs w:val="28"/>
        </w:rPr>
        <w:t>.</w:t>
      </w:r>
      <w:r w:rsidR="00D34DEA" w:rsidRPr="000E4F3B">
        <w:rPr>
          <w:rFonts w:cs="Times New Roman" w:hint="eastAsia"/>
          <w:noProof/>
          <w:szCs w:val="28"/>
        </w:rPr>
        <w:t>未</w:t>
      </w:r>
      <w:r w:rsidR="000E4F3B">
        <w:rPr>
          <w:rFonts w:cs="Times New Roman" w:hint="eastAsia"/>
          <w:noProof/>
          <w:szCs w:val="28"/>
        </w:rPr>
        <w:t>能</w:t>
      </w:r>
      <w:r w:rsidR="00D34DEA" w:rsidRPr="000E4F3B">
        <w:rPr>
          <w:rFonts w:cs="Times New Roman" w:hint="eastAsia"/>
          <w:noProof/>
          <w:szCs w:val="28"/>
        </w:rPr>
        <w:t>依</w:t>
      </w:r>
      <w:r w:rsidR="000E4F3B">
        <w:rPr>
          <w:rFonts w:cs="Times New Roman" w:hint="eastAsia"/>
          <w:noProof/>
          <w:szCs w:val="28"/>
        </w:rPr>
        <w:t>原訂</w:t>
      </w:r>
      <w:r w:rsidR="00D34DEA" w:rsidRPr="000E4F3B">
        <w:rPr>
          <w:rFonts w:cs="Times New Roman" w:hint="eastAsia"/>
          <w:noProof/>
          <w:szCs w:val="28"/>
        </w:rPr>
        <w:t>計畫期程</w:t>
      </w:r>
      <w:r w:rsidR="000E4F3B" w:rsidRPr="009625F2">
        <w:rPr>
          <w:rFonts w:cs="Times New Roman" w:hint="eastAsia"/>
          <w:noProof/>
          <w:color w:val="000000" w:themeColor="text1"/>
          <w:szCs w:val="28"/>
        </w:rPr>
        <w:t>於113年</w:t>
      </w:r>
      <w:r w:rsidR="000E4F3B" w:rsidRPr="00CB282D">
        <w:rPr>
          <w:rFonts w:cs="Times New Roman" w:hint="eastAsia"/>
          <w:noProof/>
          <w:color w:val="000000" w:themeColor="text1"/>
          <w:szCs w:val="28"/>
        </w:rPr>
        <w:t>度完成</w:t>
      </w:r>
      <w:r w:rsidR="00D34DEA" w:rsidRPr="00CB282D">
        <w:rPr>
          <w:rFonts w:cs="Times New Roman" w:hint="eastAsia"/>
          <w:noProof/>
          <w:color w:val="000000" w:themeColor="text1"/>
          <w:szCs w:val="28"/>
        </w:rPr>
        <w:t>擬</w:t>
      </w:r>
      <w:r w:rsidR="00D34DEA" w:rsidRPr="000E4F3B">
        <w:rPr>
          <w:rFonts w:cs="Times New Roman" w:hint="eastAsia"/>
          <w:noProof/>
          <w:szCs w:val="28"/>
        </w:rPr>
        <w:t>定RTK定位服務OT（營運</w:t>
      </w:r>
      <w:r w:rsidR="00A0676C">
        <w:rPr>
          <w:rFonts w:cs="Times New Roman" w:hint="eastAsia"/>
          <w:noProof/>
          <w:szCs w:val="28"/>
        </w:rPr>
        <w:t>－</w:t>
      </w:r>
      <w:r w:rsidR="00D34DEA" w:rsidRPr="000E4F3B">
        <w:rPr>
          <w:rFonts w:cs="Times New Roman" w:hint="eastAsia"/>
          <w:noProof/>
          <w:szCs w:val="28"/>
        </w:rPr>
        <w:t>移轉）營運</w:t>
      </w:r>
      <w:r w:rsidR="002F0055" w:rsidRPr="00CB282D">
        <w:rPr>
          <w:rFonts w:cs="Times New Roman" w:hint="eastAsia"/>
          <w:noProof/>
          <w:color w:val="000000" w:themeColor="text1"/>
          <w:szCs w:val="28"/>
        </w:rPr>
        <w:t>案</w:t>
      </w:r>
      <w:r w:rsidR="00D34DEA" w:rsidRPr="000E4F3B">
        <w:rPr>
          <w:rFonts w:cs="Times New Roman" w:hint="eastAsia"/>
          <w:noProof/>
          <w:szCs w:val="28"/>
        </w:rPr>
        <w:t>管理服務辦法，影</w:t>
      </w:r>
      <w:r w:rsidR="00D34DEA" w:rsidRPr="00CB282D">
        <w:rPr>
          <w:rFonts w:cs="Times New Roman" w:hint="eastAsia"/>
          <w:noProof/>
          <w:color w:val="000000" w:themeColor="text1"/>
          <w:szCs w:val="28"/>
        </w:rPr>
        <w:t>響</w:t>
      </w:r>
      <w:r w:rsidR="000E4F3B" w:rsidRPr="00CB282D">
        <w:rPr>
          <w:rFonts w:cs="Times New Roman" w:hint="eastAsia"/>
          <w:noProof/>
          <w:color w:val="000000" w:themeColor="text1"/>
          <w:szCs w:val="28"/>
        </w:rPr>
        <w:t>後續推動</w:t>
      </w:r>
      <w:r w:rsidR="00D34DEA" w:rsidRPr="000E4F3B">
        <w:rPr>
          <w:rFonts w:cs="Times New Roman" w:hint="eastAsia"/>
          <w:noProof/>
          <w:szCs w:val="28"/>
        </w:rPr>
        <w:t>以OT方式邀集民間農事服務業者參與擴大投資經營維護之</w:t>
      </w:r>
      <w:r w:rsidR="000E4F3B" w:rsidRPr="00CB282D">
        <w:rPr>
          <w:rFonts w:cs="Times New Roman" w:hint="eastAsia"/>
          <w:noProof/>
          <w:color w:val="000000" w:themeColor="text1"/>
          <w:szCs w:val="28"/>
        </w:rPr>
        <w:t>進展</w:t>
      </w:r>
      <w:r w:rsidR="00D34DEA" w:rsidRPr="000E4F3B">
        <w:rPr>
          <w:rFonts w:cs="Times New Roman" w:hint="eastAsia"/>
          <w:noProof/>
          <w:szCs w:val="28"/>
        </w:rPr>
        <w:t>；3</w:t>
      </w:r>
      <w:r w:rsidR="00D34DEA" w:rsidRPr="000E4F3B">
        <w:rPr>
          <w:rFonts w:cs="Times New Roman"/>
          <w:noProof/>
          <w:szCs w:val="28"/>
        </w:rPr>
        <w:t>.</w:t>
      </w:r>
      <w:r w:rsidR="00D34DEA" w:rsidRPr="000E4F3B">
        <w:rPr>
          <w:rFonts w:cs="Times New Roman" w:hint="eastAsia"/>
          <w:noProof/>
          <w:szCs w:val="28"/>
        </w:rPr>
        <w:t>內政部國土測繪中心</w:t>
      </w:r>
      <w:r w:rsidR="00ED1124" w:rsidRPr="00ED1124">
        <w:rPr>
          <w:rFonts w:cs="Times New Roman" w:hint="eastAsia"/>
          <w:noProof/>
          <w:szCs w:val="28"/>
        </w:rPr>
        <w:t>113年3月建置完成</w:t>
      </w:r>
      <w:r w:rsidR="00ED1124">
        <w:rPr>
          <w:rFonts w:cs="Times New Roman" w:hint="eastAsia"/>
          <w:noProof/>
          <w:szCs w:val="28"/>
        </w:rPr>
        <w:t>之</w:t>
      </w:r>
      <w:r w:rsidR="00D34DEA" w:rsidRPr="000E4F3B">
        <w:rPr>
          <w:rFonts w:cs="Times New Roman" w:hint="eastAsia"/>
          <w:noProof/>
          <w:szCs w:val="28"/>
        </w:rPr>
        <w:t>RTK定位服務系統，使用與農業部相同之定位技術，</w:t>
      </w:r>
      <w:r w:rsidR="00D34DEA" w:rsidRPr="000E4F3B">
        <w:rPr>
          <w:rFonts w:hint="eastAsia"/>
          <w:szCs w:val="32"/>
        </w:rPr>
        <w:t>且服</w:t>
      </w:r>
      <w:r w:rsidR="00D34DEA" w:rsidRPr="000E4F3B">
        <w:rPr>
          <w:rFonts w:hint="eastAsia"/>
          <w:szCs w:val="32"/>
        </w:rPr>
        <w:lastRenderedPageBreak/>
        <w:t>務範圍包括臺灣本島及離島，可彌補農業部</w:t>
      </w:r>
      <w:r w:rsidR="000E4F3B" w:rsidRPr="00CB282D">
        <w:rPr>
          <w:rFonts w:hint="eastAsia"/>
          <w:color w:val="000000" w:themeColor="text1"/>
          <w:szCs w:val="32"/>
        </w:rPr>
        <w:t>系統</w:t>
      </w:r>
      <w:r w:rsidR="00D34DEA" w:rsidRPr="000E4F3B">
        <w:rPr>
          <w:rFonts w:hint="eastAsia"/>
          <w:szCs w:val="32"/>
        </w:rPr>
        <w:t>服務範圍之限制</w:t>
      </w:r>
      <w:r w:rsidR="00D34DEA" w:rsidRPr="000E4F3B">
        <w:rPr>
          <w:rFonts w:hint="eastAsia"/>
          <w:kern w:val="0"/>
          <w:szCs w:val="28"/>
        </w:rPr>
        <w:t>（表</w:t>
      </w:r>
      <w:r w:rsidR="00D34DEA" w:rsidRPr="000E4F3B">
        <w:rPr>
          <w:kern w:val="0"/>
          <w:szCs w:val="28"/>
        </w:rPr>
        <w:t>5-12</w:t>
      </w:r>
      <w:r w:rsidR="00D34DEA" w:rsidRPr="000E4F3B">
        <w:rPr>
          <w:rFonts w:hint="eastAsia"/>
          <w:kern w:val="0"/>
          <w:szCs w:val="28"/>
        </w:rPr>
        <w:t>）</w:t>
      </w:r>
      <w:r w:rsidR="00ED1124">
        <w:rPr>
          <w:rFonts w:hint="eastAsia"/>
          <w:kern w:val="0"/>
          <w:szCs w:val="28"/>
        </w:rPr>
        <w:t>，</w:t>
      </w:r>
      <w:r w:rsidR="00ED1124" w:rsidRPr="00554091">
        <w:rPr>
          <w:rFonts w:hint="eastAsia"/>
          <w:kern w:val="0"/>
          <w:szCs w:val="28"/>
        </w:rPr>
        <w:t>雙方原規劃辦理系統整合</w:t>
      </w:r>
      <w:r w:rsidR="00D34DEA" w:rsidRPr="00554091">
        <w:rPr>
          <w:rFonts w:cs="Times New Roman" w:hint="eastAsia"/>
          <w:noProof/>
          <w:szCs w:val="28"/>
        </w:rPr>
        <w:t>，惟截至114年2月底止，</w:t>
      </w:r>
      <w:r w:rsidR="00ED1124" w:rsidRPr="00554091">
        <w:rPr>
          <w:rFonts w:cs="Times New Roman" w:hint="eastAsia"/>
          <w:noProof/>
          <w:szCs w:val="28"/>
        </w:rPr>
        <w:t>尚無具體進展等</w:t>
      </w:r>
      <w:r w:rsidR="00D34DEA" w:rsidRPr="00554091">
        <w:rPr>
          <w:rFonts w:cs="Times New Roman" w:hint="eastAsia"/>
          <w:noProof/>
          <w:szCs w:val="28"/>
        </w:rPr>
        <w:t>情</w:t>
      </w:r>
      <w:r w:rsidR="006E58DE" w:rsidRPr="00554091">
        <w:rPr>
          <w:rFonts w:cs="Times New Roman" w:hint="eastAsia"/>
          <w:noProof/>
          <w:szCs w:val="28"/>
        </w:rPr>
        <w:t>事</w:t>
      </w:r>
      <w:r w:rsidR="00D34DEA" w:rsidRPr="00554091">
        <w:rPr>
          <w:rFonts w:cs="Times New Roman" w:hint="eastAsia"/>
          <w:noProof/>
          <w:szCs w:val="28"/>
        </w:rPr>
        <w:t>，</w:t>
      </w:r>
      <w:r w:rsidR="00D34DEA" w:rsidRPr="00554091">
        <w:rPr>
          <w:rFonts w:hint="eastAsia"/>
          <w:kern w:val="0"/>
          <w:szCs w:val="28"/>
        </w:rPr>
        <w:t>經函請農業部</w:t>
      </w:r>
      <w:r w:rsidR="00ED1124" w:rsidRPr="00554091">
        <w:rPr>
          <w:rFonts w:hint="eastAsia"/>
          <w:kern w:val="0"/>
          <w:szCs w:val="28"/>
        </w:rPr>
        <w:t>檢討</w:t>
      </w:r>
      <w:proofErr w:type="gramStart"/>
      <w:r w:rsidR="00D34DEA" w:rsidRPr="00554091">
        <w:rPr>
          <w:rFonts w:hint="eastAsia"/>
          <w:kern w:val="0"/>
          <w:szCs w:val="28"/>
        </w:rPr>
        <w:t>研</w:t>
      </w:r>
      <w:proofErr w:type="gramEnd"/>
      <w:r w:rsidR="00D34DEA" w:rsidRPr="00554091">
        <w:rPr>
          <w:rFonts w:hint="eastAsia"/>
          <w:kern w:val="0"/>
          <w:szCs w:val="28"/>
        </w:rPr>
        <w:t>謀改善，以提升政府整體定位服務效能</w:t>
      </w:r>
      <w:r w:rsidR="00D34DEA" w:rsidRPr="00554091">
        <w:rPr>
          <w:rFonts w:cs="Times New Roman" w:hint="eastAsia"/>
          <w:noProof/>
          <w:szCs w:val="28"/>
        </w:rPr>
        <w:t>。</w:t>
      </w:r>
      <w:r w:rsidR="00D34DEA" w:rsidRPr="00554091">
        <w:rPr>
          <w:rFonts w:hint="eastAsia"/>
          <w:kern w:val="0"/>
          <w:szCs w:val="28"/>
        </w:rPr>
        <w:t>據復：1</w:t>
      </w:r>
      <w:r w:rsidR="00D34DEA" w:rsidRPr="00554091">
        <w:rPr>
          <w:kern w:val="0"/>
          <w:szCs w:val="28"/>
        </w:rPr>
        <w:t>.</w:t>
      </w:r>
      <w:r w:rsidR="004F0922" w:rsidRPr="00554091">
        <w:rPr>
          <w:rFonts w:hint="eastAsia"/>
          <w:kern w:val="0"/>
          <w:szCs w:val="28"/>
        </w:rPr>
        <w:t>已檢討將使用</w:t>
      </w:r>
      <w:r w:rsidR="00ED1124" w:rsidRPr="00554091">
        <w:rPr>
          <w:rFonts w:hint="eastAsia"/>
          <w:kern w:val="0"/>
          <w:szCs w:val="28"/>
        </w:rPr>
        <w:t>RTK定位服務</w:t>
      </w:r>
      <w:r w:rsidR="004F0922" w:rsidRPr="00554091">
        <w:rPr>
          <w:rFonts w:hint="eastAsia"/>
          <w:kern w:val="0"/>
          <w:szCs w:val="28"/>
        </w:rPr>
        <w:t>實際用途記錄納入系統作業機制</w:t>
      </w:r>
      <w:r w:rsidR="00D34DEA" w:rsidRPr="00554091">
        <w:rPr>
          <w:rFonts w:hint="eastAsia"/>
          <w:kern w:val="0"/>
          <w:szCs w:val="28"/>
        </w:rPr>
        <w:t>，並邀集相關單位</w:t>
      </w:r>
      <w:proofErr w:type="gramStart"/>
      <w:r w:rsidR="00D34DEA" w:rsidRPr="00554091">
        <w:rPr>
          <w:rFonts w:hint="eastAsia"/>
          <w:kern w:val="0"/>
          <w:szCs w:val="28"/>
        </w:rPr>
        <w:t>研</w:t>
      </w:r>
      <w:proofErr w:type="gramEnd"/>
      <w:r w:rsidR="00D34DEA" w:rsidRPr="00554091">
        <w:rPr>
          <w:rFonts w:hint="eastAsia"/>
          <w:kern w:val="0"/>
          <w:szCs w:val="28"/>
        </w:rPr>
        <w:t>商下一階段RTK定位服務推動策略與技術整合可行方案，以利整體制度之完善與落實；2.考量RTK定位服務OT</w:t>
      </w:r>
      <w:r w:rsidR="001138EF" w:rsidRPr="00554091">
        <w:rPr>
          <w:rFonts w:cs="Times New Roman" w:hint="eastAsia"/>
          <w:noProof/>
          <w:color w:val="000000" w:themeColor="text1"/>
          <w:szCs w:val="28"/>
        </w:rPr>
        <w:t>營運</w:t>
      </w:r>
      <w:r w:rsidR="009E0FCF" w:rsidRPr="00554091">
        <w:rPr>
          <w:rFonts w:cs="Times New Roman" w:hint="eastAsia"/>
          <w:noProof/>
          <w:color w:val="000000" w:themeColor="text1"/>
          <w:szCs w:val="28"/>
        </w:rPr>
        <w:t>案</w:t>
      </w:r>
      <w:r w:rsidR="001138EF" w:rsidRPr="00554091">
        <w:rPr>
          <w:rFonts w:cs="Times New Roman" w:hint="eastAsia"/>
          <w:noProof/>
          <w:color w:val="000000" w:themeColor="text1"/>
          <w:szCs w:val="28"/>
        </w:rPr>
        <w:t>管理</w:t>
      </w:r>
      <w:r w:rsidR="00D34DEA" w:rsidRPr="00554091">
        <w:rPr>
          <w:rFonts w:hint="eastAsia"/>
          <w:kern w:val="0"/>
          <w:szCs w:val="28"/>
        </w:rPr>
        <w:t>服務辦法（草案）之擬定，尚待</w:t>
      </w:r>
      <w:proofErr w:type="gramStart"/>
      <w:r w:rsidR="00D34DEA" w:rsidRPr="00554091">
        <w:rPr>
          <w:rFonts w:hint="eastAsia"/>
          <w:kern w:val="0"/>
          <w:szCs w:val="28"/>
        </w:rPr>
        <w:t>研議維</w:t>
      </w:r>
      <w:proofErr w:type="gramEnd"/>
      <w:r w:rsidR="00D34DEA" w:rsidRPr="00554091">
        <w:rPr>
          <w:rFonts w:hint="eastAsia"/>
          <w:kern w:val="0"/>
          <w:szCs w:val="28"/>
        </w:rPr>
        <w:t>運責任分工及風險管控機制，且需與內政部</w:t>
      </w:r>
      <w:r w:rsidR="00D34DEA" w:rsidRPr="00554091">
        <w:rPr>
          <w:rFonts w:cs="Times New Roman" w:hint="eastAsia"/>
          <w:noProof/>
          <w:szCs w:val="28"/>
        </w:rPr>
        <w:t>國土測繪中心</w:t>
      </w:r>
      <w:r w:rsidR="00D34DEA" w:rsidRPr="00554091">
        <w:rPr>
          <w:rFonts w:hint="eastAsia"/>
          <w:kern w:val="0"/>
          <w:szCs w:val="28"/>
        </w:rPr>
        <w:t>協商雙方系統整合方向，方能提出具體可行之營運</w:t>
      </w:r>
      <w:r w:rsidR="00D34DEA" w:rsidRPr="00554091">
        <w:rPr>
          <w:rFonts w:hint="eastAsia"/>
          <w:color w:val="000000" w:themeColor="text1"/>
          <w:kern w:val="0"/>
          <w:szCs w:val="28"/>
        </w:rPr>
        <w:t>移</w:t>
      </w:r>
      <w:r w:rsidR="001138EF" w:rsidRPr="00554091">
        <w:rPr>
          <w:rFonts w:hint="eastAsia"/>
          <w:color w:val="000000" w:themeColor="text1"/>
          <w:kern w:val="0"/>
          <w:szCs w:val="28"/>
        </w:rPr>
        <w:t>轉</w:t>
      </w:r>
      <w:r w:rsidR="00D34DEA" w:rsidRPr="00554091">
        <w:rPr>
          <w:rFonts w:hint="eastAsia"/>
          <w:kern w:val="0"/>
          <w:szCs w:val="28"/>
        </w:rPr>
        <w:t>模式，未來將視整體條件成熟與政策評估結果再行</w:t>
      </w:r>
      <w:proofErr w:type="gramStart"/>
      <w:r w:rsidR="00D34DEA" w:rsidRPr="00554091">
        <w:rPr>
          <w:rFonts w:hint="eastAsia"/>
          <w:kern w:val="0"/>
          <w:szCs w:val="28"/>
        </w:rPr>
        <w:t>研礒</w:t>
      </w:r>
      <w:proofErr w:type="gramEnd"/>
      <w:r w:rsidR="00D34DEA" w:rsidRPr="00554091">
        <w:rPr>
          <w:rFonts w:hint="eastAsia"/>
          <w:kern w:val="0"/>
          <w:szCs w:val="28"/>
        </w:rPr>
        <w:t>；3</w:t>
      </w:r>
      <w:r w:rsidR="00D34DEA" w:rsidRPr="00554091">
        <w:rPr>
          <w:kern w:val="0"/>
          <w:szCs w:val="28"/>
        </w:rPr>
        <w:t>.</w:t>
      </w:r>
      <w:r w:rsidR="00D34DEA" w:rsidRPr="00554091">
        <w:rPr>
          <w:rFonts w:hint="eastAsia"/>
          <w:kern w:val="0"/>
          <w:szCs w:val="28"/>
        </w:rPr>
        <w:t>已於114年3月與國家科學及技術委員會、內政部國土測繪中心等，討論RTK定位服務之管理、推動及整合作法，現階段將視該中心RTK定位服務測試成果，</w:t>
      </w:r>
      <w:r w:rsidR="004F0922" w:rsidRPr="00554091">
        <w:rPr>
          <w:rFonts w:hint="eastAsia"/>
          <w:kern w:val="0"/>
          <w:szCs w:val="28"/>
        </w:rPr>
        <w:t>再由</w:t>
      </w:r>
      <w:r w:rsidR="00D34DEA" w:rsidRPr="00554091">
        <w:rPr>
          <w:rFonts w:hint="eastAsia"/>
          <w:kern w:val="0"/>
          <w:szCs w:val="28"/>
        </w:rPr>
        <w:t>雙方就系統整合涉及之頻率資源調配、服務授權模式、資料交換標準與維運責任歸屬等問題協調，以利後續整合作業</w:t>
      </w:r>
      <w:r w:rsidR="00436D1B" w:rsidRPr="00554091">
        <w:rPr>
          <w:rFonts w:hint="eastAsia"/>
          <w:kern w:val="0"/>
          <w:szCs w:val="28"/>
        </w:rPr>
        <w:t>，</w:t>
      </w:r>
      <w:r w:rsidR="00D34DEA" w:rsidRPr="00554091">
        <w:rPr>
          <w:rFonts w:hint="eastAsia"/>
          <w:kern w:val="0"/>
          <w:szCs w:val="28"/>
        </w:rPr>
        <w:t>提升政府高精度定位服務整體效能。</w:t>
      </w:r>
      <w:r w:rsidR="00883ABC" w:rsidRPr="00554091">
        <w:rPr>
          <w:rFonts w:ascii="Calibri" w:eastAsia="新細明體" w:hAnsi="Calibri" w:cs="Times New Roman"/>
          <w:noProof/>
          <w:sz w:val="24"/>
          <w:szCs w:val="28"/>
        </w:rPr>
        <mc:AlternateContent>
          <mc:Choice Requires="wps">
            <w:drawing>
              <wp:anchor distT="45720" distB="0" distL="107950" distR="107950" simplePos="0" relativeHeight="251771904" behindDoc="0" locked="0" layoutInCell="1" allowOverlap="1" wp14:anchorId="4A9282A5" wp14:editId="42A6D9BE">
                <wp:simplePos x="0" y="0"/>
                <wp:positionH relativeFrom="margin">
                  <wp:align>right</wp:align>
                </wp:positionH>
                <wp:positionV relativeFrom="paragraph">
                  <wp:posOffset>71755</wp:posOffset>
                </wp:positionV>
                <wp:extent cx="5115600" cy="2174400"/>
                <wp:effectExtent l="0" t="0" r="8890" b="0"/>
                <wp:wrapSquare wrapText="bothSides"/>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5600" cy="2174400"/>
                        </a:xfrm>
                        <a:prstGeom prst="rect">
                          <a:avLst/>
                        </a:prstGeom>
                        <a:solidFill>
                          <a:srgbClr val="FFFFFF"/>
                        </a:solidFill>
                        <a:ln w="9525">
                          <a:noFill/>
                          <a:miter lim="800000"/>
                          <a:headEnd/>
                          <a:tailEnd/>
                        </a:ln>
                      </wps:spPr>
                      <wps:txbx>
                        <w:txbxContent>
                          <w:tbl>
                            <w:tblPr>
                              <w:tblStyle w:val="13"/>
                              <w:tblW w:w="4980" w:type="pct"/>
                              <w:tblLook w:val="04A0" w:firstRow="1" w:lastRow="0" w:firstColumn="1" w:lastColumn="0" w:noHBand="0" w:noVBand="1"/>
                            </w:tblPr>
                            <w:tblGrid>
                              <w:gridCol w:w="1131"/>
                              <w:gridCol w:w="2981"/>
                              <w:gridCol w:w="3626"/>
                            </w:tblGrid>
                            <w:tr w:rsidR="00883ABC" w:rsidRPr="00685DB0" w14:paraId="406846C1" w14:textId="77777777" w:rsidTr="00EF3C91">
                              <w:tc>
                                <w:tcPr>
                                  <w:tcW w:w="5000" w:type="pct"/>
                                  <w:gridSpan w:val="3"/>
                                  <w:tcBorders>
                                    <w:top w:val="nil"/>
                                    <w:left w:val="nil"/>
                                    <w:bottom w:val="single" w:sz="4" w:space="0" w:color="auto"/>
                                    <w:right w:val="nil"/>
                                  </w:tcBorders>
                                </w:tcPr>
                                <w:p w14:paraId="5190F087" w14:textId="77777777" w:rsidR="00883ABC" w:rsidRPr="00A506C8" w:rsidRDefault="00883ABC" w:rsidP="00934568">
                                  <w:pPr>
                                    <w:tabs>
                                      <w:tab w:val="left" w:pos="567"/>
                                    </w:tabs>
                                    <w:adjustRightInd w:val="0"/>
                                    <w:jc w:val="center"/>
                                    <w:textAlignment w:val="baseline"/>
                                    <w:rPr>
                                      <w:rFonts w:ascii="標楷體" w:eastAsia="標楷體" w:hAnsi="標楷體"/>
                                      <w:b/>
                                      <w:spacing w:val="5"/>
                                      <w:kern w:val="0"/>
                                      <w:szCs w:val="24"/>
                                    </w:rPr>
                                  </w:pPr>
                                  <w:r w:rsidRPr="00A506C8">
                                    <w:rPr>
                                      <w:rFonts w:ascii="標楷體" w:eastAsia="標楷體" w:hAnsi="標楷體" w:hint="eastAsia"/>
                                      <w:b/>
                                      <w:spacing w:val="5"/>
                                      <w:kern w:val="0"/>
                                      <w:szCs w:val="24"/>
                                    </w:rPr>
                                    <w:t>表</w:t>
                                  </w:r>
                                  <w:r w:rsidRPr="00EF3C91">
                                    <w:rPr>
                                      <w:rFonts w:ascii="標楷體" w:eastAsia="標楷體" w:hAnsi="標楷體"/>
                                      <w:b/>
                                      <w:spacing w:val="5"/>
                                      <w:kern w:val="0"/>
                                      <w:szCs w:val="24"/>
                                    </w:rPr>
                                    <w:t>5-12</w:t>
                                  </w:r>
                                  <w:r w:rsidRPr="00A506C8">
                                    <w:rPr>
                                      <w:rFonts w:ascii="標楷體" w:eastAsia="標楷體" w:hAnsi="標楷體" w:hint="eastAsia"/>
                                      <w:b/>
                                      <w:spacing w:val="5"/>
                                      <w:kern w:val="0"/>
                                      <w:szCs w:val="24"/>
                                    </w:rPr>
                                    <w:t xml:space="preserve">　</w:t>
                                  </w:r>
                                  <w:r>
                                    <w:rPr>
                                      <w:rFonts w:ascii="標楷體" w:eastAsia="標楷體" w:hAnsi="標楷體" w:hint="eastAsia"/>
                                      <w:b/>
                                      <w:spacing w:val="5"/>
                                      <w:kern w:val="0"/>
                                      <w:szCs w:val="24"/>
                                    </w:rPr>
                                    <w:t>農業</w:t>
                                  </w:r>
                                  <w:r w:rsidRPr="00A506C8">
                                    <w:rPr>
                                      <w:rFonts w:ascii="標楷體" w:eastAsia="標楷體" w:hAnsi="標楷體" w:hint="eastAsia"/>
                                      <w:b/>
                                      <w:spacing w:val="5"/>
                                      <w:kern w:val="0"/>
                                      <w:szCs w:val="24"/>
                                    </w:rPr>
                                    <w:t>部R</w:t>
                                  </w:r>
                                  <w:r w:rsidRPr="00A506C8">
                                    <w:rPr>
                                      <w:rFonts w:ascii="標楷體" w:eastAsia="標楷體" w:hAnsi="標楷體"/>
                                      <w:b/>
                                      <w:spacing w:val="5"/>
                                      <w:kern w:val="0"/>
                                      <w:szCs w:val="24"/>
                                    </w:rPr>
                                    <w:t>TK</w:t>
                                  </w:r>
                                  <w:r w:rsidRPr="00A506C8">
                                    <w:rPr>
                                      <w:rFonts w:ascii="標楷體" w:eastAsia="標楷體" w:hAnsi="標楷體" w:hint="eastAsia"/>
                                      <w:b/>
                                      <w:spacing w:val="5"/>
                                      <w:kern w:val="0"/>
                                      <w:szCs w:val="24"/>
                                    </w:rPr>
                                    <w:t>定位服務與內政部新建置RTK定位服務比較</w:t>
                                  </w:r>
                                </w:p>
                              </w:tc>
                            </w:tr>
                            <w:tr w:rsidR="00883ABC" w:rsidRPr="00A506C8" w14:paraId="0C264140" w14:textId="77777777" w:rsidTr="00EF3C91">
                              <w:trPr>
                                <w:trHeight w:val="70"/>
                              </w:trPr>
                              <w:tc>
                                <w:tcPr>
                                  <w:tcW w:w="731" w:type="pct"/>
                                  <w:tcBorders>
                                    <w:top w:val="single" w:sz="4" w:space="0" w:color="auto"/>
                                    <w:tr2bl w:val="nil"/>
                                  </w:tcBorders>
                                  <w:vAlign w:val="center"/>
                                </w:tcPr>
                                <w:p w14:paraId="7B6F4089"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比較項目</w:t>
                                  </w:r>
                                </w:p>
                              </w:tc>
                              <w:tc>
                                <w:tcPr>
                                  <w:tcW w:w="1926" w:type="pct"/>
                                  <w:tcBorders>
                                    <w:top w:val="single" w:sz="4" w:space="0" w:color="auto"/>
                                  </w:tcBorders>
                                  <w:vAlign w:val="center"/>
                                </w:tcPr>
                                <w:p w14:paraId="760BD395"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農業部農業RTK定位服務</w:t>
                                  </w:r>
                                </w:p>
                              </w:tc>
                              <w:tc>
                                <w:tcPr>
                                  <w:tcW w:w="2343" w:type="pct"/>
                                  <w:tcBorders>
                                    <w:top w:val="single" w:sz="4" w:space="0" w:color="auto"/>
                                  </w:tcBorders>
                                  <w:vAlign w:val="center"/>
                                </w:tcPr>
                                <w:p w14:paraId="3EC0F93C"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內政部新建置RTK定位服務</w:t>
                                  </w:r>
                                </w:p>
                              </w:tc>
                            </w:tr>
                            <w:tr w:rsidR="00883ABC" w:rsidRPr="00685DB0" w14:paraId="32CE94B0" w14:textId="77777777" w:rsidTr="00EF3C91">
                              <w:trPr>
                                <w:trHeight w:val="70"/>
                              </w:trPr>
                              <w:tc>
                                <w:tcPr>
                                  <w:tcW w:w="731" w:type="pct"/>
                                  <w:vAlign w:val="center"/>
                                </w:tcPr>
                                <w:p w14:paraId="32A1EE8C"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定位技術</w:t>
                                  </w:r>
                                </w:p>
                              </w:tc>
                              <w:tc>
                                <w:tcPr>
                                  <w:tcW w:w="1926" w:type="pct"/>
                                  <w:vAlign w:val="center"/>
                                </w:tcPr>
                                <w:p w14:paraId="0949307A"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PPP</w:t>
                                  </w:r>
                                  <w:r>
                                    <w:rPr>
                                      <w:rFonts w:ascii="標楷體" w:eastAsia="標楷體" w:hAnsi="標楷體" w:hint="eastAsia"/>
                                      <w:spacing w:val="-6"/>
                                      <w:sz w:val="20"/>
                                      <w:szCs w:val="20"/>
                                    </w:rPr>
                                    <w:t>－</w:t>
                                  </w:r>
                                  <w:r w:rsidRPr="00506E96">
                                    <w:rPr>
                                      <w:rFonts w:ascii="標楷體" w:eastAsia="標楷體" w:hAnsi="標楷體" w:hint="eastAsia"/>
                                      <w:spacing w:val="-6"/>
                                      <w:sz w:val="20"/>
                                      <w:szCs w:val="20"/>
                                    </w:rPr>
                                    <w:t>RTK</w:t>
                                  </w:r>
                                </w:p>
                              </w:tc>
                              <w:tc>
                                <w:tcPr>
                                  <w:tcW w:w="2343" w:type="pct"/>
                                  <w:vAlign w:val="center"/>
                                </w:tcPr>
                                <w:p w14:paraId="57D573F6"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PPP</w:t>
                                  </w:r>
                                  <w:r>
                                    <w:rPr>
                                      <w:rFonts w:ascii="標楷體" w:eastAsia="標楷體" w:hAnsi="標楷體" w:hint="eastAsia"/>
                                      <w:spacing w:val="-6"/>
                                      <w:sz w:val="20"/>
                                      <w:szCs w:val="20"/>
                                    </w:rPr>
                                    <w:t>－</w:t>
                                  </w:r>
                                  <w:r w:rsidRPr="00506E96">
                                    <w:rPr>
                                      <w:rFonts w:ascii="標楷體" w:eastAsia="標楷體" w:hAnsi="標楷體" w:hint="eastAsia"/>
                                      <w:spacing w:val="-6"/>
                                      <w:sz w:val="20"/>
                                      <w:szCs w:val="20"/>
                                    </w:rPr>
                                    <w:t>RTK</w:t>
                                  </w:r>
                                </w:p>
                              </w:tc>
                            </w:tr>
                            <w:tr w:rsidR="00883ABC" w:rsidRPr="00685DB0" w14:paraId="4D4D0DAA" w14:textId="77777777" w:rsidTr="00EF3C91">
                              <w:trPr>
                                <w:trHeight w:val="70"/>
                              </w:trPr>
                              <w:tc>
                                <w:tcPr>
                                  <w:tcW w:w="731" w:type="pct"/>
                                  <w:vAlign w:val="center"/>
                                </w:tcPr>
                                <w:p w14:paraId="3A2AE221"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建置目的</w:t>
                                  </w:r>
                                </w:p>
                              </w:tc>
                              <w:tc>
                                <w:tcPr>
                                  <w:tcW w:w="1926" w:type="pct"/>
                                  <w:vAlign w:val="center"/>
                                </w:tcPr>
                                <w:p w14:paraId="1A31DCB0"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提供高精度即時動態定位</w:t>
                                  </w:r>
                                </w:p>
                              </w:tc>
                              <w:tc>
                                <w:tcPr>
                                  <w:tcW w:w="2343" w:type="pct"/>
                                  <w:vAlign w:val="center"/>
                                </w:tcPr>
                                <w:p w14:paraId="05EC1778"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提供高精度即時動態定位</w:t>
                                  </w:r>
                                </w:p>
                              </w:tc>
                            </w:tr>
                            <w:tr w:rsidR="00883ABC" w:rsidRPr="00685DB0" w14:paraId="74AF271A" w14:textId="77777777" w:rsidTr="00EF3C91">
                              <w:trPr>
                                <w:trHeight w:val="119"/>
                              </w:trPr>
                              <w:tc>
                                <w:tcPr>
                                  <w:tcW w:w="731" w:type="pct"/>
                                  <w:vAlign w:val="center"/>
                                </w:tcPr>
                                <w:p w14:paraId="20122001"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服務對象</w:t>
                                  </w:r>
                                </w:p>
                              </w:tc>
                              <w:tc>
                                <w:tcPr>
                                  <w:tcW w:w="1926" w:type="pct"/>
                                  <w:vAlign w:val="center"/>
                                </w:tcPr>
                                <w:p w14:paraId="726299C1" w14:textId="77777777" w:rsidR="00883ABC" w:rsidRPr="00506E96" w:rsidRDefault="00883ABC" w:rsidP="00506E96">
                                  <w:pPr>
                                    <w:ind w:right="-17"/>
                                    <w:jc w:val="center"/>
                                    <w:rPr>
                                      <w:rFonts w:ascii="標楷體" w:eastAsia="標楷體" w:hAnsi="標楷體"/>
                                      <w:spacing w:val="-6"/>
                                      <w:sz w:val="20"/>
                                      <w:szCs w:val="20"/>
                                    </w:rPr>
                                  </w:pPr>
                                  <w:r w:rsidRPr="00BF6727">
                                    <w:rPr>
                                      <w:rFonts w:ascii="標楷體" w:eastAsia="標楷體" w:hAnsi="標楷體" w:hint="eastAsia"/>
                                      <w:color w:val="000000"/>
                                      <w:spacing w:val="-6"/>
                                      <w:sz w:val="20"/>
                                      <w:szCs w:val="20"/>
                                    </w:rPr>
                                    <w:t>農業部</w:t>
                                  </w:r>
                                  <w:r w:rsidRPr="00506E96">
                                    <w:rPr>
                                      <w:rFonts w:ascii="標楷體" w:eastAsia="標楷體" w:hAnsi="標楷體" w:hint="eastAsia"/>
                                      <w:spacing w:val="-6"/>
                                      <w:sz w:val="20"/>
                                      <w:szCs w:val="20"/>
                                    </w:rPr>
                                    <w:t>暨所屬機關；農事工作者</w:t>
                                  </w:r>
                                </w:p>
                              </w:tc>
                              <w:tc>
                                <w:tcPr>
                                  <w:tcW w:w="2343" w:type="pct"/>
                                  <w:vAlign w:val="center"/>
                                </w:tcPr>
                                <w:p w14:paraId="4BB187AF"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全國使用者</w:t>
                                  </w:r>
                                </w:p>
                              </w:tc>
                            </w:tr>
                            <w:tr w:rsidR="00883ABC" w:rsidRPr="00685DB0" w14:paraId="283A13C5" w14:textId="77777777" w:rsidTr="00EF3C91">
                              <w:trPr>
                                <w:trHeight w:val="105"/>
                              </w:trPr>
                              <w:tc>
                                <w:tcPr>
                                  <w:tcW w:w="731" w:type="pct"/>
                                  <w:vAlign w:val="center"/>
                                </w:tcPr>
                                <w:p w14:paraId="7E7C0B2D"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應用用途</w:t>
                                  </w:r>
                                </w:p>
                              </w:tc>
                              <w:tc>
                                <w:tcPr>
                                  <w:tcW w:w="1926" w:type="pct"/>
                                  <w:vAlign w:val="center"/>
                                </w:tcPr>
                                <w:p w14:paraId="77C5AB90"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農業使用</w:t>
                                  </w:r>
                                </w:p>
                              </w:tc>
                              <w:tc>
                                <w:tcPr>
                                  <w:tcW w:w="2343" w:type="pct"/>
                                  <w:vAlign w:val="center"/>
                                </w:tcPr>
                                <w:p w14:paraId="7553BB01"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有高精度定位需求使用者（舉如自駕車、人工智慧物聯網服務等）應用</w:t>
                                  </w:r>
                                </w:p>
                              </w:tc>
                            </w:tr>
                            <w:tr w:rsidR="00883ABC" w:rsidRPr="00685DB0" w14:paraId="4D45606C" w14:textId="77777777" w:rsidTr="00EF3C91">
                              <w:trPr>
                                <w:trHeight w:val="415"/>
                              </w:trPr>
                              <w:tc>
                                <w:tcPr>
                                  <w:tcW w:w="731" w:type="pct"/>
                                  <w:tcBorders>
                                    <w:bottom w:val="single" w:sz="4" w:space="0" w:color="auto"/>
                                  </w:tcBorders>
                                  <w:vAlign w:val="center"/>
                                </w:tcPr>
                                <w:p w14:paraId="57153086"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服務範圍</w:t>
                                  </w:r>
                                </w:p>
                              </w:tc>
                              <w:tc>
                                <w:tcPr>
                                  <w:tcW w:w="1926" w:type="pct"/>
                                  <w:tcBorders>
                                    <w:bottom w:val="single" w:sz="4" w:space="0" w:color="auto"/>
                                  </w:tcBorders>
                                  <w:vAlign w:val="center"/>
                                </w:tcPr>
                                <w:p w14:paraId="62F37B37"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臺灣本島</w:t>
                                  </w:r>
                                </w:p>
                              </w:tc>
                              <w:tc>
                                <w:tcPr>
                                  <w:tcW w:w="2343" w:type="pct"/>
                                  <w:tcBorders>
                                    <w:bottom w:val="single" w:sz="4" w:space="0" w:color="auto"/>
                                  </w:tcBorders>
                                  <w:vAlign w:val="center"/>
                                </w:tcPr>
                                <w:p w14:paraId="31CAD475"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臺灣本島及馬祖、金門、澎湖等離島</w:t>
                                  </w:r>
                                </w:p>
                              </w:tc>
                            </w:tr>
                            <w:tr w:rsidR="00883ABC" w:rsidRPr="00685DB0" w14:paraId="49CE329B" w14:textId="77777777" w:rsidTr="00EF3C91">
                              <w:tc>
                                <w:tcPr>
                                  <w:tcW w:w="5000" w:type="pct"/>
                                  <w:gridSpan w:val="3"/>
                                  <w:tcBorders>
                                    <w:top w:val="single" w:sz="4" w:space="0" w:color="auto"/>
                                    <w:left w:val="nil"/>
                                    <w:bottom w:val="nil"/>
                                    <w:right w:val="nil"/>
                                  </w:tcBorders>
                                </w:tcPr>
                                <w:p w14:paraId="7990F9DB" w14:textId="77777777" w:rsidR="00883ABC" w:rsidRPr="00685DB0" w:rsidRDefault="00883ABC" w:rsidP="00A506C8">
                                  <w:pPr>
                                    <w:tabs>
                                      <w:tab w:val="left" w:pos="567"/>
                                    </w:tabs>
                                    <w:adjustRightInd w:val="0"/>
                                    <w:snapToGrid w:val="0"/>
                                    <w:spacing w:line="240" w:lineRule="exact"/>
                                    <w:ind w:leftChars="-34" w:left="22" w:hangingChars="55" w:hanging="104"/>
                                    <w:jc w:val="both"/>
                                    <w:textAlignment w:val="baseline"/>
                                    <w:rPr>
                                      <w:rFonts w:ascii="標楷體" w:eastAsia="標楷體" w:hAnsi="標楷體"/>
                                      <w:spacing w:val="5"/>
                                      <w:kern w:val="0"/>
                                      <w:sz w:val="20"/>
                                    </w:rPr>
                                  </w:pPr>
                                  <w:r w:rsidRPr="00A506C8">
                                    <w:rPr>
                                      <w:rFonts w:ascii="標楷體" w:eastAsia="標楷體" w:hAnsi="標楷體" w:hint="eastAsia"/>
                                      <w:spacing w:val="5"/>
                                      <w:kern w:val="0"/>
                                      <w:sz w:val="18"/>
                                    </w:rPr>
                                    <w:t>資料來源:整理自</w:t>
                                  </w:r>
                                  <w:r w:rsidRPr="008621B3">
                                    <w:rPr>
                                      <w:rFonts w:ascii="標楷體" w:eastAsia="標楷體" w:hAnsi="標楷體" w:hint="eastAsia"/>
                                      <w:spacing w:val="5"/>
                                      <w:kern w:val="0"/>
                                      <w:sz w:val="18"/>
                                    </w:rPr>
                                    <w:t>農業部</w:t>
                                  </w:r>
                                  <w:r w:rsidRPr="00A506C8">
                                    <w:rPr>
                                      <w:rFonts w:ascii="標楷體" w:eastAsia="標楷體" w:hAnsi="標楷體" w:hint="eastAsia"/>
                                      <w:spacing w:val="5"/>
                                      <w:kern w:val="0"/>
                                      <w:sz w:val="18"/>
                                    </w:rPr>
                                    <w:t>農業試驗所提供資料。</w:t>
                                  </w:r>
                                </w:p>
                              </w:tc>
                            </w:tr>
                          </w:tbl>
                          <w:p w14:paraId="06783B74" w14:textId="77777777" w:rsidR="00883ABC" w:rsidRPr="00A506C8" w:rsidRDefault="00883ABC" w:rsidP="00883AB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9282A5" id="_x0000_s1038" type="#_x0000_t202" style="position:absolute;left:0;text-align:left;margin-left:351.6pt;margin-top:5.65pt;width:402.8pt;height:171.2pt;z-index:251771904;visibility:visible;mso-wrap-style:square;mso-width-percent:0;mso-height-percent:0;mso-wrap-distance-left:8.5pt;mso-wrap-distance-top:3.6pt;mso-wrap-distance-right:8.5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" stroked="f">
                <v:textbox>
                  <w:txbxContent>
                    <w:tbl>
                      <w:tblPr>
                        <w:tblStyle w:val="13"/>
                        <w:tblW w:w="4980" w:type="pct"/>
                        <w:tblLook w:val="04A0" w:firstRow="1" w:lastRow="0" w:firstColumn="1" w:lastColumn="0" w:noHBand="0" w:noVBand="1"/>
                      </w:tblPr>
                      <w:tblGrid>
                        <w:gridCol w:w="1131"/>
                        <w:gridCol w:w="2981"/>
                        <w:gridCol w:w="3626"/>
                      </w:tblGrid>
                      <w:tr w:rsidR="00883ABC" w:rsidRPr="00685DB0" w14:paraId="406846C1" w14:textId="77777777" w:rsidTr="00EF3C91">
                        <w:tc>
                          <w:tcPr>
                            <w:tcW w:w="5000" w:type="pct"/>
                            <w:gridSpan w:val="3"/>
                            <w:tcBorders>
                              <w:top w:val="nil"/>
                              <w:left w:val="nil"/>
                              <w:bottom w:val="single" w:sz="4" w:space="0" w:color="auto"/>
                              <w:right w:val="nil"/>
                            </w:tcBorders>
                          </w:tcPr>
                          <w:p w14:paraId="5190F087" w14:textId="77777777" w:rsidR="00883ABC" w:rsidRPr="00A506C8" w:rsidRDefault="00883ABC" w:rsidP="00934568">
                            <w:pPr>
                              <w:tabs>
                                <w:tab w:val="left" w:pos="567"/>
                              </w:tabs>
                              <w:adjustRightInd w:val="0"/>
                              <w:jc w:val="center"/>
                              <w:textAlignment w:val="baseline"/>
                              <w:rPr>
                                <w:rFonts w:ascii="標楷體" w:eastAsia="標楷體" w:hAnsi="標楷體"/>
                                <w:b/>
                                <w:spacing w:val="5"/>
                                <w:kern w:val="0"/>
                                <w:szCs w:val="24"/>
                              </w:rPr>
                            </w:pPr>
                            <w:r w:rsidRPr="00A506C8">
                              <w:rPr>
                                <w:rFonts w:ascii="標楷體" w:eastAsia="標楷體" w:hAnsi="標楷體" w:hint="eastAsia"/>
                                <w:b/>
                                <w:spacing w:val="5"/>
                                <w:kern w:val="0"/>
                                <w:szCs w:val="24"/>
                              </w:rPr>
                              <w:t>表</w:t>
                            </w:r>
                            <w:r w:rsidRPr="00EF3C91">
                              <w:rPr>
                                <w:rFonts w:ascii="標楷體" w:eastAsia="標楷體" w:hAnsi="標楷體"/>
                                <w:b/>
                                <w:spacing w:val="5"/>
                                <w:kern w:val="0"/>
                                <w:szCs w:val="24"/>
                              </w:rPr>
                              <w:t>5-12</w:t>
                            </w:r>
                            <w:r w:rsidRPr="00A506C8">
                              <w:rPr>
                                <w:rFonts w:ascii="標楷體" w:eastAsia="標楷體" w:hAnsi="標楷體" w:hint="eastAsia"/>
                                <w:b/>
                                <w:spacing w:val="5"/>
                                <w:kern w:val="0"/>
                                <w:szCs w:val="24"/>
                              </w:rPr>
                              <w:t xml:space="preserve">　</w:t>
                            </w:r>
                            <w:r>
                              <w:rPr>
                                <w:rFonts w:ascii="標楷體" w:eastAsia="標楷體" w:hAnsi="標楷體" w:hint="eastAsia"/>
                                <w:b/>
                                <w:spacing w:val="5"/>
                                <w:kern w:val="0"/>
                                <w:szCs w:val="24"/>
                              </w:rPr>
                              <w:t>農業</w:t>
                            </w:r>
                            <w:r w:rsidRPr="00A506C8">
                              <w:rPr>
                                <w:rFonts w:ascii="標楷體" w:eastAsia="標楷體" w:hAnsi="標楷體" w:hint="eastAsia"/>
                                <w:b/>
                                <w:spacing w:val="5"/>
                                <w:kern w:val="0"/>
                                <w:szCs w:val="24"/>
                              </w:rPr>
                              <w:t>部R</w:t>
                            </w:r>
                            <w:r w:rsidRPr="00A506C8">
                              <w:rPr>
                                <w:rFonts w:ascii="標楷體" w:eastAsia="標楷體" w:hAnsi="標楷體"/>
                                <w:b/>
                                <w:spacing w:val="5"/>
                                <w:kern w:val="0"/>
                                <w:szCs w:val="24"/>
                              </w:rPr>
                              <w:t>TK</w:t>
                            </w:r>
                            <w:r w:rsidRPr="00A506C8">
                              <w:rPr>
                                <w:rFonts w:ascii="標楷體" w:eastAsia="標楷體" w:hAnsi="標楷體" w:hint="eastAsia"/>
                                <w:b/>
                                <w:spacing w:val="5"/>
                                <w:kern w:val="0"/>
                                <w:szCs w:val="24"/>
                              </w:rPr>
                              <w:t>定位服務與內政部新建置RTK定位服務比較</w:t>
                            </w:r>
                          </w:p>
                        </w:tc>
                      </w:tr>
                      <w:tr w:rsidR="00883ABC" w:rsidRPr="00A506C8" w14:paraId="0C264140" w14:textId="77777777" w:rsidTr="00EF3C91">
                        <w:trPr>
                          <w:trHeight w:val="70"/>
                        </w:trPr>
                        <w:tc>
                          <w:tcPr>
                            <w:tcW w:w="731" w:type="pct"/>
                            <w:tcBorders>
                              <w:top w:val="single" w:sz="4" w:space="0" w:color="auto"/>
                              <w:tr2bl w:val="nil"/>
                            </w:tcBorders>
                            <w:vAlign w:val="center"/>
                          </w:tcPr>
                          <w:p w14:paraId="7B6F4089"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比較項目</w:t>
                            </w:r>
                          </w:p>
                        </w:tc>
                        <w:tc>
                          <w:tcPr>
                            <w:tcW w:w="1926" w:type="pct"/>
                            <w:tcBorders>
                              <w:top w:val="single" w:sz="4" w:space="0" w:color="auto"/>
                            </w:tcBorders>
                            <w:vAlign w:val="center"/>
                          </w:tcPr>
                          <w:p w14:paraId="760BD395"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農業部農業RTK定位服務</w:t>
                            </w:r>
                          </w:p>
                        </w:tc>
                        <w:tc>
                          <w:tcPr>
                            <w:tcW w:w="2343" w:type="pct"/>
                            <w:tcBorders>
                              <w:top w:val="single" w:sz="4" w:space="0" w:color="auto"/>
                            </w:tcBorders>
                            <w:vAlign w:val="center"/>
                          </w:tcPr>
                          <w:p w14:paraId="3EC0F93C"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內政部新建置RTK定位服務</w:t>
                            </w:r>
                          </w:p>
                        </w:tc>
                      </w:tr>
                      <w:tr w:rsidR="00883ABC" w:rsidRPr="00685DB0" w14:paraId="32CE94B0" w14:textId="77777777" w:rsidTr="00EF3C91">
                        <w:trPr>
                          <w:trHeight w:val="70"/>
                        </w:trPr>
                        <w:tc>
                          <w:tcPr>
                            <w:tcW w:w="731" w:type="pct"/>
                            <w:vAlign w:val="center"/>
                          </w:tcPr>
                          <w:p w14:paraId="32A1EE8C"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定位技術</w:t>
                            </w:r>
                          </w:p>
                        </w:tc>
                        <w:tc>
                          <w:tcPr>
                            <w:tcW w:w="1926" w:type="pct"/>
                            <w:vAlign w:val="center"/>
                          </w:tcPr>
                          <w:p w14:paraId="0949307A"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PPP</w:t>
                            </w:r>
                            <w:r>
                              <w:rPr>
                                <w:rFonts w:ascii="標楷體" w:eastAsia="標楷體" w:hAnsi="標楷體" w:hint="eastAsia"/>
                                <w:spacing w:val="-6"/>
                                <w:sz w:val="20"/>
                                <w:szCs w:val="20"/>
                              </w:rPr>
                              <w:t>－</w:t>
                            </w:r>
                            <w:r w:rsidRPr="00506E96">
                              <w:rPr>
                                <w:rFonts w:ascii="標楷體" w:eastAsia="標楷體" w:hAnsi="標楷體" w:hint="eastAsia"/>
                                <w:spacing w:val="-6"/>
                                <w:sz w:val="20"/>
                                <w:szCs w:val="20"/>
                              </w:rPr>
                              <w:t>RTK</w:t>
                            </w:r>
                          </w:p>
                        </w:tc>
                        <w:tc>
                          <w:tcPr>
                            <w:tcW w:w="2343" w:type="pct"/>
                            <w:vAlign w:val="center"/>
                          </w:tcPr>
                          <w:p w14:paraId="57D573F6"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PPP</w:t>
                            </w:r>
                            <w:r>
                              <w:rPr>
                                <w:rFonts w:ascii="標楷體" w:eastAsia="標楷體" w:hAnsi="標楷體" w:hint="eastAsia"/>
                                <w:spacing w:val="-6"/>
                                <w:sz w:val="20"/>
                                <w:szCs w:val="20"/>
                              </w:rPr>
                              <w:t>－</w:t>
                            </w:r>
                            <w:r w:rsidRPr="00506E96">
                              <w:rPr>
                                <w:rFonts w:ascii="標楷體" w:eastAsia="標楷體" w:hAnsi="標楷體" w:hint="eastAsia"/>
                                <w:spacing w:val="-6"/>
                                <w:sz w:val="20"/>
                                <w:szCs w:val="20"/>
                              </w:rPr>
                              <w:t>RTK</w:t>
                            </w:r>
                          </w:p>
                        </w:tc>
                      </w:tr>
                      <w:tr w:rsidR="00883ABC" w:rsidRPr="00685DB0" w14:paraId="4D4D0DAA" w14:textId="77777777" w:rsidTr="00EF3C91">
                        <w:trPr>
                          <w:trHeight w:val="70"/>
                        </w:trPr>
                        <w:tc>
                          <w:tcPr>
                            <w:tcW w:w="731" w:type="pct"/>
                            <w:vAlign w:val="center"/>
                          </w:tcPr>
                          <w:p w14:paraId="3A2AE221"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建置目的</w:t>
                            </w:r>
                          </w:p>
                        </w:tc>
                        <w:tc>
                          <w:tcPr>
                            <w:tcW w:w="1926" w:type="pct"/>
                            <w:vAlign w:val="center"/>
                          </w:tcPr>
                          <w:p w14:paraId="1A31DCB0"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提供高精度即時動態定位</w:t>
                            </w:r>
                          </w:p>
                        </w:tc>
                        <w:tc>
                          <w:tcPr>
                            <w:tcW w:w="2343" w:type="pct"/>
                            <w:vAlign w:val="center"/>
                          </w:tcPr>
                          <w:p w14:paraId="05EC1778"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提供高精度即時動態定位</w:t>
                            </w:r>
                          </w:p>
                        </w:tc>
                      </w:tr>
                      <w:tr w:rsidR="00883ABC" w:rsidRPr="00685DB0" w14:paraId="74AF271A" w14:textId="77777777" w:rsidTr="00EF3C91">
                        <w:trPr>
                          <w:trHeight w:val="119"/>
                        </w:trPr>
                        <w:tc>
                          <w:tcPr>
                            <w:tcW w:w="731" w:type="pct"/>
                            <w:vAlign w:val="center"/>
                          </w:tcPr>
                          <w:p w14:paraId="20122001"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服務對象</w:t>
                            </w:r>
                          </w:p>
                        </w:tc>
                        <w:tc>
                          <w:tcPr>
                            <w:tcW w:w="1926" w:type="pct"/>
                            <w:vAlign w:val="center"/>
                          </w:tcPr>
                          <w:p w14:paraId="726299C1" w14:textId="77777777" w:rsidR="00883ABC" w:rsidRPr="00506E96" w:rsidRDefault="00883ABC" w:rsidP="00506E96">
                            <w:pPr>
                              <w:ind w:right="-17"/>
                              <w:jc w:val="center"/>
                              <w:rPr>
                                <w:rFonts w:ascii="標楷體" w:eastAsia="標楷體" w:hAnsi="標楷體"/>
                                <w:spacing w:val="-6"/>
                                <w:sz w:val="20"/>
                                <w:szCs w:val="20"/>
                              </w:rPr>
                            </w:pPr>
                            <w:r w:rsidRPr="00BF6727">
                              <w:rPr>
                                <w:rFonts w:ascii="標楷體" w:eastAsia="標楷體" w:hAnsi="標楷體" w:hint="eastAsia"/>
                                <w:color w:val="000000"/>
                                <w:spacing w:val="-6"/>
                                <w:sz w:val="20"/>
                                <w:szCs w:val="20"/>
                              </w:rPr>
                              <w:t>農業部</w:t>
                            </w:r>
                            <w:r w:rsidRPr="00506E96">
                              <w:rPr>
                                <w:rFonts w:ascii="標楷體" w:eastAsia="標楷體" w:hAnsi="標楷體" w:hint="eastAsia"/>
                                <w:spacing w:val="-6"/>
                                <w:sz w:val="20"/>
                                <w:szCs w:val="20"/>
                              </w:rPr>
                              <w:t>暨所屬機關；農事工作者</w:t>
                            </w:r>
                          </w:p>
                        </w:tc>
                        <w:tc>
                          <w:tcPr>
                            <w:tcW w:w="2343" w:type="pct"/>
                            <w:vAlign w:val="center"/>
                          </w:tcPr>
                          <w:p w14:paraId="4BB187AF"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全國使用者</w:t>
                            </w:r>
                          </w:p>
                        </w:tc>
                      </w:tr>
                      <w:tr w:rsidR="00883ABC" w:rsidRPr="00685DB0" w14:paraId="283A13C5" w14:textId="77777777" w:rsidTr="00EF3C91">
                        <w:trPr>
                          <w:trHeight w:val="105"/>
                        </w:trPr>
                        <w:tc>
                          <w:tcPr>
                            <w:tcW w:w="731" w:type="pct"/>
                            <w:vAlign w:val="center"/>
                          </w:tcPr>
                          <w:p w14:paraId="7E7C0B2D"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應用用途</w:t>
                            </w:r>
                          </w:p>
                        </w:tc>
                        <w:tc>
                          <w:tcPr>
                            <w:tcW w:w="1926" w:type="pct"/>
                            <w:vAlign w:val="center"/>
                          </w:tcPr>
                          <w:p w14:paraId="77C5AB90"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農業使用</w:t>
                            </w:r>
                          </w:p>
                        </w:tc>
                        <w:tc>
                          <w:tcPr>
                            <w:tcW w:w="2343" w:type="pct"/>
                            <w:vAlign w:val="center"/>
                          </w:tcPr>
                          <w:p w14:paraId="7553BB01"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有高精度定位需求使用者（舉如自駕車、人工智慧物聯網服務等）應用</w:t>
                            </w:r>
                          </w:p>
                        </w:tc>
                      </w:tr>
                      <w:tr w:rsidR="00883ABC" w:rsidRPr="00685DB0" w14:paraId="4D45606C" w14:textId="77777777" w:rsidTr="00EF3C91">
                        <w:trPr>
                          <w:trHeight w:val="415"/>
                        </w:trPr>
                        <w:tc>
                          <w:tcPr>
                            <w:tcW w:w="731" w:type="pct"/>
                            <w:tcBorders>
                              <w:bottom w:val="single" w:sz="4" w:space="0" w:color="auto"/>
                            </w:tcBorders>
                            <w:vAlign w:val="center"/>
                          </w:tcPr>
                          <w:p w14:paraId="57153086"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服務範圍</w:t>
                            </w:r>
                          </w:p>
                        </w:tc>
                        <w:tc>
                          <w:tcPr>
                            <w:tcW w:w="1926" w:type="pct"/>
                            <w:tcBorders>
                              <w:bottom w:val="single" w:sz="4" w:space="0" w:color="auto"/>
                            </w:tcBorders>
                            <w:vAlign w:val="center"/>
                          </w:tcPr>
                          <w:p w14:paraId="62F37B37"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臺灣本島</w:t>
                            </w:r>
                          </w:p>
                        </w:tc>
                        <w:tc>
                          <w:tcPr>
                            <w:tcW w:w="2343" w:type="pct"/>
                            <w:tcBorders>
                              <w:bottom w:val="single" w:sz="4" w:space="0" w:color="auto"/>
                            </w:tcBorders>
                            <w:vAlign w:val="center"/>
                          </w:tcPr>
                          <w:p w14:paraId="31CAD475" w14:textId="77777777" w:rsidR="00883ABC" w:rsidRPr="00506E96" w:rsidRDefault="00883ABC" w:rsidP="00506E96">
                            <w:pPr>
                              <w:jc w:val="center"/>
                              <w:rPr>
                                <w:rFonts w:ascii="標楷體" w:eastAsia="標楷體" w:hAnsi="標楷體"/>
                                <w:spacing w:val="-6"/>
                                <w:sz w:val="20"/>
                                <w:szCs w:val="20"/>
                              </w:rPr>
                            </w:pPr>
                            <w:r w:rsidRPr="00506E96">
                              <w:rPr>
                                <w:rFonts w:ascii="標楷體" w:eastAsia="標楷體" w:hAnsi="標楷體" w:hint="eastAsia"/>
                                <w:spacing w:val="-6"/>
                                <w:sz w:val="20"/>
                                <w:szCs w:val="20"/>
                              </w:rPr>
                              <w:t>臺灣本島及馬祖、金門、澎湖等離島</w:t>
                            </w:r>
                          </w:p>
                        </w:tc>
                      </w:tr>
                      <w:tr w:rsidR="00883ABC" w:rsidRPr="00685DB0" w14:paraId="49CE329B" w14:textId="77777777" w:rsidTr="00EF3C91">
                        <w:tc>
                          <w:tcPr>
                            <w:tcW w:w="5000" w:type="pct"/>
                            <w:gridSpan w:val="3"/>
                            <w:tcBorders>
                              <w:top w:val="single" w:sz="4" w:space="0" w:color="auto"/>
                              <w:left w:val="nil"/>
                              <w:bottom w:val="nil"/>
                              <w:right w:val="nil"/>
                            </w:tcBorders>
                          </w:tcPr>
                          <w:p w14:paraId="7990F9DB" w14:textId="77777777" w:rsidR="00883ABC" w:rsidRPr="00685DB0" w:rsidRDefault="00883ABC" w:rsidP="00A506C8">
                            <w:pPr>
                              <w:tabs>
                                <w:tab w:val="left" w:pos="567"/>
                              </w:tabs>
                              <w:adjustRightInd w:val="0"/>
                              <w:snapToGrid w:val="0"/>
                              <w:spacing w:line="240" w:lineRule="exact"/>
                              <w:ind w:leftChars="-34" w:left="22" w:hangingChars="55" w:hanging="104"/>
                              <w:jc w:val="both"/>
                              <w:textAlignment w:val="baseline"/>
                              <w:rPr>
                                <w:rFonts w:ascii="標楷體" w:eastAsia="標楷體" w:hAnsi="標楷體"/>
                                <w:spacing w:val="5"/>
                                <w:kern w:val="0"/>
                                <w:sz w:val="20"/>
                              </w:rPr>
                            </w:pPr>
                            <w:r w:rsidRPr="00A506C8">
                              <w:rPr>
                                <w:rFonts w:ascii="標楷體" w:eastAsia="標楷體" w:hAnsi="標楷體" w:hint="eastAsia"/>
                                <w:spacing w:val="5"/>
                                <w:kern w:val="0"/>
                                <w:sz w:val="18"/>
                              </w:rPr>
                              <w:t>資料來源:整理自</w:t>
                            </w:r>
                            <w:r w:rsidRPr="008621B3">
                              <w:rPr>
                                <w:rFonts w:ascii="標楷體" w:eastAsia="標楷體" w:hAnsi="標楷體" w:hint="eastAsia"/>
                                <w:spacing w:val="5"/>
                                <w:kern w:val="0"/>
                                <w:sz w:val="18"/>
                              </w:rPr>
                              <w:t>農業部</w:t>
                            </w:r>
                            <w:r w:rsidRPr="00A506C8">
                              <w:rPr>
                                <w:rFonts w:ascii="標楷體" w:eastAsia="標楷體" w:hAnsi="標楷體" w:hint="eastAsia"/>
                                <w:spacing w:val="5"/>
                                <w:kern w:val="0"/>
                                <w:sz w:val="18"/>
                              </w:rPr>
                              <w:t>農業試驗所提供資料。</w:t>
                            </w:r>
                          </w:p>
                        </w:tc>
                      </w:tr>
                    </w:tbl>
                    <w:p w14:paraId="06783B74" w14:textId="77777777" w:rsidR="00883ABC" w:rsidRPr="00A506C8" w:rsidRDefault="00883ABC" w:rsidP="00883ABC"/>
                  </w:txbxContent>
                </v:textbox>
                <w10:wrap type="square" anchorx="margin"/>
              </v:shape>
            </w:pict>
          </mc:Fallback>
        </mc:AlternateContent>
      </w:r>
    </w:p>
    <w:p w14:paraId="6B5CDE73" w14:textId="4BB5A288" w:rsidR="009C1279" w:rsidRPr="00667CA3" w:rsidRDefault="009C1279" w:rsidP="00883ABC">
      <w:pPr>
        <w:spacing w:beforeLines="20" w:before="72" w:line="520" w:lineRule="exact"/>
        <w:ind w:firstLineChars="200" w:firstLine="561"/>
        <w:jc w:val="both"/>
        <w:rPr>
          <w:rFonts w:ascii="標楷體" w:eastAsia="標楷體" w:hAnsi="標楷體" w:cs="Times New Roman"/>
          <w:b/>
          <w:bCs/>
          <w:sz w:val="28"/>
          <w:szCs w:val="28"/>
        </w:rPr>
      </w:pPr>
      <w:r>
        <w:rPr>
          <w:rFonts w:ascii="標楷體" w:eastAsia="標楷體" w:hAnsi="標楷體" w:cs="Times New Roman" w:hint="eastAsia"/>
          <w:b/>
          <w:bCs/>
          <w:sz w:val="28"/>
          <w:szCs w:val="28"/>
        </w:rPr>
        <w:t>（十</w:t>
      </w:r>
      <w:r w:rsidR="00C036C6">
        <w:rPr>
          <w:rFonts w:ascii="標楷體" w:eastAsia="標楷體" w:hAnsi="標楷體" w:cs="Times New Roman" w:hint="eastAsia"/>
          <w:b/>
          <w:bCs/>
          <w:sz w:val="28"/>
          <w:szCs w:val="28"/>
        </w:rPr>
        <w:t>二</w:t>
      </w:r>
      <w:r>
        <w:rPr>
          <w:rFonts w:ascii="標楷體" w:eastAsia="標楷體" w:hAnsi="標楷體" w:cs="Times New Roman" w:hint="eastAsia"/>
          <w:b/>
          <w:bCs/>
          <w:sz w:val="28"/>
          <w:szCs w:val="28"/>
        </w:rPr>
        <w:t>）</w:t>
      </w:r>
      <w:r w:rsidRPr="00667CA3">
        <w:rPr>
          <w:rFonts w:ascii="標楷體" w:eastAsia="標楷體" w:hAnsi="標楷體" w:cs="Times New Roman" w:hint="eastAsia"/>
          <w:b/>
          <w:bCs/>
          <w:sz w:val="28"/>
          <w:szCs w:val="28"/>
        </w:rPr>
        <w:t xml:space="preserve">　內政部推動內政雲端計畫，TGOS及社經平</w:t>
      </w:r>
      <w:proofErr w:type="gramStart"/>
      <w:r w:rsidRPr="00667CA3">
        <w:rPr>
          <w:rFonts w:ascii="標楷體" w:eastAsia="標楷體" w:hAnsi="標楷體" w:cs="Times New Roman" w:hint="eastAsia"/>
          <w:b/>
          <w:bCs/>
          <w:sz w:val="28"/>
          <w:szCs w:val="28"/>
        </w:rPr>
        <w:t>臺</w:t>
      </w:r>
      <w:proofErr w:type="gramEnd"/>
      <w:r w:rsidRPr="00667CA3">
        <w:rPr>
          <w:rFonts w:ascii="標楷體" w:eastAsia="標楷體" w:hAnsi="標楷體" w:cs="Times New Roman" w:hint="eastAsia"/>
          <w:b/>
          <w:bCs/>
          <w:sz w:val="28"/>
          <w:szCs w:val="28"/>
        </w:rPr>
        <w:t>轉移至公有雲端環境服務，持續優化4大服務領域之能力度等級，雲端應用成熟度等級逐年提升，惟效能保證服務領域面向評比等級較低</w:t>
      </w:r>
      <w:r>
        <w:rPr>
          <w:rFonts w:ascii="標楷體" w:eastAsia="標楷體" w:hAnsi="標楷體" w:cs="Times New Roman" w:hint="eastAsia"/>
          <w:b/>
          <w:bCs/>
          <w:sz w:val="28"/>
          <w:szCs w:val="28"/>
        </w:rPr>
        <w:t>；</w:t>
      </w:r>
      <w:proofErr w:type="gramStart"/>
      <w:r w:rsidRPr="00667CA3">
        <w:rPr>
          <w:rFonts w:ascii="標楷體" w:eastAsia="標楷體" w:hAnsi="標楷體" w:cs="Times New Roman" w:hint="eastAsia"/>
          <w:b/>
          <w:bCs/>
          <w:sz w:val="28"/>
          <w:szCs w:val="28"/>
        </w:rPr>
        <w:t>又社經</w:t>
      </w:r>
      <w:proofErr w:type="gramEnd"/>
      <w:r w:rsidRPr="00667CA3">
        <w:rPr>
          <w:rFonts w:ascii="標楷體" w:eastAsia="標楷體" w:hAnsi="標楷體" w:cs="Times New Roman" w:hint="eastAsia"/>
          <w:b/>
          <w:bCs/>
          <w:sz w:val="28"/>
          <w:szCs w:val="28"/>
        </w:rPr>
        <w:t>平</w:t>
      </w:r>
      <w:proofErr w:type="gramStart"/>
      <w:r w:rsidRPr="00667CA3">
        <w:rPr>
          <w:rFonts w:ascii="標楷體" w:eastAsia="標楷體" w:hAnsi="標楷體" w:cs="Times New Roman" w:hint="eastAsia"/>
          <w:b/>
          <w:bCs/>
          <w:sz w:val="28"/>
          <w:szCs w:val="28"/>
        </w:rPr>
        <w:t>臺</w:t>
      </w:r>
      <w:proofErr w:type="gramEnd"/>
      <w:r w:rsidRPr="00667CA3">
        <w:rPr>
          <w:rFonts w:ascii="標楷體" w:eastAsia="標楷體" w:hAnsi="標楷體" w:cs="Times New Roman" w:hint="eastAsia"/>
          <w:b/>
          <w:bCs/>
          <w:sz w:val="28"/>
          <w:szCs w:val="28"/>
        </w:rPr>
        <w:t>考量維運經費需求於計畫屆期後將自</w:t>
      </w:r>
      <w:proofErr w:type="gramStart"/>
      <w:r w:rsidRPr="00667CA3">
        <w:rPr>
          <w:rFonts w:ascii="標楷體" w:eastAsia="標楷體" w:hAnsi="標楷體" w:cs="Times New Roman" w:hint="eastAsia"/>
          <w:b/>
          <w:bCs/>
          <w:sz w:val="28"/>
          <w:szCs w:val="28"/>
        </w:rPr>
        <w:t>雲端下雲</w:t>
      </w:r>
      <w:proofErr w:type="gramEnd"/>
      <w:r w:rsidRPr="00667CA3">
        <w:rPr>
          <w:rFonts w:ascii="標楷體" w:eastAsia="標楷體" w:hAnsi="標楷體" w:cs="Times New Roman" w:hint="eastAsia"/>
          <w:b/>
          <w:bCs/>
          <w:sz w:val="28"/>
          <w:szCs w:val="28"/>
        </w:rPr>
        <w:t>，允宜</w:t>
      </w:r>
      <w:proofErr w:type="gramStart"/>
      <w:r w:rsidRPr="00667CA3">
        <w:rPr>
          <w:rFonts w:ascii="標楷體" w:eastAsia="標楷體" w:hAnsi="標楷體" w:cs="Times New Roman" w:hint="eastAsia"/>
          <w:b/>
          <w:bCs/>
          <w:sz w:val="28"/>
          <w:szCs w:val="28"/>
        </w:rPr>
        <w:t>研謀提升平臺</w:t>
      </w:r>
      <w:proofErr w:type="gramEnd"/>
      <w:r w:rsidRPr="00667CA3">
        <w:rPr>
          <w:rFonts w:ascii="標楷體" w:eastAsia="標楷體" w:hAnsi="標楷體" w:cs="Times New Roman" w:hint="eastAsia"/>
          <w:b/>
          <w:bCs/>
          <w:sz w:val="28"/>
          <w:szCs w:val="28"/>
        </w:rPr>
        <w:t>效能保證，並確實盤點上雲服務需求及必要性，以發揮預算資源最大效益</w:t>
      </w:r>
      <w:r>
        <w:rPr>
          <w:rFonts w:ascii="標楷體" w:eastAsia="標楷體" w:hAnsi="標楷體" w:cs="Times New Roman" w:hint="eastAsia"/>
          <w:b/>
          <w:bCs/>
          <w:sz w:val="28"/>
          <w:szCs w:val="28"/>
        </w:rPr>
        <w:t>。</w:t>
      </w:r>
    </w:p>
    <w:p w14:paraId="64CEE02E" w14:textId="4A4C54A9" w:rsidR="009C1279" w:rsidRPr="006D76CC" w:rsidRDefault="009C1279" w:rsidP="00C5078D">
      <w:pPr>
        <w:pStyle w:val="14P12"/>
        <w:widowControl w:val="0"/>
        <w:adjustRightInd w:val="0"/>
        <w:snapToGrid w:val="0"/>
        <w:spacing w:afterLines="30" w:after="108" w:line="500" w:lineRule="exact"/>
        <w:ind w:firstLine="560"/>
        <w:rPr>
          <w:b/>
          <w:bCs/>
          <w:color w:val="000000" w:themeColor="text1"/>
        </w:rPr>
      </w:pPr>
      <w:r w:rsidRPr="00667CA3">
        <w:rPr>
          <w:rFonts w:cs="Times New Roman" w:hint="eastAsia"/>
          <w:szCs w:val="28"/>
        </w:rPr>
        <w:t>內政部規劃將地理資訊</w:t>
      </w:r>
      <w:proofErr w:type="gramStart"/>
      <w:r w:rsidRPr="00667CA3">
        <w:rPr>
          <w:rFonts w:cs="Times New Roman" w:hint="eastAsia"/>
          <w:szCs w:val="28"/>
        </w:rPr>
        <w:t>圖資雲</w:t>
      </w:r>
      <w:proofErr w:type="gramEnd"/>
      <w:r w:rsidRPr="00667CA3">
        <w:rPr>
          <w:rFonts w:cs="Times New Roman" w:hint="eastAsia"/>
          <w:szCs w:val="28"/>
        </w:rPr>
        <w:t>服務平</w:t>
      </w:r>
      <w:proofErr w:type="gramStart"/>
      <w:r w:rsidRPr="00667CA3">
        <w:rPr>
          <w:rFonts w:cs="Times New Roman" w:hint="eastAsia"/>
          <w:szCs w:val="28"/>
        </w:rPr>
        <w:t>臺</w:t>
      </w:r>
      <w:proofErr w:type="gramEnd"/>
      <w:r w:rsidRPr="00667CA3">
        <w:rPr>
          <w:rFonts w:cs="Times New Roman" w:hint="eastAsia"/>
          <w:szCs w:val="28"/>
        </w:rPr>
        <w:t>（下稱TGOS平</w:t>
      </w:r>
      <w:proofErr w:type="gramStart"/>
      <w:r w:rsidRPr="00667CA3">
        <w:rPr>
          <w:rFonts w:cs="Times New Roman" w:hint="eastAsia"/>
          <w:szCs w:val="28"/>
        </w:rPr>
        <w:t>臺</w:t>
      </w:r>
      <w:proofErr w:type="gramEnd"/>
      <w:r w:rsidRPr="00667CA3">
        <w:rPr>
          <w:rFonts w:cs="Times New Roman" w:hint="eastAsia"/>
          <w:szCs w:val="28"/>
        </w:rPr>
        <w:t>），及社會經濟資料服務平</w:t>
      </w:r>
      <w:proofErr w:type="gramStart"/>
      <w:r w:rsidRPr="00667CA3">
        <w:rPr>
          <w:rFonts w:cs="Times New Roman" w:hint="eastAsia"/>
          <w:szCs w:val="28"/>
        </w:rPr>
        <w:t>臺</w:t>
      </w:r>
      <w:proofErr w:type="gramEnd"/>
      <w:r w:rsidRPr="00667CA3">
        <w:rPr>
          <w:rFonts w:cs="Times New Roman" w:hint="eastAsia"/>
          <w:szCs w:val="28"/>
        </w:rPr>
        <w:t>（下稱社經平</w:t>
      </w:r>
      <w:proofErr w:type="gramStart"/>
      <w:r w:rsidRPr="00667CA3">
        <w:rPr>
          <w:rFonts w:cs="Times New Roman" w:hint="eastAsia"/>
          <w:szCs w:val="28"/>
        </w:rPr>
        <w:t>臺</w:t>
      </w:r>
      <w:proofErr w:type="gramEnd"/>
      <w:r w:rsidRPr="00667CA3">
        <w:rPr>
          <w:rFonts w:cs="Times New Roman" w:hint="eastAsia"/>
          <w:szCs w:val="28"/>
        </w:rPr>
        <w:t>）等2個系統，轉移至公有雲端環境，於109年9月提出雲世代雲端基礎建設計畫</w:t>
      </w:r>
      <w:proofErr w:type="gramStart"/>
      <w:r w:rsidRPr="00667CA3">
        <w:rPr>
          <w:rFonts w:cs="Times New Roman" w:hint="eastAsia"/>
          <w:szCs w:val="28"/>
        </w:rPr>
        <w:t>【</w:t>
      </w:r>
      <w:proofErr w:type="gramEnd"/>
      <w:r w:rsidRPr="00667CA3">
        <w:rPr>
          <w:rFonts w:cs="Times New Roman" w:hint="eastAsia"/>
          <w:szCs w:val="28"/>
        </w:rPr>
        <w:t>下稱內政雲端計畫</w:t>
      </w:r>
      <w:r>
        <w:rPr>
          <w:rFonts w:cs="Times New Roman" w:hint="eastAsia"/>
          <w:szCs w:val="28"/>
        </w:rPr>
        <w:t>；</w:t>
      </w:r>
      <w:proofErr w:type="gramStart"/>
      <w:r w:rsidRPr="00667CA3">
        <w:rPr>
          <w:rFonts w:cs="Times New Roman" w:hint="eastAsia"/>
          <w:szCs w:val="28"/>
        </w:rPr>
        <w:t>嗣</w:t>
      </w:r>
      <w:proofErr w:type="gramEnd"/>
      <w:r w:rsidRPr="00667CA3">
        <w:rPr>
          <w:rFonts w:cs="Times New Roman" w:hint="eastAsia"/>
          <w:szCs w:val="28"/>
        </w:rPr>
        <w:t>於111年6月提出修正計畫，經數位發展部（下稱數發部</w:t>
      </w:r>
      <w:r w:rsidRPr="00667CA3">
        <w:rPr>
          <w:rFonts w:cs="Times New Roman"/>
          <w:szCs w:val="28"/>
        </w:rPr>
        <w:t>）</w:t>
      </w:r>
      <w:r w:rsidRPr="00667CA3">
        <w:rPr>
          <w:rFonts w:cs="Times New Roman" w:hint="eastAsia"/>
          <w:szCs w:val="28"/>
        </w:rPr>
        <w:t>於同年9月同意</w:t>
      </w:r>
      <w:proofErr w:type="gramStart"/>
      <w:r w:rsidRPr="00667CA3">
        <w:rPr>
          <w:rFonts w:cs="Times New Roman" w:hint="eastAsia"/>
          <w:szCs w:val="28"/>
        </w:rPr>
        <w:t>】</w:t>
      </w:r>
      <w:proofErr w:type="gramEnd"/>
      <w:r w:rsidRPr="00667CA3">
        <w:rPr>
          <w:rFonts w:cs="Times New Roman" w:hint="eastAsia"/>
          <w:szCs w:val="28"/>
        </w:rPr>
        <w:t>，期程為110年1月至114年8月，總經費7,027</w:t>
      </w:r>
      <w:r w:rsidRPr="00667CA3">
        <w:rPr>
          <w:rFonts w:cs="Times New Roman" w:hint="eastAsia"/>
          <w:szCs w:val="28"/>
        </w:rPr>
        <w:lastRenderedPageBreak/>
        <w:t>萬餘元，以</w:t>
      </w:r>
      <w:r w:rsidR="00B855D3">
        <w:rPr>
          <w:rFonts w:cs="Times New Roman" w:hint="eastAsia"/>
          <w:szCs w:val="28"/>
        </w:rPr>
        <w:t>前</w:t>
      </w:r>
      <w:proofErr w:type="gramStart"/>
      <w:r w:rsidR="00B855D3">
        <w:rPr>
          <w:rFonts w:cs="Times New Roman" w:hint="eastAsia"/>
          <w:szCs w:val="28"/>
        </w:rPr>
        <w:t>瞻</w:t>
      </w:r>
      <w:proofErr w:type="gramEnd"/>
      <w:r w:rsidR="00B855D3">
        <w:rPr>
          <w:rFonts w:cs="Times New Roman" w:hint="eastAsia"/>
          <w:szCs w:val="28"/>
        </w:rPr>
        <w:t>計畫</w:t>
      </w:r>
      <w:r w:rsidRPr="00667CA3">
        <w:rPr>
          <w:rFonts w:cs="Times New Roman" w:hint="eastAsia"/>
          <w:szCs w:val="28"/>
        </w:rPr>
        <w:t>第3期至第5期特別預算支應</w:t>
      </w:r>
      <w:r>
        <w:rPr>
          <w:rFonts w:cs="Times New Roman" w:hint="eastAsia"/>
          <w:szCs w:val="28"/>
        </w:rPr>
        <w:t>。</w:t>
      </w:r>
      <w:r w:rsidRPr="00667CA3">
        <w:rPr>
          <w:rFonts w:cs="Times New Roman" w:hint="eastAsia"/>
          <w:szCs w:val="28"/>
        </w:rPr>
        <w:t>110至113年度已編列預算5,953萬餘元，截至113年底止，累計實現數5,784萬餘元</w:t>
      </w:r>
      <w:r>
        <w:rPr>
          <w:rFonts w:cs="Times New Roman" w:hint="eastAsia"/>
          <w:szCs w:val="28"/>
        </w:rPr>
        <w:t>。</w:t>
      </w:r>
      <w:proofErr w:type="gramStart"/>
      <w:r w:rsidRPr="00667CA3">
        <w:rPr>
          <w:rFonts w:cs="Times New Roman" w:hint="eastAsia"/>
          <w:szCs w:val="28"/>
        </w:rPr>
        <w:t>內政部參據行為</w:t>
      </w:r>
      <w:proofErr w:type="gramEnd"/>
      <w:r w:rsidRPr="00667CA3">
        <w:rPr>
          <w:rFonts w:cs="Times New Roman" w:hint="eastAsia"/>
          <w:szCs w:val="28"/>
        </w:rPr>
        <w:t>時數</w:t>
      </w:r>
      <w:proofErr w:type="gramStart"/>
      <w:r w:rsidRPr="00667CA3">
        <w:rPr>
          <w:rFonts w:cs="Times New Roman" w:hint="eastAsia"/>
          <w:szCs w:val="28"/>
        </w:rPr>
        <w:t>發部訂定</w:t>
      </w:r>
      <w:proofErr w:type="gramEnd"/>
      <w:r w:rsidRPr="00667CA3">
        <w:rPr>
          <w:rFonts w:cs="Times New Roman" w:hint="eastAsia"/>
          <w:szCs w:val="28"/>
        </w:rPr>
        <w:t>資訊服務雲端應用成熟度評估指引草案（112年7月正式公告</w:t>
      </w:r>
      <w:r w:rsidRPr="00667CA3">
        <w:rPr>
          <w:rFonts w:cs="Times New Roman"/>
          <w:szCs w:val="28"/>
        </w:rPr>
        <w:t>）</w:t>
      </w:r>
      <w:r w:rsidRPr="00667CA3">
        <w:rPr>
          <w:rFonts w:cs="Times New Roman" w:hint="eastAsia"/>
          <w:szCs w:val="28"/>
        </w:rPr>
        <w:t>，發展TGOS及社經平</w:t>
      </w:r>
      <w:proofErr w:type="gramStart"/>
      <w:r w:rsidRPr="00667CA3">
        <w:rPr>
          <w:rFonts w:cs="Times New Roman" w:hint="eastAsia"/>
          <w:szCs w:val="28"/>
        </w:rPr>
        <w:t>臺</w:t>
      </w:r>
      <w:proofErr w:type="gramEnd"/>
      <w:r w:rsidRPr="00667CA3">
        <w:rPr>
          <w:rFonts w:cs="Times New Roman" w:hint="eastAsia"/>
          <w:szCs w:val="28"/>
        </w:rPr>
        <w:t>雲端服務，並據以精進雲端應用成熟度</w:t>
      </w:r>
      <w:r>
        <w:rPr>
          <w:rFonts w:cs="Times New Roman" w:hint="eastAsia"/>
          <w:szCs w:val="28"/>
        </w:rPr>
        <w:t>。</w:t>
      </w:r>
      <w:r w:rsidRPr="00667CA3">
        <w:rPr>
          <w:rFonts w:cs="Times New Roman" w:hint="eastAsia"/>
          <w:szCs w:val="28"/>
        </w:rPr>
        <w:t>該指引評估面向包括</w:t>
      </w:r>
      <w:r>
        <w:rPr>
          <w:rFonts w:cs="Times New Roman" w:hint="eastAsia"/>
          <w:szCs w:val="28"/>
        </w:rPr>
        <w:t>「</w:t>
      </w:r>
      <w:r w:rsidRPr="00667CA3">
        <w:rPr>
          <w:rFonts w:cs="Times New Roman" w:hint="eastAsia"/>
          <w:szCs w:val="28"/>
        </w:rPr>
        <w:t>服務治理</w:t>
      </w:r>
      <w:r>
        <w:rPr>
          <w:rFonts w:cs="Times New Roman" w:hint="eastAsia"/>
          <w:szCs w:val="28"/>
        </w:rPr>
        <w:t>」</w:t>
      </w:r>
      <w:r w:rsidRPr="00667CA3">
        <w:rPr>
          <w:rFonts w:cs="Times New Roman" w:hint="eastAsia"/>
          <w:szCs w:val="28"/>
        </w:rPr>
        <w:t>、</w:t>
      </w:r>
      <w:r>
        <w:rPr>
          <w:rFonts w:cs="Times New Roman" w:hint="eastAsia"/>
          <w:szCs w:val="28"/>
        </w:rPr>
        <w:t>「</w:t>
      </w:r>
      <w:r w:rsidRPr="00667CA3">
        <w:rPr>
          <w:rFonts w:cs="Times New Roman" w:hint="eastAsia"/>
          <w:szCs w:val="28"/>
        </w:rPr>
        <w:t>效能保證</w:t>
      </w:r>
      <w:r>
        <w:rPr>
          <w:rFonts w:cs="Times New Roman" w:hint="eastAsia"/>
          <w:szCs w:val="28"/>
        </w:rPr>
        <w:t>」</w:t>
      </w:r>
      <w:r w:rsidRPr="00667CA3">
        <w:rPr>
          <w:rFonts w:cs="Times New Roman" w:hint="eastAsia"/>
          <w:szCs w:val="28"/>
        </w:rPr>
        <w:t>、</w:t>
      </w:r>
      <w:r>
        <w:rPr>
          <w:rFonts w:cs="Times New Roman" w:hint="eastAsia"/>
          <w:szCs w:val="28"/>
        </w:rPr>
        <w:t>「</w:t>
      </w:r>
      <w:r w:rsidRPr="00667CA3">
        <w:rPr>
          <w:rFonts w:cs="Times New Roman" w:hint="eastAsia"/>
          <w:szCs w:val="28"/>
        </w:rPr>
        <w:t>資料管理</w:t>
      </w:r>
      <w:r>
        <w:rPr>
          <w:rFonts w:cs="Times New Roman" w:hint="eastAsia"/>
          <w:szCs w:val="28"/>
        </w:rPr>
        <w:t>」</w:t>
      </w:r>
      <w:r w:rsidRPr="00667CA3">
        <w:rPr>
          <w:rFonts w:cs="Times New Roman" w:hint="eastAsia"/>
          <w:szCs w:val="28"/>
        </w:rPr>
        <w:t>及</w:t>
      </w:r>
      <w:r>
        <w:rPr>
          <w:rFonts w:cs="Times New Roman" w:hint="eastAsia"/>
          <w:szCs w:val="28"/>
        </w:rPr>
        <w:t>「</w:t>
      </w:r>
      <w:r w:rsidRPr="00667CA3">
        <w:rPr>
          <w:rFonts w:cs="Times New Roman" w:hint="eastAsia"/>
          <w:szCs w:val="28"/>
        </w:rPr>
        <w:t>營運持續</w:t>
      </w:r>
      <w:r>
        <w:rPr>
          <w:rFonts w:cs="Times New Roman" w:hint="eastAsia"/>
          <w:szCs w:val="28"/>
        </w:rPr>
        <w:t>」</w:t>
      </w:r>
      <w:r w:rsidRPr="00667CA3">
        <w:rPr>
          <w:rFonts w:cs="Times New Roman" w:hint="eastAsia"/>
          <w:szCs w:val="28"/>
        </w:rPr>
        <w:t>等4個服務領域，並按設定之普級、中級、高級服務等級，及對應建立基本、進階、全面之指標，進行評估各面向之能力度等級，判定雲端應用成熟度等級</w:t>
      </w:r>
      <w:proofErr w:type="gramStart"/>
      <w:r w:rsidRPr="00667CA3">
        <w:rPr>
          <w:rFonts w:cs="Times New Roman" w:hint="eastAsia"/>
          <w:szCs w:val="28"/>
        </w:rPr>
        <w:t>（</w:t>
      </w:r>
      <w:proofErr w:type="gramEnd"/>
      <w:r w:rsidRPr="00667CA3">
        <w:rPr>
          <w:rFonts w:cs="Times New Roman" w:hint="eastAsia"/>
          <w:szCs w:val="28"/>
        </w:rPr>
        <w:t>Maturity Level</w:t>
      </w:r>
      <w:r>
        <w:rPr>
          <w:rFonts w:cs="Times New Roman" w:hint="eastAsia"/>
          <w:szCs w:val="28"/>
        </w:rPr>
        <w:t>；</w:t>
      </w:r>
      <w:r w:rsidRPr="00667CA3">
        <w:rPr>
          <w:rFonts w:cs="Times New Roman" w:hint="eastAsia"/>
          <w:szCs w:val="28"/>
        </w:rPr>
        <w:t>由低至高，分為1至5級</w:t>
      </w:r>
      <w:proofErr w:type="gramStart"/>
      <w:r w:rsidRPr="00667CA3">
        <w:rPr>
          <w:rFonts w:cs="Times New Roman" w:hint="eastAsia"/>
          <w:szCs w:val="28"/>
        </w:rPr>
        <w:t>）</w:t>
      </w:r>
      <w:proofErr w:type="gramEnd"/>
      <w:r w:rsidRPr="00667CA3">
        <w:rPr>
          <w:rFonts w:cs="Times New Roman" w:hint="eastAsia"/>
          <w:szCs w:val="28"/>
        </w:rPr>
        <w:t>，指引建議初步以第3級為目標</w:t>
      </w:r>
      <w:r>
        <w:rPr>
          <w:rFonts w:cs="Times New Roman" w:hint="eastAsia"/>
          <w:szCs w:val="28"/>
        </w:rPr>
        <w:t>。</w:t>
      </w:r>
      <w:r w:rsidRPr="00667CA3">
        <w:rPr>
          <w:rFonts w:cs="Times New Roman" w:hint="eastAsia"/>
          <w:szCs w:val="28"/>
        </w:rPr>
        <w:t>內政部TGOS及社經平</w:t>
      </w:r>
      <w:proofErr w:type="gramStart"/>
      <w:r w:rsidRPr="00667CA3">
        <w:rPr>
          <w:rFonts w:cs="Times New Roman" w:hint="eastAsia"/>
          <w:szCs w:val="28"/>
        </w:rPr>
        <w:t>臺</w:t>
      </w:r>
      <w:proofErr w:type="gramEnd"/>
      <w:r w:rsidRPr="00667CA3">
        <w:rPr>
          <w:rFonts w:cs="Times New Roman" w:hint="eastAsia"/>
          <w:szCs w:val="28"/>
        </w:rPr>
        <w:t>分別於111年9月及11月上雲，並配合數</w:t>
      </w:r>
      <w:proofErr w:type="gramStart"/>
      <w:r w:rsidRPr="00667CA3">
        <w:rPr>
          <w:rFonts w:cs="Times New Roman" w:hint="eastAsia"/>
          <w:szCs w:val="28"/>
        </w:rPr>
        <w:t>發部委外</w:t>
      </w:r>
      <w:proofErr w:type="gramEnd"/>
      <w:r w:rsidRPr="00667CA3">
        <w:rPr>
          <w:rFonts w:cs="Times New Roman" w:hint="eastAsia"/>
          <w:szCs w:val="28"/>
        </w:rPr>
        <w:t>之輔導團隊每年進行2次輔導評估及實地查證雲端應用成熟度，經3個年度持續精進優化系統等面向，據數發部實地查證分別提出111至113年度2個平</w:t>
      </w:r>
      <w:proofErr w:type="gramStart"/>
      <w:r w:rsidRPr="00667CA3">
        <w:rPr>
          <w:rFonts w:cs="Times New Roman" w:hint="eastAsia"/>
          <w:szCs w:val="28"/>
        </w:rPr>
        <w:t>臺</w:t>
      </w:r>
      <w:proofErr w:type="gramEnd"/>
      <w:r w:rsidRPr="00667CA3">
        <w:rPr>
          <w:rFonts w:cs="Times New Roman" w:hint="eastAsia"/>
          <w:szCs w:val="28"/>
        </w:rPr>
        <w:t>資訊服務雲端應用成熟度改善輔導報告列載，TGOS平</w:t>
      </w:r>
      <w:proofErr w:type="gramStart"/>
      <w:r w:rsidRPr="00667CA3">
        <w:rPr>
          <w:rFonts w:cs="Times New Roman" w:hint="eastAsia"/>
          <w:szCs w:val="28"/>
        </w:rPr>
        <w:t>臺</w:t>
      </w:r>
      <w:proofErr w:type="gramEnd"/>
      <w:r w:rsidRPr="00667CA3">
        <w:rPr>
          <w:rFonts w:cs="Times New Roman" w:hint="eastAsia"/>
          <w:szCs w:val="28"/>
        </w:rPr>
        <w:t>雲端應用成熟度由設定服務等級</w:t>
      </w:r>
      <w:r>
        <w:rPr>
          <w:rFonts w:cs="Times New Roman" w:hint="eastAsia"/>
          <w:szCs w:val="28"/>
        </w:rPr>
        <w:t>「</w:t>
      </w:r>
      <w:r w:rsidRPr="00667CA3">
        <w:rPr>
          <w:rFonts w:cs="Times New Roman" w:hint="eastAsia"/>
          <w:szCs w:val="28"/>
        </w:rPr>
        <w:t>高級</w:t>
      </w:r>
      <w:r>
        <w:rPr>
          <w:rFonts w:cs="Times New Roman" w:hint="eastAsia"/>
          <w:szCs w:val="28"/>
        </w:rPr>
        <w:t>」</w:t>
      </w:r>
      <w:r w:rsidRPr="00667CA3">
        <w:rPr>
          <w:rFonts w:cs="Times New Roman" w:hint="eastAsia"/>
          <w:szCs w:val="28"/>
        </w:rPr>
        <w:t>之第2級提升至第3級</w:t>
      </w:r>
      <w:r>
        <w:rPr>
          <w:rFonts w:cs="Times New Roman" w:hint="eastAsia"/>
          <w:szCs w:val="28"/>
        </w:rPr>
        <w:t>；</w:t>
      </w:r>
      <w:r w:rsidRPr="00667CA3">
        <w:rPr>
          <w:rFonts w:cs="Times New Roman" w:hint="eastAsia"/>
          <w:szCs w:val="28"/>
        </w:rPr>
        <w:t>社經平</w:t>
      </w:r>
      <w:proofErr w:type="gramStart"/>
      <w:r w:rsidRPr="00667CA3">
        <w:rPr>
          <w:rFonts w:cs="Times New Roman" w:hint="eastAsia"/>
          <w:szCs w:val="28"/>
        </w:rPr>
        <w:t>臺</w:t>
      </w:r>
      <w:proofErr w:type="gramEnd"/>
      <w:r w:rsidRPr="00667CA3">
        <w:rPr>
          <w:rFonts w:cs="Times New Roman" w:hint="eastAsia"/>
          <w:szCs w:val="28"/>
        </w:rPr>
        <w:t>雲端應用成熟度由設定服務等級</w:t>
      </w:r>
      <w:r>
        <w:rPr>
          <w:rFonts w:cs="Times New Roman" w:hint="eastAsia"/>
          <w:szCs w:val="28"/>
        </w:rPr>
        <w:t>「</w:t>
      </w:r>
      <w:r w:rsidRPr="00667CA3">
        <w:rPr>
          <w:rFonts w:cs="Times New Roman" w:hint="eastAsia"/>
          <w:szCs w:val="28"/>
        </w:rPr>
        <w:t>中級</w:t>
      </w:r>
      <w:r>
        <w:rPr>
          <w:rFonts w:cs="Times New Roman" w:hint="eastAsia"/>
          <w:szCs w:val="28"/>
        </w:rPr>
        <w:t>」</w:t>
      </w:r>
      <w:r w:rsidRPr="00667CA3">
        <w:rPr>
          <w:rFonts w:cs="Times New Roman" w:hint="eastAsia"/>
          <w:szCs w:val="28"/>
        </w:rPr>
        <w:t>之第1級提升至第4級，已達資訊服務雲端應用成熟度評估指引建議之</w:t>
      </w:r>
      <w:r>
        <w:rPr>
          <w:rFonts w:cs="Times New Roman" w:hint="eastAsia"/>
          <w:szCs w:val="28"/>
        </w:rPr>
        <w:t>「</w:t>
      </w:r>
      <w:r w:rsidRPr="00667CA3">
        <w:rPr>
          <w:rFonts w:cs="Times New Roman" w:hint="eastAsia"/>
          <w:szCs w:val="28"/>
        </w:rPr>
        <w:t>第3級</w:t>
      </w:r>
      <w:r>
        <w:rPr>
          <w:rFonts w:cs="Times New Roman" w:hint="eastAsia"/>
          <w:szCs w:val="28"/>
        </w:rPr>
        <w:t>」</w:t>
      </w:r>
      <w:r w:rsidRPr="00667CA3">
        <w:rPr>
          <w:rFonts w:cs="Times New Roman" w:hint="eastAsia"/>
          <w:szCs w:val="28"/>
        </w:rPr>
        <w:t>目標，逐步提升雲端服務效能</w:t>
      </w:r>
      <w:r>
        <w:rPr>
          <w:rFonts w:cs="Times New Roman" w:hint="eastAsia"/>
          <w:szCs w:val="28"/>
        </w:rPr>
        <w:t>。</w:t>
      </w:r>
      <w:proofErr w:type="gramStart"/>
      <w:r w:rsidRPr="00667CA3">
        <w:rPr>
          <w:rFonts w:cs="Times New Roman" w:hint="eastAsia"/>
          <w:szCs w:val="28"/>
        </w:rPr>
        <w:t>惟查</w:t>
      </w:r>
      <w:proofErr w:type="gramEnd"/>
      <w:r w:rsidR="006C1A66">
        <w:rPr>
          <w:rFonts w:cs="Times New Roman" w:hint="eastAsia"/>
          <w:szCs w:val="28"/>
        </w:rPr>
        <w:t>，</w:t>
      </w:r>
      <w:r w:rsidRPr="00667CA3">
        <w:rPr>
          <w:rFonts w:cs="Times New Roman" w:hint="eastAsia"/>
          <w:szCs w:val="28"/>
        </w:rPr>
        <w:t>依4個服務領域面向觀之，2個平</w:t>
      </w:r>
      <w:proofErr w:type="gramStart"/>
      <w:r w:rsidRPr="00667CA3">
        <w:rPr>
          <w:rFonts w:cs="Times New Roman" w:hint="eastAsia"/>
          <w:szCs w:val="28"/>
        </w:rPr>
        <w:t>臺</w:t>
      </w:r>
      <w:proofErr w:type="gramEnd"/>
      <w:r w:rsidRPr="00667CA3">
        <w:rPr>
          <w:rFonts w:cs="Times New Roman" w:hint="eastAsia"/>
          <w:szCs w:val="28"/>
        </w:rPr>
        <w:t>在</w:t>
      </w:r>
      <w:r>
        <w:rPr>
          <w:rFonts w:cs="Times New Roman" w:hint="eastAsia"/>
          <w:szCs w:val="28"/>
        </w:rPr>
        <w:t>「</w:t>
      </w:r>
      <w:r w:rsidRPr="00667CA3">
        <w:rPr>
          <w:rFonts w:cs="Times New Roman" w:hint="eastAsia"/>
          <w:szCs w:val="28"/>
        </w:rPr>
        <w:t>效能保證</w:t>
      </w:r>
      <w:r>
        <w:rPr>
          <w:rFonts w:cs="Times New Roman" w:hint="eastAsia"/>
          <w:szCs w:val="28"/>
        </w:rPr>
        <w:t>」</w:t>
      </w:r>
      <w:r w:rsidRPr="00667CA3">
        <w:rPr>
          <w:rFonts w:cs="Times New Roman" w:hint="eastAsia"/>
          <w:szCs w:val="28"/>
        </w:rPr>
        <w:t>面向因系統合約未載明最長回應時間之數值指標，致無法管控達成情形，分別列為第3級及第4級能力度等級，相對其他3個面向之能力度等級為低，仍有待持續</w:t>
      </w:r>
      <w:proofErr w:type="gramStart"/>
      <w:r w:rsidRPr="00667CA3">
        <w:rPr>
          <w:rFonts w:cs="Times New Roman" w:hint="eastAsia"/>
          <w:szCs w:val="28"/>
        </w:rPr>
        <w:t>研謀精</w:t>
      </w:r>
      <w:proofErr w:type="gramEnd"/>
      <w:r w:rsidRPr="00667CA3">
        <w:rPr>
          <w:rFonts w:cs="Times New Roman" w:hint="eastAsia"/>
          <w:szCs w:val="28"/>
        </w:rPr>
        <w:t>進</w:t>
      </w:r>
      <w:r>
        <w:rPr>
          <w:rFonts w:cs="Times New Roman" w:hint="eastAsia"/>
          <w:szCs w:val="28"/>
        </w:rPr>
        <w:t>。</w:t>
      </w:r>
      <w:r w:rsidRPr="00667CA3">
        <w:rPr>
          <w:rFonts w:cs="Times New Roman" w:hint="eastAsia"/>
          <w:szCs w:val="28"/>
        </w:rPr>
        <w:t>又內政雲端計畫將於114年8月屆期，後續雲端租賃等相關經費，將自</w:t>
      </w:r>
      <w:r w:rsidR="00B855D3">
        <w:rPr>
          <w:rFonts w:cs="Times New Roman" w:hint="eastAsia"/>
          <w:szCs w:val="28"/>
        </w:rPr>
        <w:t>前瞻計畫</w:t>
      </w:r>
      <w:r w:rsidRPr="00667CA3">
        <w:rPr>
          <w:rFonts w:cs="Times New Roman" w:hint="eastAsia"/>
          <w:szCs w:val="28"/>
        </w:rPr>
        <w:t>各期特別預算全數改以公務預算支應，</w:t>
      </w:r>
      <w:proofErr w:type="gramStart"/>
      <w:r w:rsidRPr="00667CA3">
        <w:rPr>
          <w:rFonts w:cs="Times New Roman" w:hint="eastAsia"/>
          <w:szCs w:val="28"/>
        </w:rPr>
        <w:t>囿</w:t>
      </w:r>
      <w:proofErr w:type="gramEnd"/>
      <w:r w:rsidRPr="00667CA3">
        <w:rPr>
          <w:rFonts w:cs="Times New Roman" w:hint="eastAsia"/>
          <w:szCs w:val="28"/>
        </w:rPr>
        <w:t>於預算考量，內政部評估決定，TGOS平</w:t>
      </w:r>
      <w:proofErr w:type="gramStart"/>
      <w:r w:rsidRPr="00667CA3">
        <w:rPr>
          <w:rFonts w:cs="Times New Roman" w:hint="eastAsia"/>
          <w:szCs w:val="28"/>
        </w:rPr>
        <w:t>臺</w:t>
      </w:r>
      <w:proofErr w:type="gramEnd"/>
      <w:r w:rsidRPr="00667CA3">
        <w:rPr>
          <w:rFonts w:cs="Times New Roman" w:hint="eastAsia"/>
          <w:szCs w:val="28"/>
        </w:rPr>
        <w:t>仍維持於公有雲端環境服務，社經平</w:t>
      </w:r>
      <w:proofErr w:type="gramStart"/>
      <w:r w:rsidRPr="00667CA3">
        <w:rPr>
          <w:rFonts w:cs="Times New Roman" w:hint="eastAsia"/>
          <w:szCs w:val="28"/>
        </w:rPr>
        <w:t>臺</w:t>
      </w:r>
      <w:proofErr w:type="gramEnd"/>
      <w:r w:rsidRPr="00667CA3">
        <w:rPr>
          <w:rFonts w:cs="Times New Roman" w:hint="eastAsia"/>
          <w:szCs w:val="28"/>
        </w:rPr>
        <w:t>則將自公有雲端環境轉移至</w:t>
      </w:r>
      <w:proofErr w:type="gramStart"/>
      <w:r w:rsidRPr="00667CA3">
        <w:rPr>
          <w:rFonts w:cs="Times New Roman" w:hint="eastAsia"/>
          <w:szCs w:val="28"/>
        </w:rPr>
        <w:t>該部地端</w:t>
      </w:r>
      <w:proofErr w:type="gramEnd"/>
      <w:r w:rsidRPr="00667CA3">
        <w:rPr>
          <w:rFonts w:cs="Times New Roman" w:hint="eastAsia"/>
          <w:szCs w:val="28"/>
        </w:rPr>
        <w:t>資源池環境（下稱下雲），</w:t>
      </w:r>
      <w:proofErr w:type="gramStart"/>
      <w:r w:rsidRPr="00667CA3">
        <w:rPr>
          <w:rFonts w:cs="Times New Roman" w:hint="eastAsia"/>
          <w:szCs w:val="28"/>
        </w:rPr>
        <w:t>預估下雲資訊</w:t>
      </w:r>
      <w:proofErr w:type="gramEnd"/>
      <w:r w:rsidRPr="00667CA3">
        <w:rPr>
          <w:rFonts w:cs="Times New Roman" w:hint="eastAsia"/>
          <w:szCs w:val="28"/>
        </w:rPr>
        <w:t>服務費用222萬餘元</w:t>
      </w:r>
      <w:r>
        <w:rPr>
          <w:rFonts w:cs="Times New Roman" w:hint="eastAsia"/>
          <w:szCs w:val="28"/>
        </w:rPr>
        <w:t>。</w:t>
      </w:r>
      <w:r w:rsidRPr="00667CA3">
        <w:rPr>
          <w:rFonts w:cs="Times New Roman" w:hint="eastAsia"/>
          <w:szCs w:val="28"/>
        </w:rPr>
        <w:t>按內政部</w:t>
      </w:r>
      <w:proofErr w:type="gramStart"/>
      <w:r w:rsidRPr="00667CA3">
        <w:rPr>
          <w:rFonts w:cs="Times New Roman" w:hint="eastAsia"/>
          <w:szCs w:val="28"/>
        </w:rPr>
        <w:t>甫</w:t>
      </w:r>
      <w:proofErr w:type="gramEnd"/>
      <w:r w:rsidRPr="00667CA3">
        <w:rPr>
          <w:rFonts w:cs="Times New Roman" w:hint="eastAsia"/>
          <w:szCs w:val="28"/>
        </w:rPr>
        <w:t>耗資212萬餘元，於111年11月將社經平</w:t>
      </w:r>
      <w:proofErr w:type="gramStart"/>
      <w:r w:rsidRPr="00667CA3">
        <w:rPr>
          <w:rFonts w:cs="Times New Roman" w:hint="eastAsia"/>
          <w:szCs w:val="28"/>
        </w:rPr>
        <w:t>臺</w:t>
      </w:r>
      <w:proofErr w:type="gramEnd"/>
      <w:r w:rsidRPr="00667CA3">
        <w:rPr>
          <w:rFonts w:cs="Times New Roman" w:hint="eastAsia"/>
          <w:szCs w:val="28"/>
        </w:rPr>
        <w:t>上雲，惟上雲服務未及3年即又</w:t>
      </w:r>
      <w:proofErr w:type="gramStart"/>
      <w:r w:rsidRPr="00667CA3">
        <w:rPr>
          <w:rFonts w:cs="Times New Roman" w:hint="eastAsia"/>
          <w:szCs w:val="28"/>
        </w:rPr>
        <w:t>規劃下雲</w:t>
      </w:r>
      <w:proofErr w:type="gramEnd"/>
      <w:r w:rsidRPr="00667CA3">
        <w:rPr>
          <w:rFonts w:cs="Times New Roman" w:hint="eastAsia"/>
          <w:szCs w:val="28"/>
        </w:rPr>
        <w:t>，徒增平</w:t>
      </w:r>
      <w:proofErr w:type="gramStart"/>
      <w:r w:rsidRPr="00667CA3">
        <w:rPr>
          <w:rFonts w:cs="Times New Roman" w:hint="eastAsia"/>
          <w:szCs w:val="28"/>
        </w:rPr>
        <w:t>臺</w:t>
      </w:r>
      <w:proofErr w:type="gramEnd"/>
      <w:r w:rsidRPr="00667CA3">
        <w:rPr>
          <w:rFonts w:cs="Times New Roman" w:hint="eastAsia"/>
          <w:szCs w:val="28"/>
        </w:rPr>
        <w:t>上下雲轉移作業及費用，亦與政府推動雲端發展政策未盡相符</w:t>
      </w:r>
      <w:r>
        <w:rPr>
          <w:rFonts w:cs="Times New Roman" w:hint="eastAsia"/>
          <w:szCs w:val="28"/>
        </w:rPr>
        <w:t>。</w:t>
      </w:r>
      <w:r w:rsidRPr="00667CA3">
        <w:rPr>
          <w:rFonts w:cs="Times New Roman" w:hint="eastAsia"/>
          <w:szCs w:val="28"/>
        </w:rPr>
        <w:t>經函請內政部針對</w:t>
      </w:r>
      <w:r>
        <w:rPr>
          <w:rFonts w:cs="Times New Roman" w:hint="eastAsia"/>
          <w:szCs w:val="28"/>
        </w:rPr>
        <w:t>「</w:t>
      </w:r>
      <w:r w:rsidRPr="00667CA3">
        <w:rPr>
          <w:rFonts w:cs="Times New Roman" w:hint="eastAsia"/>
          <w:szCs w:val="28"/>
        </w:rPr>
        <w:t>效能保證</w:t>
      </w:r>
      <w:r>
        <w:rPr>
          <w:rFonts w:cs="Times New Roman" w:hint="eastAsia"/>
          <w:szCs w:val="28"/>
        </w:rPr>
        <w:t>」</w:t>
      </w:r>
      <w:r w:rsidRPr="00667CA3">
        <w:rPr>
          <w:rFonts w:cs="Times New Roman" w:hint="eastAsia"/>
          <w:szCs w:val="28"/>
        </w:rPr>
        <w:t>面向評比等級較低情形，</w:t>
      </w:r>
      <w:proofErr w:type="gramStart"/>
      <w:r w:rsidRPr="00667CA3">
        <w:rPr>
          <w:rFonts w:cs="Times New Roman" w:hint="eastAsia"/>
          <w:szCs w:val="28"/>
        </w:rPr>
        <w:t>研</w:t>
      </w:r>
      <w:proofErr w:type="gramEnd"/>
      <w:r w:rsidRPr="00667CA3">
        <w:rPr>
          <w:rFonts w:cs="Times New Roman" w:hint="eastAsia"/>
          <w:szCs w:val="28"/>
        </w:rPr>
        <w:t>謀改善對策，並確實盤點相關資訊服務之上雲需求及必要性，暨後續年度經費負擔能力，</w:t>
      </w:r>
      <w:proofErr w:type="gramStart"/>
      <w:r w:rsidRPr="00667CA3">
        <w:rPr>
          <w:rFonts w:cs="Times New Roman" w:hint="eastAsia"/>
          <w:szCs w:val="28"/>
        </w:rPr>
        <w:t>俾免類案</w:t>
      </w:r>
      <w:proofErr w:type="gramEnd"/>
      <w:r w:rsidRPr="00667CA3">
        <w:rPr>
          <w:rFonts w:cs="Times New Roman" w:hint="eastAsia"/>
          <w:szCs w:val="28"/>
        </w:rPr>
        <w:t>再生，以發揮國家有限預算資源最大效益</w:t>
      </w:r>
      <w:r>
        <w:rPr>
          <w:rFonts w:cs="Times New Roman" w:hint="eastAsia"/>
          <w:szCs w:val="28"/>
        </w:rPr>
        <w:t>。</w:t>
      </w:r>
      <w:r w:rsidRPr="007B453F">
        <w:rPr>
          <w:rFonts w:cs="Times New Roman" w:hint="eastAsia"/>
          <w:bCs/>
          <w:szCs w:val="28"/>
        </w:rPr>
        <w:t>據復：將於</w:t>
      </w:r>
      <w:proofErr w:type="gramStart"/>
      <w:r w:rsidRPr="007B453F">
        <w:rPr>
          <w:rFonts w:cs="Times New Roman" w:hint="eastAsia"/>
          <w:bCs/>
          <w:szCs w:val="28"/>
        </w:rPr>
        <w:t>115</w:t>
      </w:r>
      <w:proofErr w:type="gramEnd"/>
      <w:r w:rsidRPr="007B453F">
        <w:rPr>
          <w:rFonts w:cs="Times New Roman" w:hint="eastAsia"/>
          <w:bCs/>
          <w:szCs w:val="28"/>
        </w:rPr>
        <w:t>年度委外契約明訂系統最長回應時間及系統平均回應時間等相關效能指標，以提升「效能保證」面向之成熟度等級；社經平</w:t>
      </w:r>
      <w:proofErr w:type="gramStart"/>
      <w:r w:rsidRPr="007B453F">
        <w:rPr>
          <w:rFonts w:cs="Times New Roman" w:hint="eastAsia"/>
          <w:bCs/>
          <w:szCs w:val="28"/>
        </w:rPr>
        <w:t>臺</w:t>
      </w:r>
      <w:proofErr w:type="gramEnd"/>
      <w:r w:rsidRPr="007B453F">
        <w:rPr>
          <w:rFonts w:cs="Times New Roman" w:hint="eastAsia"/>
          <w:bCs/>
          <w:szCs w:val="28"/>
        </w:rPr>
        <w:t>為提供民眾查詢及下載空間化統計資料之資訊服務，截至113年底已</w:t>
      </w:r>
      <w:proofErr w:type="gramStart"/>
      <w:r w:rsidRPr="007B453F">
        <w:rPr>
          <w:rFonts w:cs="Times New Roman" w:hint="eastAsia"/>
          <w:bCs/>
          <w:szCs w:val="28"/>
        </w:rPr>
        <w:t>介</w:t>
      </w:r>
      <w:proofErr w:type="gramEnd"/>
      <w:r w:rsidRPr="007B453F">
        <w:rPr>
          <w:rFonts w:cs="Times New Roman" w:hint="eastAsia"/>
          <w:bCs/>
          <w:szCs w:val="28"/>
        </w:rPr>
        <w:t>接37個系統，為不影響用戶權益，該平</w:t>
      </w:r>
      <w:proofErr w:type="gramStart"/>
      <w:r w:rsidRPr="007B453F">
        <w:rPr>
          <w:rFonts w:cs="Times New Roman" w:hint="eastAsia"/>
          <w:bCs/>
          <w:szCs w:val="28"/>
        </w:rPr>
        <w:t>臺</w:t>
      </w:r>
      <w:proofErr w:type="gramEnd"/>
      <w:r w:rsidRPr="007B453F">
        <w:rPr>
          <w:rFonts w:cs="Times New Roman" w:hint="eastAsia"/>
          <w:bCs/>
          <w:szCs w:val="28"/>
        </w:rPr>
        <w:t>將持續提供雲端服務。</w:t>
      </w:r>
    </w:p>
    <w:p w14:paraId="034DAFB4" w14:textId="0149E3B3" w:rsidR="00500FEA" w:rsidRPr="00500FEA" w:rsidRDefault="00500FEA" w:rsidP="002C358A">
      <w:pPr>
        <w:pStyle w:val="14P12"/>
        <w:spacing w:beforeLines="30" w:before="108" w:line="500" w:lineRule="exact"/>
        <w:ind w:firstLine="561"/>
        <w:rPr>
          <w:b/>
          <w:bCs/>
          <w:color w:val="000000" w:themeColor="text1"/>
          <w:szCs w:val="28"/>
        </w:rPr>
      </w:pPr>
      <w:r w:rsidRPr="00500FEA">
        <w:rPr>
          <w:rFonts w:hint="eastAsia"/>
          <w:b/>
          <w:bCs/>
          <w:color w:val="000000" w:themeColor="text1"/>
          <w:szCs w:val="28"/>
        </w:rPr>
        <w:lastRenderedPageBreak/>
        <w:t>（十</w:t>
      </w:r>
      <w:r w:rsidR="00C036C6">
        <w:rPr>
          <w:rFonts w:hint="eastAsia"/>
          <w:b/>
          <w:bCs/>
          <w:color w:val="000000" w:themeColor="text1"/>
          <w:szCs w:val="28"/>
        </w:rPr>
        <w:t>三</w:t>
      </w:r>
      <w:r w:rsidRPr="00500FEA">
        <w:rPr>
          <w:rFonts w:hint="eastAsia"/>
          <w:b/>
          <w:bCs/>
          <w:color w:val="000000" w:themeColor="text1"/>
          <w:szCs w:val="28"/>
        </w:rPr>
        <w:t xml:space="preserve">）　</w:t>
      </w:r>
      <w:r w:rsidRPr="00500FEA">
        <w:rPr>
          <w:rFonts w:hint="eastAsia"/>
          <w:b/>
          <w:bCs/>
          <w:color w:val="000000" w:themeColor="text1"/>
        </w:rPr>
        <w:t>教育部辦理臺灣學術網路服務優化計畫，</w:t>
      </w:r>
      <w:proofErr w:type="gramStart"/>
      <w:r w:rsidRPr="00500FEA">
        <w:rPr>
          <w:rFonts w:hint="eastAsia"/>
          <w:b/>
          <w:bCs/>
          <w:color w:val="000000" w:themeColor="text1"/>
        </w:rPr>
        <w:t>增置暗光纖</w:t>
      </w:r>
      <w:proofErr w:type="gramEnd"/>
      <w:r w:rsidRPr="00500FEA">
        <w:rPr>
          <w:rFonts w:hint="eastAsia"/>
          <w:b/>
          <w:bCs/>
          <w:color w:val="000000" w:themeColor="text1"/>
        </w:rPr>
        <w:t>線路、</w:t>
      </w:r>
      <w:r w:rsidRPr="00500FEA">
        <w:rPr>
          <w:b/>
          <w:bCs/>
          <w:color w:val="000000" w:themeColor="text1"/>
        </w:rPr>
        <w:t>CDN</w:t>
      </w:r>
      <w:r w:rsidRPr="00500FEA">
        <w:rPr>
          <w:rFonts w:hint="eastAsia"/>
          <w:b/>
          <w:bCs/>
          <w:color w:val="000000" w:themeColor="text1"/>
        </w:rPr>
        <w:t>及提供雲端應用服務，惟整體線路頻寬及C</w:t>
      </w:r>
      <w:r w:rsidRPr="00500FEA">
        <w:rPr>
          <w:b/>
          <w:bCs/>
          <w:color w:val="000000" w:themeColor="text1"/>
        </w:rPr>
        <w:t>DN</w:t>
      </w:r>
      <w:r w:rsidRPr="00500FEA">
        <w:rPr>
          <w:rFonts w:hint="eastAsia"/>
          <w:b/>
          <w:bCs/>
          <w:color w:val="000000" w:themeColor="text1"/>
        </w:rPr>
        <w:t>實際使用率偏低，雲端應用</w:t>
      </w:r>
      <w:proofErr w:type="gramStart"/>
      <w:r w:rsidRPr="00500FEA">
        <w:rPr>
          <w:rFonts w:hint="eastAsia"/>
          <w:b/>
          <w:bCs/>
          <w:color w:val="000000" w:themeColor="text1"/>
        </w:rPr>
        <w:t>服務</w:t>
      </w:r>
      <w:r w:rsidRPr="00500FEA">
        <w:rPr>
          <w:rFonts w:hint="eastAsia"/>
          <w:b/>
          <w:color w:val="000000" w:themeColor="text1"/>
          <w:kern w:val="0"/>
          <w:szCs w:val="28"/>
        </w:rPr>
        <w:t>資安</w:t>
      </w:r>
      <w:r w:rsidR="004F0922">
        <w:rPr>
          <w:rFonts w:hint="eastAsia"/>
          <w:b/>
          <w:color w:val="000000" w:themeColor="text1"/>
          <w:kern w:val="0"/>
          <w:szCs w:val="28"/>
        </w:rPr>
        <w:t>防護</w:t>
      </w:r>
      <w:proofErr w:type="gramEnd"/>
      <w:r w:rsidR="004F0922">
        <w:rPr>
          <w:rFonts w:hint="eastAsia"/>
          <w:b/>
          <w:color w:val="000000" w:themeColor="text1"/>
          <w:kern w:val="0"/>
          <w:szCs w:val="28"/>
        </w:rPr>
        <w:t>能量亦待</w:t>
      </w:r>
      <w:proofErr w:type="gramStart"/>
      <w:r w:rsidR="004F0922">
        <w:rPr>
          <w:rFonts w:hint="eastAsia"/>
          <w:b/>
          <w:color w:val="000000" w:themeColor="text1"/>
          <w:kern w:val="0"/>
          <w:szCs w:val="28"/>
        </w:rPr>
        <w:t>研</w:t>
      </w:r>
      <w:proofErr w:type="gramEnd"/>
      <w:r w:rsidR="004F0922">
        <w:rPr>
          <w:rFonts w:hint="eastAsia"/>
          <w:b/>
          <w:color w:val="000000" w:themeColor="text1"/>
          <w:kern w:val="0"/>
          <w:szCs w:val="28"/>
        </w:rPr>
        <w:t>議提升，</w:t>
      </w:r>
      <w:r w:rsidRPr="00500FEA">
        <w:rPr>
          <w:rFonts w:hint="eastAsia"/>
          <w:b/>
          <w:bCs/>
          <w:color w:val="000000" w:themeColor="text1"/>
        </w:rPr>
        <w:t>允宜</w:t>
      </w:r>
      <w:proofErr w:type="gramStart"/>
      <w:r w:rsidRPr="00500FEA">
        <w:rPr>
          <w:rFonts w:hint="eastAsia"/>
          <w:b/>
          <w:bCs/>
          <w:color w:val="000000" w:themeColor="text1"/>
        </w:rPr>
        <w:t>研</w:t>
      </w:r>
      <w:proofErr w:type="gramEnd"/>
      <w:r w:rsidRPr="00500FEA">
        <w:rPr>
          <w:rFonts w:hint="eastAsia"/>
          <w:b/>
          <w:bCs/>
          <w:color w:val="000000" w:themeColor="text1"/>
        </w:rPr>
        <w:t>謀</w:t>
      </w:r>
      <w:r w:rsidR="004F0922">
        <w:rPr>
          <w:rFonts w:hint="eastAsia"/>
          <w:b/>
          <w:bCs/>
          <w:color w:val="000000" w:themeColor="text1"/>
        </w:rPr>
        <w:t>改善</w:t>
      </w:r>
      <w:r w:rsidRPr="00500FEA">
        <w:rPr>
          <w:rFonts w:hint="eastAsia"/>
          <w:b/>
          <w:bCs/>
          <w:color w:val="000000" w:themeColor="text1"/>
        </w:rPr>
        <w:t>。</w:t>
      </w:r>
    </w:p>
    <w:p w14:paraId="1B2C5C03" w14:textId="210171FF" w:rsidR="00031851" w:rsidRPr="00ED4A0E" w:rsidRDefault="00500FEA" w:rsidP="00031851">
      <w:pPr>
        <w:pStyle w:val="14P12"/>
        <w:spacing w:beforeLines="20" w:before="72" w:line="500" w:lineRule="exact"/>
        <w:ind w:firstLine="568"/>
        <w:rPr>
          <w:color w:val="000000" w:themeColor="text1"/>
          <w:spacing w:val="2"/>
          <w:szCs w:val="28"/>
        </w:rPr>
      </w:pPr>
      <w:r w:rsidRPr="00ED4A0E">
        <w:rPr>
          <w:rFonts w:hint="eastAsia"/>
          <w:color w:val="000000" w:themeColor="text1"/>
          <w:spacing w:val="2"/>
          <w:szCs w:val="28"/>
          <w:lang w:val="x-none"/>
        </w:rPr>
        <w:t>教育部</w:t>
      </w:r>
      <w:r w:rsidRPr="00ED4A0E">
        <w:rPr>
          <w:rFonts w:hint="eastAsia"/>
          <w:color w:val="000000" w:themeColor="text1"/>
          <w:spacing w:val="2"/>
          <w:szCs w:val="28"/>
        </w:rPr>
        <w:t>為優化臺灣學術網路（</w:t>
      </w:r>
      <w:r w:rsidR="009168D7" w:rsidRPr="00ED4A0E">
        <w:rPr>
          <w:color w:val="000000" w:themeColor="text1"/>
          <w:spacing w:val="2"/>
          <w:szCs w:val="28"/>
        </w:rPr>
        <w:t>Taiwan Academic Network</w:t>
      </w:r>
      <w:r w:rsidR="00005816" w:rsidRPr="00ED4A0E">
        <w:rPr>
          <w:color w:val="000000" w:themeColor="text1"/>
          <w:spacing w:val="2"/>
          <w:szCs w:val="28"/>
        </w:rPr>
        <w:t xml:space="preserve">, </w:t>
      </w:r>
      <w:r w:rsidRPr="00ED4A0E">
        <w:rPr>
          <w:rFonts w:hint="eastAsia"/>
          <w:color w:val="000000" w:themeColor="text1"/>
          <w:spacing w:val="2"/>
          <w:szCs w:val="28"/>
        </w:rPr>
        <w:t>T</w:t>
      </w:r>
      <w:r w:rsidRPr="00ED4A0E">
        <w:rPr>
          <w:color w:val="000000" w:themeColor="text1"/>
          <w:spacing w:val="2"/>
          <w:szCs w:val="28"/>
        </w:rPr>
        <w:t>ANet</w:t>
      </w:r>
      <w:r w:rsidRPr="00ED4A0E">
        <w:rPr>
          <w:rFonts w:hint="eastAsia"/>
          <w:color w:val="000000" w:themeColor="text1"/>
          <w:spacing w:val="2"/>
          <w:szCs w:val="28"/>
        </w:rPr>
        <w:t>）骨幹架構及服務韌性，以因應學校</w:t>
      </w:r>
      <w:proofErr w:type="gramStart"/>
      <w:r w:rsidRPr="00ED4A0E">
        <w:rPr>
          <w:rFonts w:hint="eastAsia"/>
          <w:color w:val="000000" w:themeColor="text1"/>
          <w:spacing w:val="2"/>
          <w:szCs w:val="28"/>
        </w:rPr>
        <w:t>實施線上教學</w:t>
      </w:r>
      <w:proofErr w:type="gramEnd"/>
      <w:r w:rsidRPr="00ED4A0E">
        <w:rPr>
          <w:rFonts w:hint="eastAsia"/>
          <w:color w:val="000000" w:themeColor="text1"/>
          <w:spacing w:val="2"/>
          <w:szCs w:val="28"/>
        </w:rPr>
        <w:t>與數位學習之需求，提供師生順暢教學資源存取環境，</w:t>
      </w:r>
      <w:r w:rsidRPr="00ED4A0E">
        <w:rPr>
          <w:color w:val="000000" w:themeColor="text1"/>
          <w:spacing w:val="2"/>
          <w:szCs w:val="28"/>
        </w:rPr>
        <w:t>辦理</w:t>
      </w:r>
      <w:r w:rsidRPr="00ED4A0E">
        <w:rPr>
          <w:rFonts w:hint="eastAsia"/>
          <w:color w:val="000000" w:themeColor="text1"/>
          <w:spacing w:val="2"/>
          <w:szCs w:val="28"/>
        </w:rPr>
        <w:t>臺灣學術網路服務優化計畫，期間為110年至114年8月，計畫經費15億3,700萬元，由</w:t>
      </w:r>
      <w:r w:rsidR="00B855D3" w:rsidRPr="00ED4A0E">
        <w:rPr>
          <w:rFonts w:hint="eastAsia"/>
          <w:color w:val="000000" w:themeColor="text1"/>
          <w:spacing w:val="2"/>
          <w:szCs w:val="28"/>
        </w:rPr>
        <w:t>前瞻計畫</w:t>
      </w:r>
      <w:r w:rsidRPr="00ED4A0E">
        <w:rPr>
          <w:rFonts w:hint="eastAsia"/>
          <w:color w:val="000000" w:themeColor="text1"/>
          <w:spacing w:val="2"/>
          <w:szCs w:val="28"/>
        </w:rPr>
        <w:t>特別預算支應。截至113年底止，</w:t>
      </w:r>
      <w:r w:rsidRPr="00ED4A0E">
        <w:rPr>
          <w:rFonts w:hint="eastAsia"/>
          <w:color w:val="000000" w:themeColor="text1"/>
          <w:spacing w:val="2"/>
        </w:rPr>
        <w:t>累計分配預算數1</w:t>
      </w:r>
      <w:r w:rsidRPr="00ED4A0E">
        <w:rPr>
          <w:color w:val="000000" w:themeColor="text1"/>
          <w:spacing w:val="2"/>
        </w:rPr>
        <w:t>1</w:t>
      </w:r>
      <w:r w:rsidRPr="00ED4A0E">
        <w:rPr>
          <w:rFonts w:hint="eastAsia"/>
          <w:color w:val="000000" w:themeColor="text1"/>
          <w:spacing w:val="2"/>
          <w:szCs w:val="28"/>
        </w:rPr>
        <w:t>億</w:t>
      </w:r>
      <w:r w:rsidRPr="00ED4A0E">
        <w:rPr>
          <w:color w:val="000000" w:themeColor="text1"/>
          <w:spacing w:val="2"/>
          <w:szCs w:val="28"/>
        </w:rPr>
        <w:t>8,700</w:t>
      </w:r>
      <w:r w:rsidRPr="00ED4A0E">
        <w:rPr>
          <w:rFonts w:hint="eastAsia"/>
          <w:color w:val="000000" w:themeColor="text1"/>
          <w:spacing w:val="2"/>
          <w:szCs w:val="28"/>
        </w:rPr>
        <w:t>萬元</w:t>
      </w:r>
      <w:r w:rsidRPr="00ED4A0E">
        <w:rPr>
          <w:rFonts w:hint="eastAsia"/>
          <w:color w:val="000000" w:themeColor="text1"/>
          <w:spacing w:val="2"/>
        </w:rPr>
        <w:t>，</w:t>
      </w:r>
      <w:r w:rsidRPr="00ED4A0E">
        <w:rPr>
          <w:rFonts w:hint="eastAsia"/>
          <w:color w:val="000000" w:themeColor="text1"/>
          <w:spacing w:val="2"/>
          <w:szCs w:val="28"/>
        </w:rPr>
        <w:t>累計實現數10億7</w:t>
      </w:r>
      <w:r w:rsidRPr="00ED4A0E">
        <w:rPr>
          <w:color w:val="000000" w:themeColor="text1"/>
          <w:spacing w:val="2"/>
          <w:szCs w:val="28"/>
        </w:rPr>
        <w:t>,</w:t>
      </w:r>
      <w:r w:rsidRPr="00ED4A0E">
        <w:rPr>
          <w:rFonts w:hint="eastAsia"/>
          <w:color w:val="000000" w:themeColor="text1"/>
          <w:spacing w:val="2"/>
          <w:szCs w:val="28"/>
        </w:rPr>
        <w:t>776萬餘元，已完成T</w:t>
      </w:r>
      <w:r w:rsidRPr="00ED4A0E">
        <w:rPr>
          <w:color w:val="000000" w:themeColor="text1"/>
          <w:spacing w:val="2"/>
          <w:szCs w:val="28"/>
        </w:rPr>
        <w:t xml:space="preserve">ANet </w:t>
      </w:r>
      <w:r w:rsidRPr="00ED4A0E">
        <w:rPr>
          <w:rFonts w:hint="eastAsia"/>
          <w:color w:val="000000" w:themeColor="text1"/>
          <w:spacing w:val="2"/>
          <w:szCs w:val="28"/>
        </w:rPr>
        <w:t>35處內容傳遞網路（</w:t>
      </w:r>
      <w:r w:rsidR="00F17DEE" w:rsidRPr="00ED4A0E">
        <w:rPr>
          <w:color w:val="000000" w:themeColor="text1"/>
          <w:spacing w:val="2"/>
          <w:szCs w:val="28"/>
        </w:rPr>
        <w:t>Content Delivery Network, CDN</w:t>
      </w:r>
      <w:r w:rsidRPr="00ED4A0E">
        <w:rPr>
          <w:rFonts w:hint="eastAsia"/>
          <w:color w:val="000000" w:themeColor="text1"/>
          <w:spacing w:val="2"/>
          <w:szCs w:val="28"/>
        </w:rPr>
        <w:t>）服務節點、1</w:t>
      </w:r>
      <w:r w:rsidRPr="00ED4A0E">
        <w:rPr>
          <w:color w:val="000000" w:themeColor="text1"/>
          <w:spacing w:val="2"/>
          <w:szCs w:val="28"/>
        </w:rPr>
        <w:t>0</w:t>
      </w:r>
      <w:r w:rsidRPr="00ED4A0E">
        <w:rPr>
          <w:rFonts w:hint="eastAsia"/>
          <w:color w:val="000000" w:themeColor="text1"/>
          <w:spacing w:val="2"/>
          <w:szCs w:val="28"/>
        </w:rPr>
        <w:t>個市縣教育網路中心（下稱教網</w:t>
      </w:r>
      <w:r w:rsidRPr="00ED4A0E">
        <w:rPr>
          <w:color w:val="000000" w:themeColor="text1"/>
          <w:spacing w:val="2"/>
          <w:szCs w:val="28"/>
        </w:rPr>
        <w:t>）</w:t>
      </w:r>
      <w:r w:rsidRPr="00ED4A0E">
        <w:rPr>
          <w:rFonts w:hint="eastAsia"/>
          <w:color w:val="000000" w:themeColor="text1"/>
          <w:spacing w:val="2"/>
          <w:szCs w:val="28"/>
        </w:rPr>
        <w:t>連接至區域網路中心（下稱區網</w:t>
      </w:r>
      <w:r w:rsidRPr="00ED4A0E">
        <w:rPr>
          <w:color w:val="000000" w:themeColor="text1"/>
          <w:spacing w:val="2"/>
          <w:szCs w:val="28"/>
        </w:rPr>
        <w:t>）</w:t>
      </w:r>
      <w:r w:rsidRPr="00ED4A0E">
        <w:rPr>
          <w:rFonts w:hint="eastAsia"/>
          <w:color w:val="000000" w:themeColor="text1"/>
          <w:spacing w:val="2"/>
          <w:szCs w:val="28"/>
        </w:rPr>
        <w:t>頻寬提升作業及4個</w:t>
      </w:r>
      <w:proofErr w:type="gramStart"/>
      <w:r w:rsidRPr="00ED4A0E">
        <w:rPr>
          <w:rFonts w:hint="eastAsia"/>
          <w:color w:val="000000" w:themeColor="text1"/>
          <w:spacing w:val="2"/>
          <w:szCs w:val="28"/>
        </w:rPr>
        <w:t>直轄市教網節點</w:t>
      </w:r>
      <w:proofErr w:type="gramEnd"/>
      <w:r w:rsidRPr="00ED4A0E">
        <w:rPr>
          <w:rFonts w:hint="eastAsia"/>
          <w:color w:val="000000" w:themeColor="text1"/>
          <w:spacing w:val="2"/>
          <w:szCs w:val="28"/>
        </w:rPr>
        <w:t>建置暗光纖線路等。經查執行情形，核有下列事項：</w:t>
      </w:r>
    </w:p>
    <w:p w14:paraId="74180091" w14:textId="7AD8F4FD" w:rsidR="00A946AD" w:rsidRPr="003609D5" w:rsidRDefault="00573522" w:rsidP="008A6E3B">
      <w:pPr>
        <w:pStyle w:val="14P12"/>
        <w:spacing w:beforeLines="30" w:before="108" w:afterLines="30" w:after="108" w:line="482" w:lineRule="exact"/>
        <w:ind w:firstLineChars="450" w:firstLine="1260"/>
        <w:rPr>
          <w:b/>
          <w:spacing w:val="-4"/>
          <w:kern w:val="0"/>
          <w:szCs w:val="28"/>
        </w:rPr>
      </w:pPr>
      <w:r w:rsidRPr="00044294">
        <w:rPr>
          <w:rFonts w:ascii="Calibri" w:eastAsia="新細明體" w:hAnsi="Calibri" w:cs="Times New Roman"/>
          <w:noProof/>
          <w:szCs w:val="28"/>
        </w:rPr>
        <mc:AlternateContent>
          <mc:Choice Requires="wps">
            <w:drawing>
              <wp:anchor distT="0" distB="0" distL="114300" distR="114300" simplePos="0" relativeHeight="251761664" behindDoc="0" locked="0" layoutInCell="1" allowOverlap="1" wp14:anchorId="7B5368BF" wp14:editId="2FAEA9BA">
                <wp:simplePos x="0" y="0"/>
                <wp:positionH relativeFrom="margin">
                  <wp:posOffset>2527300</wp:posOffset>
                </wp:positionH>
                <wp:positionV relativeFrom="paragraph">
                  <wp:posOffset>2748474</wp:posOffset>
                </wp:positionV>
                <wp:extent cx="3934800" cy="2484000"/>
                <wp:effectExtent l="0" t="0" r="8890" b="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4800" cy="2484000"/>
                        </a:xfrm>
                        <a:prstGeom prst="rect">
                          <a:avLst/>
                        </a:prstGeom>
                        <a:solidFill>
                          <a:srgbClr val="FFFFFF"/>
                        </a:solidFill>
                        <a:ln w="9525">
                          <a:noFill/>
                          <a:miter lim="800000"/>
                          <a:headEnd/>
                          <a:tailEnd/>
                        </a:ln>
                      </wps:spPr>
                      <wps:txbx>
                        <w:txbxContent>
                          <w:tbl>
                            <w:tblPr>
                              <w:tblW w:w="5959" w:type="dxa"/>
                              <w:tblCellMar>
                                <w:left w:w="28" w:type="dxa"/>
                                <w:right w:w="28" w:type="dxa"/>
                              </w:tblCellMar>
                              <w:tblLook w:val="04A0" w:firstRow="1" w:lastRow="0" w:firstColumn="1" w:lastColumn="0" w:noHBand="0" w:noVBand="1"/>
                            </w:tblPr>
                            <w:tblGrid>
                              <w:gridCol w:w="856"/>
                              <w:gridCol w:w="2268"/>
                              <w:gridCol w:w="1984"/>
                              <w:gridCol w:w="851"/>
                            </w:tblGrid>
                            <w:tr w:rsidR="00573522" w:rsidRPr="00A37531" w14:paraId="2387EF17" w14:textId="77777777" w:rsidTr="003814FA">
                              <w:trPr>
                                <w:trHeight w:val="315"/>
                              </w:trPr>
                              <w:tc>
                                <w:tcPr>
                                  <w:tcW w:w="5959" w:type="dxa"/>
                                  <w:gridSpan w:val="4"/>
                                  <w:noWrap/>
                                  <w:vAlign w:val="bottom"/>
                                </w:tcPr>
                                <w:p w14:paraId="11451D76" w14:textId="77777777" w:rsidR="00573522" w:rsidRPr="00A37531" w:rsidRDefault="00573522" w:rsidP="003814FA">
                                  <w:pPr>
                                    <w:widowControl/>
                                    <w:spacing w:line="320" w:lineRule="exact"/>
                                    <w:jc w:val="center"/>
                                    <w:rPr>
                                      <w:rFonts w:ascii="標楷體" w:eastAsia="標楷體" w:hAnsi="標楷體" w:cs="新細明體"/>
                                      <w:b/>
                                      <w:bCs/>
                                      <w:kern w:val="0"/>
                                    </w:rPr>
                                  </w:pPr>
                                  <w:r w:rsidRPr="00A37531">
                                    <w:rPr>
                                      <w:rFonts w:ascii="標楷體" w:eastAsia="標楷體" w:hAnsi="標楷體" w:cs="新細明體" w:hint="eastAsia"/>
                                      <w:b/>
                                      <w:bCs/>
                                      <w:kern w:val="0"/>
                                    </w:rPr>
                                    <w:t>表</w:t>
                                  </w:r>
                                  <w:r>
                                    <w:rPr>
                                      <w:rFonts w:ascii="標楷體" w:eastAsia="標楷體" w:hAnsi="標楷體" w:cs="新細明體"/>
                                      <w:b/>
                                      <w:bCs/>
                                      <w:kern w:val="0"/>
                                    </w:rPr>
                                    <w:t>5-1</w:t>
                                  </w:r>
                                  <w:r>
                                    <w:rPr>
                                      <w:rFonts w:ascii="標楷體" w:eastAsia="標楷體" w:hAnsi="標楷體" w:cs="新細明體" w:hint="eastAsia"/>
                                      <w:b/>
                                      <w:bCs/>
                                      <w:kern w:val="0"/>
                                    </w:rPr>
                                    <w:t>3</w:t>
                                  </w:r>
                                  <w:r w:rsidRPr="00A37531">
                                    <w:rPr>
                                      <w:rFonts w:ascii="標楷體" w:eastAsia="標楷體" w:hAnsi="標楷體" w:cs="新細明體" w:hint="eastAsia"/>
                                      <w:b/>
                                      <w:bCs/>
                                      <w:kern w:val="0"/>
                                    </w:rPr>
                                    <w:t xml:space="preserve">　4個</w:t>
                                  </w:r>
                                  <w:proofErr w:type="gramStart"/>
                                  <w:r w:rsidRPr="00A37531">
                                    <w:rPr>
                                      <w:rFonts w:ascii="標楷體" w:eastAsia="標楷體" w:hAnsi="標楷體" w:cs="新細明體" w:hint="eastAsia"/>
                                      <w:b/>
                                      <w:bCs/>
                                      <w:kern w:val="0"/>
                                    </w:rPr>
                                    <w:t>直轄市教網連接</w:t>
                                  </w:r>
                                  <w:proofErr w:type="gramEnd"/>
                                  <w:r w:rsidRPr="00A37531">
                                    <w:rPr>
                                      <w:rFonts w:ascii="標楷體" w:eastAsia="標楷體" w:hAnsi="標楷體" w:cs="新細明體" w:hint="eastAsia"/>
                                      <w:b/>
                                      <w:bCs/>
                                      <w:kern w:val="0"/>
                                    </w:rPr>
                                    <w:t>至區網線路使用情形</w:t>
                                  </w:r>
                                </w:p>
                              </w:tc>
                            </w:tr>
                            <w:tr w:rsidR="00573522" w:rsidRPr="00A37531" w14:paraId="6CB4FB80" w14:textId="77777777" w:rsidTr="003814FA">
                              <w:trPr>
                                <w:trHeight w:val="315"/>
                              </w:trPr>
                              <w:tc>
                                <w:tcPr>
                                  <w:tcW w:w="5959" w:type="dxa"/>
                                  <w:gridSpan w:val="4"/>
                                  <w:tcBorders>
                                    <w:bottom w:val="single" w:sz="4" w:space="0" w:color="auto"/>
                                  </w:tcBorders>
                                  <w:noWrap/>
                                  <w:vAlign w:val="bottom"/>
                                </w:tcPr>
                                <w:p w14:paraId="30EC1A2D" w14:textId="77777777" w:rsidR="00573522" w:rsidRPr="00A37531" w:rsidRDefault="00573522" w:rsidP="003814FA">
                                  <w:pPr>
                                    <w:widowControl/>
                                    <w:spacing w:line="320" w:lineRule="exact"/>
                                    <w:jc w:val="right"/>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單位：Gbps、％</w:t>
                                  </w:r>
                                </w:p>
                              </w:tc>
                            </w:tr>
                            <w:tr w:rsidR="00573522" w:rsidRPr="00A37531" w14:paraId="17A853F3" w14:textId="77777777" w:rsidTr="008A30C0">
                              <w:trPr>
                                <w:trHeight w:hRule="exact" w:val="567"/>
                              </w:trPr>
                              <w:tc>
                                <w:tcPr>
                                  <w:tcW w:w="856" w:type="dxa"/>
                                  <w:tcBorders>
                                    <w:top w:val="single" w:sz="4" w:space="0" w:color="auto"/>
                                    <w:left w:val="single" w:sz="4" w:space="0" w:color="auto"/>
                                    <w:bottom w:val="single" w:sz="4" w:space="0" w:color="auto"/>
                                    <w:right w:val="single" w:sz="4" w:space="0" w:color="auto"/>
                                  </w:tcBorders>
                                  <w:noWrap/>
                                  <w:vAlign w:val="center"/>
                                  <w:hideMark/>
                                </w:tcPr>
                                <w:p w14:paraId="76213E74"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直轄市</w:t>
                                  </w:r>
                                </w:p>
                              </w:tc>
                              <w:tc>
                                <w:tcPr>
                                  <w:tcW w:w="2268" w:type="dxa"/>
                                  <w:tcBorders>
                                    <w:top w:val="single" w:sz="4" w:space="0" w:color="auto"/>
                                    <w:left w:val="nil"/>
                                    <w:bottom w:val="single" w:sz="4" w:space="0" w:color="auto"/>
                                    <w:right w:val="single" w:sz="4" w:space="0" w:color="auto"/>
                                  </w:tcBorders>
                                  <w:noWrap/>
                                  <w:vAlign w:val="center"/>
                                  <w:hideMark/>
                                </w:tcPr>
                                <w:p w14:paraId="7465EA23"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現有3條線路容量</w:t>
                                  </w:r>
                                </w:p>
                              </w:tc>
                              <w:tc>
                                <w:tcPr>
                                  <w:tcW w:w="1984" w:type="dxa"/>
                                  <w:tcBorders>
                                    <w:top w:val="single" w:sz="4" w:space="0" w:color="auto"/>
                                    <w:left w:val="nil"/>
                                    <w:bottom w:val="single" w:sz="4" w:space="0" w:color="auto"/>
                                    <w:right w:val="single" w:sz="4" w:space="0" w:color="auto"/>
                                  </w:tcBorders>
                                  <w:noWrap/>
                                  <w:vAlign w:val="center"/>
                                  <w:hideMark/>
                                </w:tcPr>
                                <w:p w14:paraId="04D4469E"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最大使用流量</w:t>
                                  </w:r>
                                  <w:r w:rsidRPr="00A37531">
                                    <w:rPr>
                                      <w:rFonts w:ascii="標楷體" w:eastAsia="標楷體" w:hAnsi="標楷體" w:cs="新細明體" w:hint="eastAsia"/>
                                      <w:kern w:val="0"/>
                                      <w:sz w:val="18"/>
                                      <w:szCs w:val="18"/>
                                    </w:rPr>
                                    <w:t>（</w:t>
                                  </w:r>
                                  <w:proofErr w:type="gramStart"/>
                                  <w:r w:rsidRPr="00745034">
                                    <w:rPr>
                                      <w:rFonts w:ascii="標楷體" w:eastAsia="標楷體" w:hAnsi="標楷體" w:cs="新細明體" w:hint="eastAsia"/>
                                      <w:kern w:val="0"/>
                                      <w:sz w:val="20"/>
                                      <w:szCs w:val="20"/>
                                    </w:rPr>
                                    <w:t>註</w:t>
                                  </w:r>
                                  <w:proofErr w:type="gramEnd"/>
                                  <w:r w:rsidRPr="00A37531">
                                    <w:rPr>
                                      <w:rFonts w:ascii="標楷體" w:eastAsia="標楷體" w:hAnsi="標楷體" w:cs="新細明體" w:hint="eastAsia"/>
                                      <w:kern w:val="0"/>
                                      <w:sz w:val="18"/>
                                      <w:szCs w:val="18"/>
                                    </w:rPr>
                                    <w:t>1）</w:t>
                                  </w:r>
                                </w:p>
                              </w:tc>
                              <w:tc>
                                <w:tcPr>
                                  <w:tcW w:w="851" w:type="dxa"/>
                                  <w:tcBorders>
                                    <w:top w:val="single" w:sz="4" w:space="0" w:color="auto"/>
                                    <w:left w:val="nil"/>
                                    <w:bottom w:val="single" w:sz="4" w:space="0" w:color="auto"/>
                                    <w:right w:val="single" w:sz="4" w:space="0" w:color="auto"/>
                                  </w:tcBorders>
                                  <w:noWrap/>
                                  <w:vAlign w:val="center"/>
                                  <w:hideMark/>
                                </w:tcPr>
                                <w:p w14:paraId="5EA5BF4A"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使用率</w:t>
                                  </w:r>
                                </w:p>
                              </w:tc>
                            </w:tr>
                            <w:tr w:rsidR="00573522" w:rsidRPr="00A37531" w14:paraId="1B9E1BFF" w14:textId="77777777" w:rsidTr="008A30C0">
                              <w:trPr>
                                <w:trHeight w:hRule="exact" w:val="397"/>
                              </w:trPr>
                              <w:tc>
                                <w:tcPr>
                                  <w:tcW w:w="856" w:type="dxa"/>
                                  <w:tcBorders>
                                    <w:top w:val="nil"/>
                                    <w:left w:val="single" w:sz="4" w:space="0" w:color="auto"/>
                                    <w:bottom w:val="single" w:sz="4" w:space="0" w:color="auto"/>
                                    <w:right w:val="single" w:sz="4" w:space="0" w:color="auto"/>
                                  </w:tcBorders>
                                  <w:noWrap/>
                                  <w:vAlign w:val="center"/>
                                  <w:hideMark/>
                                </w:tcPr>
                                <w:p w14:paraId="2FA9517E"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Times New Roman" w:hint="eastAsia"/>
                                      <w:spacing w:val="5"/>
                                      <w:kern w:val="0"/>
                                      <w:sz w:val="20"/>
                                      <w:szCs w:val="20"/>
                                    </w:rPr>
                                    <w:t>臺北市</w:t>
                                  </w:r>
                                </w:p>
                              </w:tc>
                              <w:tc>
                                <w:tcPr>
                                  <w:tcW w:w="2268" w:type="dxa"/>
                                  <w:tcBorders>
                                    <w:top w:val="nil"/>
                                    <w:left w:val="nil"/>
                                    <w:bottom w:val="single" w:sz="4" w:space="0" w:color="auto"/>
                                    <w:right w:val="single" w:sz="4" w:space="0" w:color="auto"/>
                                  </w:tcBorders>
                                  <w:noWrap/>
                                  <w:vAlign w:val="center"/>
                                  <w:hideMark/>
                                </w:tcPr>
                                <w:p w14:paraId="0DA81BCE"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160</w:t>
                                  </w:r>
                                </w:p>
                              </w:tc>
                              <w:tc>
                                <w:tcPr>
                                  <w:tcW w:w="1984" w:type="dxa"/>
                                  <w:tcBorders>
                                    <w:top w:val="nil"/>
                                    <w:left w:val="nil"/>
                                    <w:bottom w:val="single" w:sz="4" w:space="0" w:color="auto"/>
                                    <w:right w:val="single" w:sz="4" w:space="0" w:color="auto"/>
                                  </w:tcBorders>
                                  <w:noWrap/>
                                  <w:vAlign w:val="center"/>
                                  <w:hideMark/>
                                </w:tcPr>
                                <w:p w14:paraId="053F56D3"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28.05</w:t>
                                  </w:r>
                                </w:p>
                              </w:tc>
                              <w:tc>
                                <w:tcPr>
                                  <w:tcW w:w="851" w:type="dxa"/>
                                  <w:tcBorders>
                                    <w:top w:val="nil"/>
                                    <w:left w:val="nil"/>
                                    <w:bottom w:val="single" w:sz="4" w:space="0" w:color="auto"/>
                                    <w:right w:val="single" w:sz="4" w:space="0" w:color="auto"/>
                                  </w:tcBorders>
                                  <w:noWrap/>
                                  <w:vAlign w:val="center"/>
                                  <w:hideMark/>
                                </w:tcPr>
                                <w:p w14:paraId="69F29DD6"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17.53</w:t>
                                  </w:r>
                                </w:p>
                              </w:tc>
                            </w:tr>
                            <w:tr w:rsidR="00573522" w:rsidRPr="00A37531" w14:paraId="429847BC" w14:textId="77777777" w:rsidTr="008A30C0">
                              <w:trPr>
                                <w:trHeight w:hRule="exact" w:val="397"/>
                              </w:trPr>
                              <w:tc>
                                <w:tcPr>
                                  <w:tcW w:w="856" w:type="dxa"/>
                                  <w:tcBorders>
                                    <w:top w:val="nil"/>
                                    <w:left w:val="single" w:sz="4" w:space="0" w:color="auto"/>
                                    <w:bottom w:val="single" w:sz="4" w:space="0" w:color="auto"/>
                                    <w:right w:val="single" w:sz="4" w:space="0" w:color="auto"/>
                                  </w:tcBorders>
                                  <w:noWrap/>
                                  <w:vAlign w:val="center"/>
                                  <w:hideMark/>
                                </w:tcPr>
                                <w:p w14:paraId="1BA4C5C7"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Times New Roman" w:hint="eastAsia"/>
                                      <w:spacing w:val="5"/>
                                      <w:kern w:val="0"/>
                                      <w:sz w:val="20"/>
                                      <w:szCs w:val="20"/>
                                    </w:rPr>
                                    <w:t>新北市</w:t>
                                  </w:r>
                                </w:p>
                              </w:tc>
                              <w:tc>
                                <w:tcPr>
                                  <w:tcW w:w="2268" w:type="dxa"/>
                                  <w:tcBorders>
                                    <w:top w:val="nil"/>
                                    <w:left w:val="nil"/>
                                    <w:bottom w:val="single" w:sz="4" w:space="0" w:color="auto"/>
                                    <w:right w:val="single" w:sz="4" w:space="0" w:color="auto"/>
                                  </w:tcBorders>
                                  <w:noWrap/>
                                  <w:vAlign w:val="center"/>
                                  <w:hideMark/>
                                </w:tcPr>
                                <w:p w14:paraId="1B44295A"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180</w:t>
                                  </w:r>
                                </w:p>
                              </w:tc>
                              <w:tc>
                                <w:tcPr>
                                  <w:tcW w:w="1984" w:type="dxa"/>
                                  <w:tcBorders>
                                    <w:top w:val="nil"/>
                                    <w:left w:val="nil"/>
                                    <w:bottom w:val="single" w:sz="4" w:space="0" w:color="auto"/>
                                    <w:right w:val="single" w:sz="4" w:space="0" w:color="auto"/>
                                  </w:tcBorders>
                                  <w:noWrap/>
                                  <w:vAlign w:val="center"/>
                                  <w:hideMark/>
                                </w:tcPr>
                                <w:p w14:paraId="20F3352B"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20.79</w:t>
                                  </w:r>
                                </w:p>
                              </w:tc>
                              <w:tc>
                                <w:tcPr>
                                  <w:tcW w:w="851" w:type="dxa"/>
                                  <w:tcBorders>
                                    <w:top w:val="nil"/>
                                    <w:left w:val="nil"/>
                                    <w:bottom w:val="single" w:sz="4" w:space="0" w:color="auto"/>
                                    <w:right w:val="single" w:sz="4" w:space="0" w:color="auto"/>
                                  </w:tcBorders>
                                  <w:noWrap/>
                                  <w:vAlign w:val="center"/>
                                  <w:hideMark/>
                                </w:tcPr>
                                <w:p w14:paraId="2D4B736F"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11.55</w:t>
                                  </w:r>
                                </w:p>
                              </w:tc>
                            </w:tr>
                            <w:tr w:rsidR="00573522" w:rsidRPr="00A37531" w14:paraId="668EEC2E" w14:textId="77777777" w:rsidTr="008A30C0">
                              <w:trPr>
                                <w:trHeight w:hRule="exact" w:val="397"/>
                              </w:trPr>
                              <w:tc>
                                <w:tcPr>
                                  <w:tcW w:w="856" w:type="dxa"/>
                                  <w:tcBorders>
                                    <w:top w:val="nil"/>
                                    <w:left w:val="single" w:sz="4" w:space="0" w:color="auto"/>
                                    <w:bottom w:val="single" w:sz="4" w:space="0" w:color="auto"/>
                                    <w:right w:val="single" w:sz="4" w:space="0" w:color="auto"/>
                                  </w:tcBorders>
                                  <w:noWrap/>
                                  <w:vAlign w:val="center"/>
                                  <w:hideMark/>
                                </w:tcPr>
                                <w:p w14:paraId="6704CC0A"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proofErr w:type="gramStart"/>
                                  <w:r w:rsidRPr="00A37531">
                                    <w:rPr>
                                      <w:rFonts w:ascii="標楷體" w:eastAsia="標楷體" w:hAnsi="標楷體" w:cs="Times New Roman" w:hint="eastAsia"/>
                                      <w:spacing w:val="5"/>
                                      <w:kern w:val="0"/>
                                      <w:sz w:val="20"/>
                                      <w:szCs w:val="20"/>
                                    </w:rPr>
                                    <w:t>臺</w:t>
                                  </w:r>
                                  <w:proofErr w:type="gramEnd"/>
                                  <w:r w:rsidRPr="00A37531">
                                    <w:rPr>
                                      <w:rFonts w:ascii="標楷體" w:eastAsia="標楷體" w:hAnsi="標楷體" w:cs="Times New Roman" w:hint="eastAsia"/>
                                      <w:spacing w:val="5"/>
                                      <w:kern w:val="0"/>
                                      <w:sz w:val="20"/>
                                      <w:szCs w:val="20"/>
                                    </w:rPr>
                                    <w:t>南市</w:t>
                                  </w:r>
                                </w:p>
                              </w:tc>
                              <w:tc>
                                <w:tcPr>
                                  <w:tcW w:w="2268" w:type="dxa"/>
                                  <w:tcBorders>
                                    <w:top w:val="nil"/>
                                    <w:left w:val="nil"/>
                                    <w:bottom w:val="single" w:sz="4" w:space="0" w:color="auto"/>
                                    <w:right w:val="single" w:sz="4" w:space="0" w:color="auto"/>
                                  </w:tcBorders>
                                  <w:noWrap/>
                                  <w:vAlign w:val="center"/>
                                  <w:hideMark/>
                                </w:tcPr>
                                <w:p w14:paraId="3E14862E"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180</w:t>
                                  </w:r>
                                </w:p>
                              </w:tc>
                              <w:tc>
                                <w:tcPr>
                                  <w:tcW w:w="1984" w:type="dxa"/>
                                  <w:tcBorders>
                                    <w:top w:val="nil"/>
                                    <w:left w:val="nil"/>
                                    <w:bottom w:val="single" w:sz="4" w:space="0" w:color="auto"/>
                                    <w:right w:val="single" w:sz="4" w:space="0" w:color="auto"/>
                                  </w:tcBorders>
                                  <w:noWrap/>
                                  <w:vAlign w:val="center"/>
                                  <w:hideMark/>
                                </w:tcPr>
                                <w:p w14:paraId="346C77CA"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33.26</w:t>
                                  </w:r>
                                </w:p>
                              </w:tc>
                              <w:tc>
                                <w:tcPr>
                                  <w:tcW w:w="851" w:type="dxa"/>
                                  <w:tcBorders>
                                    <w:top w:val="nil"/>
                                    <w:left w:val="nil"/>
                                    <w:bottom w:val="single" w:sz="4" w:space="0" w:color="auto"/>
                                    <w:right w:val="single" w:sz="4" w:space="0" w:color="auto"/>
                                  </w:tcBorders>
                                  <w:noWrap/>
                                  <w:vAlign w:val="center"/>
                                  <w:hideMark/>
                                </w:tcPr>
                                <w:p w14:paraId="403C5B7F"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18.48</w:t>
                                  </w:r>
                                </w:p>
                              </w:tc>
                            </w:tr>
                            <w:tr w:rsidR="00573522" w:rsidRPr="00A37531" w14:paraId="7303EA6F" w14:textId="77777777" w:rsidTr="008A30C0">
                              <w:trPr>
                                <w:trHeight w:hRule="exact" w:val="397"/>
                              </w:trPr>
                              <w:tc>
                                <w:tcPr>
                                  <w:tcW w:w="856" w:type="dxa"/>
                                  <w:tcBorders>
                                    <w:top w:val="nil"/>
                                    <w:left w:val="single" w:sz="4" w:space="0" w:color="auto"/>
                                    <w:bottom w:val="single" w:sz="4" w:space="0" w:color="auto"/>
                                    <w:right w:val="single" w:sz="4" w:space="0" w:color="auto"/>
                                  </w:tcBorders>
                                  <w:noWrap/>
                                  <w:vAlign w:val="center"/>
                                  <w:hideMark/>
                                </w:tcPr>
                                <w:p w14:paraId="140780C6"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Times New Roman" w:hint="eastAsia"/>
                                      <w:spacing w:val="5"/>
                                      <w:kern w:val="0"/>
                                      <w:sz w:val="20"/>
                                      <w:szCs w:val="20"/>
                                    </w:rPr>
                                    <w:t>高雄市</w:t>
                                  </w:r>
                                </w:p>
                              </w:tc>
                              <w:tc>
                                <w:tcPr>
                                  <w:tcW w:w="2268" w:type="dxa"/>
                                  <w:tcBorders>
                                    <w:top w:val="nil"/>
                                    <w:left w:val="nil"/>
                                    <w:bottom w:val="single" w:sz="4" w:space="0" w:color="auto"/>
                                    <w:right w:val="single" w:sz="4" w:space="0" w:color="auto"/>
                                  </w:tcBorders>
                                  <w:noWrap/>
                                  <w:vAlign w:val="center"/>
                                  <w:hideMark/>
                                </w:tcPr>
                                <w:p w14:paraId="7EE3DA28"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180</w:t>
                                  </w:r>
                                </w:p>
                              </w:tc>
                              <w:tc>
                                <w:tcPr>
                                  <w:tcW w:w="1984" w:type="dxa"/>
                                  <w:tcBorders>
                                    <w:top w:val="nil"/>
                                    <w:left w:val="nil"/>
                                    <w:bottom w:val="single" w:sz="4" w:space="0" w:color="auto"/>
                                    <w:right w:val="single" w:sz="4" w:space="0" w:color="auto"/>
                                  </w:tcBorders>
                                  <w:noWrap/>
                                  <w:vAlign w:val="center"/>
                                  <w:hideMark/>
                                </w:tcPr>
                                <w:p w14:paraId="06353382"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47.41</w:t>
                                  </w:r>
                                </w:p>
                              </w:tc>
                              <w:tc>
                                <w:tcPr>
                                  <w:tcW w:w="851" w:type="dxa"/>
                                  <w:tcBorders>
                                    <w:top w:val="nil"/>
                                    <w:left w:val="nil"/>
                                    <w:bottom w:val="single" w:sz="4" w:space="0" w:color="auto"/>
                                    <w:right w:val="single" w:sz="4" w:space="0" w:color="auto"/>
                                  </w:tcBorders>
                                  <w:noWrap/>
                                  <w:vAlign w:val="center"/>
                                  <w:hideMark/>
                                </w:tcPr>
                                <w:p w14:paraId="4205C92F"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26.34</w:t>
                                  </w:r>
                                </w:p>
                              </w:tc>
                            </w:tr>
                            <w:tr w:rsidR="00573522" w:rsidRPr="00A37531" w14:paraId="7EF6AE88" w14:textId="77777777" w:rsidTr="003814FA">
                              <w:trPr>
                                <w:trHeight w:val="315"/>
                              </w:trPr>
                              <w:tc>
                                <w:tcPr>
                                  <w:tcW w:w="5959" w:type="dxa"/>
                                  <w:gridSpan w:val="4"/>
                                  <w:tcBorders>
                                    <w:top w:val="single" w:sz="4" w:space="0" w:color="auto"/>
                                  </w:tcBorders>
                                  <w:noWrap/>
                                  <w:vAlign w:val="center"/>
                                </w:tcPr>
                                <w:p w14:paraId="7845A6C5" w14:textId="77777777" w:rsidR="00573522" w:rsidRPr="00754625" w:rsidRDefault="00573522" w:rsidP="00754625">
                                  <w:pPr>
                                    <w:widowControl/>
                                    <w:overflowPunct w:val="0"/>
                                    <w:adjustRightInd w:val="0"/>
                                    <w:snapToGrid w:val="0"/>
                                    <w:spacing w:line="220" w:lineRule="exact"/>
                                    <w:ind w:left="540" w:rightChars="10" w:right="24" w:hangingChars="300" w:hanging="540"/>
                                    <w:jc w:val="both"/>
                                    <w:textAlignment w:val="baseline"/>
                                    <w:rPr>
                                      <w:rFonts w:ascii="標楷體" w:eastAsia="標楷體" w:hAnsi="標楷體" w:cs="Times New Roman"/>
                                      <w:sz w:val="18"/>
                                      <w:szCs w:val="18"/>
                                    </w:rPr>
                                  </w:pPr>
                                  <w:proofErr w:type="gramStart"/>
                                  <w:r w:rsidRPr="00754625">
                                    <w:rPr>
                                      <w:rFonts w:ascii="標楷體" w:eastAsia="標楷體" w:hAnsi="標楷體" w:cs="Times New Roman" w:hint="eastAsia"/>
                                      <w:sz w:val="18"/>
                                      <w:szCs w:val="18"/>
                                    </w:rPr>
                                    <w:t>註</w:t>
                                  </w:r>
                                  <w:proofErr w:type="gramEnd"/>
                                  <w:r w:rsidRPr="00754625">
                                    <w:rPr>
                                      <w:rFonts w:ascii="標楷體" w:eastAsia="標楷體" w:hAnsi="標楷體" w:cs="Times New Roman" w:hint="eastAsia"/>
                                      <w:sz w:val="18"/>
                                      <w:szCs w:val="18"/>
                                    </w:rPr>
                                    <w:t>：1.資料期間：4個</w:t>
                                  </w:r>
                                  <w:proofErr w:type="gramStart"/>
                                  <w:r w:rsidRPr="00754625">
                                    <w:rPr>
                                      <w:rFonts w:ascii="標楷體" w:eastAsia="標楷體" w:hAnsi="標楷體" w:cs="Times New Roman" w:hint="eastAsia"/>
                                      <w:sz w:val="18"/>
                                      <w:szCs w:val="18"/>
                                    </w:rPr>
                                    <w:t>直轄市教網連接</w:t>
                                  </w:r>
                                  <w:proofErr w:type="gramEnd"/>
                                  <w:r w:rsidRPr="00754625">
                                    <w:rPr>
                                      <w:rFonts w:ascii="標楷體" w:eastAsia="標楷體" w:hAnsi="標楷體" w:cs="Times New Roman" w:hint="eastAsia"/>
                                      <w:sz w:val="18"/>
                                      <w:szCs w:val="18"/>
                                    </w:rPr>
                                    <w:t>至區網間使用頻寬線路113年12月至114年2月最高下載（上傳）流量、使用暗光纖線路113年5月至114年4月最高下載（上傳）流量。</w:t>
                                  </w:r>
                                </w:p>
                                <w:p w14:paraId="231BDCE9" w14:textId="77777777" w:rsidR="00573522" w:rsidRPr="00A37531" w:rsidRDefault="00573522" w:rsidP="00754625">
                                  <w:pPr>
                                    <w:widowControl/>
                                    <w:overflowPunct w:val="0"/>
                                    <w:adjustRightInd w:val="0"/>
                                    <w:snapToGrid w:val="0"/>
                                    <w:spacing w:line="220" w:lineRule="exact"/>
                                    <w:ind w:leftChars="150" w:left="524" w:rightChars="10" w:right="24" w:hangingChars="91" w:hanging="164"/>
                                    <w:textAlignment w:val="baseline"/>
                                    <w:rPr>
                                      <w:rFonts w:ascii="標楷體" w:eastAsia="標楷體" w:hAnsi="標楷體" w:cs="Times New Roman"/>
                                      <w:spacing w:val="5"/>
                                      <w:kern w:val="0"/>
                                      <w:sz w:val="18"/>
                                      <w:szCs w:val="18"/>
                                    </w:rPr>
                                  </w:pPr>
                                  <w:r>
                                    <w:rPr>
                                      <w:rFonts w:ascii="標楷體" w:eastAsia="標楷體" w:hAnsi="標楷體" w:cs="Times New Roman" w:hint="eastAsia"/>
                                      <w:sz w:val="18"/>
                                      <w:szCs w:val="18"/>
                                    </w:rPr>
                                    <w:t>2.</w:t>
                                  </w:r>
                                  <w:r w:rsidRPr="00754625">
                                    <w:rPr>
                                      <w:rFonts w:ascii="標楷體" w:eastAsia="標楷體" w:hAnsi="標楷體" w:cs="Times New Roman" w:hint="eastAsia"/>
                                      <w:sz w:val="18"/>
                                      <w:szCs w:val="18"/>
                                    </w:rPr>
                                    <w:t>資料來源：整理自教育部提供資料。</w:t>
                                  </w:r>
                                </w:p>
                              </w:tc>
                            </w:tr>
                          </w:tbl>
                          <w:p w14:paraId="58929A14" w14:textId="77777777" w:rsidR="00573522" w:rsidRPr="00B03898" w:rsidRDefault="00573522" w:rsidP="0057352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5368BF" id="_x0000_s1039" type="#_x0000_t202" style="position:absolute;left:0;text-align:left;margin-left:199pt;margin-top:216.4pt;width:309.85pt;height:195.6pt;z-index:251761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" stroked="f">
                <v:textbox>
                  <w:txbxContent>
                    <w:tbl>
                      <w:tblPr>
                        <w:tblW w:w="5959" w:type="dxa"/>
                        <w:tblCellMar>
                          <w:left w:w="28" w:type="dxa"/>
                          <w:right w:w="28" w:type="dxa"/>
                        </w:tblCellMar>
                        <w:tblLook w:val="04A0" w:firstRow="1" w:lastRow="0" w:firstColumn="1" w:lastColumn="0" w:noHBand="0" w:noVBand="1"/>
                      </w:tblPr>
                      <w:tblGrid>
                        <w:gridCol w:w="856"/>
                        <w:gridCol w:w="2268"/>
                        <w:gridCol w:w="1984"/>
                        <w:gridCol w:w="851"/>
                      </w:tblGrid>
                      <w:tr w:rsidR="00573522" w:rsidRPr="00A37531" w14:paraId="2387EF17" w14:textId="77777777" w:rsidTr="003814FA">
                        <w:trPr>
                          <w:trHeight w:val="315"/>
                        </w:trPr>
                        <w:tc>
                          <w:tcPr>
                            <w:tcW w:w="5959" w:type="dxa"/>
                            <w:gridSpan w:val="4"/>
                            <w:noWrap/>
                            <w:vAlign w:val="bottom"/>
                          </w:tcPr>
                          <w:p w14:paraId="11451D76" w14:textId="77777777" w:rsidR="00573522" w:rsidRPr="00A37531" w:rsidRDefault="00573522" w:rsidP="003814FA">
                            <w:pPr>
                              <w:widowControl/>
                              <w:spacing w:line="320" w:lineRule="exact"/>
                              <w:jc w:val="center"/>
                              <w:rPr>
                                <w:rFonts w:ascii="標楷體" w:eastAsia="標楷體" w:hAnsi="標楷體" w:cs="新細明體"/>
                                <w:b/>
                                <w:bCs/>
                                <w:kern w:val="0"/>
                              </w:rPr>
                            </w:pPr>
                            <w:r w:rsidRPr="00A37531">
                              <w:rPr>
                                <w:rFonts w:ascii="標楷體" w:eastAsia="標楷體" w:hAnsi="標楷體" w:cs="新細明體" w:hint="eastAsia"/>
                                <w:b/>
                                <w:bCs/>
                                <w:kern w:val="0"/>
                              </w:rPr>
                              <w:t>表</w:t>
                            </w:r>
                            <w:r>
                              <w:rPr>
                                <w:rFonts w:ascii="標楷體" w:eastAsia="標楷體" w:hAnsi="標楷體" w:cs="新細明體"/>
                                <w:b/>
                                <w:bCs/>
                                <w:kern w:val="0"/>
                              </w:rPr>
                              <w:t>5-1</w:t>
                            </w:r>
                            <w:r>
                              <w:rPr>
                                <w:rFonts w:ascii="標楷體" w:eastAsia="標楷體" w:hAnsi="標楷體" w:cs="新細明體" w:hint="eastAsia"/>
                                <w:b/>
                                <w:bCs/>
                                <w:kern w:val="0"/>
                              </w:rPr>
                              <w:t>3</w:t>
                            </w:r>
                            <w:r w:rsidRPr="00A37531">
                              <w:rPr>
                                <w:rFonts w:ascii="標楷體" w:eastAsia="標楷體" w:hAnsi="標楷體" w:cs="新細明體" w:hint="eastAsia"/>
                                <w:b/>
                                <w:bCs/>
                                <w:kern w:val="0"/>
                              </w:rPr>
                              <w:t xml:space="preserve">　4個</w:t>
                            </w:r>
                            <w:proofErr w:type="gramStart"/>
                            <w:r w:rsidRPr="00A37531">
                              <w:rPr>
                                <w:rFonts w:ascii="標楷體" w:eastAsia="標楷體" w:hAnsi="標楷體" w:cs="新細明體" w:hint="eastAsia"/>
                                <w:b/>
                                <w:bCs/>
                                <w:kern w:val="0"/>
                              </w:rPr>
                              <w:t>直轄市教網連接</w:t>
                            </w:r>
                            <w:proofErr w:type="gramEnd"/>
                            <w:r w:rsidRPr="00A37531">
                              <w:rPr>
                                <w:rFonts w:ascii="標楷體" w:eastAsia="標楷體" w:hAnsi="標楷體" w:cs="新細明體" w:hint="eastAsia"/>
                                <w:b/>
                                <w:bCs/>
                                <w:kern w:val="0"/>
                              </w:rPr>
                              <w:t>至區網線路使用情形</w:t>
                            </w:r>
                          </w:p>
                        </w:tc>
                      </w:tr>
                      <w:tr w:rsidR="00573522" w:rsidRPr="00A37531" w14:paraId="6CB4FB80" w14:textId="77777777" w:rsidTr="003814FA">
                        <w:trPr>
                          <w:trHeight w:val="315"/>
                        </w:trPr>
                        <w:tc>
                          <w:tcPr>
                            <w:tcW w:w="5959" w:type="dxa"/>
                            <w:gridSpan w:val="4"/>
                            <w:tcBorders>
                              <w:bottom w:val="single" w:sz="4" w:space="0" w:color="auto"/>
                            </w:tcBorders>
                            <w:noWrap/>
                            <w:vAlign w:val="bottom"/>
                          </w:tcPr>
                          <w:p w14:paraId="30EC1A2D" w14:textId="77777777" w:rsidR="00573522" w:rsidRPr="00A37531" w:rsidRDefault="00573522" w:rsidP="003814FA">
                            <w:pPr>
                              <w:widowControl/>
                              <w:spacing w:line="320" w:lineRule="exact"/>
                              <w:jc w:val="right"/>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單位：Gbps、％</w:t>
                            </w:r>
                          </w:p>
                        </w:tc>
                      </w:tr>
                      <w:tr w:rsidR="00573522" w:rsidRPr="00A37531" w14:paraId="17A853F3" w14:textId="77777777" w:rsidTr="008A30C0">
                        <w:trPr>
                          <w:trHeight w:hRule="exact" w:val="567"/>
                        </w:trPr>
                        <w:tc>
                          <w:tcPr>
                            <w:tcW w:w="856" w:type="dxa"/>
                            <w:tcBorders>
                              <w:top w:val="single" w:sz="4" w:space="0" w:color="auto"/>
                              <w:left w:val="single" w:sz="4" w:space="0" w:color="auto"/>
                              <w:bottom w:val="single" w:sz="4" w:space="0" w:color="auto"/>
                              <w:right w:val="single" w:sz="4" w:space="0" w:color="auto"/>
                            </w:tcBorders>
                            <w:noWrap/>
                            <w:vAlign w:val="center"/>
                            <w:hideMark/>
                          </w:tcPr>
                          <w:p w14:paraId="76213E74"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直轄市</w:t>
                            </w:r>
                          </w:p>
                        </w:tc>
                        <w:tc>
                          <w:tcPr>
                            <w:tcW w:w="2268" w:type="dxa"/>
                            <w:tcBorders>
                              <w:top w:val="single" w:sz="4" w:space="0" w:color="auto"/>
                              <w:left w:val="nil"/>
                              <w:bottom w:val="single" w:sz="4" w:space="0" w:color="auto"/>
                              <w:right w:val="single" w:sz="4" w:space="0" w:color="auto"/>
                            </w:tcBorders>
                            <w:noWrap/>
                            <w:vAlign w:val="center"/>
                            <w:hideMark/>
                          </w:tcPr>
                          <w:p w14:paraId="7465EA23"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現有3條線路容量</w:t>
                            </w:r>
                          </w:p>
                        </w:tc>
                        <w:tc>
                          <w:tcPr>
                            <w:tcW w:w="1984" w:type="dxa"/>
                            <w:tcBorders>
                              <w:top w:val="single" w:sz="4" w:space="0" w:color="auto"/>
                              <w:left w:val="nil"/>
                              <w:bottom w:val="single" w:sz="4" w:space="0" w:color="auto"/>
                              <w:right w:val="single" w:sz="4" w:space="0" w:color="auto"/>
                            </w:tcBorders>
                            <w:noWrap/>
                            <w:vAlign w:val="center"/>
                            <w:hideMark/>
                          </w:tcPr>
                          <w:p w14:paraId="04D4469E"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最大使用流量</w:t>
                            </w:r>
                            <w:r w:rsidRPr="00A37531">
                              <w:rPr>
                                <w:rFonts w:ascii="標楷體" w:eastAsia="標楷體" w:hAnsi="標楷體" w:cs="新細明體" w:hint="eastAsia"/>
                                <w:kern w:val="0"/>
                                <w:sz w:val="18"/>
                                <w:szCs w:val="18"/>
                              </w:rPr>
                              <w:t>（</w:t>
                            </w:r>
                            <w:proofErr w:type="gramStart"/>
                            <w:r w:rsidRPr="00745034">
                              <w:rPr>
                                <w:rFonts w:ascii="標楷體" w:eastAsia="標楷體" w:hAnsi="標楷體" w:cs="新細明體" w:hint="eastAsia"/>
                                <w:kern w:val="0"/>
                                <w:sz w:val="20"/>
                                <w:szCs w:val="20"/>
                              </w:rPr>
                              <w:t>註</w:t>
                            </w:r>
                            <w:proofErr w:type="gramEnd"/>
                            <w:r w:rsidRPr="00A37531">
                              <w:rPr>
                                <w:rFonts w:ascii="標楷體" w:eastAsia="標楷體" w:hAnsi="標楷體" w:cs="新細明體" w:hint="eastAsia"/>
                                <w:kern w:val="0"/>
                                <w:sz w:val="18"/>
                                <w:szCs w:val="18"/>
                              </w:rPr>
                              <w:t>1）</w:t>
                            </w:r>
                          </w:p>
                        </w:tc>
                        <w:tc>
                          <w:tcPr>
                            <w:tcW w:w="851" w:type="dxa"/>
                            <w:tcBorders>
                              <w:top w:val="single" w:sz="4" w:space="0" w:color="auto"/>
                              <w:left w:val="nil"/>
                              <w:bottom w:val="single" w:sz="4" w:space="0" w:color="auto"/>
                              <w:right w:val="single" w:sz="4" w:space="0" w:color="auto"/>
                            </w:tcBorders>
                            <w:noWrap/>
                            <w:vAlign w:val="center"/>
                            <w:hideMark/>
                          </w:tcPr>
                          <w:p w14:paraId="5EA5BF4A"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使用率</w:t>
                            </w:r>
                          </w:p>
                        </w:tc>
                      </w:tr>
                      <w:tr w:rsidR="00573522" w:rsidRPr="00A37531" w14:paraId="1B9E1BFF" w14:textId="77777777" w:rsidTr="008A30C0">
                        <w:trPr>
                          <w:trHeight w:hRule="exact" w:val="397"/>
                        </w:trPr>
                        <w:tc>
                          <w:tcPr>
                            <w:tcW w:w="856" w:type="dxa"/>
                            <w:tcBorders>
                              <w:top w:val="nil"/>
                              <w:left w:val="single" w:sz="4" w:space="0" w:color="auto"/>
                              <w:bottom w:val="single" w:sz="4" w:space="0" w:color="auto"/>
                              <w:right w:val="single" w:sz="4" w:space="0" w:color="auto"/>
                            </w:tcBorders>
                            <w:noWrap/>
                            <w:vAlign w:val="center"/>
                            <w:hideMark/>
                          </w:tcPr>
                          <w:p w14:paraId="2FA9517E"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Times New Roman" w:hint="eastAsia"/>
                                <w:spacing w:val="5"/>
                                <w:kern w:val="0"/>
                                <w:sz w:val="20"/>
                                <w:szCs w:val="20"/>
                              </w:rPr>
                              <w:t>臺北市</w:t>
                            </w:r>
                          </w:p>
                        </w:tc>
                        <w:tc>
                          <w:tcPr>
                            <w:tcW w:w="2268" w:type="dxa"/>
                            <w:tcBorders>
                              <w:top w:val="nil"/>
                              <w:left w:val="nil"/>
                              <w:bottom w:val="single" w:sz="4" w:space="0" w:color="auto"/>
                              <w:right w:val="single" w:sz="4" w:space="0" w:color="auto"/>
                            </w:tcBorders>
                            <w:noWrap/>
                            <w:vAlign w:val="center"/>
                            <w:hideMark/>
                          </w:tcPr>
                          <w:p w14:paraId="0DA81BCE"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160</w:t>
                            </w:r>
                          </w:p>
                        </w:tc>
                        <w:tc>
                          <w:tcPr>
                            <w:tcW w:w="1984" w:type="dxa"/>
                            <w:tcBorders>
                              <w:top w:val="nil"/>
                              <w:left w:val="nil"/>
                              <w:bottom w:val="single" w:sz="4" w:space="0" w:color="auto"/>
                              <w:right w:val="single" w:sz="4" w:space="0" w:color="auto"/>
                            </w:tcBorders>
                            <w:noWrap/>
                            <w:vAlign w:val="center"/>
                            <w:hideMark/>
                          </w:tcPr>
                          <w:p w14:paraId="053F56D3"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28.05</w:t>
                            </w:r>
                          </w:p>
                        </w:tc>
                        <w:tc>
                          <w:tcPr>
                            <w:tcW w:w="851" w:type="dxa"/>
                            <w:tcBorders>
                              <w:top w:val="nil"/>
                              <w:left w:val="nil"/>
                              <w:bottom w:val="single" w:sz="4" w:space="0" w:color="auto"/>
                              <w:right w:val="single" w:sz="4" w:space="0" w:color="auto"/>
                            </w:tcBorders>
                            <w:noWrap/>
                            <w:vAlign w:val="center"/>
                            <w:hideMark/>
                          </w:tcPr>
                          <w:p w14:paraId="69F29DD6"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17.53</w:t>
                            </w:r>
                          </w:p>
                        </w:tc>
                      </w:tr>
                      <w:tr w:rsidR="00573522" w:rsidRPr="00A37531" w14:paraId="429847BC" w14:textId="77777777" w:rsidTr="008A30C0">
                        <w:trPr>
                          <w:trHeight w:hRule="exact" w:val="397"/>
                        </w:trPr>
                        <w:tc>
                          <w:tcPr>
                            <w:tcW w:w="856" w:type="dxa"/>
                            <w:tcBorders>
                              <w:top w:val="nil"/>
                              <w:left w:val="single" w:sz="4" w:space="0" w:color="auto"/>
                              <w:bottom w:val="single" w:sz="4" w:space="0" w:color="auto"/>
                              <w:right w:val="single" w:sz="4" w:space="0" w:color="auto"/>
                            </w:tcBorders>
                            <w:noWrap/>
                            <w:vAlign w:val="center"/>
                            <w:hideMark/>
                          </w:tcPr>
                          <w:p w14:paraId="1BA4C5C7"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Times New Roman" w:hint="eastAsia"/>
                                <w:spacing w:val="5"/>
                                <w:kern w:val="0"/>
                                <w:sz w:val="20"/>
                                <w:szCs w:val="20"/>
                              </w:rPr>
                              <w:t>新北市</w:t>
                            </w:r>
                          </w:p>
                        </w:tc>
                        <w:tc>
                          <w:tcPr>
                            <w:tcW w:w="2268" w:type="dxa"/>
                            <w:tcBorders>
                              <w:top w:val="nil"/>
                              <w:left w:val="nil"/>
                              <w:bottom w:val="single" w:sz="4" w:space="0" w:color="auto"/>
                              <w:right w:val="single" w:sz="4" w:space="0" w:color="auto"/>
                            </w:tcBorders>
                            <w:noWrap/>
                            <w:vAlign w:val="center"/>
                            <w:hideMark/>
                          </w:tcPr>
                          <w:p w14:paraId="1B44295A"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180</w:t>
                            </w:r>
                          </w:p>
                        </w:tc>
                        <w:tc>
                          <w:tcPr>
                            <w:tcW w:w="1984" w:type="dxa"/>
                            <w:tcBorders>
                              <w:top w:val="nil"/>
                              <w:left w:val="nil"/>
                              <w:bottom w:val="single" w:sz="4" w:space="0" w:color="auto"/>
                              <w:right w:val="single" w:sz="4" w:space="0" w:color="auto"/>
                            </w:tcBorders>
                            <w:noWrap/>
                            <w:vAlign w:val="center"/>
                            <w:hideMark/>
                          </w:tcPr>
                          <w:p w14:paraId="20F3352B"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20.79</w:t>
                            </w:r>
                          </w:p>
                        </w:tc>
                        <w:tc>
                          <w:tcPr>
                            <w:tcW w:w="851" w:type="dxa"/>
                            <w:tcBorders>
                              <w:top w:val="nil"/>
                              <w:left w:val="nil"/>
                              <w:bottom w:val="single" w:sz="4" w:space="0" w:color="auto"/>
                              <w:right w:val="single" w:sz="4" w:space="0" w:color="auto"/>
                            </w:tcBorders>
                            <w:noWrap/>
                            <w:vAlign w:val="center"/>
                            <w:hideMark/>
                          </w:tcPr>
                          <w:p w14:paraId="2D4B736F"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11.55</w:t>
                            </w:r>
                          </w:p>
                        </w:tc>
                      </w:tr>
                      <w:tr w:rsidR="00573522" w:rsidRPr="00A37531" w14:paraId="668EEC2E" w14:textId="77777777" w:rsidTr="008A30C0">
                        <w:trPr>
                          <w:trHeight w:hRule="exact" w:val="397"/>
                        </w:trPr>
                        <w:tc>
                          <w:tcPr>
                            <w:tcW w:w="856" w:type="dxa"/>
                            <w:tcBorders>
                              <w:top w:val="nil"/>
                              <w:left w:val="single" w:sz="4" w:space="0" w:color="auto"/>
                              <w:bottom w:val="single" w:sz="4" w:space="0" w:color="auto"/>
                              <w:right w:val="single" w:sz="4" w:space="0" w:color="auto"/>
                            </w:tcBorders>
                            <w:noWrap/>
                            <w:vAlign w:val="center"/>
                            <w:hideMark/>
                          </w:tcPr>
                          <w:p w14:paraId="6704CC0A"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proofErr w:type="gramStart"/>
                            <w:r w:rsidRPr="00A37531">
                              <w:rPr>
                                <w:rFonts w:ascii="標楷體" w:eastAsia="標楷體" w:hAnsi="標楷體" w:cs="Times New Roman" w:hint="eastAsia"/>
                                <w:spacing w:val="5"/>
                                <w:kern w:val="0"/>
                                <w:sz w:val="20"/>
                                <w:szCs w:val="20"/>
                              </w:rPr>
                              <w:t>臺</w:t>
                            </w:r>
                            <w:proofErr w:type="gramEnd"/>
                            <w:r w:rsidRPr="00A37531">
                              <w:rPr>
                                <w:rFonts w:ascii="標楷體" w:eastAsia="標楷體" w:hAnsi="標楷體" w:cs="Times New Roman" w:hint="eastAsia"/>
                                <w:spacing w:val="5"/>
                                <w:kern w:val="0"/>
                                <w:sz w:val="20"/>
                                <w:szCs w:val="20"/>
                              </w:rPr>
                              <w:t>南市</w:t>
                            </w:r>
                          </w:p>
                        </w:tc>
                        <w:tc>
                          <w:tcPr>
                            <w:tcW w:w="2268" w:type="dxa"/>
                            <w:tcBorders>
                              <w:top w:val="nil"/>
                              <w:left w:val="nil"/>
                              <w:bottom w:val="single" w:sz="4" w:space="0" w:color="auto"/>
                              <w:right w:val="single" w:sz="4" w:space="0" w:color="auto"/>
                            </w:tcBorders>
                            <w:noWrap/>
                            <w:vAlign w:val="center"/>
                            <w:hideMark/>
                          </w:tcPr>
                          <w:p w14:paraId="3E14862E"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180</w:t>
                            </w:r>
                          </w:p>
                        </w:tc>
                        <w:tc>
                          <w:tcPr>
                            <w:tcW w:w="1984" w:type="dxa"/>
                            <w:tcBorders>
                              <w:top w:val="nil"/>
                              <w:left w:val="nil"/>
                              <w:bottom w:val="single" w:sz="4" w:space="0" w:color="auto"/>
                              <w:right w:val="single" w:sz="4" w:space="0" w:color="auto"/>
                            </w:tcBorders>
                            <w:noWrap/>
                            <w:vAlign w:val="center"/>
                            <w:hideMark/>
                          </w:tcPr>
                          <w:p w14:paraId="346C77CA"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33.26</w:t>
                            </w:r>
                          </w:p>
                        </w:tc>
                        <w:tc>
                          <w:tcPr>
                            <w:tcW w:w="851" w:type="dxa"/>
                            <w:tcBorders>
                              <w:top w:val="nil"/>
                              <w:left w:val="nil"/>
                              <w:bottom w:val="single" w:sz="4" w:space="0" w:color="auto"/>
                              <w:right w:val="single" w:sz="4" w:space="0" w:color="auto"/>
                            </w:tcBorders>
                            <w:noWrap/>
                            <w:vAlign w:val="center"/>
                            <w:hideMark/>
                          </w:tcPr>
                          <w:p w14:paraId="403C5B7F"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18.48</w:t>
                            </w:r>
                          </w:p>
                        </w:tc>
                      </w:tr>
                      <w:tr w:rsidR="00573522" w:rsidRPr="00A37531" w14:paraId="7303EA6F" w14:textId="77777777" w:rsidTr="008A30C0">
                        <w:trPr>
                          <w:trHeight w:hRule="exact" w:val="397"/>
                        </w:trPr>
                        <w:tc>
                          <w:tcPr>
                            <w:tcW w:w="856" w:type="dxa"/>
                            <w:tcBorders>
                              <w:top w:val="nil"/>
                              <w:left w:val="single" w:sz="4" w:space="0" w:color="auto"/>
                              <w:bottom w:val="single" w:sz="4" w:space="0" w:color="auto"/>
                              <w:right w:val="single" w:sz="4" w:space="0" w:color="auto"/>
                            </w:tcBorders>
                            <w:noWrap/>
                            <w:vAlign w:val="center"/>
                            <w:hideMark/>
                          </w:tcPr>
                          <w:p w14:paraId="140780C6"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Times New Roman" w:hint="eastAsia"/>
                                <w:spacing w:val="5"/>
                                <w:kern w:val="0"/>
                                <w:sz w:val="20"/>
                                <w:szCs w:val="20"/>
                              </w:rPr>
                              <w:t>高雄市</w:t>
                            </w:r>
                          </w:p>
                        </w:tc>
                        <w:tc>
                          <w:tcPr>
                            <w:tcW w:w="2268" w:type="dxa"/>
                            <w:tcBorders>
                              <w:top w:val="nil"/>
                              <w:left w:val="nil"/>
                              <w:bottom w:val="single" w:sz="4" w:space="0" w:color="auto"/>
                              <w:right w:val="single" w:sz="4" w:space="0" w:color="auto"/>
                            </w:tcBorders>
                            <w:noWrap/>
                            <w:vAlign w:val="center"/>
                            <w:hideMark/>
                          </w:tcPr>
                          <w:p w14:paraId="7EE3DA28"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180</w:t>
                            </w:r>
                          </w:p>
                        </w:tc>
                        <w:tc>
                          <w:tcPr>
                            <w:tcW w:w="1984" w:type="dxa"/>
                            <w:tcBorders>
                              <w:top w:val="nil"/>
                              <w:left w:val="nil"/>
                              <w:bottom w:val="single" w:sz="4" w:space="0" w:color="auto"/>
                              <w:right w:val="single" w:sz="4" w:space="0" w:color="auto"/>
                            </w:tcBorders>
                            <w:noWrap/>
                            <w:vAlign w:val="center"/>
                            <w:hideMark/>
                          </w:tcPr>
                          <w:p w14:paraId="06353382"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47.41</w:t>
                            </w:r>
                          </w:p>
                        </w:tc>
                        <w:tc>
                          <w:tcPr>
                            <w:tcW w:w="851" w:type="dxa"/>
                            <w:tcBorders>
                              <w:top w:val="nil"/>
                              <w:left w:val="nil"/>
                              <w:bottom w:val="single" w:sz="4" w:space="0" w:color="auto"/>
                              <w:right w:val="single" w:sz="4" w:space="0" w:color="auto"/>
                            </w:tcBorders>
                            <w:noWrap/>
                            <w:vAlign w:val="center"/>
                            <w:hideMark/>
                          </w:tcPr>
                          <w:p w14:paraId="4205C92F" w14:textId="77777777" w:rsidR="00573522" w:rsidRPr="00A37531" w:rsidRDefault="00573522" w:rsidP="003814FA">
                            <w:pPr>
                              <w:widowControl/>
                              <w:spacing w:line="240" w:lineRule="exact"/>
                              <w:jc w:val="center"/>
                              <w:rPr>
                                <w:rFonts w:ascii="標楷體" w:eastAsia="標楷體" w:hAnsi="標楷體" w:cs="新細明體"/>
                                <w:kern w:val="0"/>
                                <w:sz w:val="20"/>
                                <w:szCs w:val="20"/>
                              </w:rPr>
                            </w:pPr>
                            <w:r w:rsidRPr="00A37531">
                              <w:rPr>
                                <w:rFonts w:ascii="標楷體" w:eastAsia="標楷體" w:hAnsi="標楷體" w:cs="新細明體" w:hint="eastAsia"/>
                                <w:kern w:val="0"/>
                                <w:sz w:val="20"/>
                                <w:szCs w:val="20"/>
                              </w:rPr>
                              <w:t>26.34</w:t>
                            </w:r>
                          </w:p>
                        </w:tc>
                      </w:tr>
                      <w:tr w:rsidR="00573522" w:rsidRPr="00A37531" w14:paraId="7EF6AE88" w14:textId="77777777" w:rsidTr="003814FA">
                        <w:trPr>
                          <w:trHeight w:val="315"/>
                        </w:trPr>
                        <w:tc>
                          <w:tcPr>
                            <w:tcW w:w="5959" w:type="dxa"/>
                            <w:gridSpan w:val="4"/>
                            <w:tcBorders>
                              <w:top w:val="single" w:sz="4" w:space="0" w:color="auto"/>
                            </w:tcBorders>
                            <w:noWrap/>
                            <w:vAlign w:val="center"/>
                          </w:tcPr>
                          <w:p w14:paraId="7845A6C5" w14:textId="77777777" w:rsidR="00573522" w:rsidRPr="00754625" w:rsidRDefault="00573522" w:rsidP="00754625">
                            <w:pPr>
                              <w:widowControl/>
                              <w:overflowPunct w:val="0"/>
                              <w:adjustRightInd w:val="0"/>
                              <w:snapToGrid w:val="0"/>
                              <w:spacing w:line="220" w:lineRule="exact"/>
                              <w:ind w:left="540" w:rightChars="10" w:right="24" w:hangingChars="300" w:hanging="540"/>
                              <w:jc w:val="both"/>
                              <w:textAlignment w:val="baseline"/>
                              <w:rPr>
                                <w:rFonts w:ascii="標楷體" w:eastAsia="標楷體" w:hAnsi="標楷體" w:cs="Times New Roman"/>
                                <w:sz w:val="18"/>
                                <w:szCs w:val="18"/>
                              </w:rPr>
                            </w:pPr>
                            <w:proofErr w:type="gramStart"/>
                            <w:r w:rsidRPr="00754625">
                              <w:rPr>
                                <w:rFonts w:ascii="標楷體" w:eastAsia="標楷體" w:hAnsi="標楷體" w:cs="Times New Roman" w:hint="eastAsia"/>
                                <w:sz w:val="18"/>
                                <w:szCs w:val="18"/>
                              </w:rPr>
                              <w:t>註</w:t>
                            </w:r>
                            <w:proofErr w:type="gramEnd"/>
                            <w:r w:rsidRPr="00754625">
                              <w:rPr>
                                <w:rFonts w:ascii="標楷體" w:eastAsia="標楷體" w:hAnsi="標楷體" w:cs="Times New Roman" w:hint="eastAsia"/>
                                <w:sz w:val="18"/>
                                <w:szCs w:val="18"/>
                              </w:rPr>
                              <w:t>：1.資料期間：4個</w:t>
                            </w:r>
                            <w:proofErr w:type="gramStart"/>
                            <w:r w:rsidRPr="00754625">
                              <w:rPr>
                                <w:rFonts w:ascii="標楷體" w:eastAsia="標楷體" w:hAnsi="標楷體" w:cs="Times New Roman" w:hint="eastAsia"/>
                                <w:sz w:val="18"/>
                                <w:szCs w:val="18"/>
                              </w:rPr>
                              <w:t>直轄市教網連接</w:t>
                            </w:r>
                            <w:proofErr w:type="gramEnd"/>
                            <w:r w:rsidRPr="00754625">
                              <w:rPr>
                                <w:rFonts w:ascii="標楷體" w:eastAsia="標楷體" w:hAnsi="標楷體" w:cs="Times New Roman" w:hint="eastAsia"/>
                                <w:sz w:val="18"/>
                                <w:szCs w:val="18"/>
                              </w:rPr>
                              <w:t>至區網間使用頻寬線路113年12月至114年2月最高下載（上傳）流量、使用暗光纖線路113年5月至114年4月最高下載（上傳）流量。</w:t>
                            </w:r>
                          </w:p>
                          <w:p w14:paraId="231BDCE9" w14:textId="77777777" w:rsidR="00573522" w:rsidRPr="00A37531" w:rsidRDefault="00573522" w:rsidP="00754625">
                            <w:pPr>
                              <w:widowControl/>
                              <w:overflowPunct w:val="0"/>
                              <w:adjustRightInd w:val="0"/>
                              <w:snapToGrid w:val="0"/>
                              <w:spacing w:line="220" w:lineRule="exact"/>
                              <w:ind w:leftChars="150" w:left="524" w:rightChars="10" w:right="24" w:hangingChars="91" w:hanging="164"/>
                              <w:textAlignment w:val="baseline"/>
                              <w:rPr>
                                <w:rFonts w:ascii="標楷體" w:eastAsia="標楷體" w:hAnsi="標楷體" w:cs="Times New Roman"/>
                                <w:spacing w:val="5"/>
                                <w:kern w:val="0"/>
                                <w:sz w:val="18"/>
                                <w:szCs w:val="18"/>
                              </w:rPr>
                            </w:pPr>
                            <w:r>
                              <w:rPr>
                                <w:rFonts w:ascii="標楷體" w:eastAsia="標楷體" w:hAnsi="標楷體" w:cs="Times New Roman" w:hint="eastAsia"/>
                                <w:sz w:val="18"/>
                                <w:szCs w:val="18"/>
                              </w:rPr>
                              <w:t>2.</w:t>
                            </w:r>
                            <w:r w:rsidRPr="00754625">
                              <w:rPr>
                                <w:rFonts w:ascii="標楷體" w:eastAsia="標楷體" w:hAnsi="標楷體" w:cs="Times New Roman" w:hint="eastAsia"/>
                                <w:sz w:val="18"/>
                                <w:szCs w:val="18"/>
                              </w:rPr>
                              <w:t>資料來源：整理自教育部提供資料。</w:t>
                            </w:r>
                          </w:p>
                        </w:tc>
                      </w:tr>
                    </w:tbl>
                    <w:p w14:paraId="58929A14" w14:textId="77777777" w:rsidR="00573522" w:rsidRPr="00B03898" w:rsidRDefault="00573522" w:rsidP="00573522"/>
                  </w:txbxContent>
                </v:textbox>
                <w10:wrap type="square" anchorx="margin"/>
              </v:shape>
            </w:pict>
          </mc:Fallback>
        </mc:AlternateContent>
      </w:r>
      <w:r w:rsidR="00500FEA" w:rsidRPr="00ED4A0E">
        <w:rPr>
          <w:rFonts w:hint="eastAsia"/>
          <w:b/>
          <w:bCs/>
          <w:color w:val="000000" w:themeColor="text1"/>
          <w:spacing w:val="2"/>
          <w:szCs w:val="28"/>
        </w:rPr>
        <w:t>1</w:t>
      </w:r>
      <w:r w:rsidR="00500FEA" w:rsidRPr="00ED4A0E">
        <w:rPr>
          <w:b/>
          <w:bCs/>
          <w:color w:val="000000" w:themeColor="text1"/>
          <w:spacing w:val="2"/>
          <w:szCs w:val="28"/>
        </w:rPr>
        <w:t>.</w:t>
      </w:r>
      <w:r w:rsidR="00500FEA" w:rsidRPr="00ED4A0E">
        <w:rPr>
          <w:rFonts w:hint="eastAsia"/>
          <w:b/>
          <w:bCs/>
          <w:color w:val="000000" w:themeColor="text1"/>
          <w:spacing w:val="2"/>
          <w:szCs w:val="28"/>
        </w:rPr>
        <w:t xml:space="preserve">　教育部因應學校頻寬需求逐年成長，於4個直轄市</w:t>
      </w:r>
      <w:proofErr w:type="gramStart"/>
      <w:r w:rsidR="00500FEA" w:rsidRPr="00ED4A0E">
        <w:rPr>
          <w:rFonts w:hint="eastAsia"/>
          <w:b/>
          <w:bCs/>
          <w:color w:val="000000" w:themeColor="text1"/>
          <w:spacing w:val="2"/>
          <w:szCs w:val="28"/>
        </w:rPr>
        <w:t>教網至</w:t>
      </w:r>
      <w:proofErr w:type="gramEnd"/>
      <w:r w:rsidR="00500FEA" w:rsidRPr="00ED4A0E">
        <w:rPr>
          <w:rFonts w:hint="eastAsia"/>
          <w:b/>
          <w:bCs/>
          <w:color w:val="000000" w:themeColor="text1"/>
          <w:spacing w:val="2"/>
          <w:szCs w:val="28"/>
        </w:rPr>
        <w:t>區網</w:t>
      </w:r>
      <w:proofErr w:type="gramStart"/>
      <w:r w:rsidR="00500FEA" w:rsidRPr="00ED4A0E">
        <w:rPr>
          <w:rFonts w:hint="eastAsia"/>
          <w:b/>
          <w:bCs/>
          <w:color w:val="000000" w:themeColor="text1"/>
          <w:spacing w:val="2"/>
          <w:szCs w:val="28"/>
        </w:rPr>
        <w:t>間增置暗</w:t>
      </w:r>
      <w:proofErr w:type="gramEnd"/>
      <w:r w:rsidR="00500FEA" w:rsidRPr="00ED4A0E">
        <w:rPr>
          <w:rFonts w:hint="eastAsia"/>
          <w:b/>
          <w:bCs/>
          <w:color w:val="000000" w:themeColor="text1"/>
          <w:spacing w:val="2"/>
          <w:szCs w:val="28"/>
        </w:rPr>
        <w:t>光纖線路，惟</w:t>
      </w:r>
      <w:proofErr w:type="gramStart"/>
      <w:r w:rsidR="00500FEA" w:rsidRPr="00ED4A0E">
        <w:rPr>
          <w:rFonts w:hint="eastAsia"/>
          <w:b/>
          <w:bCs/>
          <w:color w:val="000000" w:themeColor="text1"/>
          <w:spacing w:val="2"/>
          <w:szCs w:val="28"/>
        </w:rPr>
        <w:t>增置後整體</w:t>
      </w:r>
      <w:proofErr w:type="gramEnd"/>
      <w:r w:rsidR="00500FEA" w:rsidRPr="00ED4A0E">
        <w:rPr>
          <w:rFonts w:hint="eastAsia"/>
          <w:b/>
          <w:bCs/>
          <w:color w:val="000000" w:themeColor="text1"/>
          <w:spacing w:val="2"/>
          <w:szCs w:val="28"/>
        </w:rPr>
        <w:t>線路頻寬實際使用率未及</w:t>
      </w:r>
      <w:proofErr w:type="gramStart"/>
      <w:r w:rsidR="00500FEA" w:rsidRPr="00ED4A0E">
        <w:rPr>
          <w:rFonts w:hint="eastAsia"/>
          <w:b/>
          <w:bCs/>
          <w:color w:val="000000" w:themeColor="text1"/>
          <w:spacing w:val="2"/>
          <w:szCs w:val="28"/>
        </w:rPr>
        <w:t>3成</w:t>
      </w:r>
      <w:proofErr w:type="gramEnd"/>
      <w:r w:rsidR="00500FEA" w:rsidRPr="00ED4A0E">
        <w:rPr>
          <w:rFonts w:hint="eastAsia"/>
          <w:b/>
          <w:bCs/>
          <w:color w:val="000000" w:themeColor="text1"/>
          <w:spacing w:val="2"/>
          <w:szCs w:val="28"/>
        </w:rPr>
        <w:t>：</w:t>
      </w:r>
      <w:r w:rsidR="00500FEA" w:rsidRPr="00ED4A0E">
        <w:rPr>
          <w:rFonts w:hint="eastAsia"/>
          <w:color w:val="000000" w:themeColor="text1"/>
          <w:spacing w:val="2"/>
          <w:kern w:val="0"/>
          <w:szCs w:val="28"/>
        </w:rPr>
        <w:t>教育部為因應校園所需頻寬逐年成長，規劃</w:t>
      </w:r>
      <w:proofErr w:type="gramStart"/>
      <w:r w:rsidR="00500FEA" w:rsidRPr="00ED4A0E">
        <w:rPr>
          <w:rFonts w:hint="eastAsia"/>
          <w:color w:val="000000" w:themeColor="text1"/>
          <w:spacing w:val="2"/>
          <w:kern w:val="0"/>
          <w:szCs w:val="28"/>
        </w:rPr>
        <w:t>將教網連接</w:t>
      </w:r>
      <w:proofErr w:type="gramEnd"/>
      <w:r w:rsidR="00500FEA" w:rsidRPr="00ED4A0E">
        <w:rPr>
          <w:rFonts w:hint="eastAsia"/>
          <w:color w:val="000000" w:themeColor="text1"/>
          <w:spacing w:val="2"/>
          <w:kern w:val="0"/>
          <w:szCs w:val="28"/>
        </w:rPr>
        <w:t>至區網之頻寬升級，並於6個</w:t>
      </w:r>
      <w:proofErr w:type="gramStart"/>
      <w:r w:rsidR="00500FEA" w:rsidRPr="00ED4A0E">
        <w:rPr>
          <w:rFonts w:hint="eastAsia"/>
          <w:color w:val="000000" w:themeColor="text1"/>
          <w:spacing w:val="2"/>
          <w:kern w:val="0"/>
          <w:szCs w:val="28"/>
        </w:rPr>
        <w:t>直轄市教網租用</w:t>
      </w:r>
      <w:proofErr w:type="gramEnd"/>
      <w:r w:rsidR="00500FEA" w:rsidRPr="00ED4A0E">
        <w:rPr>
          <w:rFonts w:hint="eastAsia"/>
          <w:color w:val="000000" w:themeColor="text1"/>
          <w:spacing w:val="2"/>
          <w:kern w:val="0"/>
          <w:szCs w:val="28"/>
        </w:rPr>
        <w:t>暗光纖線路，</w:t>
      </w:r>
      <w:proofErr w:type="gramStart"/>
      <w:r w:rsidR="00500FEA" w:rsidRPr="00ED4A0E">
        <w:rPr>
          <w:rFonts w:hint="eastAsia"/>
          <w:color w:val="000000" w:themeColor="text1"/>
          <w:spacing w:val="2"/>
          <w:kern w:val="0"/>
          <w:szCs w:val="28"/>
        </w:rPr>
        <w:t>俾</w:t>
      </w:r>
      <w:proofErr w:type="gramEnd"/>
      <w:r w:rsidR="00500FEA" w:rsidRPr="00ED4A0E">
        <w:rPr>
          <w:rFonts w:hint="eastAsia"/>
          <w:color w:val="000000" w:themeColor="text1"/>
          <w:spacing w:val="2"/>
          <w:kern w:val="0"/>
          <w:szCs w:val="28"/>
        </w:rPr>
        <w:t>能即時依據使用需求彈性擴增線路頻寬，強化整體</w:t>
      </w:r>
      <w:r w:rsidR="00500FEA" w:rsidRPr="00ED4A0E">
        <w:rPr>
          <w:rFonts w:hint="eastAsia"/>
          <w:color w:val="000000" w:themeColor="text1"/>
          <w:spacing w:val="2"/>
          <w:szCs w:val="28"/>
        </w:rPr>
        <w:t>T</w:t>
      </w:r>
      <w:r w:rsidR="00500FEA" w:rsidRPr="00ED4A0E">
        <w:rPr>
          <w:color w:val="000000" w:themeColor="text1"/>
          <w:spacing w:val="2"/>
          <w:szCs w:val="28"/>
        </w:rPr>
        <w:t>ANet</w:t>
      </w:r>
      <w:r w:rsidR="00500FEA" w:rsidRPr="00ED4A0E">
        <w:rPr>
          <w:rFonts w:hint="eastAsia"/>
          <w:color w:val="000000" w:themeColor="text1"/>
          <w:spacing w:val="2"/>
          <w:kern w:val="0"/>
          <w:szCs w:val="28"/>
        </w:rPr>
        <w:t>服務韌性。截至113年底止，已支用經費4億332萬餘元，完成</w:t>
      </w:r>
      <w:proofErr w:type="gramStart"/>
      <w:r w:rsidR="00500FEA" w:rsidRPr="00ED4A0E">
        <w:rPr>
          <w:rFonts w:hint="eastAsia"/>
          <w:color w:val="000000" w:themeColor="text1"/>
          <w:spacing w:val="2"/>
          <w:kern w:val="0"/>
          <w:szCs w:val="28"/>
        </w:rPr>
        <w:t>10個教網連接</w:t>
      </w:r>
      <w:proofErr w:type="gramEnd"/>
      <w:r w:rsidR="00500FEA" w:rsidRPr="00ED4A0E">
        <w:rPr>
          <w:rFonts w:hint="eastAsia"/>
          <w:color w:val="000000" w:themeColor="text1"/>
          <w:spacing w:val="2"/>
          <w:kern w:val="0"/>
          <w:szCs w:val="28"/>
        </w:rPr>
        <w:t>區網之頻寬提升，及</w:t>
      </w:r>
      <w:bookmarkStart w:id="11" w:name="_Hlk200023690"/>
      <w:r w:rsidR="00500FEA" w:rsidRPr="00ED4A0E">
        <w:rPr>
          <w:rFonts w:hint="eastAsia"/>
          <w:color w:val="000000" w:themeColor="text1"/>
          <w:spacing w:val="2"/>
          <w:kern w:val="0"/>
          <w:szCs w:val="28"/>
        </w:rPr>
        <w:t>4個</w:t>
      </w:r>
      <w:proofErr w:type="gramStart"/>
      <w:r w:rsidR="00500FEA" w:rsidRPr="00ED4A0E">
        <w:rPr>
          <w:rFonts w:hint="eastAsia"/>
          <w:color w:val="000000" w:themeColor="text1"/>
          <w:spacing w:val="2"/>
          <w:kern w:val="0"/>
          <w:szCs w:val="28"/>
        </w:rPr>
        <w:t>直轄市教網連接</w:t>
      </w:r>
      <w:proofErr w:type="gramEnd"/>
      <w:r w:rsidR="00500FEA" w:rsidRPr="00ED4A0E">
        <w:rPr>
          <w:rFonts w:hint="eastAsia"/>
          <w:color w:val="000000" w:themeColor="text1"/>
          <w:spacing w:val="2"/>
          <w:kern w:val="0"/>
          <w:szCs w:val="28"/>
        </w:rPr>
        <w:t>區網之</w:t>
      </w:r>
      <w:r w:rsidR="00500FEA" w:rsidRPr="00ED4A0E">
        <w:rPr>
          <w:rFonts w:hint="eastAsia"/>
          <w:color w:val="000000" w:themeColor="text1"/>
          <w:spacing w:val="2"/>
          <w:kern w:val="0"/>
          <w:szCs w:val="32"/>
        </w:rPr>
        <w:t>暗光纖線路</w:t>
      </w:r>
      <w:r w:rsidR="00500FEA" w:rsidRPr="00ED4A0E">
        <w:rPr>
          <w:rFonts w:hint="eastAsia"/>
          <w:color w:val="000000" w:themeColor="text1"/>
          <w:spacing w:val="2"/>
          <w:kern w:val="0"/>
          <w:szCs w:val="28"/>
        </w:rPr>
        <w:t>租用作業</w:t>
      </w:r>
      <w:bookmarkStart w:id="12" w:name="_Hlk200023781"/>
      <w:bookmarkEnd w:id="11"/>
      <w:r w:rsidR="00500FEA" w:rsidRPr="00ED4A0E">
        <w:rPr>
          <w:rFonts w:hint="eastAsia"/>
          <w:color w:val="000000" w:themeColor="text1"/>
          <w:spacing w:val="2"/>
          <w:kern w:val="0"/>
          <w:szCs w:val="28"/>
        </w:rPr>
        <w:t>，並自112年4月</w:t>
      </w:r>
      <w:r w:rsidR="00500FEA" w:rsidRPr="00ED4A0E">
        <w:rPr>
          <w:rFonts w:hint="eastAsia"/>
          <w:spacing w:val="2"/>
          <w:kern w:val="0"/>
          <w:szCs w:val="28"/>
        </w:rPr>
        <w:t>起陸續啟用</w:t>
      </w:r>
      <w:bookmarkEnd w:id="12"/>
      <w:r w:rsidR="00500FEA" w:rsidRPr="00ED4A0E">
        <w:rPr>
          <w:rFonts w:hint="eastAsia"/>
          <w:spacing w:val="2"/>
          <w:kern w:val="0"/>
          <w:szCs w:val="28"/>
        </w:rPr>
        <w:t>。</w:t>
      </w:r>
      <w:r w:rsidR="00500FEA" w:rsidRPr="00ED4A0E">
        <w:rPr>
          <w:rFonts w:hint="eastAsia"/>
          <w:spacing w:val="2"/>
          <w:szCs w:val="28"/>
        </w:rPr>
        <w:t>經查，教育部辦理臺灣學術網路服務優化計畫前，已於4個</w:t>
      </w:r>
      <w:proofErr w:type="gramStart"/>
      <w:r w:rsidR="00500FEA" w:rsidRPr="00ED4A0E">
        <w:rPr>
          <w:rFonts w:hint="eastAsia"/>
          <w:spacing w:val="2"/>
          <w:szCs w:val="28"/>
        </w:rPr>
        <w:t>直轄市教網連接</w:t>
      </w:r>
      <w:proofErr w:type="gramEnd"/>
      <w:r w:rsidR="00500FEA" w:rsidRPr="00ED4A0E">
        <w:rPr>
          <w:rFonts w:hint="eastAsia"/>
          <w:spacing w:val="2"/>
          <w:szCs w:val="28"/>
        </w:rPr>
        <w:t>至區網間租用2條頻寬合計</w:t>
      </w:r>
      <w:r w:rsidR="00500FEA" w:rsidRPr="00ED4A0E">
        <w:rPr>
          <w:spacing w:val="2"/>
          <w:szCs w:val="28"/>
        </w:rPr>
        <w:t>60G</w:t>
      </w:r>
      <w:r w:rsidR="00500FEA" w:rsidRPr="00ED4A0E">
        <w:rPr>
          <w:rFonts w:hint="eastAsia"/>
          <w:spacing w:val="2"/>
          <w:szCs w:val="28"/>
        </w:rPr>
        <w:t>bps或</w:t>
      </w:r>
      <w:r w:rsidR="00500FEA" w:rsidRPr="00ED4A0E">
        <w:rPr>
          <w:spacing w:val="2"/>
          <w:szCs w:val="28"/>
        </w:rPr>
        <w:t>80G</w:t>
      </w:r>
      <w:r w:rsidR="00500FEA" w:rsidRPr="00ED4A0E">
        <w:rPr>
          <w:rFonts w:hint="eastAsia"/>
          <w:spacing w:val="2"/>
          <w:szCs w:val="28"/>
        </w:rPr>
        <w:t>bps線路，每年租金約2,307萬餘元，</w:t>
      </w:r>
      <w:proofErr w:type="gramStart"/>
      <w:r w:rsidR="00500FEA" w:rsidRPr="00ED4A0E">
        <w:rPr>
          <w:rFonts w:hint="eastAsia"/>
          <w:spacing w:val="2"/>
          <w:szCs w:val="28"/>
        </w:rPr>
        <w:t>加計本次</w:t>
      </w:r>
      <w:proofErr w:type="gramEnd"/>
      <w:r w:rsidR="00500FEA" w:rsidRPr="00ED4A0E">
        <w:rPr>
          <w:rFonts w:hint="eastAsia"/>
          <w:spacing w:val="2"/>
          <w:szCs w:val="28"/>
        </w:rPr>
        <w:t>租用暗光纖線路1條，共計3條線路，每年租金共2</w:t>
      </w:r>
      <w:r w:rsidR="00500FEA" w:rsidRPr="00ED4A0E">
        <w:rPr>
          <w:spacing w:val="2"/>
          <w:szCs w:val="28"/>
        </w:rPr>
        <w:t>,</w:t>
      </w:r>
      <w:r w:rsidR="00500FEA" w:rsidRPr="00ED4A0E">
        <w:rPr>
          <w:rFonts w:hint="eastAsia"/>
          <w:spacing w:val="2"/>
          <w:szCs w:val="28"/>
        </w:rPr>
        <w:t>643萬餘元，惟截至114年3月底止，</w:t>
      </w:r>
      <w:r w:rsidR="00500FEA" w:rsidRPr="00ED4A0E">
        <w:rPr>
          <w:rFonts w:hint="eastAsia"/>
          <w:color w:val="000000" w:themeColor="text1"/>
          <w:spacing w:val="2"/>
          <w:szCs w:val="28"/>
        </w:rPr>
        <w:t>4個</w:t>
      </w:r>
      <w:proofErr w:type="gramStart"/>
      <w:r w:rsidR="00500FEA" w:rsidRPr="00ED4A0E">
        <w:rPr>
          <w:rFonts w:hint="eastAsia"/>
          <w:color w:val="000000" w:themeColor="text1"/>
          <w:spacing w:val="2"/>
          <w:szCs w:val="28"/>
        </w:rPr>
        <w:t>直轄市教網連接</w:t>
      </w:r>
      <w:proofErr w:type="gramEnd"/>
      <w:r w:rsidR="00500FEA" w:rsidRPr="00ED4A0E">
        <w:rPr>
          <w:rFonts w:hint="eastAsia"/>
          <w:color w:val="000000" w:themeColor="text1"/>
          <w:spacing w:val="2"/>
          <w:szCs w:val="28"/>
        </w:rPr>
        <w:t>至區網線路最大使用流量僅占3條線路</w:t>
      </w:r>
      <w:r w:rsidR="00500FEA" w:rsidRPr="00ED4A0E">
        <w:rPr>
          <w:rFonts w:hint="eastAsia"/>
          <w:spacing w:val="2"/>
          <w:szCs w:val="28"/>
        </w:rPr>
        <w:t>容量之</w:t>
      </w:r>
      <w:r w:rsidR="00500FEA" w:rsidRPr="00044294">
        <w:rPr>
          <w:rFonts w:hint="eastAsia"/>
          <w:szCs w:val="28"/>
        </w:rPr>
        <w:t>1</w:t>
      </w:r>
      <w:r w:rsidR="00500FEA" w:rsidRPr="00044294">
        <w:rPr>
          <w:szCs w:val="28"/>
        </w:rPr>
        <w:t>1.55</w:t>
      </w:r>
      <w:r w:rsidR="00500FEA" w:rsidRPr="00044294">
        <w:rPr>
          <w:rFonts w:hint="eastAsia"/>
          <w:szCs w:val="28"/>
        </w:rPr>
        <w:t>％至26</w:t>
      </w:r>
      <w:r w:rsidR="00500FEA" w:rsidRPr="00044294">
        <w:rPr>
          <w:szCs w:val="28"/>
        </w:rPr>
        <w:t>.34</w:t>
      </w:r>
      <w:r w:rsidR="00500FEA" w:rsidRPr="00044294">
        <w:rPr>
          <w:rFonts w:hint="eastAsia"/>
          <w:szCs w:val="28"/>
        </w:rPr>
        <w:t>％不等，使用率未及</w:t>
      </w:r>
      <w:proofErr w:type="gramStart"/>
      <w:r w:rsidR="00500FEA" w:rsidRPr="00044294">
        <w:rPr>
          <w:rFonts w:hint="eastAsia"/>
          <w:szCs w:val="28"/>
        </w:rPr>
        <w:t>3成</w:t>
      </w:r>
      <w:proofErr w:type="gramEnd"/>
      <w:r w:rsidR="00500FEA" w:rsidRPr="00044294">
        <w:rPr>
          <w:rFonts w:hint="eastAsia"/>
          <w:kern w:val="0"/>
          <w:szCs w:val="28"/>
        </w:rPr>
        <w:t>（表5</w:t>
      </w:r>
      <w:r w:rsidR="00500FEA" w:rsidRPr="00044294">
        <w:rPr>
          <w:kern w:val="0"/>
          <w:szCs w:val="28"/>
        </w:rPr>
        <w:t>-</w:t>
      </w:r>
      <w:r w:rsidR="00500FEA" w:rsidRPr="00044294">
        <w:rPr>
          <w:rFonts w:hint="eastAsia"/>
          <w:kern w:val="0"/>
          <w:szCs w:val="28"/>
        </w:rPr>
        <w:t>1</w:t>
      </w:r>
      <w:r w:rsidR="00D746AF" w:rsidRPr="00044294">
        <w:rPr>
          <w:rFonts w:hint="eastAsia"/>
          <w:kern w:val="0"/>
          <w:szCs w:val="28"/>
        </w:rPr>
        <w:t>3</w:t>
      </w:r>
      <w:r w:rsidR="00500FEA" w:rsidRPr="00044294">
        <w:rPr>
          <w:rFonts w:hint="eastAsia"/>
          <w:kern w:val="0"/>
          <w:szCs w:val="28"/>
        </w:rPr>
        <w:t>），經函請教育部檢討</w:t>
      </w:r>
      <w:proofErr w:type="gramStart"/>
      <w:r w:rsidR="00500FEA" w:rsidRPr="00044294">
        <w:rPr>
          <w:rFonts w:hint="eastAsia"/>
          <w:kern w:val="0"/>
          <w:szCs w:val="28"/>
        </w:rPr>
        <w:t>研</w:t>
      </w:r>
      <w:proofErr w:type="gramEnd"/>
      <w:r w:rsidR="00500FEA" w:rsidRPr="00044294">
        <w:rPr>
          <w:rFonts w:hint="eastAsia"/>
          <w:kern w:val="0"/>
          <w:szCs w:val="28"/>
        </w:rPr>
        <w:t>謀改善，以提升頻寬使用效能。據復：</w:t>
      </w:r>
      <w:r w:rsidR="00500FEA" w:rsidRPr="00044294">
        <w:rPr>
          <w:rFonts w:hint="eastAsia"/>
          <w:kern w:val="0"/>
          <w:szCs w:val="32"/>
        </w:rPr>
        <w:t>考量</w:t>
      </w:r>
      <w:proofErr w:type="gramStart"/>
      <w:r w:rsidR="00500FEA" w:rsidRPr="00044294">
        <w:rPr>
          <w:rFonts w:cs="標楷體" w:hint="eastAsia"/>
        </w:rPr>
        <w:lastRenderedPageBreak/>
        <w:t>直轄市</w:t>
      </w:r>
      <w:r w:rsidR="00500FEA" w:rsidRPr="00044294">
        <w:rPr>
          <w:rFonts w:hint="eastAsia"/>
          <w:kern w:val="0"/>
          <w:szCs w:val="32"/>
        </w:rPr>
        <w:t>教網對</w:t>
      </w:r>
      <w:proofErr w:type="gramEnd"/>
      <w:r w:rsidR="00500FEA" w:rsidRPr="00044294">
        <w:rPr>
          <w:rFonts w:cs="標楷體" w:hint="eastAsia"/>
        </w:rPr>
        <w:t>區網之網路連線可用性與穩定度對推動</w:t>
      </w:r>
      <w:r w:rsidR="00500FEA" w:rsidRPr="00044294">
        <w:rPr>
          <w:rFonts w:hint="eastAsia"/>
          <w:kern w:val="0"/>
          <w:szCs w:val="32"/>
        </w:rPr>
        <w:t>校園</w:t>
      </w:r>
      <w:r w:rsidR="00500FEA" w:rsidRPr="00044294">
        <w:rPr>
          <w:rFonts w:cs="標楷體" w:hint="eastAsia"/>
        </w:rPr>
        <w:t>數位學習、教育行政工作等至關重要，於現階段</w:t>
      </w:r>
      <w:r w:rsidR="00500FEA" w:rsidRPr="00044294">
        <w:rPr>
          <w:rFonts w:hint="eastAsia"/>
          <w:kern w:val="0"/>
          <w:szCs w:val="32"/>
        </w:rPr>
        <w:t>網路線路</w:t>
      </w:r>
      <w:r w:rsidR="00500FEA" w:rsidRPr="00044294">
        <w:rPr>
          <w:rFonts w:cs="標楷體" w:hint="eastAsia"/>
        </w:rPr>
        <w:t>轉換使用暗光纖架構之過渡時期，</w:t>
      </w:r>
      <w:r w:rsidR="00500FEA" w:rsidRPr="00044294">
        <w:rPr>
          <w:rFonts w:hint="eastAsia"/>
          <w:kern w:val="0"/>
          <w:szCs w:val="32"/>
        </w:rPr>
        <w:t>或現</w:t>
      </w:r>
      <w:r w:rsidR="00500FEA" w:rsidRPr="00044294">
        <w:rPr>
          <w:rFonts w:cs="標楷體" w:hint="eastAsia"/>
        </w:rPr>
        <w:t>有網路設備尚有頻寬不足及負載不平衡等問題，使用3條線路提供服務仍有必要性，</w:t>
      </w:r>
      <w:r w:rsidR="00500FEA" w:rsidRPr="00044294">
        <w:rPr>
          <w:rFonts w:cs="標楷體" w:hint="eastAsia"/>
          <w:color w:val="000000" w:themeColor="text1"/>
        </w:rPr>
        <w:t>後續將於網路設</w:t>
      </w:r>
      <w:r w:rsidR="00500FEA" w:rsidRPr="00044294">
        <w:rPr>
          <w:rFonts w:cs="標楷體" w:hint="eastAsia"/>
        </w:rPr>
        <w:t>備採購建置完成後，視網路運作穩定情形，停用舊有租用線路，以充分發揮暗光纖效益及服務韌性，節省公</w:t>
      </w:r>
      <w:proofErr w:type="gramStart"/>
      <w:r w:rsidR="00500FEA" w:rsidRPr="00044294">
        <w:rPr>
          <w:rFonts w:cs="標楷體" w:hint="eastAsia"/>
        </w:rPr>
        <w:t>帑</w:t>
      </w:r>
      <w:proofErr w:type="gramEnd"/>
      <w:r w:rsidR="00500FEA" w:rsidRPr="00044294">
        <w:rPr>
          <w:rFonts w:cs="標楷體" w:hint="eastAsia"/>
        </w:rPr>
        <w:t>。</w:t>
      </w:r>
    </w:p>
    <w:tbl>
      <w:tblPr>
        <w:tblStyle w:val="a8"/>
        <w:tblpPr w:leftFromText="181" w:rightFromText="181" w:vertAnchor="page" w:horzAnchor="margin" w:tblpXSpec="right" w:tblpY="7464"/>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05"/>
      </w:tblGrid>
      <w:tr w:rsidR="000B7E4B" w14:paraId="2DC5206B" w14:textId="77777777" w:rsidTr="000B7E4B">
        <w:trPr>
          <w:trHeight w:hRule="exact" w:val="567"/>
        </w:trPr>
        <w:tc>
          <w:tcPr>
            <w:tcW w:w="0" w:type="auto"/>
            <w:vAlign w:val="bottom"/>
          </w:tcPr>
          <w:p w14:paraId="348A03EB" w14:textId="77777777" w:rsidR="000B7E4B" w:rsidRDefault="000B7E4B" w:rsidP="000B7E4B">
            <w:pPr>
              <w:pStyle w:val="14P12"/>
              <w:spacing w:before="72" w:line="240" w:lineRule="auto"/>
              <w:ind w:firstLineChars="0" w:firstLine="0"/>
              <w:jc w:val="center"/>
              <w:rPr>
                <w:szCs w:val="28"/>
              </w:rPr>
            </w:pPr>
            <w:r w:rsidRPr="00A65885">
              <w:rPr>
                <w:rFonts w:hint="eastAsia"/>
                <w:b/>
                <w:bCs/>
                <w:spacing w:val="-4"/>
                <w:sz w:val="24"/>
                <w:szCs w:val="24"/>
              </w:rPr>
              <w:t>圖</w:t>
            </w:r>
            <w:r>
              <w:rPr>
                <w:b/>
                <w:bCs/>
                <w:spacing w:val="-4"/>
                <w:sz w:val="24"/>
                <w:szCs w:val="24"/>
              </w:rPr>
              <w:t>5-2</w:t>
            </w:r>
            <w:r>
              <w:rPr>
                <w:rFonts w:hint="eastAsia"/>
                <w:b/>
                <w:bCs/>
                <w:spacing w:val="-4"/>
                <w:sz w:val="24"/>
                <w:szCs w:val="24"/>
              </w:rPr>
              <w:t xml:space="preserve">　</w:t>
            </w:r>
            <w:proofErr w:type="gramStart"/>
            <w:r>
              <w:rPr>
                <w:rFonts w:hint="eastAsia"/>
                <w:b/>
                <w:bCs/>
                <w:spacing w:val="-4"/>
                <w:sz w:val="24"/>
                <w:szCs w:val="24"/>
              </w:rPr>
              <w:t>教網建置</w:t>
            </w:r>
            <w:proofErr w:type="gramEnd"/>
            <w:r w:rsidRPr="00A65885">
              <w:rPr>
                <w:rFonts w:hint="eastAsia"/>
                <w:b/>
                <w:bCs/>
                <w:spacing w:val="-4"/>
                <w:sz w:val="24"/>
                <w:szCs w:val="24"/>
              </w:rPr>
              <w:t>CDN服務</w:t>
            </w:r>
            <w:r>
              <w:rPr>
                <w:rFonts w:hint="eastAsia"/>
                <w:b/>
                <w:bCs/>
                <w:spacing w:val="-4"/>
                <w:sz w:val="24"/>
                <w:szCs w:val="24"/>
              </w:rPr>
              <w:t>示意</w:t>
            </w:r>
          </w:p>
        </w:tc>
      </w:tr>
      <w:tr w:rsidR="000B7E4B" w14:paraId="15FFF8A5" w14:textId="77777777" w:rsidTr="000B7E4B">
        <w:tc>
          <w:tcPr>
            <w:tcW w:w="0" w:type="auto"/>
          </w:tcPr>
          <w:p w14:paraId="7E797EBC" w14:textId="77777777" w:rsidR="000B7E4B" w:rsidRDefault="000B7E4B" w:rsidP="000B7E4B">
            <w:pPr>
              <w:pStyle w:val="14P12"/>
              <w:spacing w:before="72" w:line="240" w:lineRule="auto"/>
              <w:ind w:firstLineChars="0" w:firstLine="0"/>
              <w:rPr>
                <w:szCs w:val="28"/>
              </w:rPr>
            </w:pPr>
            <w:r>
              <w:rPr>
                <w:noProof/>
                <w:color w:val="FF0000"/>
                <w:spacing w:val="-4"/>
                <w:szCs w:val="32"/>
              </w:rPr>
              <w:drawing>
                <wp:inline distT="0" distB="0" distL="0" distR="0" wp14:anchorId="15D9129F" wp14:editId="41624307">
                  <wp:extent cx="4311015" cy="2210435"/>
                  <wp:effectExtent l="0" t="0" r="0" b="0"/>
                  <wp:docPr id="517079351" name="圖片 517079351" descr="一張含有 文字, 螢幕擷取畫面, 圖表, 卡通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992025" name="圖片 314992025" descr="一張含有 文字, 螢幕擷取畫面, 圖表, 卡通 的圖片&#10;&#10;AI 產生的內容可能不正確。"/>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1015" cy="2210435"/>
                          </a:xfrm>
                          <a:prstGeom prst="rect">
                            <a:avLst/>
                          </a:prstGeom>
                          <a:noFill/>
                        </pic:spPr>
                      </pic:pic>
                    </a:graphicData>
                  </a:graphic>
                </wp:inline>
              </w:drawing>
            </w:r>
          </w:p>
        </w:tc>
      </w:tr>
      <w:tr w:rsidR="000B7E4B" w14:paraId="51E33E47" w14:textId="77777777" w:rsidTr="000B7E4B">
        <w:trPr>
          <w:trHeight w:hRule="exact" w:val="340"/>
        </w:trPr>
        <w:tc>
          <w:tcPr>
            <w:tcW w:w="0" w:type="auto"/>
          </w:tcPr>
          <w:p w14:paraId="17F29FA5" w14:textId="77777777" w:rsidR="000B7E4B" w:rsidRDefault="000B7E4B" w:rsidP="000B7E4B">
            <w:pPr>
              <w:pStyle w:val="14P12"/>
              <w:spacing w:before="72" w:line="240" w:lineRule="auto"/>
              <w:ind w:firstLineChars="0" w:firstLine="0"/>
              <w:rPr>
                <w:szCs w:val="28"/>
              </w:rPr>
            </w:pPr>
            <w:r w:rsidRPr="004C1A28">
              <w:rPr>
                <w:rFonts w:hint="eastAsia"/>
                <w:spacing w:val="-4"/>
                <w:sz w:val="18"/>
                <w:szCs w:val="18"/>
              </w:rPr>
              <w:t>資料來源：整理自教育部提供資料</w:t>
            </w:r>
            <w:r>
              <w:rPr>
                <w:rFonts w:hint="eastAsia"/>
                <w:spacing w:val="-4"/>
                <w:sz w:val="18"/>
                <w:szCs w:val="18"/>
              </w:rPr>
              <w:t>。</w:t>
            </w:r>
          </w:p>
        </w:tc>
      </w:tr>
    </w:tbl>
    <w:p w14:paraId="0E27914C" w14:textId="77777777" w:rsidR="00883DA6" w:rsidRPr="000B7E4B" w:rsidRDefault="00500FEA" w:rsidP="008A6E3B">
      <w:pPr>
        <w:pStyle w:val="14P12"/>
        <w:spacing w:line="498" w:lineRule="exact"/>
        <w:ind w:firstLineChars="450" w:firstLine="1261"/>
        <w:rPr>
          <w:kern w:val="0"/>
          <w:szCs w:val="28"/>
        </w:rPr>
      </w:pPr>
      <w:r w:rsidRPr="002D14FD">
        <w:rPr>
          <w:rFonts w:hint="eastAsia"/>
          <w:b/>
          <w:bCs/>
          <w:szCs w:val="28"/>
        </w:rPr>
        <w:t xml:space="preserve">2.　</w:t>
      </w:r>
      <w:r w:rsidRPr="002D14FD">
        <w:rPr>
          <w:rFonts w:hint="eastAsia"/>
          <w:b/>
          <w:bCs/>
          <w:szCs w:val="28"/>
          <w:lang w:val="x-none"/>
        </w:rPr>
        <w:t>教育部為解決網路頻寬不足等問題，於區網</w:t>
      </w:r>
      <w:proofErr w:type="gramStart"/>
      <w:r w:rsidRPr="002D14FD">
        <w:rPr>
          <w:rFonts w:hint="eastAsia"/>
          <w:b/>
          <w:bCs/>
          <w:szCs w:val="28"/>
          <w:lang w:val="x-none"/>
        </w:rPr>
        <w:t>及教網骨幹</w:t>
      </w:r>
      <w:proofErr w:type="gramEnd"/>
      <w:r w:rsidRPr="002D14FD">
        <w:rPr>
          <w:rFonts w:hint="eastAsia"/>
          <w:b/>
          <w:bCs/>
          <w:szCs w:val="28"/>
          <w:lang w:val="x-none"/>
        </w:rPr>
        <w:t>節點建置</w:t>
      </w:r>
      <w:proofErr w:type="spellStart"/>
      <w:r w:rsidRPr="002D14FD">
        <w:rPr>
          <w:rFonts w:hint="eastAsia"/>
          <w:b/>
          <w:bCs/>
          <w:szCs w:val="28"/>
          <w:lang w:val="x-none"/>
        </w:rPr>
        <w:t>CDN，以縮短重要數位教學網站存取時間，惟區網CDN節點未開放連線，且部分重要數位教學網站尚未導入，影響CDN使用效益及服務韌性</w:t>
      </w:r>
      <w:r w:rsidRPr="002D14FD">
        <w:rPr>
          <w:rFonts w:hint="eastAsia"/>
          <w:b/>
          <w:bCs/>
          <w:szCs w:val="28"/>
        </w:rPr>
        <w:t>：</w:t>
      </w:r>
      <w:r w:rsidRPr="002D14FD">
        <w:rPr>
          <w:rFonts w:hint="eastAsia"/>
          <w:kern w:val="0"/>
          <w:szCs w:val="28"/>
        </w:rPr>
        <w:t>教育部為解決遠距教學所衍生之網路頻寬不足及網站壅塞等問題，規劃於</w:t>
      </w:r>
      <w:proofErr w:type="spellEnd"/>
      <w:r w:rsidRPr="002D14FD">
        <w:rPr>
          <w:rFonts w:hint="eastAsia"/>
          <w:szCs w:val="28"/>
        </w:rPr>
        <w:t>T</w:t>
      </w:r>
      <w:r w:rsidRPr="002D14FD">
        <w:rPr>
          <w:szCs w:val="28"/>
        </w:rPr>
        <w:t>ANet</w:t>
      </w:r>
      <w:r w:rsidRPr="002D14FD">
        <w:rPr>
          <w:rFonts w:hint="eastAsia"/>
          <w:kern w:val="0"/>
          <w:szCs w:val="28"/>
        </w:rPr>
        <w:t>之13個區網及</w:t>
      </w:r>
      <w:proofErr w:type="gramStart"/>
      <w:r w:rsidRPr="002D14FD">
        <w:rPr>
          <w:rFonts w:hint="eastAsia"/>
          <w:kern w:val="0"/>
          <w:szCs w:val="28"/>
        </w:rPr>
        <w:t>22個教網建置</w:t>
      </w:r>
      <w:proofErr w:type="gramEnd"/>
      <w:r w:rsidRPr="002D14FD">
        <w:rPr>
          <w:rFonts w:hint="eastAsia"/>
          <w:kern w:val="0"/>
          <w:szCs w:val="28"/>
        </w:rPr>
        <w:t>CDN服務，建置經費5億3,826萬餘元，並將</w:t>
      </w:r>
      <w:proofErr w:type="gramStart"/>
      <w:r w:rsidRPr="002D14FD">
        <w:rPr>
          <w:rFonts w:hint="eastAsia"/>
          <w:kern w:val="0"/>
          <w:szCs w:val="28"/>
        </w:rPr>
        <w:t>因材網</w:t>
      </w:r>
      <w:proofErr w:type="gramEnd"/>
      <w:r w:rsidRPr="002D14FD">
        <w:rPr>
          <w:rFonts w:hint="eastAsia"/>
          <w:kern w:val="0"/>
          <w:szCs w:val="28"/>
        </w:rPr>
        <w:t>、教育雲、教育媒體</w:t>
      </w:r>
      <w:proofErr w:type="gramStart"/>
      <w:r w:rsidRPr="002D14FD">
        <w:rPr>
          <w:rFonts w:hint="eastAsia"/>
          <w:kern w:val="0"/>
          <w:szCs w:val="28"/>
        </w:rPr>
        <w:t>影音網等</w:t>
      </w:r>
      <w:proofErr w:type="gramEnd"/>
      <w:r w:rsidRPr="002D14FD">
        <w:rPr>
          <w:rFonts w:hint="eastAsia"/>
          <w:kern w:val="0"/>
          <w:szCs w:val="28"/>
        </w:rPr>
        <w:t>重要數位教學網站納入CDN服務範圍，期藉由將重要數位教學網站內容（含圖片或影音檔案等）快取到各服務節點內，並引導使用者至最近之節點存取，以加速重要數位教學網站內容存取速度及穩定性</w:t>
      </w:r>
      <w:r>
        <w:rPr>
          <w:rFonts w:hint="eastAsia"/>
          <w:kern w:val="0"/>
          <w:szCs w:val="28"/>
        </w:rPr>
        <w:t>（</w:t>
      </w:r>
      <w:r w:rsidRPr="002D14FD">
        <w:rPr>
          <w:rFonts w:hint="eastAsia"/>
          <w:kern w:val="0"/>
          <w:szCs w:val="28"/>
        </w:rPr>
        <w:t>圖</w:t>
      </w:r>
      <w:r>
        <w:rPr>
          <w:rFonts w:hint="eastAsia"/>
          <w:kern w:val="0"/>
          <w:szCs w:val="28"/>
        </w:rPr>
        <w:t>5</w:t>
      </w:r>
      <w:r>
        <w:rPr>
          <w:kern w:val="0"/>
          <w:szCs w:val="28"/>
        </w:rPr>
        <w:t>-2</w:t>
      </w:r>
      <w:r>
        <w:rPr>
          <w:rFonts w:hint="eastAsia"/>
          <w:kern w:val="0"/>
          <w:szCs w:val="28"/>
        </w:rPr>
        <w:t>）。</w:t>
      </w:r>
      <w:r w:rsidR="007D6839">
        <w:rPr>
          <w:rFonts w:hint="eastAsia"/>
          <w:kern w:val="0"/>
          <w:szCs w:val="28"/>
        </w:rPr>
        <w:t>教</w:t>
      </w:r>
      <w:r w:rsidRPr="002D14FD">
        <w:rPr>
          <w:rFonts w:hint="eastAsia"/>
          <w:kern w:val="0"/>
          <w:szCs w:val="28"/>
        </w:rPr>
        <w:t>育部已建置完成35處CDN節點，並導入12個網站</w:t>
      </w:r>
      <w:r>
        <w:rPr>
          <w:rFonts w:hint="eastAsia"/>
          <w:kern w:val="0"/>
          <w:szCs w:val="28"/>
        </w:rPr>
        <w:t>。</w:t>
      </w:r>
      <w:proofErr w:type="gramStart"/>
      <w:r w:rsidRPr="008A377C">
        <w:rPr>
          <w:rFonts w:hint="eastAsia"/>
          <w:color w:val="000000" w:themeColor="text1"/>
          <w:kern w:val="0"/>
          <w:szCs w:val="28"/>
        </w:rPr>
        <w:t>惟查</w:t>
      </w:r>
      <w:proofErr w:type="gramEnd"/>
      <w:r w:rsidRPr="008A377C">
        <w:rPr>
          <w:rFonts w:hint="eastAsia"/>
          <w:color w:val="000000" w:themeColor="text1"/>
          <w:kern w:val="0"/>
          <w:szCs w:val="28"/>
          <w:lang w:eastAsia="zh-HK"/>
        </w:rPr>
        <w:t>，</w:t>
      </w:r>
      <w:r w:rsidRPr="002D14FD">
        <w:rPr>
          <w:rFonts w:hint="eastAsia"/>
          <w:kern w:val="0"/>
          <w:szCs w:val="28"/>
        </w:rPr>
        <w:t>教育部之13個區網尚未完成網站連線設定，致未開放連線，且該部高等教育司等8個司及所屬機關（構）網站、</w:t>
      </w:r>
      <w:proofErr w:type="gramStart"/>
      <w:r w:rsidRPr="002D14FD">
        <w:rPr>
          <w:rFonts w:hint="eastAsia"/>
          <w:kern w:val="0"/>
          <w:szCs w:val="28"/>
        </w:rPr>
        <w:t>因材網等</w:t>
      </w:r>
      <w:proofErr w:type="gramEnd"/>
      <w:r w:rsidRPr="002D14FD">
        <w:rPr>
          <w:rFonts w:hint="eastAsia"/>
          <w:kern w:val="0"/>
          <w:szCs w:val="28"/>
        </w:rPr>
        <w:t>重要教學網站或教育雲數位學習入口網及推動中小學數位學習精進方案入口網內部之數位教學</w:t>
      </w:r>
      <w:proofErr w:type="gramStart"/>
      <w:r w:rsidRPr="002D14FD">
        <w:rPr>
          <w:rFonts w:hint="eastAsia"/>
          <w:kern w:val="0"/>
          <w:szCs w:val="28"/>
        </w:rPr>
        <w:t>資源均未導入</w:t>
      </w:r>
      <w:proofErr w:type="gramEnd"/>
      <w:r w:rsidRPr="002D14FD">
        <w:rPr>
          <w:rFonts w:hint="eastAsia"/>
          <w:kern w:val="0"/>
          <w:szCs w:val="28"/>
        </w:rPr>
        <w:t>CDN服務，致CDN服務節點實際使用快取空間（14.85TB），僅占總存取空間（1,423.49TB）1.04％，未能發揮CDN提升數位教學資源存取效率及</w:t>
      </w:r>
      <w:proofErr w:type="gramStart"/>
      <w:r w:rsidRPr="002D14FD">
        <w:rPr>
          <w:rFonts w:hint="eastAsia"/>
          <w:kern w:val="0"/>
          <w:szCs w:val="28"/>
        </w:rPr>
        <w:t>強化資安防護</w:t>
      </w:r>
      <w:proofErr w:type="gramEnd"/>
      <w:r w:rsidRPr="009A38AE">
        <w:rPr>
          <w:rFonts w:hint="eastAsia"/>
          <w:kern w:val="0"/>
          <w:szCs w:val="28"/>
        </w:rPr>
        <w:t>韌性</w:t>
      </w:r>
      <w:r w:rsidRPr="002D14FD">
        <w:rPr>
          <w:rFonts w:hint="eastAsia"/>
          <w:kern w:val="0"/>
          <w:szCs w:val="28"/>
        </w:rPr>
        <w:t>，經函請教育部積極</w:t>
      </w:r>
      <w:proofErr w:type="gramStart"/>
      <w:r w:rsidRPr="002D14FD">
        <w:rPr>
          <w:rFonts w:hint="eastAsia"/>
          <w:kern w:val="0"/>
          <w:szCs w:val="28"/>
        </w:rPr>
        <w:t>研</w:t>
      </w:r>
      <w:proofErr w:type="gramEnd"/>
      <w:r w:rsidRPr="002D14FD">
        <w:rPr>
          <w:rFonts w:hint="eastAsia"/>
          <w:kern w:val="0"/>
          <w:szCs w:val="28"/>
        </w:rPr>
        <w:t>謀改善</w:t>
      </w:r>
      <w:r>
        <w:rPr>
          <w:rFonts w:hint="eastAsia"/>
          <w:bCs/>
          <w:kern w:val="0"/>
          <w:szCs w:val="28"/>
          <w:lang w:val="x-none"/>
        </w:rPr>
        <w:t>。</w:t>
      </w:r>
      <w:r w:rsidRPr="00CD6165">
        <w:rPr>
          <w:rFonts w:hint="eastAsia"/>
          <w:bCs/>
          <w:kern w:val="0"/>
          <w:szCs w:val="28"/>
          <w:lang w:val="x-none"/>
        </w:rPr>
        <w:t>據復</w:t>
      </w:r>
      <w:r w:rsidRPr="00CD6165">
        <w:rPr>
          <w:rFonts w:hint="eastAsia"/>
          <w:kern w:val="0"/>
          <w:szCs w:val="28"/>
          <w:lang w:val="x-none"/>
        </w:rPr>
        <w:t>：已完成</w:t>
      </w:r>
      <w:r w:rsidR="006A64BA" w:rsidRPr="00CD6165">
        <w:rPr>
          <w:rFonts w:hint="eastAsia"/>
          <w:kern w:val="0"/>
          <w:szCs w:val="28"/>
          <w:lang w:val="x-none"/>
        </w:rPr>
        <w:t>13個區網網站連線設定，</w:t>
      </w:r>
      <w:r w:rsidR="006A64BA">
        <w:rPr>
          <w:rFonts w:hint="eastAsia"/>
          <w:kern w:val="0"/>
          <w:szCs w:val="28"/>
          <w:lang w:val="x-none"/>
        </w:rPr>
        <w:t>並</w:t>
      </w:r>
      <w:r w:rsidR="006A64BA" w:rsidRPr="00CD6165">
        <w:rPr>
          <w:rFonts w:hint="eastAsia"/>
          <w:kern w:val="0"/>
          <w:szCs w:val="28"/>
          <w:lang w:val="x-none"/>
        </w:rPr>
        <w:t>將盤點重要數位學習網站數量，提供技術與協調支援，加速各司處及所屬機關（構）網站導入</w:t>
      </w:r>
      <w:proofErr w:type="spellStart"/>
      <w:r w:rsidR="006A64BA" w:rsidRPr="00CD6165">
        <w:rPr>
          <w:rFonts w:hint="eastAsia"/>
          <w:kern w:val="0"/>
          <w:szCs w:val="28"/>
          <w:lang w:val="x-none"/>
        </w:rPr>
        <w:t>CDN服務進度，以強化全國學校與師生存取教育資源之效率與穩定性</w:t>
      </w:r>
      <w:proofErr w:type="spellEnd"/>
      <w:r w:rsidR="006A64BA" w:rsidRPr="00CD6165">
        <w:rPr>
          <w:rFonts w:hint="eastAsia"/>
          <w:kern w:val="0"/>
          <w:szCs w:val="28"/>
          <w:lang w:val="x-none"/>
        </w:rPr>
        <w:t>。</w:t>
      </w:r>
    </w:p>
    <w:p w14:paraId="6B48F9B9" w14:textId="271B4670" w:rsidR="00500FEA" w:rsidRPr="00FA6FB8" w:rsidRDefault="00500FEA" w:rsidP="002C358A">
      <w:pPr>
        <w:widowControl/>
        <w:overflowPunct w:val="0"/>
        <w:spacing w:line="500" w:lineRule="exact"/>
        <w:ind w:firstLineChars="450" w:firstLine="1261"/>
        <w:jc w:val="both"/>
        <w:rPr>
          <w:rFonts w:ascii="標楷體" w:eastAsia="標楷體" w:hAnsi="標楷體" w:cs="Times New Roman"/>
          <w:b/>
          <w:bCs/>
          <w:sz w:val="28"/>
          <w:szCs w:val="28"/>
        </w:rPr>
      </w:pPr>
      <w:r w:rsidRPr="00FA6FB8">
        <w:rPr>
          <w:rFonts w:ascii="標楷體" w:eastAsia="標楷體" w:hAnsi="標楷體" w:hint="eastAsia"/>
          <w:b/>
          <w:bCs/>
          <w:sz w:val="28"/>
          <w:szCs w:val="28"/>
        </w:rPr>
        <w:lastRenderedPageBreak/>
        <w:t xml:space="preserve">3.　</w:t>
      </w:r>
      <w:r w:rsidR="005C308B">
        <w:rPr>
          <w:rFonts w:ascii="標楷體" w:eastAsia="標楷體" w:hAnsi="標楷體" w:hint="eastAsia"/>
          <w:b/>
          <w:bCs/>
          <w:sz w:val="28"/>
          <w:szCs w:val="28"/>
        </w:rPr>
        <w:t>為提升</w:t>
      </w:r>
      <w:r w:rsidRPr="00FA6FB8">
        <w:rPr>
          <w:rFonts w:ascii="標楷體" w:eastAsia="標楷體" w:hAnsi="標楷體" w:hint="eastAsia"/>
          <w:b/>
          <w:bCs/>
          <w:sz w:val="28"/>
          <w:szCs w:val="28"/>
        </w:rPr>
        <w:t>教育雲端整合平</w:t>
      </w:r>
      <w:proofErr w:type="gramStart"/>
      <w:r w:rsidRPr="00FA6FB8">
        <w:rPr>
          <w:rFonts w:ascii="標楷體" w:eastAsia="標楷體" w:hAnsi="標楷體" w:hint="eastAsia"/>
          <w:b/>
          <w:bCs/>
          <w:sz w:val="28"/>
          <w:szCs w:val="28"/>
        </w:rPr>
        <w:t>臺</w:t>
      </w:r>
      <w:r w:rsidR="005C308B">
        <w:rPr>
          <w:rFonts w:ascii="標楷體" w:eastAsia="標楷體" w:hAnsi="標楷體" w:hint="eastAsia"/>
          <w:b/>
          <w:bCs/>
          <w:sz w:val="28"/>
          <w:szCs w:val="28"/>
        </w:rPr>
        <w:t>資安</w:t>
      </w:r>
      <w:proofErr w:type="gramEnd"/>
      <w:r w:rsidR="005C308B">
        <w:rPr>
          <w:rFonts w:ascii="標楷體" w:eastAsia="標楷體" w:hAnsi="標楷體" w:hint="eastAsia"/>
          <w:b/>
          <w:bCs/>
          <w:sz w:val="28"/>
          <w:szCs w:val="28"/>
        </w:rPr>
        <w:t>防護能量</w:t>
      </w:r>
      <w:r w:rsidRPr="00FA6FB8">
        <w:rPr>
          <w:rFonts w:ascii="標楷體" w:eastAsia="標楷體" w:hAnsi="標楷體" w:hint="eastAsia"/>
          <w:b/>
          <w:bCs/>
          <w:sz w:val="28"/>
          <w:szCs w:val="28"/>
        </w:rPr>
        <w:t>，</w:t>
      </w:r>
      <w:r w:rsidR="005C308B">
        <w:rPr>
          <w:rFonts w:ascii="標楷體" w:eastAsia="標楷體" w:hAnsi="標楷體" w:hint="eastAsia"/>
          <w:b/>
          <w:bCs/>
          <w:sz w:val="28"/>
          <w:szCs w:val="28"/>
        </w:rPr>
        <w:t>允宜</w:t>
      </w:r>
      <w:proofErr w:type="gramStart"/>
      <w:r w:rsidR="005C308B">
        <w:rPr>
          <w:rFonts w:ascii="標楷體" w:eastAsia="標楷體" w:hAnsi="標楷體" w:hint="eastAsia"/>
          <w:b/>
          <w:bCs/>
          <w:sz w:val="28"/>
          <w:szCs w:val="28"/>
        </w:rPr>
        <w:t>研</w:t>
      </w:r>
      <w:proofErr w:type="gramEnd"/>
      <w:r w:rsidR="005C308B">
        <w:rPr>
          <w:rFonts w:ascii="標楷體" w:eastAsia="標楷體" w:hAnsi="標楷體" w:hint="eastAsia"/>
          <w:b/>
          <w:bCs/>
          <w:sz w:val="28"/>
          <w:szCs w:val="28"/>
        </w:rPr>
        <w:t>議</w:t>
      </w:r>
      <w:r w:rsidRPr="00FA6FB8">
        <w:rPr>
          <w:rFonts w:ascii="標楷體" w:eastAsia="標楷體" w:hAnsi="標楷體" w:hint="eastAsia"/>
          <w:b/>
          <w:bCs/>
          <w:sz w:val="28"/>
          <w:szCs w:val="28"/>
        </w:rPr>
        <w:t>導入ISO 27017及27018</w:t>
      </w:r>
      <w:r w:rsidRPr="00767B40">
        <w:rPr>
          <w:rFonts w:ascii="標楷體" w:eastAsia="標楷體" w:hAnsi="標楷體" w:hint="eastAsia"/>
          <w:b/>
          <w:bCs/>
          <w:color w:val="000000" w:themeColor="text1"/>
          <w:sz w:val="28"/>
          <w:szCs w:val="28"/>
        </w:rPr>
        <w:t>等</w:t>
      </w:r>
      <w:proofErr w:type="gramStart"/>
      <w:r w:rsidRPr="00767B40">
        <w:rPr>
          <w:rFonts w:ascii="標楷體" w:eastAsia="標楷體" w:hAnsi="標楷體" w:hint="eastAsia"/>
          <w:b/>
          <w:bCs/>
          <w:color w:val="000000" w:themeColor="text1"/>
          <w:sz w:val="28"/>
          <w:szCs w:val="28"/>
        </w:rPr>
        <w:t>雲端資安與個</w:t>
      </w:r>
      <w:proofErr w:type="gramEnd"/>
      <w:r w:rsidRPr="00767B40">
        <w:rPr>
          <w:rFonts w:ascii="標楷體" w:eastAsia="標楷體" w:hAnsi="標楷體" w:hint="eastAsia"/>
          <w:b/>
          <w:bCs/>
          <w:color w:val="000000" w:themeColor="text1"/>
          <w:sz w:val="28"/>
          <w:szCs w:val="28"/>
        </w:rPr>
        <w:t>資管理制度之可行性</w:t>
      </w:r>
      <w:r w:rsidRPr="00767B40">
        <w:rPr>
          <w:rFonts w:ascii="標楷體" w:eastAsia="標楷體" w:hAnsi="標楷體" w:hint="eastAsia"/>
          <w:bCs/>
          <w:color w:val="000000" w:themeColor="text1"/>
          <w:sz w:val="28"/>
          <w:szCs w:val="28"/>
        </w:rPr>
        <w:t>：教育部為發展數位教學及學習環境，自行建置教育雲端整合平</w:t>
      </w:r>
      <w:proofErr w:type="gramStart"/>
      <w:r w:rsidRPr="00767B40">
        <w:rPr>
          <w:rFonts w:ascii="標楷體" w:eastAsia="標楷體" w:hAnsi="標楷體" w:hint="eastAsia"/>
          <w:bCs/>
          <w:color w:val="000000" w:themeColor="text1"/>
          <w:sz w:val="28"/>
          <w:szCs w:val="28"/>
        </w:rPr>
        <w:t>臺</w:t>
      </w:r>
      <w:proofErr w:type="gramEnd"/>
      <w:r w:rsidRPr="00767B40">
        <w:rPr>
          <w:rFonts w:ascii="標楷體" w:eastAsia="標楷體" w:hAnsi="標楷體" w:hint="eastAsia"/>
          <w:bCs/>
          <w:color w:val="000000" w:themeColor="text1"/>
          <w:sz w:val="28"/>
          <w:szCs w:val="28"/>
        </w:rPr>
        <w:t>（下稱教育雲平</w:t>
      </w:r>
      <w:proofErr w:type="gramStart"/>
      <w:r w:rsidRPr="00767B40">
        <w:rPr>
          <w:rFonts w:ascii="標楷體" w:eastAsia="標楷體" w:hAnsi="標楷體" w:hint="eastAsia"/>
          <w:bCs/>
          <w:color w:val="000000" w:themeColor="text1"/>
          <w:sz w:val="28"/>
          <w:szCs w:val="28"/>
        </w:rPr>
        <w:t>臺</w:t>
      </w:r>
      <w:proofErr w:type="gramEnd"/>
      <w:r w:rsidRPr="00767B40">
        <w:rPr>
          <w:rFonts w:ascii="標楷體" w:eastAsia="標楷體" w:hAnsi="標楷體" w:hint="eastAsia"/>
          <w:bCs/>
          <w:color w:val="000000" w:themeColor="text1"/>
          <w:sz w:val="28"/>
          <w:szCs w:val="28"/>
        </w:rPr>
        <w:t>），</w:t>
      </w:r>
      <w:proofErr w:type="gramStart"/>
      <w:r w:rsidRPr="00767B40">
        <w:rPr>
          <w:rFonts w:ascii="標楷體" w:eastAsia="標楷體" w:hAnsi="標楷體" w:hint="eastAsia"/>
          <w:bCs/>
          <w:color w:val="000000" w:themeColor="text1"/>
          <w:sz w:val="28"/>
          <w:szCs w:val="28"/>
        </w:rPr>
        <w:t>提</w:t>
      </w:r>
      <w:r w:rsidRPr="00FA6FB8">
        <w:rPr>
          <w:rFonts w:ascii="標楷體" w:eastAsia="標楷體" w:hAnsi="標楷體" w:hint="eastAsia"/>
          <w:bCs/>
          <w:sz w:val="28"/>
          <w:szCs w:val="28"/>
        </w:rPr>
        <w:t>供部內及</w:t>
      </w:r>
      <w:proofErr w:type="gramEnd"/>
      <w:r w:rsidRPr="00FA6FB8">
        <w:rPr>
          <w:rFonts w:ascii="標楷體" w:eastAsia="標楷體" w:hAnsi="標楷體" w:hint="eastAsia"/>
          <w:bCs/>
          <w:sz w:val="28"/>
          <w:szCs w:val="28"/>
        </w:rPr>
        <w:t>所屬機關（構）所需雲端資源，以利師生快速取用教育資源。依數位</w:t>
      </w:r>
      <w:proofErr w:type="gramStart"/>
      <w:r w:rsidRPr="00FA6FB8">
        <w:rPr>
          <w:rFonts w:ascii="標楷體" w:eastAsia="標楷體" w:hAnsi="標楷體" w:hint="eastAsia"/>
          <w:bCs/>
          <w:sz w:val="28"/>
          <w:szCs w:val="28"/>
        </w:rPr>
        <w:t>發展部訂定</w:t>
      </w:r>
      <w:proofErr w:type="gramEnd"/>
      <w:r w:rsidRPr="00FA6FB8">
        <w:rPr>
          <w:rFonts w:ascii="標楷體" w:eastAsia="標楷體" w:hAnsi="標楷體" w:hint="eastAsia"/>
          <w:bCs/>
          <w:sz w:val="28"/>
          <w:szCs w:val="28"/>
        </w:rPr>
        <w:t>之政府公有雲項目服務選用參</w:t>
      </w:r>
      <w:r w:rsidRPr="00A858E7">
        <w:rPr>
          <w:rFonts w:ascii="標楷體" w:eastAsia="標楷體" w:hAnsi="標楷體" w:hint="eastAsia"/>
          <w:bCs/>
          <w:spacing w:val="2"/>
          <w:sz w:val="28"/>
          <w:szCs w:val="28"/>
        </w:rPr>
        <w:t>考指引伍、一、2.規定，雲端服務業者至少須符合ISO</w:t>
      </w:r>
      <w:r w:rsidR="00A858E7" w:rsidRPr="00A858E7">
        <w:rPr>
          <w:rFonts w:ascii="標楷體" w:eastAsia="標楷體" w:hAnsi="標楷體" w:hint="eastAsia"/>
          <w:bCs/>
          <w:spacing w:val="2"/>
          <w:sz w:val="28"/>
          <w:szCs w:val="28"/>
        </w:rPr>
        <w:t xml:space="preserve"> </w:t>
      </w:r>
      <w:r w:rsidRPr="00A858E7">
        <w:rPr>
          <w:rFonts w:ascii="標楷體" w:eastAsia="標楷體" w:hAnsi="標楷體" w:hint="eastAsia"/>
          <w:bCs/>
          <w:spacing w:val="2"/>
          <w:sz w:val="28"/>
          <w:szCs w:val="28"/>
        </w:rPr>
        <w:t>27001</w:t>
      </w:r>
      <w:proofErr w:type="gramStart"/>
      <w:r w:rsidRPr="00A858E7">
        <w:rPr>
          <w:rFonts w:ascii="標楷體" w:eastAsia="標楷體" w:hAnsi="標楷體" w:hint="eastAsia"/>
          <w:bCs/>
          <w:spacing w:val="2"/>
          <w:sz w:val="28"/>
          <w:szCs w:val="28"/>
        </w:rPr>
        <w:t>資安及</w:t>
      </w:r>
      <w:proofErr w:type="gramEnd"/>
      <w:r w:rsidRPr="00A858E7">
        <w:rPr>
          <w:rFonts w:ascii="標楷體" w:eastAsia="標楷體" w:hAnsi="標楷體" w:hint="eastAsia"/>
          <w:bCs/>
          <w:spacing w:val="2"/>
          <w:sz w:val="28"/>
          <w:szCs w:val="28"/>
        </w:rPr>
        <w:t>ISO 27017</w:t>
      </w:r>
      <w:proofErr w:type="gramStart"/>
      <w:r w:rsidRPr="00A858E7">
        <w:rPr>
          <w:rFonts w:ascii="標楷體" w:eastAsia="標楷體" w:hAnsi="標楷體" w:hint="eastAsia"/>
          <w:bCs/>
          <w:spacing w:val="2"/>
          <w:sz w:val="28"/>
          <w:szCs w:val="28"/>
        </w:rPr>
        <w:t>雲</w:t>
      </w:r>
      <w:r w:rsidRPr="00FA6FB8">
        <w:rPr>
          <w:rFonts w:ascii="標楷體" w:eastAsia="標楷體" w:hAnsi="標楷體" w:hint="eastAsia"/>
          <w:bCs/>
          <w:sz w:val="28"/>
          <w:szCs w:val="28"/>
        </w:rPr>
        <w:t>端資安等</w:t>
      </w:r>
      <w:proofErr w:type="gramEnd"/>
      <w:r w:rsidRPr="00FA6FB8">
        <w:rPr>
          <w:rFonts w:ascii="標楷體" w:eastAsia="標楷體" w:hAnsi="標楷體" w:hint="eastAsia"/>
          <w:bCs/>
          <w:sz w:val="28"/>
          <w:szCs w:val="28"/>
        </w:rPr>
        <w:t>規範，若處理資料內容包含個資，須再符合ISO</w:t>
      </w:r>
      <w:r w:rsidR="00A858E7">
        <w:rPr>
          <w:rFonts w:ascii="標楷體" w:eastAsia="標楷體" w:hAnsi="標楷體" w:hint="eastAsia"/>
          <w:bCs/>
          <w:sz w:val="28"/>
          <w:szCs w:val="28"/>
        </w:rPr>
        <w:t xml:space="preserve"> </w:t>
      </w:r>
      <w:r w:rsidRPr="00FA6FB8">
        <w:rPr>
          <w:rFonts w:ascii="標楷體" w:eastAsia="標楷體" w:hAnsi="標楷體" w:hint="eastAsia"/>
          <w:bCs/>
          <w:sz w:val="28"/>
          <w:szCs w:val="28"/>
        </w:rPr>
        <w:t>27701個資管理及ISO 27018雲端</w:t>
      </w:r>
      <w:proofErr w:type="gramStart"/>
      <w:r w:rsidRPr="00FA6FB8">
        <w:rPr>
          <w:rFonts w:ascii="標楷體" w:eastAsia="標楷體" w:hAnsi="標楷體" w:hint="eastAsia"/>
          <w:bCs/>
          <w:sz w:val="28"/>
          <w:szCs w:val="28"/>
        </w:rPr>
        <w:t>個</w:t>
      </w:r>
      <w:proofErr w:type="gramEnd"/>
      <w:r w:rsidRPr="00FA6FB8">
        <w:rPr>
          <w:rFonts w:ascii="標楷體" w:eastAsia="標楷體" w:hAnsi="標楷體" w:hint="eastAsia"/>
          <w:bCs/>
          <w:sz w:val="28"/>
          <w:szCs w:val="28"/>
        </w:rPr>
        <w:t>資保護等規範。經查，截至114年3月底止，教育雲平</w:t>
      </w:r>
      <w:proofErr w:type="gramStart"/>
      <w:r w:rsidRPr="00FA6FB8">
        <w:rPr>
          <w:rFonts w:ascii="標楷體" w:eastAsia="標楷體" w:hAnsi="標楷體" w:hint="eastAsia"/>
          <w:bCs/>
          <w:sz w:val="28"/>
          <w:szCs w:val="28"/>
        </w:rPr>
        <w:t>臺</w:t>
      </w:r>
      <w:proofErr w:type="gramEnd"/>
      <w:r w:rsidRPr="00FA6FB8">
        <w:rPr>
          <w:rFonts w:ascii="標楷體" w:eastAsia="標楷體" w:hAnsi="標楷體" w:hint="eastAsia"/>
          <w:bCs/>
          <w:sz w:val="28"/>
          <w:szCs w:val="28"/>
        </w:rPr>
        <w:t>已導入ISO 27001及27701</w:t>
      </w:r>
      <w:proofErr w:type="gramStart"/>
      <w:r w:rsidRPr="00FA6FB8">
        <w:rPr>
          <w:rFonts w:ascii="標楷體" w:eastAsia="標楷體" w:hAnsi="標楷體" w:hint="eastAsia"/>
          <w:bCs/>
          <w:sz w:val="28"/>
          <w:szCs w:val="28"/>
        </w:rPr>
        <w:t>資安與個</w:t>
      </w:r>
      <w:proofErr w:type="gramEnd"/>
      <w:r w:rsidRPr="00FA6FB8">
        <w:rPr>
          <w:rFonts w:ascii="標楷體" w:eastAsia="標楷體" w:hAnsi="標楷體" w:hint="eastAsia"/>
          <w:bCs/>
          <w:sz w:val="28"/>
          <w:szCs w:val="28"/>
        </w:rPr>
        <w:t>資管理制度，且陸續</w:t>
      </w:r>
      <w:proofErr w:type="gramStart"/>
      <w:r w:rsidRPr="00FA6FB8">
        <w:rPr>
          <w:rFonts w:ascii="標楷體" w:eastAsia="標楷體" w:hAnsi="標楷體" w:hint="eastAsia"/>
          <w:bCs/>
          <w:sz w:val="28"/>
          <w:szCs w:val="28"/>
        </w:rPr>
        <w:t>納入部內及</w:t>
      </w:r>
      <w:proofErr w:type="gramEnd"/>
      <w:r w:rsidRPr="00FA6FB8">
        <w:rPr>
          <w:rFonts w:ascii="標楷體" w:eastAsia="標楷體" w:hAnsi="標楷體" w:hint="eastAsia"/>
          <w:bCs/>
          <w:sz w:val="28"/>
          <w:szCs w:val="28"/>
        </w:rPr>
        <w:t>所屬機關（構）計151項教育資源相關服務，</w:t>
      </w:r>
      <w:proofErr w:type="gramStart"/>
      <w:r w:rsidRPr="00FA6FB8">
        <w:rPr>
          <w:rFonts w:ascii="標楷體" w:eastAsia="標楷體" w:hAnsi="標楷體" w:hint="eastAsia"/>
          <w:bCs/>
          <w:sz w:val="28"/>
          <w:szCs w:val="28"/>
        </w:rPr>
        <w:t>鑑</w:t>
      </w:r>
      <w:proofErr w:type="gramEnd"/>
      <w:r w:rsidRPr="00FA6FB8">
        <w:rPr>
          <w:rFonts w:ascii="標楷體" w:eastAsia="標楷體" w:hAnsi="標楷體" w:hint="eastAsia"/>
          <w:bCs/>
          <w:sz w:val="28"/>
          <w:szCs w:val="28"/>
        </w:rPr>
        <w:t>於導</w:t>
      </w:r>
      <w:r w:rsidRPr="00767B40">
        <w:rPr>
          <w:rFonts w:ascii="標楷體" w:eastAsia="標楷體" w:hAnsi="標楷體" w:hint="eastAsia"/>
          <w:bCs/>
          <w:color w:val="000000" w:themeColor="text1"/>
          <w:sz w:val="28"/>
          <w:szCs w:val="28"/>
        </w:rPr>
        <w:t>入ISO 27017及27018，</w:t>
      </w:r>
      <w:r w:rsidRPr="00FA6FB8">
        <w:rPr>
          <w:rFonts w:ascii="標楷體" w:eastAsia="標楷體" w:hAnsi="標楷體" w:hint="eastAsia"/>
          <w:bCs/>
          <w:sz w:val="28"/>
          <w:szCs w:val="28"/>
        </w:rPr>
        <w:t>能使雲端服務提供者所提供雲端環境</w:t>
      </w:r>
      <w:proofErr w:type="gramStart"/>
      <w:r w:rsidRPr="00FA6FB8">
        <w:rPr>
          <w:rFonts w:ascii="標楷體" w:eastAsia="標楷體" w:hAnsi="標楷體" w:hint="eastAsia"/>
          <w:bCs/>
          <w:sz w:val="28"/>
          <w:szCs w:val="28"/>
        </w:rPr>
        <w:t>之資安及</w:t>
      </w:r>
      <w:proofErr w:type="gramEnd"/>
      <w:r w:rsidRPr="00FA6FB8">
        <w:rPr>
          <w:rFonts w:ascii="標楷體" w:eastAsia="標楷體" w:hAnsi="標楷體" w:hint="eastAsia"/>
          <w:bCs/>
          <w:sz w:val="28"/>
          <w:szCs w:val="28"/>
        </w:rPr>
        <w:t>個資保護更加完善，經函請教育部評估導入ISO 27017、ISO 27018之可行性，以提升雲端</w:t>
      </w:r>
      <w:proofErr w:type="gramStart"/>
      <w:r w:rsidRPr="00FA6FB8">
        <w:rPr>
          <w:rFonts w:ascii="標楷體" w:eastAsia="標楷體" w:hAnsi="標楷體" w:hint="eastAsia"/>
          <w:bCs/>
          <w:sz w:val="28"/>
          <w:szCs w:val="28"/>
        </w:rPr>
        <w:t>服務資安與個</w:t>
      </w:r>
      <w:proofErr w:type="gramEnd"/>
      <w:r w:rsidRPr="00FA6FB8">
        <w:rPr>
          <w:rFonts w:ascii="標楷體" w:eastAsia="標楷體" w:hAnsi="標楷體" w:hint="eastAsia"/>
          <w:bCs/>
          <w:sz w:val="28"/>
          <w:szCs w:val="28"/>
        </w:rPr>
        <w:t>資防護能量。據復：</w:t>
      </w:r>
      <w:r w:rsidRPr="00FA6FB8">
        <w:rPr>
          <w:rFonts w:ascii="標楷體" w:eastAsia="標楷體" w:hAnsi="標楷體" w:hint="eastAsia"/>
          <w:kern w:val="0"/>
          <w:sz w:val="28"/>
          <w:szCs w:val="28"/>
          <w:lang w:val="x-none"/>
        </w:rPr>
        <w:t>將參考政府公有雲項目服務選用參考指引之精神，</w:t>
      </w:r>
      <w:proofErr w:type="gramStart"/>
      <w:r w:rsidRPr="00FA6FB8">
        <w:rPr>
          <w:rFonts w:ascii="標楷體" w:eastAsia="標楷體" w:hAnsi="標楷體" w:hint="eastAsia"/>
          <w:kern w:val="0"/>
          <w:sz w:val="28"/>
          <w:szCs w:val="28"/>
          <w:lang w:val="x-none"/>
        </w:rPr>
        <w:t>研</w:t>
      </w:r>
      <w:proofErr w:type="gramEnd"/>
      <w:r w:rsidRPr="00FA6FB8">
        <w:rPr>
          <w:rFonts w:ascii="標楷體" w:eastAsia="標楷體" w:hAnsi="標楷體" w:hint="eastAsia"/>
          <w:kern w:val="0"/>
          <w:sz w:val="28"/>
          <w:szCs w:val="28"/>
          <w:lang w:val="x-none"/>
        </w:rPr>
        <w:t>議</w:t>
      </w:r>
      <w:proofErr w:type="gramStart"/>
      <w:r w:rsidRPr="00FA6FB8">
        <w:rPr>
          <w:rFonts w:ascii="標楷體" w:eastAsia="標楷體" w:hAnsi="標楷體" w:hint="eastAsia"/>
          <w:kern w:val="0"/>
          <w:sz w:val="28"/>
          <w:szCs w:val="28"/>
          <w:lang w:val="x-none"/>
        </w:rPr>
        <w:t>雲端資安與個</w:t>
      </w:r>
      <w:proofErr w:type="gramEnd"/>
      <w:r w:rsidRPr="00FA6FB8">
        <w:rPr>
          <w:rFonts w:ascii="標楷體" w:eastAsia="標楷體" w:hAnsi="標楷體" w:hint="eastAsia"/>
          <w:kern w:val="0"/>
          <w:sz w:val="28"/>
          <w:szCs w:val="28"/>
          <w:lang w:val="x-none"/>
        </w:rPr>
        <w:t>資防護納入教育雲平</w:t>
      </w:r>
      <w:proofErr w:type="gramStart"/>
      <w:r w:rsidRPr="00FA6FB8">
        <w:rPr>
          <w:rFonts w:ascii="標楷體" w:eastAsia="標楷體" w:hAnsi="標楷體" w:hint="eastAsia"/>
          <w:kern w:val="0"/>
          <w:sz w:val="28"/>
          <w:szCs w:val="28"/>
          <w:lang w:val="x-none"/>
        </w:rPr>
        <w:t>臺</w:t>
      </w:r>
      <w:proofErr w:type="gramEnd"/>
      <w:r w:rsidRPr="00FA6FB8">
        <w:rPr>
          <w:rFonts w:ascii="標楷體" w:eastAsia="標楷體" w:hAnsi="標楷體" w:hint="eastAsia"/>
          <w:kern w:val="0"/>
          <w:sz w:val="28"/>
          <w:szCs w:val="28"/>
          <w:lang w:val="x-none"/>
        </w:rPr>
        <w:t>後續維運</w:t>
      </w:r>
      <w:proofErr w:type="gramStart"/>
      <w:r w:rsidRPr="00FA6FB8">
        <w:rPr>
          <w:rFonts w:ascii="標楷體" w:eastAsia="標楷體" w:hAnsi="標楷體" w:hint="eastAsia"/>
          <w:kern w:val="0"/>
          <w:sz w:val="28"/>
          <w:szCs w:val="28"/>
          <w:lang w:val="x-none"/>
        </w:rPr>
        <w:t>及資安強化</w:t>
      </w:r>
      <w:proofErr w:type="gramEnd"/>
      <w:r w:rsidRPr="00FA6FB8">
        <w:rPr>
          <w:rFonts w:ascii="標楷體" w:eastAsia="標楷體" w:hAnsi="標楷體" w:hint="eastAsia"/>
          <w:kern w:val="0"/>
          <w:sz w:val="28"/>
          <w:szCs w:val="28"/>
          <w:lang w:val="x-none"/>
        </w:rPr>
        <w:t>計畫中，並考量經費、人力及作業時程，逐步評估導入ISO 27017及27018之可行性。</w:t>
      </w:r>
    </w:p>
    <w:p w14:paraId="4A81EA77" w14:textId="1D122DFE" w:rsidR="00667CA3" w:rsidRPr="00667CA3" w:rsidRDefault="00F9454B" w:rsidP="002C358A">
      <w:pPr>
        <w:spacing w:line="500" w:lineRule="exact"/>
        <w:ind w:firstLineChars="200" w:firstLine="561"/>
        <w:jc w:val="both"/>
        <w:rPr>
          <w:rFonts w:ascii="標楷體" w:eastAsia="標楷體" w:hAnsi="標楷體" w:cs="Times New Roman"/>
          <w:b/>
          <w:bCs/>
          <w:sz w:val="28"/>
          <w:szCs w:val="28"/>
        </w:rPr>
      </w:pPr>
      <w:r>
        <w:rPr>
          <w:rFonts w:ascii="標楷體" w:eastAsia="標楷體" w:hAnsi="標楷體" w:cs="Times New Roman" w:hint="eastAsia"/>
          <w:b/>
          <w:bCs/>
          <w:sz w:val="28"/>
          <w:szCs w:val="28"/>
        </w:rPr>
        <w:t>（</w:t>
      </w:r>
      <w:r w:rsidR="0003722B">
        <w:rPr>
          <w:rFonts w:ascii="標楷體" w:eastAsia="標楷體" w:hAnsi="標楷體" w:cs="Times New Roman" w:hint="eastAsia"/>
          <w:b/>
          <w:bCs/>
          <w:sz w:val="28"/>
          <w:szCs w:val="28"/>
        </w:rPr>
        <w:t>十</w:t>
      </w:r>
      <w:r w:rsidR="00C036C6">
        <w:rPr>
          <w:rFonts w:ascii="標楷體" w:eastAsia="標楷體" w:hAnsi="標楷體" w:cs="Times New Roman" w:hint="eastAsia"/>
          <w:b/>
          <w:bCs/>
          <w:sz w:val="28"/>
          <w:szCs w:val="28"/>
        </w:rPr>
        <w:t>四</w:t>
      </w:r>
      <w:r>
        <w:rPr>
          <w:rFonts w:ascii="標楷體" w:eastAsia="標楷體" w:hAnsi="標楷體" w:cs="Times New Roman" w:hint="eastAsia"/>
          <w:b/>
          <w:bCs/>
          <w:sz w:val="28"/>
          <w:szCs w:val="28"/>
        </w:rPr>
        <w:t>）</w:t>
      </w:r>
      <w:r w:rsidR="00667CA3" w:rsidRPr="00667CA3">
        <w:rPr>
          <w:rFonts w:ascii="標楷體" w:eastAsia="標楷體" w:hAnsi="標楷體" w:cs="Times New Roman" w:hint="eastAsia"/>
          <w:b/>
          <w:bCs/>
          <w:sz w:val="28"/>
          <w:szCs w:val="28"/>
        </w:rPr>
        <w:t xml:space="preserve">　消防署推動消防5</w:t>
      </w:r>
      <w:r w:rsidR="00667CA3" w:rsidRPr="00667CA3">
        <w:rPr>
          <w:rFonts w:ascii="標楷體" w:eastAsia="標楷體" w:hAnsi="標楷體" w:cs="Times New Roman"/>
          <w:b/>
          <w:bCs/>
          <w:sz w:val="28"/>
          <w:szCs w:val="28"/>
        </w:rPr>
        <w:t>G場域計畫</w:t>
      </w:r>
      <w:r w:rsidR="00667CA3" w:rsidRPr="00667CA3">
        <w:rPr>
          <w:rFonts w:ascii="標楷體" w:eastAsia="標楷體" w:hAnsi="標楷體" w:cs="Times New Roman" w:hint="eastAsia"/>
          <w:b/>
          <w:bCs/>
          <w:sz w:val="28"/>
          <w:szCs w:val="28"/>
        </w:rPr>
        <w:t>，</w:t>
      </w:r>
      <w:proofErr w:type="gramStart"/>
      <w:r w:rsidR="00667CA3" w:rsidRPr="00667CA3">
        <w:rPr>
          <w:rFonts w:ascii="標楷體" w:eastAsia="標楷體" w:hAnsi="標楷體" w:cs="Times New Roman" w:hint="eastAsia"/>
          <w:b/>
          <w:bCs/>
          <w:sz w:val="28"/>
          <w:szCs w:val="28"/>
        </w:rPr>
        <w:t>建構防救災</w:t>
      </w:r>
      <w:proofErr w:type="gramEnd"/>
      <w:r w:rsidR="00667CA3" w:rsidRPr="00667CA3">
        <w:rPr>
          <w:rFonts w:ascii="標楷體" w:eastAsia="標楷體" w:hAnsi="標楷體" w:cs="Times New Roman" w:hint="eastAsia"/>
          <w:b/>
          <w:bCs/>
          <w:sz w:val="28"/>
          <w:szCs w:val="28"/>
        </w:rPr>
        <w:t>虛擬實境訓練與體驗場域，建置智能搜救平</w:t>
      </w:r>
      <w:proofErr w:type="gramStart"/>
      <w:r w:rsidR="00667CA3" w:rsidRPr="00667CA3">
        <w:rPr>
          <w:rFonts w:ascii="標楷體" w:eastAsia="標楷體" w:hAnsi="標楷體" w:cs="Times New Roman" w:hint="eastAsia"/>
          <w:b/>
          <w:bCs/>
          <w:sz w:val="28"/>
          <w:szCs w:val="28"/>
        </w:rPr>
        <w:t>臺</w:t>
      </w:r>
      <w:proofErr w:type="gramEnd"/>
      <w:r w:rsidR="00667CA3" w:rsidRPr="00667CA3">
        <w:rPr>
          <w:rFonts w:ascii="標楷體" w:eastAsia="標楷體" w:hAnsi="標楷體" w:cs="Times New Roman" w:hint="eastAsia"/>
          <w:b/>
          <w:bCs/>
          <w:sz w:val="28"/>
          <w:szCs w:val="28"/>
        </w:rPr>
        <w:t>，惟後續擴充消防訓練智慧平</w:t>
      </w:r>
      <w:proofErr w:type="gramStart"/>
      <w:r w:rsidR="00667CA3" w:rsidRPr="00667CA3">
        <w:rPr>
          <w:rFonts w:ascii="標楷體" w:eastAsia="標楷體" w:hAnsi="標楷體" w:cs="Times New Roman" w:hint="eastAsia"/>
          <w:b/>
          <w:bCs/>
          <w:sz w:val="28"/>
          <w:szCs w:val="28"/>
        </w:rPr>
        <w:t>臺</w:t>
      </w:r>
      <w:proofErr w:type="gramEnd"/>
      <w:r w:rsidR="00667CA3" w:rsidRPr="00667CA3">
        <w:rPr>
          <w:rFonts w:ascii="標楷體" w:eastAsia="標楷體" w:hAnsi="標楷體" w:cs="Times New Roman" w:hint="eastAsia"/>
          <w:b/>
          <w:bCs/>
          <w:sz w:val="28"/>
          <w:szCs w:val="28"/>
        </w:rPr>
        <w:t>項目已逾履約期限近</w:t>
      </w:r>
      <w:r w:rsidR="00E011AF">
        <w:rPr>
          <w:rFonts w:ascii="標楷體" w:eastAsia="標楷體" w:hAnsi="標楷體" w:cs="Times New Roman"/>
          <w:b/>
          <w:bCs/>
          <w:sz w:val="28"/>
          <w:szCs w:val="28"/>
        </w:rPr>
        <w:t>1</w:t>
      </w:r>
      <w:r w:rsidR="00667CA3" w:rsidRPr="00667CA3">
        <w:rPr>
          <w:rFonts w:ascii="標楷體" w:eastAsia="標楷體" w:hAnsi="標楷體" w:cs="Times New Roman" w:hint="eastAsia"/>
          <w:b/>
          <w:bCs/>
          <w:sz w:val="28"/>
          <w:szCs w:val="28"/>
        </w:rPr>
        <w:t>年仍未驗收通過</w:t>
      </w:r>
      <w:r w:rsidR="00A4383F">
        <w:rPr>
          <w:rFonts w:ascii="標楷體" w:eastAsia="標楷體" w:hAnsi="標楷體" w:cs="Times New Roman" w:hint="eastAsia"/>
          <w:b/>
          <w:bCs/>
          <w:sz w:val="28"/>
          <w:szCs w:val="28"/>
        </w:rPr>
        <w:t>；</w:t>
      </w:r>
      <w:r w:rsidR="00667CA3" w:rsidRPr="00667CA3">
        <w:rPr>
          <w:rFonts w:ascii="標楷體" w:eastAsia="標楷體" w:hAnsi="標楷體" w:cs="Times New Roman" w:hint="eastAsia"/>
          <w:b/>
          <w:bCs/>
          <w:sz w:val="28"/>
          <w:szCs w:val="28"/>
        </w:rPr>
        <w:t>又智能搜救平</w:t>
      </w:r>
      <w:proofErr w:type="gramStart"/>
      <w:r w:rsidR="00667CA3" w:rsidRPr="00667CA3">
        <w:rPr>
          <w:rFonts w:ascii="標楷體" w:eastAsia="標楷體" w:hAnsi="標楷體" w:cs="Times New Roman" w:hint="eastAsia"/>
          <w:b/>
          <w:bCs/>
          <w:sz w:val="28"/>
          <w:szCs w:val="28"/>
        </w:rPr>
        <w:t>臺</w:t>
      </w:r>
      <w:proofErr w:type="gramEnd"/>
      <w:r w:rsidR="00667CA3" w:rsidRPr="00667CA3">
        <w:rPr>
          <w:rFonts w:ascii="標楷體" w:eastAsia="標楷體" w:hAnsi="標楷體" w:cs="Times New Roman" w:hint="eastAsia"/>
          <w:b/>
          <w:bCs/>
          <w:sz w:val="28"/>
          <w:szCs w:val="28"/>
        </w:rPr>
        <w:t>之救援裝備物品及人力</w:t>
      </w:r>
      <w:proofErr w:type="gramStart"/>
      <w:r w:rsidR="00667CA3" w:rsidRPr="00667CA3">
        <w:rPr>
          <w:rFonts w:ascii="標楷體" w:eastAsia="標楷體" w:hAnsi="標楷體" w:cs="Times New Roman" w:hint="eastAsia"/>
          <w:b/>
          <w:bCs/>
          <w:sz w:val="28"/>
          <w:szCs w:val="28"/>
        </w:rPr>
        <w:t>資料登錄均未及3成</w:t>
      </w:r>
      <w:proofErr w:type="gramEnd"/>
      <w:r w:rsidR="00667CA3" w:rsidRPr="00667CA3">
        <w:rPr>
          <w:rFonts w:ascii="標楷體" w:eastAsia="標楷體" w:hAnsi="標楷體" w:cs="Times New Roman" w:hint="eastAsia"/>
          <w:b/>
          <w:bCs/>
          <w:sz w:val="28"/>
          <w:szCs w:val="28"/>
        </w:rPr>
        <w:t>，影響後續防救災教育訓練</w:t>
      </w:r>
      <w:r w:rsidR="007A5725">
        <w:rPr>
          <w:rFonts w:ascii="標楷體" w:eastAsia="標楷體" w:hAnsi="標楷體" w:cs="Times New Roman" w:hint="eastAsia"/>
          <w:b/>
          <w:bCs/>
          <w:sz w:val="28"/>
          <w:szCs w:val="28"/>
        </w:rPr>
        <w:t>、</w:t>
      </w:r>
      <w:r w:rsidR="00667CA3" w:rsidRPr="00667CA3">
        <w:rPr>
          <w:rFonts w:ascii="標楷體" w:eastAsia="標楷體" w:hAnsi="標楷體" w:cs="Times New Roman" w:hint="eastAsia"/>
          <w:b/>
          <w:bCs/>
          <w:sz w:val="28"/>
          <w:szCs w:val="28"/>
        </w:rPr>
        <w:t>搜救任務派遣及裝備物品調度，允宜督導加速完成及建立管控機制，以發揮計畫效能</w:t>
      </w:r>
      <w:r w:rsidR="00A4383F">
        <w:rPr>
          <w:rFonts w:ascii="標楷體" w:eastAsia="標楷體" w:hAnsi="標楷體" w:cs="Times New Roman" w:hint="eastAsia"/>
          <w:b/>
          <w:bCs/>
          <w:sz w:val="28"/>
          <w:szCs w:val="28"/>
        </w:rPr>
        <w:t>。</w:t>
      </w:r>
    </w:p>
    <w:p w14:paraId="4812F34D" w14:textId="2660361D" w:rsidR="007B0C67" w:rsidRDefault="00667CA3" w:rsidP="002C358A">
      <w:pPr>
        <w:overflowPunct w:val="0"/>
        <w:spacing w:line="500" w:lineRule="exact"/>
        <w:ind w:firstLineChars="200" w:firstLine="552"/>
        <w:jc w:val="both"/>
        <w:rPr>
          <w:rFonts w:ascii="標楷體" w:eastAsia="標楷體" w:hAnsi="標楷體" w:cs="Times New Roman"/>
          <w:sz w:val="28"/>
          <w:szCs w:val="28"/>
        </w:rPr>
      </w:pPr>
      <w:r w:rsidRPr="007B1638">
        <w:rPr>
          <w:rFonts w:ascii="標楷體" w:eastAsia="標楷體" w:hAnsi="標楷體" w:cs="Times New Roman" w:hint="eastAsia"/>
          <w:spacing w:val="-2"/>
          <w:sz w:val="28"/>
          <w:szCs w:val="28"/>
        </w:rPr>
        <w:t>內政部消防署（下稱消防署）為善用5</w:t>
      </w:r>
      <w:r w:rsidRPr="007B1638">
        <w:rPr>
          <w:rFonts w:ascii="標楷體" w:eastAsia="標楷體" w:hAnsi="標楷體" w:cs="Times New Roman"/>
          <w:spacing w:val="-2"/>
          <w:sz w:val="28"/>
          <w:szCs w:val="28"/>
        </w:rPr>
        <w:t>G</w:t>
      </w:r>
      <w:r w:rsidRPr="007B1638">
        <w:rPr>
          <w:rFonts w:ascii="標楷體" w:eastAsia="標楷體" w:hAnsi="標楷體" w:cs="Times New Roman" w:hint="eastAsia"/>
          <w:spacing w:val="-2"/>
          <w:sz w:val="28"/>
          <w:szCs w:val="28"/>
        </w:rPr>
        <w:t>、人工智慧等資通訊科技，提升防救災效能，推動消防5</w:t>
      </w:r>
      <w:r w:rsidRPr="007B1638">
        <w:rPr>
          <w:rFonts w:ascii="標楷體" w:eastAsia="標楷體" w:hAnsi="標楷體" w:cs="Times New Roman"/>
          <w:spacing w:val="-2"/>
          <w:sz w:val="28"/>
          <w:szCs w:val="28"/>
        </w:rPr>
        <w:t>G</w:t>
      </w:r>
      <w:r w:rsidRPr="007B1638">
        <w:rPr>
          <w:rFonts w:ascii="標楷體" w:eastAsia="標楷體" w:hAnsi="標楷體" w:cs="Times New Roman" w:hint="eastAsia"/>
          <w:spacing w:val="-2"/>
          <w:sz w:val="28"/>
          <w:szCs w:val="28"/>
        </w:rPr>
        <w:t>場域計畫，包括智慧防救災教育-虛擬實境課程與</w:t>
      </w:r>
      <w:proofErr w:type="gramStart"/>
      <w:r w:rsidRPr="007B1638">
        <w:rPr>
          <w:rFonts w:ascii="標楷體" w:eastAsia="標楷體" w:hAnsi="標楷體" w:cs="Times New Roman" w:hint="eastAsia"/>
          <w:spacing w:val="-2"/>
          <w:sz w:val="28"/>
          <w:szCs w:val="28"/>
        </w:rPr>
        <w:t>跨域兵</w:t>
      </w:r>
      <w:proofErr w:type="gramEnd"/>
      <w:r w:rsidRPr="007B1638">
        <w:rPr>
          <w:rFonts w:ascii="標楷體" w:eastAsia="標楷體" w:hAnsi="標楷體" w:cs="Times New Roman" w:hint="eastAsia"/>
          <w:spacing w:val="-2"/>
          <w:sz w:val="28"/>
          <w:szCs w:val="28"/>
        </w:rPr>
        <w:t>棋推演訓練試驗場域（下稱智慧防災教育子計畫）、臺灣特種搜救隊5</w:t>
      </w:r>
      <w:r w:rsidRPr="007B1638">
        <w:rPr>
          <w:rFonts w:ascii="標楷體" w:eastAsia="標楷體" w:hAnsi="標楷體" w:cs="Times New Roman"/>
          <w:spacing w:val="-2"/>
          <w:sz w:val="28"/>
          <w:szCs w:val="28"/>
        </w:rPr>
        <w:t>G</w:t>
      </w:r>
      <w:r w:rsidRPr="007B1638">
        <w:rPr>
          <w:rFonts w:ascii="標楷體" w:eastAsia="標楷體" w:hAnsi="標楷體" w:cs="Times New Roman" w:hint="eastAsia"/>
          <w:spacing w:val="-2"/>
          <w:sz w:val="28"/>
          <w:szCs w:val="28"/>
        </w:rPr>
        <w:t>數位A</w:t>
      </w:r>
      <w:r w:rsidRPr="007B1638">
        <w:rPr>
          <w:rFonts w:ascii="標楷體" w:eastAsia="標楷體" w:hAnsi="標楷體" w:cs="Times New Roman"/>
          <w:spacing w:val="-2"/>
          <w:sz w:val="28"/>
          <w:szCs w:val="28"/>
        </w:rPr>
        <w:t>I</w:t>
      </w:r>
      <w:r w:rsidRPr="007B1638">
        <w:rPr>
          <w:rFonts w:ascii="標楷體" w:eastAsia="標楷體" w:hAnsi="標楷體" w:cs="Times New Roman" w:hint="eastAsia"/>
          <w:spacing w:val="-2"/>
          <w:sz w:val="28"/>
          <w:szCs w:val="28"/>
        </w:rPr>
        <w:t>救援平</w:t>
      </w:r>
      <w:proofErr w:type="gramStart"/>
      <w:r w:rsidRPr="007B1638">
        <w:rPr>
          <w:rFonts w:ascii="標楷體" w:eastAsia="標楷體" w:hAnsi="標楷體" w:cs="Times New Roman" w:hint="eastAsia"/>
          <w:spacing w:val="-2"/>
          <w:sz w:val="28"/>
          <w:szCs w:val="28"/>
        </w:rPr>
        <w:t>臺</w:t>
      </w:r>
      <w:proofErr w:type="gramEnd"/>
      <w:r w:rsidRPr="007B1638">
        <w:rPr>
          <w:rFonts w:ascii="標楷體" w:eastAsia="標楷體" w:hAnsi="標楷體" w:cs="Times New Roman" w:hint="eastAsia"/>
          <w:spacing w:val="-2"/>
          <w:sz w:val="28"/>
          <w:szCs w:val="28"/>
        </w:rPr>
        <w:t>（下稱A</w:t>
      </w:r>
      <w:r w:rsidRPr="007B1638">
        <w:rPr>
          <w:rFonts w:ascii="標楷體" w:eastAsia="標楷體" w:hAnsi="標楷體" w:cs="Times New Roman"/>
          <w:spacing w:val="-2"/>
          <w:sz w:val="28"/>
          <w:szCs w:val="28"/>
        </w:rPr>
        <w:t>I</w:t>
      </w:r>
      <w:r w:rsidRPr="007B1638">
        <w:rPr>
          <w:rFonts w:ascii="標楷體" w:eastAsia="標楷體" w:hAnsi="標楷體" w:cs="Times New Roman" w:hint="eastAsia"/>
          <w:spacing w:val="-2"/>
          <w:sz w:val="28"/>
          <w:szCs w:val="28"/>
        </w:rPr>
        <w:t>救援平</w:t>
      </w:r>
      <w:proofErr w:type="gramStart"/>
      <w:r w:rsidRPr="007B1638">
        <w:rPr>
          <w:rFonts w:ascii="標楷體" w:eastAsia="標楷體" w:hAnsi="標楷體" w:cs="Times New Roman" w:hint="eastAsia"/>
          <w:spacing w:val="-2"/>
          <w:sz w:val="28"/>
          <w:szCs w:val="28"/>
        </w:rPr>
        <w:t>臺</w:t>
      </w:r>
      <w:proofErr w:type="gramEnd"/>
      <w:r w:rsidRPr="007B1638">
        <w:rPr>
          <w:rFonts w:ascii="標楷體" w:eastAsia="標楷體" w:hAnsi="標楷體" w:cs="Times New Roman" w:hint="eastAsia"/>
          <w:spacing w:val="-2"/>
          <w:sz w:val="28"/>
          <w:szCs w:val="28"/>
        </w:rPr>
        <w:t>子計畫）、消防車輛行車安全管控等</w:t>
      </w:r>
      <w:r w:rsidRPr="007B1638">
        <w:rPr>
          <w:rFonts w:ascii="標楷體" w:eastAsia="標楷體" w:hAnsi="標楷體" w:cs="Times New Roman"/>
          <w:spacing w:val="-2"/>
          <w:sz w:val="28"/>
          <w:szCs w:val="28"/>
        </w:rPr>
        <w:t>3</w:t>
      </w:r>
      <w:r w:rsidRPr="007B1638">
        <w:rPr>
          <w:rFonts w:ascii="標楷體" w:eastAsia="標楷體" w:hAnsi="標楷體" w:cs="Times New Roman" w:hint="eastAsia"/>
          <w:spacing w:val="-2"/>
          <w:sz w:val="28"/>
          <w:szCs w:val="28"/>
        </w:rPr>
        <w:t>項子計畫，經以</w:t>
      </w:r>
      <w:r w:rsidR="00B855D3" w:rsidRPr="007B1638">
        <w:rPr>
          <w:rFonts w:ascii="標楷體" w:eastAsia="標楷體" w:hAnsi="標楷體" w:cs="Times New Roman" w:hint="eastAsia"/>
          <w:spacing w:val="-2"/>
          <w:sz w:val="28"/>
          <w:szCs w:val="28"/>
        </w:rPr>
        <w:t>前</w:t>
      </w:r>
      <w:proofErr w:type="gramStart"/>
      <w:r w:rsidR="00B855D3" w:rsidRPr="007B1638">
        <w:rPr>
          <w:rFonts w:ascii="標楷體" w:eastAsia="標楷體" w:hAnsi="標楷體" w:cs="Times New Roman" w:hint="eastAsia"/>
          <w:spacing w:val="-2"/>
          <w:sz w:val="28"/>
          <w:szCs w:val="28"/>
        </w:rPr>
        <w:t>瞻</w:t>
      </w:r>
      <w:proofErr w:type="gramEnd"/>
      <w:r w:rsidR="00B855D3" w:rsidRPr="007B1638">
        <w:rPr>
          <w:rFonts w:ascii="標楷體" w:eastAsia="標楷體" w:hAnsi="標楷體" w:cs="Times New Roman" w:hint="eastAsia"/>
          <w:spacing w:val="-2"/>
          <w:sz w:val="28"/>
          <w:szCs w:val="28"/>
        </w:rPr>
        <w:t>計畫</w:t>
      </w:r>
      <w:r w:rsidRPr="007B1638">
        <w:rPr>
          <w:rFonts w:ascii="標楷體" w:eastAsia="標楷體" w:hAnsi="標楷體" w:cs="Times New Roman" w:hint="eastAsia"/>
          <w:spacing w:val="-2"/>
          <w:sz w:val="28"/>
          <w:szCs w:val="28"/>
        </w:rPr>
        <w:t>第3期及第4期特別預算支應，預算3億7</w:t>
      </w:r>
      <w:r w:rsidRPr="007B1638">
        <w:rPr>
          <w:rFonts w:ascii="標楷體" w:eastAsia="標楷體" w:hAnsi="標楷體" w:cs="Times New Roman"/>
          <w:spacing w:val="-2"/>
          <w:sz w:val="28"/>
          <w:szCs w:val="28"/>
        </w:rPr>
        <w:t>,983</w:t>
      </w:r>
      <w:r w:rsidRPr="007B1638">
        <w:rPr>
          <w:rFonts w:ascii="標楷體" w:eastAsia="標楷體" w:hAnsi="標楷體" w:cs="Times New Roman" w:hint="eastAsia"/>
          <w:spacing w:val="-2"/>
          <w:sz w:val="28"/>
          <w:szCs w:val="28"/>
        </w:rPr>
        <w:t>萬餘元，期程為1</w:t>
      </w:r>
      <w:r w:rsidRPr="007B1638">
        <w:rPr>
          <w:rFonts w:ascii="標楷體" w:eastAsia="標楷體" w:hAnsi="標楷體" w:cs="Times New Roman"/>
          <w:spacing w:val="-2"/>
          <w:sz w:val="28"/>
          <w:szCs w:val="28"/>
        </w:rPr>
        <w:t>10</w:t>
      </w:r>
      <w:r w:rsidRPr="007B1638">
        <w:rPr>
          <w:rFonts w:ascii="標楷體" w:eastAsia="標楷體" w:hAnsi="標楷體" w:cs="Times New Roman" w:hint="eastAsia"/>
          <w:spacing w:val="-2"/>
          <w:sz w:val="28"/>
          <w:szCs w:val="28"/>
        </w:rPr>
        <w:t>至1</w:t>
      </w:r>
      <w:r w:rsidRPr="007B1638">
        <w:rPr>
          <w:rFonts w:ascii="標楷體" w:eastAsia="標楷體" w:hAnsi="標楷體" w:cs="Times New Roman"/>
          <w:spacing w:val="-2"/>
          <w:sz w:val="28"/>
          <w:szCs w:val="28"/>
        </w:rPr>
        <w:t>12</w:t>
      </w:r>
      <w:r w:rsidRPr="007B1638">
        <w:rPr>
          <w:rFonts w:ascii="標楷體" w:eastAsia="標楷體" w:hAnsi="標楷體" w:cs="Times New Roman" w:hint="eastAsia"/>
          <w:spacing w:val="-2"/>
          <w:sz w:val="28"/>
          <w:szCs w:val="28"/>
        </w:rPr>
        <w:t>年度</w:t>
      </w:r>
      <w:r w:rsidR="00A4383F" w:rsidRPr="007B1638">
        <w:rPr>
          <w:rFonts w:ascii="標楷體" w:eastAsia="標楷體" w:hAnsi="標楷體" w:cs="Times New Roman" w:hint="eastAsia"/>
          <w:spacing w:val="-2"/>
          <w:sz w:val="28"/>
          <w:szCs w:val="28"/>
        </w:rPr>
        <w:t>。</w:t>
      </w:r>
      <w:proofErr w:type="gramStart"/>
      <w:r w:rsidRPr="007B1638">
        <w:rPr>
          <w:rFonts w:ascii="標楷體" w:eastAsia="標楷體" w:hAnsi="標楷體" w:cs="Times New Roman" w:hint="eastAsia"/>
          <w:spacing w:val="-2"/>
          <w:sz w:val="28"/>
          <w:szCs w:val="28"/>
        </w:rPr>
        <w:t>1</w:t>
      </w:r>
      <w:r w:rsidRPr="007B1638">
        <w:rPr>
          <w:rFonts w:ascii="標楷體" w:eastAsia="標楷體" w:hAnsi="標楷體" w:cs="Times New Roman"/>
          <w:spacing w:val="-2"/>
          <w:sz w:val="28"/>
          <w:szCs w:val="28"/>
        </w:rPr>
        <w:t>12</w:t>
      </w:r>
      <w:proofErr w:type="gramEnd"/>
      <w:r w:rsidRPr="007B1638">
        <w:rPr>
          <w:rFonts w:ascii="標楷體" w:eastAsia="標楷體" w:hAnsi="標楷體" w:cs="Times New Roman" w:hint="eastAsia"/>
          <w:spacing w:val="-2"/>
          <w:sz w:val="28"/>
          <w:szCs w:val="28"/>
        </w:rPr>
        <w:t>年度計畫屆期，除消防車輛行車安全管控計畫執行完竣外，其餘2項子計畫</w:t>
      </w:r>
      <w:proofErr w:type="gramStart"/>
      <w:r w:rsidRPr="007B1638">
        <w:rPr>
          <w:rFonts w:ascii="標楷體" w:eastAsia="標楷體" w:hAnsi="標楷體" w:cs="Times New Roman" w:hint="eastAsia"/>
          <w:spacing w:val="-2"/>
          <w:sz w:val="28"/>
          <w:szCs w:val="28"/>
        </w:rPr>
        <w:t>賡</w:t>
      </w:r>
      <w:proofErr w:type="gramEnd"/>
      <w:r w:rsidRPr="007B1638">
        <w:rPr>
          <w:rFonts w:ascii="標楷體" w:eastAsia="標楷體" w:hAnsi="標楷體" w:cs="Times New Roman" w:hint="eastAsia"/>
          <w:spacing w:val="-2"/>
          <w:sz w:val="28"/>
          <w:szCs w:val="28"/>
        </w:rPr>
        <w:t>續執行</w:t>
      </w:r>
      <w:r w:rsidR="00A4383F" w:rsidRPr="007B1638">
        <w:rPr>
          <w:rFonts w:ascii="標楷體" w:eastAsia="標楷體" w:hAnsi="標楷體" w:cs="Times New Roman" w:hint="eastAsia"/>
          <w:spacing w:val="-2"/>
          <w:sz w:val="28"/>
          <w:szCs w:val="28"/>
        </w:rPr>
        <w:t>。</w:t>
      </w:r>
      <w:r w:rsidRPr="007B1638">
        <w:rPr>
          <w:rFonts w:ascii="標楷體" w:eastAsia="標楷體" w:hAnsi="標楷體" w:cs="Times New Roman" w:hint="eastAsia"/>
          <w:spacing w:val="-2"/>
          <w:sz w:val="28"/>
          <w:szCs w:val="28"/>
        </w:rPr>
        <w:t>截至1</w:t>
      </w:r>
      <w:r w:rsidRPr="007B1638">
        <w:rPr>
          <w:rFonts w:ascii="標楷體" w:eastAsia="標楷體" w:hAnsi="標楷體" w:cs="Times New Roman"/>
          <w:spacing w:val="-2"/>
          <w:sz w:val="28"/>
          <w:szCs w:val="28"/>
        </w:rPr>
        <w:t>13</w:t>
      </w:r>
      <w:r w:rsidRPr="007B1638">
        <w:rPr>
          <w:rFonts w:ascii="標楷體" w:eastAsia="標楷體" w:hAnsi="標楷體" w:cs="Times New Roman" w:hint="eastAsia"/>
          <w:spacing w:val="-2"/>
          <w:sz w:val="28"/>
          <w:szCs w:val="28"/>
        </w:rPr>
        <w:t>年底止，累計實現數3億</w:t>
      </w:r>
      <w:r w:rsidRPr="007B1638">
        <w:rPr>
          <w:rFonts w:ascii="標楷體" w:eastAsia="標楷體" w:hAnsi="標楷體" w:cs="Times New Roman"/>
          <w:spacing w:val="-2"/>
          <w:sz w:val="28"/>
          <w:szCs w:val="28"/>
        </w:rPr>
        <w:t>2,694</w:t>
      </w:r>
      <w:r w:rsidRPr="007B1638">
        <w:rPr>
          <w:rFonts w:ascii="標楷體" w:eastAsia="標楷體" w:hAnsi="標楷體" w:cs="Times New Roman" w:hint="eastAsia"/>
          <w:spacing w:val="-2"/>
          <w:sz w:val="28"/>
          <w:szCs w:val="28"/>
        </w:rPr>
        <w:t>萬餘元，經查計畫執行情形，核有</w:t>
      </w:r>
      <w:proofErr w:type="gramStart"/>
      <w:r w:rsidRPr="007B1638">
        <w:rPr>
          <w:rFonts w:ascii="標楷體" w:eastAsia="標楷體" w:hAnsi="標楷體" w:cs="Times New Roman" w:hint="eastAsia"/>
          <w:spacing w:val="-2"/>
          <w:sz w:val="28"/>
          <w:szCs w:val="28"/>
        </w:rPr>
        <w:t>︰</w:t>
      </w:r>
      <w:proofErr w:type="gramEnd"/>
      <w:r w:rsidRPr="007B1638">
        <w:rPr>
          <w:rFonts w:ascii="標楷體" w:eastAsia="標楷體" w:hAnsi="標楷體" w:cs="Times New Roman" w:hint="eastAsia"/>
          <w:spacing w:val="-2"/>
          <w:sz w:val="28"/>
          <w:szCs w:val="28"/>
        </w:rPr>
        <w:t>1</w:t>
      </w:r>
      <w:r w:rsidRPr="007B1638">
        <w:rPr>
          <w:rFonts w:ascii="標楷體" w:eastAsia="標楷體" w:hAnsi="標楷體" w:cs="Times New Roman"/>
          <w:spacing w:val="-2"/>
          <w:sz w:val="28"/>
          <w:szCs w:val="28"/>
        </w:rPr>
        <w:t>.</w:t>
      </w:r>
      <w:r w:rsidRPr="007B1638">
        <w:rPr>
          <w:rFonts w:ascii="標楷體" w:eastAsia="標楷體" w:hAnsi="標楷體" w:cs="Times New Roman" w:hint="eastAsia"/>
          <w:spacing w:val="-2"/>
          <w:sz w:val="28"/>
          <w:szCs w:val="28"/>
        </w:rPr>
        <w:t>消防署辦理智慧防災教育子計畫，建構防災虛擬實境訓練課程、智慧消防指揮暨訓練中心、</w:t>
      </w:r>
      <w:proofErr w:type="gramStart"/>
      <w:r w:rsidRPr="007B1638">
        <w:rPr>
          <w:rFonts w:ascii="標楷體" w:eastAsia="標楷體" w:hAnsi="標楷體" w:cs="Times New Roman" w:hint="eastAsia"/>
          <w:spacing w:val="-2"/>
          <w:sz w:val="28"/>
          <w:szCs w:val="28"/>
        </w:rPr>
        <w:t>跨域兵</w:t>
      </w:r>
      <w:proofErr w:type="gramEnd"/>
      <w:r w:rsidRPr="007B1638">
        <w:rPr>
          <w:rFonts w:ascii="標楷體" w:eastAsia="標楷體" w:hAnsi="標楷體" w:cs="Times New Roman" w:hint="eastAsia"/>
          <w:spacing w:val="-2"/>
          <w:sz w:val="28"/>
          <w:szCs w:val="28"/>
        </w:rPr>
        <w:t>棋推演與影像整合平</w:t>
      </w:r>
      <w:proofErr w:type="gramStart"/>
      <w:r w:rsidRPr="007B1638">
        <w:rPr>
          <w:rFonts w:ascii="標楷體" w:eastAsia="標楷體" w:hAnsi="標楷體" w:cs="Times New Roman" w:hint="eastAsia"/>
          <w:spacing w:val="-2"/>
          <w:sz w:val="28"/>
          <w:szCs w:val="28"/>
        </w:rPr>
        <w:t>臺</w:t>
      </w:r>
      <w:proofErr w:type="gramEnd"/>
      <w:r w:rsidRPr="007B1638">
        <w:rPr>
          <w:rFonts w:ascii="標楷體" w:eastAsia="標楷體" w:hAnsi="標楷體" w:cs="Times New Roman" w:hint="eastAsia"/>
          <w:spacing w:val="-2"/>
          <w:sz w:val="28"/>
          <w:szCs w:val="28"/>
        </w:rPr>
        <w:t>及消防訓練智慧平</w:t>
      </w:r>
      <w:proofErr w:type="gramStart"/>
      <w:r w:rsidRPr="007B1638">
        <w:rPr>
          <w:rFonts w:ascii="標楷體" w:eastAsia="標楷體" w:hAnsi="標楷體" w:cs="Times New Roman" w:hint="eastAsia"/>
          <w:spacing w:val="-2"/>
          <w:sz w:val="28"/>
          <w:szCs w:val="28"/>
        </w:rPr>
        <w:t>臺</w:t>
      </w:r>
      <w:proofErr w:type="gramEnd"/>
      <w:r w:rsidRPr="007B1638">
        <w:rPr>
          <w:rFonts w:ascii="標楷體" w:eastAsia="標楷體" w:hAnsi="標楷體" w:cs="Times New Roman" w:hint="eastAsia"/>
          <w:spacing w:val="-2"/>
          <w:sz w:val="28"/>
          <w:szCs w:val="28"/>
        </w:rPr>
        <w:t>，其中智慧防災教育整合建置後續擴充案，截至1</w:t>
      </w:r>
      <w:r w:rsidRPr="007B1638">
        <w:rPr>
          <w:rFonts w:ascii="標楷體" w:eastAsia="標楷體" w:hAnsi="標楷體" w:cs="Times New Roman"/>
          <w:spacing w:val="-2"/>
          <w:sz w:val="28"/>
          <w:szCs w:val="28"/>
        </w:rPr>
        <w:t>13</w:t>
      </w:r>
      <w:r w:rsidRPr="007B1638">
        <w:rPr>
          <w:rFonts w:ascii="標楷體" w:eastAsia="標楷體" w:hAnsi="標楷體" w:cs="Times New Roman" w:hint="eastAsia"/>
          <w:spacing w:val="-2"/>
          <w:sz w:val="28"/>
          <w:szCs w:val="28"/>
        </w:rPr>
        <w:t>年1</w:t>
      </w:r>
      <w:r w:rsidRPr="007B1638">
        <w:rPr>
          <w:rFonts w:ascii="標楷體" w:eastAsia="標楷體" w:hAnsi="標楷體" w:cs="Times New Roman"/>
          <w:spacing w:val="-2"/>
          <w:sz w:val="28"/>
          <w:szCs w:val="28"/>
        </w:rPr>
        <w:t>1</w:t>
      </w:r>
      <w:r w:rsidRPr="007B1638">
        <w:rPr>
          <w:rFonts w:ascii="標楷體" w:eastAsia="標楷體" w:hAnsi="標楷體" w:cs="Times New Roman" w:hint="eastAsia"/>
          <w:spacing w:val="-2"/>
          <w:sz w:val="28"/>
          <w:szCs w:val="28"/>
        </w:rPr>
        <w:t>月底止，已屆履約期限（1</w:t>
      </w:r>
      <w:r w:rsidRPr="007B1638">
        <w:rPr>
          <w:rFonts w:ascii="標楷體" w:eastAsia="標楷體" w:hAnsi="標楷體" w:cs="Times New Roman"/>
          <w:spacing w:val="-2"/>
          <w:sz w:val="28"/>
          <w:szCs w:val="28"/>
        </w:rPr>
        <w:t>12</w:t>
      </w:r>
      <w:r w:rsidRPr="007B1638">
        <w:rPr>
          <w:rFonts w:ascii="標楷體" w:eastAsia="標楷體" w:hAnsi="標楷體" w:cs="Times New Roman" w:hint="eastAsia"/>
          <w:spacing w:val="-2"/>
          <w:sz w:val="28"/>
          <w:szCs w:val="28"/>
        </w:rPr>
        <w:t>年1</w:t>
      </w:r>
      <w:r w:rsidRPr="007B1638">
        <w:rPr>
          <w:rFonts w:ascii="標楷體" w:eastAsia="標楷體" w:hAnsi="標楷體" w:cs="Times New Roman"/>
          <w:spacing w:val="-2"/>
          <w:sz w:val="28"/>
          <w:szCs w:val="28"/>
        </w:rPr>
        <w:t>2</w:t>
      </w:r>
      <w:r w:rsidRPr="007B1638">
        <w:rPr>
          <w:rFonts w:ascii="標楷體" w:eastAsia="標楷體" w:hAnsi="標楷體" w:cs="Times New Roman" w:hint="eastAsia"/>
          <w:spacing w:val="-2"/>
          <w:sz w:val="28"/>
          <w:szCs w:val="28"/>
        </w:rPr>
        <w:t>月3</w:t>
      </w:r>
      <w:r w:rsidRPr="007B1638">
        <w:rPr>
          <w:rFonts w:ascii="標楷體" w:eastAsia="標楷體" w:hAnsi="標楷體" w:cs="Times New Roman"/>
          <w:spacing w:val="-2"/>
          <w:sz w:val="28"/>
          <w:szCs w:val="28"/>
        </w:rPr>
        <w:t>1</w:t>
      </w:r>
      <w:r w:rsidRPr="007B1638">
        <w:rPr>
          <w:rFonts w:ascii="標楷體" w:eastAsia="標楷體" w:hAnsi="標楷體" w:cs="Times New Roman" w:hint="eastAsia"/>
          <w:spacing w:val="-2"/>
          <w:sz w:val="28"/>
          <w:szCs w:val="28"/>
        </w:rPr>
        <w:t>日）1</w:t>
      </w:r>
      <w:r w:rsidRPr="007B1638">
        <w:rPr>
          <w:rFonts w:ascii="標楷體" w:eastAsia="標楷體" w:hAnsi="標楷體" w:cs="Times New Roman"/>
          <w:spacing w:val="-2"/>
          <w:sz w:val="28"/>
          <w:szCs w:val="28"/>
        </w:rPr>
        <w:t>1</w:t>
      </w:r>
      <w:r w:rsidRPr="007B1638">
        <w:rPr>
          <w:rFonts w:ascii="標楷體" w:eastAsia="標楷體" w:hAnsi="標楷體" w:cs="Times New Roman" w:hint="eastAsia"/>
          <w:spacing w:val="-2"/>
          <w:sz w:val="28"/>
          <w:szCs w:val="28"/>
        </w:rPr>
        <w:t>個月，惟仍未通</w:t>
      </w:r>
      <w:r w:rsidRPr="007B1638">
        <w:rPr>
          <w:rFonts w:ascii="標楷體" w:eastAsia="標楷體" w:hAnsi="標楷體" w:cs="Times New Roman" w:hint="eastAsia"/>
          <w:spacing w:val="-2"/>
          <w:sz w:val="28"/>
          <w:szCs w:val="28"/>
        </w:rPr>
        <w:lastRenderedPageBreak/>
        <w:t>過測試，尚待廠商</w:t>
      </w:r>
      <w:proofErr w:type="gramStart"/>
      <w:r w:rsidRPr="007B1638">
        <w:rPr>
          <w:rFonts w:ascii="標楷體" w:eastAsia="標楷體" w:hAnsi="標楷體" w:cs="Times New Roman" w:hint="eastAsia"/>
          <w:spacing w:val="-2"/>
          <w:sz w:val="28"/>
          <w:szCs w:val="28"/>
        </w:rPr>
        <w:t>賡</w:t>
      </w:r>
      <w:proofErr w:type="gramEnd"/>
      <w:r w:rsidRPr="007B1638">
        <w:rPr>
          <w:rFonts w:ascii="標楷體" w:eastAsia="標楷體" w:hAnsi="標楷體" w:cs="Times New Roman" w:hint="eastAsia"/>
          <w:spacing w:val="-2"/>
          <w:sz w:val="28"/>
          <w:szCs w:val="28"/>
        </w:rPr>
        <w:t>續辦理改善，暨後續虛擬實境訓練課程、行銷影片拍攝及備份還原演練等，影響後續教育訓練及推廣期程</w:t>
      </w:r>
      <w:r w:rsidR="00A4383F" w:rsidRPr="007B1638">
        <w:rPr>
          <w:rFonts w:ascii="標楷體" w:eastAsia="標楷體" w:hAnsi="標楷體" w:cs="Times New Roman" w:hint="eastAsia"/>
          <w:spacing w:val="-2"/>
          <w:sz w:val="28"/>
          <w:szCs w:val="28"/>
        </w:rPr>
        <w:t>；</w:t>
      </w:r>
      <w:r w:rsidRPr="007B1638">
        <w:rPr>
          <w:rFonts w:ascii="標楷體" w:eastAsia="標楷體" w:hAnsi="標楷體" w:cs="Times New Roman" w:hint="eastAsia"/>
          <w:spacing w:val="-2"/>
          <w:sz w:val="28"/>
          <w:szCs w:val="28"/>
        </w:rPr>
        <w:t>2</w:t>
      </w:r>
      <w:r w:rsidRPr="007B1638">
        <w:rPr>
          <w:rFonts w:ascii="標楷體" w:eastAsia="標楷體" w:hAnsi="標楷體" w:cs="Times New Roman"/>
          <w:spacing w:val="-2"/>
          <w:sz w:val="28"/>
          <w:szCs w:val="28"/>
        </w:rPr>
        <w:t>.</w:t>
      </w:r>
      <w:r w:rsidRPr="007B1638">
        <w:rPr>
          <w:rFonts w:ascii="標楷體" w:eastAsia="標楷體" w:hAnsi="標楷體" w:cs="Times New Roman" w:hint="eastAsia"/>
          <w:spacing w:val="-2"/>
          <w:sz w:val="28"/>
          <w:szCs w:val="28"/>
        </w:rPr>
        <w:t>消防署特種搜救隊推動A</w:t>
      </w:r>
      <w:r w:rsidRPr="007B1638">
        <w:rPr>
          <w:rFonts w:ascii="標楷體" w:eastAsia="標楷體" w:hAnsi="標楷體" w:cs="Times New Roman"/>
          <w:spacing w:val="-2"/>
          <w:sz w:val="28"/>
          <w:szCs w:val="28"/>
        </w:rPr>
        <w:t>I</w:t>
      </w:r>
      <w:r w:rsidRPr="007B1638">
        <w:rPr>
          <w:rFonts w:ascii="標楷體" w:eastAsia="標楷體" w:hAnsi="標楷體" w:cs="Times New Roman" w:hint="eastAsia"/>
          <w:spacing w:val="-2"/>
          <w:sz w:val="28"/>
          <w:szCs w:val="28"/>
        </w:rPr>
        <w:t>救援平</w:t>
      </w:r>
      <w:proofErr w:type="gramStart"/>
      <w:r w:rsidRPr="007B1638">
        <w:rPr>
          <w:rFonts w:ascii="標楷體" w:eastAsia="標楷體" w:hAnsi="標楷體" w:cs="Times New Roman" w:hint="eastAsia"/>
          <w:spacing w:val="-2"/>
          <w:sz w:val="28"/>
          <w:szCs w:val="28"/>
        </w:rPr>
        <w:t>臺</w:t>
      </w:r>
      <w:proofErr w:type="gramEnd"/>
      <w:r w:rsidRPr="007B1638">
        <w:rPr>
          <w:rFonts w:ascii="標楷體" w:eastAsia="標楷體" w:hAnsi="標楷體" w:cs="Times New Roman" w:hint="eastAsia"/>
          <w:spacing w:val="-2"/>
          <w:sz w:val="28"/>
          <w:szCs w:val="28"/>
        </w:rPr>
        <w:t>子計畫，整合建置智能搜救平</w:t>
      </w:r>
      <w:proofErr w:type="gramStart"/>
      <w:r w:rsidRPr="007B1638">
        <w:rPr>
          <w:rFonts w:ascii="標楷體" w:eastAsia="標楷體" w:hAnsi="標楷體" w:cs="Times New Roman" w:hint="eastAsia"/>
          <w:spacing w:val="-2"/>
          <w:sz w:val="28"/>
          <w:szCs w:val="28"/>
        </w:rPr>
        <w:t>臺</w:t>
      </w:r>
      <w:proofErr w:type="gramEnd"/>
      <w:r w:rsidRPr="007B1638">
        <w:rPr>
          <w:rFonts w:ascii="標楷體" w:eastAsia="標楷體" w:hAnsi="標楷體" w:cs="Times New Roman" w:hint="eastAsia"/>
          <w:spacing w:val="-2"/>
          <w:sz w:val="28"/>
          <w:szCs w:val="28"/>
        </w:rPr>
        <w:t>，以作為防救災裝備物品調度及搜救任務人員派遣等決策參考，</w:t>
      </w:r>
      <w:proofErr w:type="gramStart"/>
      <w:r w:rsidRPr="007B1638">
        <w:rPr>
          <w:rFonts w:ascii="標楷體" w:eastAsia="標楷體" w:hAnsi="標楷體" w:cs="Times New Roman" w:hint="eastAsia"/>
          <w:spacing w:val="-2"/>
          <w:sz w:val="28"/>
          <w:szCs w:val="28"/>
        </w:rPr>
        <w:t>惟查</w:t>
      </w:r>
      <w:proofErr w:type="gramEnd"/>
      <w:r w:rsidR="00C328A6">
        <w:rPr>
          <w:rFonts w:ascii="標楷體" w:eastAsia="標楷體" w:hAnsi="標楷體" w:cs="Times New Roman" w:hint="eastAsia"/>
          <w:spacing w:val="-2"/>
          <w:sz w:val="28"/>
          <w:szCs w:val="28"/>
        </w:rPr>
        <w:t>，</w:t>
      </w:r>
      <w:r w:rsidRPr="007B1638">
        <w:rPr>
          <w:rFonts w:ascii="標楷體" w:eastAsia="標楷體" w:hAnsi="標楷體" w:cs="Times New Roman" w:hint="eastAsia"/>
          <w:spacing w:val="-2"/>
          <w:sz w:val="28"/>
          <w:szCs w:val="28"/>
        </w:rPr>
        <w:t>截至1</w:t>
      </w:r>
      <w:r w:rsidRPr="007B1638">
        <w:rPr>
          <w:rFonts w:ascii="標楷體" w:eastAsia="標楷體" w:hAnsi="標楷體" w:cs="Times New Roman"/>
          <w:spacing w:val="-2"/>
          <w:sz w:val="28"/>
          <w:szCs w:val="28"/>
        </w:rPr>
        <w:t>13</w:t>
      </w:r>
      <w:r w:rsidRPr="007B1638">
        <w:rPr>
          <w:rFonts w:ascii="標楷體" w:eastAsia="標楷體" w:hAnsi="標楷體" w:cs="Times New Roman" w:hint="eastAsia"/>
          <w:spacing w:val="-2"/>
          <w:sz w:val="28"/>
          <w:szCs w:val="28"/>
        </w:rPr>
        <w:t>年9月底止，該署特種搜救隊登錄平</w:t>
      </w:r>
      <w:proofErr w:type="gramStart"/>
      <w:r w:rsidRPr="007B1638">
        <w:rPr>
          <w:rFonts w:ascii="標楷體" w:eastAsia="標楷體" w:hAnsi="標楷體" w:cs="Times New Roman" w:hint="eastAsia"/>
          <w:spacing w:val="-2"/>
          <w:sz w:val="28"/>
          <w:szCs w:val="28"/>
        </w:rPr>
        <w:t>臺</w:t>
      </w:r>
      <w:proofErr w:type="gramEnd"/>
      <w:r w:rsidRPr="007B1638">
        <w:rPr>
          <w:rFonts w:ascii="標楷體" w:eastAsia="標楷體" w:hAnsi="標楷體" w:cs="Times New Roman" w:hint="eastAsia"/>
          <w:spacing w:val="-2"/>
          <w:sz w:val="28"/>
          <w:szCs w:val="28"/>
        </w:rPr>
        <w:t>救援裝備物品3</w:t>
      </w:r>
      <w:r w:rsidRPr="007B1638">
        <w:rPr>
          <w:rFonts w:ascii="標楷體" w:eastAsia="標楷體" w:hAnsi="標楷體" w:cs="Times New Roman"/>
          <w:spacing w:val="-2"/>
          <w:sz w:val="28"/>
          <w:szCs w:val="28"/>
        </w:rPr>
        <w:t>27</w:t>
      </w:r>
      <w:r w:rsidRPr="007B1638">
        <w:rPr>
          <w:rFonts w:ascii="標楷體" w:eastAsia="標楷體" w:hAnsi="標楷體" w:cs="Times New Roman" w:hint="eastAsia"/>
          <w:spacing w:val="-2"/>
          <w:sz w:val="28"/>
          <w:szCs w:val="28"/>
        </w:rPr>
        <w:t>筆，僅占該隊財產清冊帳列救援裝備2</w:t>
      </w:r>
      <w:r w:rsidRPr="007B1638">
        <w:rPr>
          <w:rFonts w:ascii="標楷體" w:eastAsia="標楷體" w:hAnsi="標楷體" w:cs="Times New Roman"/>
          <w:spacing w:val="-2"/>
          <w:sz w:val="28"/>
          <w:szCs w:val="28"/>
        </w:rPr>
        <w:t>,013</w:t>
      </w:r>
      <w:r w:rsidRPr="007B1638">
        <w:rPr>
          <w:rFonts w:ascii="標楷體" w:eastAsia="標楷體" w:hAnsi="標楷體" w:cs="Times New Roman" w:hint="eastAsia"/>
          <w:spacing w:val="-2"/>
          <w:sz w:val="28"/>
          <w:szCs w:val="28"/>
        </w:rPr>
        <w:t>件之1</w:t>
      </w:r>
      <w:r w:rsidRPr="007B1638">
        <w:rPr>
          <w:rFonts w:ascii="標楷體" w:eastAsia="標楷體" w:hAnsi="標楷體" w:cs="Times New Roman"/>
          <w:spacing w:val="-2"/>
          <w:sz w:val="28"/>
          <w:szCs w:val="28"/>
        </w:rPr>
        <w:t>6.24</w:t>
      </w:r>
      <w:r w:rsidRPr="007B1638">
        <w:rPr>
          <w:rFonts w:ascii="標楷體" w:eastAsia="標楷體" w:hAnsi="標楷體" w:cs="Times New Roman" w:hint="eastAsia"/>
          <w:spacing w:val="-2"/>
          <w:sz w:val="28"/>
          <w:szCs w:val="28"/>
        </w:rPr>
        <w:t>％</w:t>
      </w:r>
      <w:r w:rsidR="00A4383F" w:rsidRPr="007B1638">
        <w:rPr>
          <w:rFonts w:ascii="標楷體" w:eastAsia="標楷體" w:hAnsi="標楷體" w:cs="Times New Roman" w:hint="eastAsia"/>
          <w:spacing w:val="-2"/>
          <w:sz w:val="28"/>
          <w:szCs w:val="28"/>
        </w:rPr>
        <w:t>；</w:t>
      </w:r>
      <w:r w:rsidRPr="007B1638">
        <w:rPr>
          <w:rFonts w:ascii="標楷體" w:eastAsia="標楷體" w:hAnsi="標楷體" w:cs="Times New Roman" w:hint="eastAsia"/>
          <w:spacing w:val="-2"/>
          <w:sz w:val="28"/>
          <w:szCs w:val="28"/>
        </w:rPr>
        <w:t>各消防機關登錄平</w:t>
      </w:r>
      <w:proofErr w:type="gramStart"/>
      <w:r w:rsidRPr="007B1638">
        <w:rPr>
          <w:rFonts w:ascii="標楷體" w:eastAsia="標楷體" w:hAnsi="標楷體" w:cs="Times New Roman" w:hint="eastAsia"/>
          <w:spacing w:val="-2"/>
          <w:sz w:val="28"/>
          <w:szCs w:val="28"/>
        </w:rPr>
        <w:t>臺</w:t>
      </w:r>
      <w:proofErr w:type="gramEnd"/>
      <w:r w:rsidRPr="007B1638">
        <w:rPr>
          <w:rFonts w:ascii="標楷體" w:eastAsia="標楷體" w:hAnsi="標楷體" w:cs="Times New Roman" w:hint="eastAsia"/>
          <w:spacing w:val="-2"/>
          <w:sz w:val="28"/>
          <w:szCs w:val="28"/>
        </w:rPr>
        <w:t>搜救人員資料計5</w:t>
      </w:r>
      <w:r w:rsidRPr="007B1638">
        <w:rPr>
          <w:rFonts w:ascii="標楷體" w:eastAsia="標楷體" w:hAnsi="標楷體" w:cs="Times New Roman"/>
          <w:spacing w:val="-2"/>
          <w:sz w:val="28"/>
          <w:szCs w:val="28"/>
        </w:rPr>
        <w:t>69</w:t>
      </w:r>
      <w:r w:rsidRPr="007B1638">
        <w:rPr>
          <w:rFonts w:ascii="標楷體" w:eastAsia="標楷體" w:hAnsi="標楷體" w:cs="Times New Roman" w:hint="eastAsia"/>
          <w:spacing w:val="-2"/>
          <w:sz w:val="28"/>
          <w:szCs w:val="28"/>
        </w:rPr>
        <w:t>人，</w:t>
      </w:r>
      <w:proofErr w:type="gramStart"/>
      <w:r w:rsidRPr="007B1638">
        <w:rPr>
          <w:rFonts w:ascii="標楷體" w:eastAsia="標楷體" w:hAnsi="標楷體" w:cs="Times New Roman" w:hint="eastAsia"/>
          <w:spacing w:val="-2"/>
          <w:sz w:val="28"/>
          <w:szCs w:val="28"/>
        </w:rPr>
        <w:t>僅占市縣</w:t>
      </w:r>
      <w:proofErr w:type="gramEnd"/>
      <w:r w:rsidRPr="007B1638">
        <w:rPr>
          <w:rFonts w:ascii="標楷體" w:eastAsia="標楷體" w:hAnsi="標楷體" w:cs="Times New Roman" w:hint="eastAsia"/>
          <w:spacing w:val="-2"/>
          <w:sz w:val="28"/>
          <w:szCs w:val="28"/>
        </w:rPr>
        <w:t>搜救隊2</w:t>
      </w:r>
      <w:r w:rsidRPr="007B1638">
        <w:rPr>
          <w:rFonts w:ascii="標楷體" w:eastAsia="標楷體" w:hAnsi="標楷體" w:cs="Times New Roman"/>
          <w:spacing w:val="-2"/>
          <w:sz w:val="28"/>
          <w:szCs w:val="28"/>
        </w:rPr>
        <w:t>,343</w:t>
      </w:r>
      <w:r w:rsidRPr="007B1638">
        <w:rPr>
          <w:rFonts w:ascii="標楷體" w:eastAsia="標楷體" w:hAnsi="標楷體" w:cs="Times New Roman" w:hint="eastAsia"/>
          <w:spacing w:val="-2"/>
          <w:sz w:val="28"/>
          <w:szCs w:val="28"/>
        </w:rPr>
        <w:t>人之2</w:t>
      </w:r>
      <w:r w:rsidRPr="007B1638">
        <w:rPr>
          <w:rFonts w:ascii="標楷體" w:eastAsia="標楷體" w:hAnsi="標楷體" w:cs="Times New Roman"/>
          <w:spacing w:val="-2"/>
          <w:sz w:val="28"/>
          <w:szCs w:val="28"/>
        </w:rPr>
        <w:t>4.29</w:t>
      </w:r>
      <w:r w:rsidRPr="007B1638">
        <w:rPr>
          <w:rFonts w:ascii="標楷體" w:eastAsia="標楷體" w:hAnsi="標楷體" w:cs="Times New Roman" w:hint="eastAsia"/>
          <w:spacing w:val="-2"/>
          <w:sz w:val="28"/>
          <w:szCs w:val="28"/>
        </w:rPr>
        <w:t>％</w:t>
      </w:r>
      <w:r w:rsidR="00A4383F" w:rsidRPr="007B1638">
        <w:rPr>
          <w:rFonts w:ascii="標楷體" w:eastAsia="標楷體" w:hAnsi="標楷體" w:cs="Times New Roman" w:hint="eastAsia"/>
          <w:spacing w:val="-2"/>
          <w:sz w:val="28"/>
          <w:szCs w:val="28"/>
        </w:rPr>
        <w:t>。</w:t>
      </w:r>
      <w:proofErr w:type="gramStart"/>
      <w:r w:rsidRPr="007B1638">
        <w:rPr>
          <w:rFonts w:ascii="標楷體" w:eastAsia="標楷體" w:hAnsi="標楷體" w:cs="Times New Roman" w:hint="eastAsia"/>
          <w:spacing w:val="-2"/>
          <w:sz w:val="28"/>
          <w:szCs w:val="28"/>
        </w:rPr>
        <w:t>復按各</w:t>
      </w:r>
      <w:proofErr w:type="gramEnd"/>
      <w:r w:rsidRPr="007B1638">
        <w:rPr>
          <w:rFonts w:ascii="標楷體" w:eastAsia="標楷體" w:hAnsi="標楷體" w:cs="Times New Roman" w:hint="eastAsia"/>
          <w:spacing w:val="-2"/>
          <w:sz w:val="28"/>
          <w:szCs w:val="28"/>
        </w:rPr>
        <w:t>市縣消防機關</w:t>
      </w:r>
      <w:proofErr w:type="gramStart"/>
      <w:r w:rsidRPr="007B1638">
        <w:rPr>
          <w:rFonts w:ascii="標楷體" w:eastAsia="標楷體" w:hAnsi="標楷體" w:cs="Times New Roman" w:hint="eastAsia"/>
          <w:spacing w:val="-2"/>
          <w:sz w:val="28"/>
          <w:szCs w:val="28"/>
        </w:rPr>
        <w:t>搜救隊觀之</w:t>
      </w:r>
      <w:proofErr w:type="gramEnd"/>
      <w:r w:rsidRPr="007B1638">
        <w:rPr>
          <w:rFonts w:ascii="標楷體" w:eastAsia="標楷體" w:hAnsi="標楷體" w:cs="Times New Roman" w:hint="eastAsia"/>
          <w:spacing w:val="-2"/>
          <w:sz w:val="28"/>
          <w:szCs w:val="28"/>
        </w:rPr>
        <w:t>，除彰化縣消防局因預計於</w:t>
      </w:r>
      <w:proofErr w:type="gramStart"/>
      <w:r w:rsidRPr="007B1638">
        <w:rPr>
          <w:rFonts w:ascii="標楷體" w:eastAsia="標楷體" w:hAnsi="標楷體" w:cs="Times New Roman" w:hint="eastAsia"/>
          <w:spacing w:val="-2"/>
          <w:sz w:val="28"/>
          <w:szCs w:val="28"/>
        </w:rPr>
        <w:t>114</w:t>
      </w:r>
      <w:proofErr w:type="gramEnd"/>
      <w:r w:rsidRPr="007B1638">
        <w:rPr>
          <w:rFonts w:ascii="標楷體" w:eastAsia="標楷體" w:hAnsi="標楷體" w:cs="Times New Roman" w:hint="eastAsia"/>
          <w:spacing w:val="-2"/>
          <w:sz w:val="28"/>
          <w:szCs w:val="28"/>
        </w:rPr>
        <w:t>年度申請搜救隊伍能力分級評測，規劃擴編特種搜救隊人數，</w:t>
      </w:r>
      <w:proofErr w:type="gramStart"/>
      <w:r w:rsidRPr="007B1638">
        <w:rPr>
          <w:rFonts w:ascii="標楷體" w:eastAsia="標楷體" w:hAnsi="標楷體" w:cs="Times New Roman" w:hint="eastAsia"/>
          <w:spacing w:val="-2"/>
          <w:sz w:val="28"/>
          <w:szCs w:val="28"/>
        </w:rPr>
        <w:t>爰</w:t>
      </w:r>
      <w:proofErr w:type="gramEnd"/>
      <w:r w:rsidRPr="007B1638">
        <w:rPr>
          <w:rFonts w:ascii="標楷體" w:eastAsia="標楷體" w:hAnsi="標楷體" w:cs="Times New Roman" w:hint="eastAsia"/>
          <w:spacing w:val="-2"/>
          <w:sz w:val="28"/>
          <w:szCs w:val="28"/>
        </w:rPr>
        <w:t>預為登錄目前非屬特種搜救隊之消防人員，致資料登載率為191.30％外，以</w:t>
      </w:r>
      <w:proofErr w:type="gramStart"/>
      <w:r w:rsidRPr="007B1638">
        <w:rPr>
          <w:rFonts w:ascii="標楷體" w:eastAsia="標楷體" w:hAnsi="標楷體" w:cs="Times New Roman" w:hint="eastAsia"/>
          <w:spacing w:val="-2"/>
          <w:sz w:val="28"/>
          <w:szCs w:val="28"/>
        </w:rPr>
        <w:t>臺</w:t>
      </w:r>
      <w:proofErr w:type="gramEnd"/>
      <w:r w:rsidRPr="007B1638">
        <w:rPr>
          <w:rFonts w:ascii="標楷體" w:eastAsia="標楷體" w:hAnsi="標楷體" w:cs="Times New Roman" w:hint="eastAsia"/>
          <w:spacing w:val="-2"/>
          <w:sz w:val="28"/>
          <w:szCs w:val="28"/>
        </w:rPr>
        <w:t>中市搜救人員資料登載率為75.19％及苗栗縣之56.52％較高，其餘市</w:t>
      </w:r>
      <w:proofErr w:type="gramStart"/>
      <w:r w:rsidRPr="007B1638">
        <w:rPr>
          <w:rFonts w:ascii="標楷體" w:eastAsia="標楷體" w:hAnsi="標楷體" w:cs="Times New Roman" w:hint="eastAsia"/>
          <w:spacing w:val="-2"/>
          <w:sz w:val="28"/>
          <w:szCs w:val="28"/>
        </w:rPr>
        <w:t>縣均未達5成</w:t>
      </w:r>
      <w:proofErr w:type="gramEnd"/>
      <w:r w:rsidRPr="007B1638">
        <w:rPr>
          <w:rFonts w:ascii="標楷體" w:eastAsia="標楷體" w:hAnsi="標楷體" w:cs="Times New Roman" w:hint="eastAsia"/>
          <w:spacing w:val="-2"/>
          <w:sz w:val="28"/>
          <w:szCs w:val="28"/>
        </w:rPr>
        <w:t>（表</w:t>
      </w:r>
      <w:r w:rsidR="0003722B" w:rsidRPr="007B1638">
        <w:rPr>
          <w:rFonts w:ascii="標楷體" w:eastAsia="標楷體" w:hAnsi="標楷體" w:cs="Times New Roman"/>
          <w:spacing w:val="-2"/>
          <w:sz w:val="28"/>
          <w:szCs w:val="28"/>
        </w:rPr>
        <w:t>5-1</w:t>
      </w:r>
      <w:r w:rsidR="00D746AF" w:rsidRPr="007B1638">
        <w:rPr>
          <w:rFonts w:ascii="標楷體" w:eastAsia="標楷體" w:hAnsi="標楷體" w:cs="Times New Roman"/>
          <w:spacing w:val="-2"/>
          <w:sz w:val="28"/>
          <w:szCs w:val="28"/>
        </w:rPr>
        <w:t>4</w:t>
      </w:r>
      <w:r w:rsidRPr="007B1638">
        <w:rPr>
          <w:rFonts w:ascii="標楷體" w:eastAsia="標楷體" w:hAnsi="標楷體" w:cs="Times New Roman" w:hint="eastAsia"/>
          <w:spacing w:val="-2"/>
          <w:sz w:val="28"/>
          <w:szCs w:val="28"/>
        </w:rPr>
        <w:t>），登載情形未</w:t>
      </w:r>
      <w:proofErr w:type="gramStart"/>
      <w:r w:rsidRPr="007B1638">
        <w:rPr>
          <w:rFonts w:ascii="標楷體" w:eastAsia="標楷體" w:hAnsi="標楷體" w:cs="Times New Roman" w:hint="eastAsia"/>
          <w:spacing w:val="-2"/>
          <w:sz w:val="28"/>
          <w:szCs w:val="28"/>
        </w:rPr>
        <w:t>臻</w:t>
      </w:r>
      <w:proofErr w:type="gramEnd"/>
      <w:r w:rsidRPr="007B1638">
        <w:rPr>
          <w:rFonts w:ascii="標楷體" w:eastAsia="標楷體" w:hAnsi="標楷體" w:cs="Times New Roman" w:hint="eastAsia"/>
          <w:spacing w:val="-2"/>
          <w:sz w:val="28"/>
          <w:szCs w:val="28"/>
        </w:rPr>
        <w:t>理想</w:t>
      </w:r>
      <w:r w:rsidR="00A4383F" w:rsidRPr="007B1638">
        <w:rPr>
          <w:rFonts w:ascii="標楷體" w:eastAsia="標楷體" w:hAnsi="標楷體" w:cs="Times New Roman" w:hint="eastAsia"/>
          <w:spacing w:val="-2"/>
          <w:sz w:val="28"/>
          <w:szCs w:val="28"/>
        </w:rPr>
        <w:t>。</w:t>
      </w:r>
      <w:proofErr w:type="gramStart"/>
      <w:r w:rsidRPr="007B1638">
        <w:rPr>
          <w:rFonts w:ascii="標楷體" w:eastAsia="標楷體" w:hAnsi="標楷體" w:cs="Times New Roman" w:hint="eastAsia"/>
          <w:spacing w:val="-2"/>
          <w:sz w:val="28"/>
          <w:szCs w:val="28"/>
        </w:rPr>
        <w:t>按雖未</w:t>
      </w:r>
      <w:proofErr w:type="gramEnd"/>
      <w:r w:rsidRPr="007B1638">
        <w:rPr>
          <w:rFonts w:ascii="標楷體" w:eastAsia="標楷體" w:hAnsi="標楷體" w:cs="Times New Roman" w:hint="eastAsia"/>
          <w:spacing w:val="-2"/>
          <w:sz w:val="28"/>
          <w:szCs w:val="28"/>
        </w:rPr>
        <w:t>屆資料建置期限（114年底），然系統資料庫登載</w:t>
      </w:r>
      <w:r w:rsidRPr="00667CA3">
        <w:rPr>
          <w:rFonts w:ascii="標楷體" w:eastAsia="標楷體" w:hAnsi="標楷體" w:cs="Times New Roman" w:hint="eastAsia"/>
          <w:sz w:val="28"/>
          <w:szCs w:val="28"/>
        </w:rPr>
        <w:t>內容不足，尚難作為決策者於災害時指揮調度之重要</w:t>
      </w:r>
      <w:proofErr w:type="gramStart"/>
      <w:r w:rsidRPr="00667CA3">
        <w:rPr>
          <w:rFonts w:ascii="標楷體" w:eastAsia="標楷體" w:hAnsi="標楷體" w:cs="Times New Roman" w:hint="eastAsia"/>
          <w:sz w:val="28"/>
          <w:szCs w:val="28"/>
        </w:rPr>
        <w:t>參據等</w:t>
      </w:r>
      <w:proofErr w:type="gramEnd"/>
      <w:r w:rsidRPr="00667CA3">
        <w:rPr>
          <w:rFonts w:ascii="標楷體" w:eastAsia="標楷體" w:hAnsi="標楷體" w:cs="Times New Roman" w:hint="eastAsia"/>
          <w:sz w:val="28"/>
          <w:szCs w:val="28"/>
        </w:rPr>
        <w:t>情事，經函請消防署督導廠商儘速改正缺失及加速執行，暨督導權責機關加速完成平</w:t>
      </w:r>
      <w:proofErr w:type="gramStart"/>
      <w:r w:rsidRPr="00667CA3">
        <w:rPr>
          <w:rFonts w:ascii="標楷體" w:eastAsia="標楷體" w:hAnsi="標楷體" w:cs="Times New Roman" w:hint="eastAsia"/>
          <w:sz w:val="28"/>
          <w:szCs w:val="28"/>
        </w:rPr>
        <w:t>臺</w:t>
      </w:r>
      <w:proofErr w:type="gramEnd"/>
      <w:r w:rsidRPr="00667CA3">
        <w:rPr>
          <w:rFonts w:ascii="標楷體" w:eastAsia="標楷體" w:hAnsi="標楷體" w:cs="Times New Roman" w:hint="eastAsia"/>
          <w:sz w:val="28"/>
          <w:szCs w:val="28"/>
        </w:rPr>
        <w:t>救援裝備物品及人員資料登錄，</w:t>
      </w:r>
      <w:proofErr w:type="gramStart"/>
      <w:r w:rsidRPr="00667CA3">
        <w:rPr>
          <w:rFonts w:ascii="標楷體" w:eastAsia="標楷體" w:hAnsi="標楷體" w:cs="Times New Roman" w:hint="eastAsia"/>
          <w:sz w:val="28"/>
          <w:szCs w:val="28"/>
        </w:rPr>
        <w:t>俾</w:t>
      </w:r>
      <w:proofErr w:type="gramEnd"/>
      <w:r w:rsidRPr="00667CA3">
        <w:rPr>
          <w:rFonts w:ascii="標楷體" w:eastAsia="標楷體" w:hAnsi="標楷體" w:cs="Times New Roman" w:hint="eastAsia"/>
          <w:sz w:val="28"/>
          <w:szCs w:val="28"/>
        </w:rPr>
        <w:t>利</w:t>
      </w:r>
      <w:proofErr w:type="gramStart"/>
      <w:r w:rsidRPr="00667CA3">
        <w:rPr>
          <w:rFonts w:ascii="標楷體" w:eastAsia="標楷體" w:hAnsi="標楷體" w:cs="Times New Roman" w:hint="eastAsia"/>
          <w:sz w:val="28"/>
          <w:szCs w:val="28"/>
        </w:rPr>
        <w:t>推展防救災</w:t>
      </w:r>
      <w:proofErr w:type="gramEnd"/>
      <w:r w:rsidRPr="00667CA3">
        <w:rPr>
          <w:rFonts w:ascii="標楷體" w:eastAsia="標楷體" w:hAnsi="標楷體" w:cs="Times New Roman" w:hint="eastAsia"/>
          <w:sz w:val="28"/>
          <w:szCs w:val="28"/>
        </w:rPr>
        <w:t>教育訓練及觀念推廣，暨搜救任務派遣及裝備調度</w:t>
      </w:r>
      <w:proofErr w:type="gramStart"/>
      <w:r w:rsidRPr="00667CA3">
        <w:rPr>
          <w:rFonts w:ascii="標楷體" w:eastAsia="標楷體" w:hAnsi="標楷體" w:cs="Times New Roman" w:hint="eastAsia"/>
          <w:sz w:val="28"/>
          <w:szCs w:val="28"/>
        </w:rPr>
        <w:t>決策參據</w:t>
      </w:r>
      <w:proofErr w:type="gramEnd"/>
      <w:r w:rsidR="00A4383F">
        <w:rPr>
          <w:rFonts w:ascii="標楷體" w:eastAsia="標楷體" w:hAnsi="標楷體" w:cs="Times New Roman" w:hint="eastAsia"/>
          <w:sz w:val="28"/>
          <w:szCs w:val="28"/>
        </w:rPr>
        <w:t>。</w:t>
      </w:r>
      <w:r w:rsidRPr="00667CA3">
        <w:rPr>
          <w:rFonts w:ascii="標楷體" w:eastAsia="標楷體" w:hAnsi="標楷體" w:cs="Times New Roman" w:hint="eastAsia"/>
          <w:sz w:val="28"/>
          <w:szCs w:val="28"/>
        </w:rPr>
        <w:t>據復</w:t>
      </w:r>
      <w:proofErr w:type="gramStart"/>
      <w:r w:rsidRPr="00667CA3">
        <w:rPr>
          <w:rFonts w:ascii="標楷體" w:eastAsia="標楷體" w:hAnsi="標楷體" w:cs="Times New Roman" w:hint="eastAsia"/>
          <w:sz w:val="28"/>
          <w:szCs w:val="28"/>
        </w:rPr>
        <w:t>︰</w:t>
      </w:r>
      <w:proofErr w:type="gramEnd"/>
      <w:r w:rsidRPr="00667CA3">
        <w:rPr>
          <w:rFonts w:ascii="標楷體" w:eastAsia="標楷體" w:hAnsi="標楷體" w:cs="Times New Roman" w:hint="eastAsia"/>
          <w:sz w:val="28"/>
          <w:szCs w:val="28"/>
        </w:rPr>
        <w:t>1</w:t>
      </w:r>
      <w:r w:rsidRPr="00667CA3">
        <w:rPr>
          <w:rFonts w:ascii="標楷體" w:eastAsia="標楷體" w:hAnsi="標楷體" w:cs="Times New Roman"/>
          <w:sz w:val="28"/>
          <w:szCs w:val="28"/>
        </w:rPr>
        <w:t>.</w:t>
      </w:r>
      <w:r w:rsidRPr="00667CA3">
        <w:rPr>
          <w:rFonts w:ascii="標楷體" w:eastAsia="標楷體" w:hAnsi="標楷體" w:cs="Times New Roman" w:hint="eastAsia"/>
          <w:sz w:val="28"/>
          <w:szCs w:val="28"/>
        </w:rPr>
        <w:t>已與專案管理廠商及計畫建置廠商建立有效聯繫協調方式，並定期由副署長召開督導會議，強化督促廠商儘速改正缺失及加速趕辦相關事項</w:t>
      </w:r>
      <w:r w:rsidR="00A4383F">
        <w:rPr>
          <w:rFonts w:ascii="標楷體" w:eastAsia="標楷體" w:hAnsi="標楷體" w:cs="Times New Roman" w:hint="eastAsia"/>
          <w:sz w:val="28"/>
          <w:szCs w:val="28"/>
        </w:rPr>
        <w:t>；</w:t>
      </w:r>
      <w:r w:rsidRPr="00667CA3">
        <w:rPr>
          <w:rFonts w:ascii="標楷體" w:eastAsia="標楷體" w:hAnsi="標楷體" w:cs="Times New Roman" w:hint="eastAsia"/>
          <w:sz w:val="28"/>
          <w:szCs w:val="28"/>
        </w:rPr>
        <w:t>2</w:t>
      </w:r>
      <w:r w:rsidRPr="00667CA3">
        <w:rPr>
          <w:rFonts w:ascii="標楷體" w:eastAsia="標楷體" w:hAnsi="標楷體" w:cs="Times New Roman"/>
          <w:sz w:val="28"/>
          <w:szCs w:val="28"/>
        </w:rPr>
        <w:t>.</w:t>
      </w:r>
      <w:r w:rsidRPr="00667CA3">
        <w:rPr>
          <w:rFonts w:ascii="標楷體" w:eastAsia="標楷體" w:hAnsi="標楷體" w:cs="Times New Roman" w:hint="eastAsia"/>
          <w:sz w:val="28"/>
          <w:szCs w:val="28"/>
        </w:rPr>
        <w:t>已持續規劃</w:t>
      </w:r>
      <w:r w:rsidR="00725B86">
        <w:rPr>
          <w:rFonts w:ascii="標楷體" w:eastAsia="標楷體" w:hAnsi="標楷體" w:cs="Times New Roman" w:hint="eastAsia"/>
          <w:sz w:val="28"/>
          <w:szCs w:val="28"/>
        </w:rPr>
        <w:t>5</w:t>
      </w:r>
      <w:r w:rsidRPr="00667CA3">
        <w:rPr>
          <w:rFonts w:ascii="標楷體" w:eastAsia="標楷體" w:hAnsi="標楷體" w:cs="Times New Roman" w:hint="eastAsia"/>
          <w:sz w:val="28"/>
          <w:szCs w:val="28"/>
        </w:rPr>
        <w:t>辦理智能搜救平</w:t>
      </w:r>
      <w:proofErr w:type="gramStart"/>
      <w:r w:rsidRPr="00667CA3">
        <w:rPr>
          <w:rFonts w:ascii="標楷體" w:eastAsia="標楷體" w:hAnsi="標楷體" w:cs="Times New Roman" w:hint="eastAsia"/>
          <w:sz w:val="28"/>
          <w:szCs w:val="28"/>
        </w:rPr>
        <w:t>臺</w:t>
      </w:r>
      <w:proofErr w:type="gramEnd"/>
      <w:r w:rsidRPr="00667CA3">
        <w:rPr>
          <w:rFonts w:ascii="標楷體" w:eastAsia="標楷體" w:hAnsi="標楷體" w:cs="Times New Roman" w:hint="eastAsia"/>
          <w:sz w:val="28"/>
          <w:szCs w:val="28"/>
        </w:rPr>
        <w:t>教育訓練課程，提升全國各搜救隊成員使用系統熟練度，並督導權責機關加速完成救援裝備物品及人員等資料登錄，確保資料庫完整性，提升</w:t>
      </w:r>
      <w:r w:rsidR="000B7E4B" w:rsidRPr="007B0C67">
        <w:rPr>
          <w:rFonts w:ascii="標楷體" w:eastAsia="新細明體" w:hAnsi="標楷體" w:cs="Times New Roman" w:hint="eastAsia"/>
          <w:b/>
          <w:bCs/>
          <w:noProof/>
          <w:szCs w:val="22"/>
        </w:rPr>
        <mc:AlternateContent>
          <mc:Choice Requires="wps">
            <w:drawing>
              <wp:anchor distT="0" distB="0" distL="114300" distR="114300" simplePos="0" relativeHeight="251747328" behindDoc="0" locked="0" layoutInCell="1" allowOverlap="1" wp14:anchorId="6EDD3106" wp14:editId="03BA464A">
                <wp:simplePos x="0" y="0"/>
                <wp:positionH relativeFrom="margin">
                  <wp:posOffset>208915</wp:posOffset>
                </wp:positionH>
                <wp:positionV relativeFrom="paragraph">
                  <wp:posOffset>6009005</wp:posOffset>
                </wp:positionV>
                <wp:extent cx="6181200" cy="3060000"/>
                <wp:effectExtent l="0" t="0" r="0" b="7620"/>
                <wp:wrapSquare wrapText="bothSides"/>
                <wp:docPr id="21" name="文字方塊 21"/>
                <wp:cNvGraphicFramePr/>
                <a:graphic xmlns:a="http://schemas.openxmlformats.org/drawingml/2006/main">
                  <a:graphicData uri="http://schemas.microsoft.com/office/word/2010/wordprocessingShape">
                    <wps:wsp>
                      <wps:cNvSpPr txBox="1"/>
                      <wps:spPr>
                        <a:xfrm>
                          <a:off x="0" y="0"/>
                          <a:ext cx="6181200" cy="3060000"/>
                        </a:xfrm>
                        <a:prstGeom prst="rect">
                          <a:avLst/>
                        </a:prstGeom>
                        <a:solidFill>
                          <a:sysClr val="window" lastClr="FFFFFF"/>
                        </a:solidFill>
                        <a:ln w="6350">
                          <a:noFill/>
                        </a:ln>
                      </wps:spPr>
                      <wps:txbx>
                        <w:txbxContent>
                          <w:p w14:paraId="26F4D380" w14:textId="77777777" w:rsidR="00747649" w:rsidRPr="007B0C67" w:rsidRDefault="00747649" w:rsidP="00747649">
                            <w:pPr>
                              <w:overflowPunct w:val="0"/>
                              <w:adjustRightInd w:val="0"/>
                              <w:spacing w:line="280" w:lineRule="exact"/>
                              <w:jc w:val="center"/>
                              <w:rPr>
                                <w:rFonts w:ascii="標楷體" w:eastAsia="標楷體" w:hAnsi="標楷體"/>
                                <w:b/>
                                <w:color w:val="000000"/>
                              </w:rPr>
                            </w:pPr>
                            <w:r w:rsidRPr="007B0C67">
                              <w:rPr>
                                <w:rFonts w:ascii="標楷體" w:eastAsia="標楷體" w:hAnsi="標楷體" w:hint="eastAsia"/>
                                <w:b/>
                                <w:color w:val="000000"/>
                              </w:rPr>
                              <w:t>表</w:t>
                            </w:r>
                            <w:r>
                              <w:rPr>
                                <w:rFonts w:ascii="標楷體" w:eastAsia="標楷體" w:hAnsi="標楷體"/>
                                <w:b/>
                                <w:color w:val="000000"/>
                              </w:rPr>
                              <w:t>5-14</w:t>
                            </w:r>
                            <w:r>
                              <w:rPr>
                                <w:rFonts w:ascii="標楷體" w:eastAsia="標楷體" w:hAnsi="標楷體" w:hint="eastAsia"/>
                                <w:b/>
                                <w:color w:val="000000"/>
                              </w:rPr>
                              <w:t xml:space="preserve">　</w:t>
                            </w:r>
                            <w:r w:rsidRPr="007B0C67">
                              <w:rPr>
                                <w:rFonts w:ascii="標楷體" w:eastAsia="標楷體" w:hAnsi="標楷體" w:hint="eastAsia"/>
                                <w:b/>
                                <w:color w:val="000000"/>
                              </w:rPr>
                              <w:t>各市縣消防機關搜救人員註冊智能搜救平</w:t>
                            </w:r>
                            <w:proofErr w:type="gramStart"/>
                            <w:r w:rsidRPr="007B0C67">
                              <w:rPr>
                                <w:rFonts w:ascii="標楷體" w:eastAsia="標楷體" w:hAnsi="標楷體" w:hint="eastAsia"/>
                                <w:b/>
                                <w:color w:val="000000"/>
                              </w:rPr>
                              <w:t>臺</w:t>
                            </w:r>
                            <w:proofErr w:type="gramEnd"/>
                            <w:r w:rsidRPr="007B0C67">
                              <w:rPr>
                                <w:rFonts w:ascii="標楷體" w:eastAsia="標楷體" w:hAnsi="標楷體"/>
                                <w:b/>
                                <w:color w:val="000000"/>
                              </w:rPr>
                              <w:t>帳號</w:t>
                            </w:r>
                            <w:r w:rsidRPr="007B0C67">
                              <w:rPr>
                                <w:rFonts w:ascii="標楷體" w:eastAsia="標楷體" w:hAnsi="標楷體" w:hint="eastAsia"/>
                                <w:b/>
                                <w:color w:val="000000"/>
                              </w:rPr>
                              <w:t>情形</w:t>
                            </w:r>
                          </w:p>
                          <w:p w14:paraId="196299EA" w14:textId="77777777" w:rsidR="00747649" w:rsidRPr="007B0C67" w:rsidRDefault="00747649" w:rsidP="00747649">
                            <w:pPr>
                              <w:spacing w:line="220" w:lineRule="exact"/>
                              <w:ind w:rightChars="-50" w:right="-120"/>
                              <w:jc w:val="right"/>
                              <w:rPr>
                                <w:rFonts w:ascii="標楷體" w:eastAsia="標楷體" w:hAnsi="標楷體"/>
                                <w:color w:val="000000"/>
                                <w:sz w:val="28"/>
                                <w:szCs w:val="28"/>
                              </w:rPr>
                            </w:pPr>
                            <w:r w:rsidRPr="007B0C67">
                              <w:rPr>
                                <w:rFonts w:ascii="標楷體" w:eastAsia="標楷體" w:hAnsi="標楷體" w:hint="eastAsia"/>
                                <w:color w:val="000000"/>
                                <w:sz w:val="20"/>
                                <w:szCs w:val="20"/>
                              </w:rPr>
                              <w:t>單位：人、</w:t>
                            </w:r>
                            <w:r w:rsidRPr="007B0C67">
                              <w:rPr>
                                <w:rFonts w:ascii="標楷體" w:eastAsia="標楷體" w:hAnsi="標楷體"/>
                                <w:color w:val="000000"/>
                                <w:sz w:val="20"/>
                                <w:szCs w:val="20"/>
                              </w:rPr>
                              <w:t>％</w:t>
                            </w:r>
                          </w:p>
                          <w:tbl>
                            <w:tblPr>
                              <w:tblW w:w="9525" w:type="dxa"/>
                              <w:tblLayout w:type="fixed"/>
                              <w:tblCellMar>
                                <w:left w:w="28" w:type="dxa"/>
                                <w:right w:w="28" w:type="dxa"/>
                              </w:tblCellMar>
                              <w:tblLook w:val="04A0" w:firstRow="1" w:lastRow="0" w:firstColumn="1" w:lastColumn="0" w:noHBand="0" w:noVBand="1"/>
                            </w:tblPr>
                            <w:tblGrid>
                              <w:gridCol w:w="907"/>
                              <w:gridCol w:w="794"/>
                              <w:gridCol w:w="794"/>
                              <w:gridCol w:w="680"/>
                              <w:gridCol w:w="907"/>
                              <w:gridCol w:w="794"/>
                              <w:gridCol w:w="794"/>
                              <w:gridCol w:w="680"/>
                              <w:gridCol w:w="907"/>
                              <w:gridCol w:w="794"/>
                              <w:gridCol w:w="794"/>
                              <w:gridCol w:w="680"/>
                            </w:tblGrid>
                            <w:tr w:rsidR="00747649" w:rsidRPr="00236812" w14:paraId="4F23CFCE" w14:textId="77777777" w:rsidTr="00E33477">
                              <w:trPr>
                                <w:trHeight w:hRule="exact" w:val="680"/>
                              </w:trPr>
                              <w:tc>
                                <w:tcPr>
                                  <w:tcW w:w="907" w:type="dxa"/>
                                  <w:tcBorders>
                                    <w:top w:val="single" w:sz="4" w:space="0" w:color="auto"/>
                                    <w:left w:val="single" w:sz="4" w:space="0" w:color="auto"/>
                                    <w:bottom w:val="single" w:sz="4" w:space="0" w:color="auto"/>
                                    <w:right w:val="single" w:sz="4" w:space="0" w:color="auto"/>
                                  </w:tcBorders>
                                  <w:noWrap/>
                                  <w:vAlign w:val="center"/>
                                  <w:hideMark/>
                                </w:tcPr>
                                <w:p w14:paraId="76B75343"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proofErr w:type="gramStart"/>
                                  <w:r w:rsidRPr="006224A0">
                                    <w:rPr>
                                      <w:rFonts w:ascii="標楷體" w:eastAsia="標楷體" w:hAnsi="標楷體" w:cs="新細明體" w:hint="eastAsia"/>
                                      <w:color w:val="000000" w:themeColor="text1"/>
                                      <w:kern w:val="0"/>
                                      <w:sz w:val="20"/>
                                      <w:szCs w:val="20"/>
                                    </w:rPr>
                                    <w:t>市縣別</w:t>
                                  </w:r>
                                  <w:proofErr w:type="gramEnd"/>
                                </w:p>
                              </w:tc>
                              <w:tc>
                                <w:tcPr>
                                  <w:tcW w:w="794" w:type="dxa"/>
                                  <w:tcBorders>
                                    <w:top w:val="single" w:sz="4" w:space="0" w:color="auto"/>
                                    <w:left w:val="nil"/>
                                    <w:bottom w:val="single" w:sz="4" w:space="0" w:color="auto"/>
                                    <w:right w:val="single" w:sz="4" w:space="0" w:color="auto"/>
                                  </w:tcBorders>
                                  <w:noWrap/>
                                  <w:vAlign w:val="center"/>
                                  <w:hideMark/>
                                </w:tcPr>
                                <w:p w14:paraId="72022673"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搜救隊</w:t>
                                  </w:r>
                                </w:p>
                                <w:p w14:paraId="578A0662"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人數</w:t>
                                  </w:r>
                                </w:p>
                              </w:tc>
                              <w:tc>
                                <w:tcPr>
                                  <w:tcW w:w="794" w:type="dxa"/>
                                  <w:tcBorders>
                                    <w:top w:val="single" w:sz="4" w:space="0" w:color="auto"/>
                                    <w:left w:val="nil"/>
                                    <w:bottom w:val="single" w:sz="4" w:space="0" w:color="auto"/>
                                    <w:right w:val="single" w:sz="4" w:space="0" w:color="auto"/>
                                  </w:tcBorders>
                                  <w:noWrap/>
                                  <w:vAlign w:val="center"/>
                                  <w:hideMark/>
                                </w:tcPr>
                                <w:p w14:paraId="6523BA23"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註冊帳號人數</w:t>
                                  </w:r>
                                </w:p>
                              </w:tc>
                              <w:tc>
                                <w:tcPr>
                                  <w:tcW w:w="680" w:type="dxa"/>
                                  <w:tcBorders>
                                    <w:top w:val="single" w:sz="4" w:space="0" w:color="auto"/>
                                    <w:left w:val="nil"/>
                                    <w:bottom w:val="single" w:sz="4" w:space="0" w:color="auto"/>
                                    <w:right w:val="double" w:sz="4" w:space="0" w:color="auto"/>
                                  </w:tcBorders>
                                  <w:noWrap/>
                                  <w:vAlign w:val="center"/>
                                  <w:hideMark/>
                                </w:tcPr>
                                <w:p w14:paraId="26A8B712"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登載率</w:t>
                                  </w:r>
                                </w:p>
                              </w:tc>
                              <w:tc>
                                <w:tcPr>
                                  <w:tcW w:w="907" w:type="dxa"/>
                                  <w:tcBorders>
                                    <w:top w:val="single" w:sz="4" w:space="0" w:color="auto"/>
                                    <w:left w:val="double" w:sz="4" w:space="0" w:color="auto"/>
                                    <w:bottom w:val="single" w:sz="4" w:space="0" w:color="auto"/>
                                    <w:right w:val="single" w:sz="4" w:space="0" w:color="auto"/>
                                  </w:tcBorders>
                                  <w:vAlign w:val="center"/>
                                </w:tcPr>
                                <w:p w14:paraId="3183E5A9"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proofErr w:type="gramStart"/>
                                  <w:r w:rsidRPr="006224A0">
                                    <w:rPr>
                                      <w:rFonts w:ascii="標楷體" w:eastAsia="標楷體" w:hAnsi="標楷體" w:cs="新細明體" w:hint="eastAsia"/>
                                      <w:color w:val="000000" w:themeColor="text1"/>
                                      <w:kern w:val="0"/>
                                      <w:sz w:val="20"/>
                                      <w:szCs w:val="20"/>
                                    </w:rPr>
                                    <w:t>市縣別</w:t>
                                  </w:r>
                                  <w:proofErr w:type="gramEnd"/>
                                </w:p>
                              </w:tc>
                              <w:tc>
                                <w:tcPr>
                                  <w:tcW w:w="794" w:type="dxa"/>
                                  <w:tcBorders>
                                    <w:top w:val="single" w:sz="4" w:space="0" w:color="auto"/>
                                    <w:left w:val="single" w:sz="4" w:space="0" w:color="auto"/>
                                    <w:bottom w:val="single" w:sz="4" w:space="0" w:color="auto"/>
                                    <w:right w:val="single" w:sz="4" w:space="0" w:color="auto"/>
                                  </w:tcBorders>
                                  <w:vAlign w:val="center"/>
                                </w:tcPr>
                                <w:p w14:paraId="2C0E601C"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搜救隊</w:t>
                                  </w:r>
                                </w:p>
                                <w:p w14:paraId="3E89D23C"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人數</w:t>
                                  </w:r>
                                </w:p>
                              </w:tc>
                              <w:tc>
                                <w:tcPr>
                                  <w:tcW w:w="794" w:type="dxa"/>
                                  <w:tcBorders>
                                    <w:top w:val="single" w:sz="4" w:space="0" w:color="auto"/>
                                    <w:left w:val="single" w:sz="4" w:space="0" w:color="auto"/>
                                    <w:bottom w:val="single" w:sz="4" w:space="0" w:color="auto"/>
                                    <w:right w:val="single" w:sz="4" w:space="0" w:color="auto"/>
                                  </w:tcBorders>
                                  <w:vAlign w:val="center"/>
                                </w:tcPr>
                                <w:p w14:paraId="48532D40"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註冊帳號人數</w:t>
                                  </w:r>
                                </w:p>
                              </w:tc>
                              <w:tc>
                                <w:tcPr>
                                  <w:tcW w:w="680" w:type="dxa"/>
                                  <w:tcBorders>
                                    <w:top w:val="single" w:sz="4" w:space="0" w:color="auto"/>
                                    <w:left w:val="single" w:sz="4" w:space="0" w:color="auto"/>
                                    <w:bottom w:val="single" w:sz="4" w:space="0" w:color="auto"/>
                                    <w:right w:val="double" w:sz="4" w:space="0" w:color="auto"/>
                                  </w:tcBorders>
                                  <w:vAlign w:val="center"/>
                                </w:tcPr>
                                <w:p w14:paraId="39FBC7D8"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登載率</w:t>
                                  </w:r>
                                </w:p>
                              </w:tc>
                              <w:tc>
                                <w:tcPr>
                                  <w:tcW w:w="907" w:type="dxa"/>
                                  <w:tcBorders>
                                    <w:top w:val="single" w:sz="4" w:space="0" w:color="auto"/>
                                    <w:left w:val="double" w:sz="4" w:space="0" w:color="auto"/>
                                    <w:bottom w:val="single" w:sz="4" w:space="0" w:color="auto"/>
                                    <w:right w:val="single" w:sz="4" w:space="0" w:color="auto"/>
                                  </w:tcBorders>
                                  <w:noWrap/>
                                  <w:vAlign w:val="center"/>
                                  <w:hideMark/>
                                </w:tcPr>
                                <w:p w14:paraId="0B2E69E9"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proofErr w:type="gramStart"/>
                                  <w:r w:rsidRPr="006224A0">
                                    <w:rPr>
                                      <w:rFonts w:ascii="標楷體" w:eastAsia="標楷體" w:hAnsi="標楷體" w:cs="新細明體" w:hint="eastAsia"/>
                                      <w:color w:val="000000" w:themeColor="text1"/>
                                      <w:kern w:val="0"/>
                                      <w:sz w:val="20"/>
                                      <w:szCs w:val="20"/>
                                    </w:rPr>
                                    <w:t>市縣別</w:t>
                                  </w:r>
                                  <w:proofErr w:type="gramEnd"/>
                                </w:p>
                              </w:tc>
                              <w:tc>
                                <w:tcPr>
                                  <w:tcW w:w="794" w:type="dxa"/>
                                  <w:tcBorders>
                                    <w:top w:val="single" w:sz="4" w:space="0" w:color="auto"/>
                                    <w:left w:val="nil"/>
                                    <w:bottom w:val="single" w:sz="4" w:space="0" w:color="auto"/>
                                    <w:right w:val="single" w:sz="4" w:space="0" w:color="auto"/>
                                  </w:tcBorders>
                                  <w:noWrap/>
                                  <w:vAlign w:val="center"/>
                                  <w:hideMark/>
                                </w:tcPr>
                                <w:p w14:paraId="0EA1CB37"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搜救隊</w:t>
                                  </w:r>
                                </w:p>
                                <w:p w14:paraId="6FFDBFF7"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人數</w:t>
                                  </w:r>
                                </w:p>
                              </w:tc>
                              <w:tc>
                                <w:tcPr>
                                  <w:tcW w:w="794" w:type="dxa"/>
                                  <w:tcBorders>
                                    <w:top w:val="single" w:sz="4" w:space="0" w:color="auto"/>
                                    <w:left w:val="nil"/>
                                    <w:bottom w:val="single" w:sz="4" w:space="0" w:color="auto"/>
                                    <w:right w:val="single" w:sz="4" w:space="0" w:color="auto"/>
                                  </w:tcBorders>
                                  <w:noWrap/>
                                  <w:vAlign w:val="center"/>
                                  <w:hideMark/>
                                </w:tcPr>
                                <w:p w14:paraId="74BA4F67"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註冊帳號人數</w:t>
                                  </w:r>
                                </w:p>
                              </w:tc>
                              <w:tc>
                                <w:tcPr>
                                  <w:tcW w:w="680" w:type="dxa"/>
                                  <w:tcBorders>
                                    <w:top w:val="single" w:sz="4" w:space="0" w:color="auto"/>
                                    <w:left w:val="nil"/>
                                    <w:bottom w:val="single" w:sz="4" w:space="0" w:color="auto"/>
                                    <w:right w:val="single" w:sz="4" w:space="0" w:color="auto"/>
                                  </w:tcBorders>
                                  <w:noWrap/>
                                  <w:vAlign w:val="center"/>
                                  <w:hideMark/>
                                </w:tcPr>
                                <w:p w14:paraId="2A85192E"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登載率</w:t>
                                  </w:r>
                                </w:p>
                              </w:tc>
                            </w:tr>
                            <w:tr w:rsidR="00747649" w:rsidRPr="00236812" w14:paraId="54E6205D" w14:textId="77777777" w:rsidTr="00E33477">
                              <w:trPr>
                                <w:trHeight w:hRule="exact" w:val="397"/>
                              </w:trPr>
                              <w:tc>
                                <w:tcPr>
                                  <w:tcW w:w="907" w:type="dxa"/>
                                  <w:tcBorders>
                                    <w:top w:val="nil"/>
                                    <w:left w:val="single" w:sz="4" w:space="0" w:color="auto"/>
                                    <w:bottom w:val="single" w:sz="4" w:space="0" w:color="auto"/>
                                    <w:right w:val="single" w:sz="4" w:space="0" w:color="auto"/>
                                  </w:tcBorders>
                                  <w:noWrap/>
                                  <w:vAlign w:val="center"/>
                                  <w:hideMark/>
                                </w:tcPr>
                                <w:p w14:paraId="2BE7E05D" w14:textId="77777777" w:rsidR="00747649" w:rsidRPr="006224A0" w:rsidRDefault="00747649" w:rsidP="00ED4A0E">
                                  <w:pPr>
                                    <w:widowControl/>
                                    <w:spacing w:line="220" w:lineRule="exact"/>
                                    <w:jc w:val="center"/>
                                    <w:rPr>
                                      <w:rFonts w:ascii="標楷體" w:eastAsia="標楷體" w:hAnsi="標楷體" w:cs="新細明體"/>
                                      <w:b/>
                                      <w:bCs/>
                                      <w:color w:val="000000" w:themeColor="text1"/>
                                      <w:kern w:val="0"/>
                                      <w:sz w:val="20"/>
                                      <w:szCs w:val="20"/>
                                    </w:rPr>
                                  </w:pPr>
                                  <w:r w:rsidRPr="006224A0">
                                    <w:rPr>
                                      <w:rFonts w:ascii="標楷體" w:eastAsia="標楷體" w:hAnsi="標楷體" w:cs="新細明體" w:hint="eastAsia"/>
                                      <w:b/>
                                      <w:bCs/>
                                      <w:color w:val="000000" w:themeColor="text1"/>
                                      <w:kern w:val="0"/>
                                      <w:sz w:val="20"/>
                                      <w:szCs w:val="20"/>
                                    </w:rPr>
                                    <w:t>合計</w:t>
                                  </w:r>
                                </w:p>
                              </w:tc>
                              <w:tc>
                                <w:tcPr>
                                  <w:tcW w:w="794" w:type="dxa"/>
                                  <w:tcBorders>
                                    <w:top w:val="nil"/>
                                    <w:left w:val="nil"/>
                                    <w:bottom w:val="single" w:sz="4" w:space="0" w:color="auto"/>
                                    <w:right w:val="single" w:sz="4" w:space="0" w:color="auto"/>
                                  </w:tcBorders>
                                  <w:noWrap/>
                                  <w:vAlign w:val="center"/>
                                  <w:hideMark/>
                                </w:tcPr>
                                <w:p w14:paraId="7997110B" w14:textId="77777777" w:rsidR="00747649" w:rsidRPr="006224A0" w:rsidRDefault="00747649" w:rsidP="00ED4A0E">
                                  <w:pPr>
                                    <w:widowControl/>
                                    <w:spacing w:line="220" w:lineRule="exact"/>
                                    <w:jc w:val="right"/>
                                    <w:rPr>
                                      <w:rFonts w:ascii="標楷體" w:eastAsia="標楷體" w:hAnsi="標楷體" w:cs="新細明體"/>
                                      <w:b/>
                                      <w:bCs/>
                                      <w:color w:val="000000" w:themeColor="text1"/>
                                      <w:kern w:val="0"/>
                                      <w:sz w:val="20"/>
                                      <w:szCs w:val="20"/>
                                    </w:rPr>
                                  </w:pPr>
                                  <w:r w:rsidRPr="006224A0">
                                    <w:rPr>
                                      <w:rFonts w:ascii="標楷體" w:eastAsia="標楷體" w:hAnsi="標楷體" w:cs="新細明體" w:hint="eastAsia"/>
                                      <w:b/>
                                      <w:bCs/>
                                      <w:color w:val="000000" w:themeColor="text1"/>
                                      <w:kern w:val="0"/>
                                      <w:sz w:val="20"/>
                                      <w:szCs w:val="20"/>
                                    </w:rPr>
                                    <w:t>2,343</w:t>
                                  </w:r>
                                </w:p>
                              </w:tc>
                              <w:tc>
                                <w:tcPr>
                                  <w:tcW w:w="794" w:type="dxa"/>
                                  <w:tcBorders>
                                    <w:top w:val="nil"/>
                                    <w:left w:val="nil"/>
                                    <w:bottom w:val="single" w:sz="4" w:space="0" w:color="auto"/>
                                    <w:right w:val="single" w:sz="4" w:space="0" w:color="auto"/>
                                  </w:tcBorders>
                                  <w:noWrap/>
                                  <w:vAlign w:val="center"/>
                                  <w:hideMark/>
                                </w:tcPr>
                                <w:p w14:paraId="3375DB38" w14:textId="77777777" w:rsidR="00747649" w:rsidRPr="006224A0" w:rsidRDefault="00747649" w:rsidP="00ED4A0E">
                                  <w:pPr>
                                    <w:widowControl/>
                                    <w:spacing w:line="220" w:lineRule="exact"/>
                                    <w:jc w:val="right"/>
                                    <w:rPr>
                                      <w:rFonts w:ascii="標楷體" w:eastAsia="標楷體" w:hAnsi="標楷體" w:cs="新細明體"/>
                                      <w:b/>
                                      <w:bCs/>
                                      <w:color w:val="000000" w:themeColor="text1"/>
                                      <w:kern w:val="0"/>
                                      <w:sz w:val="20"/>
                                      <w:szCs w:val="20"/>
                                    </w:rPr>
                                  </w:pPr>
                                  <w:r w:rsidRPr="006224A0">
                                    <w:rPr>
                                      <w:rFonts w:ascii="標楷體" w:eastAsia="標楷體" w:hAnsi="標楷體" w:cs="新細明體" w:hint="eastAsia"/>
                                      <w:b/>
                                      <w:bCs/>
                                      <w:color w:val="000000" w:themeColor="text1"/>
                                      <w:kern w:val="0"/>
                                      <w:sz w:val="20"/>
                                      <w:szCs w:val="20"/>
                                    </w:rPr>
                                    <w:t>569</w:t>
                                  </w:r>
                                </w:p>
                              </w:tc>
                              <w:tc>
                                <w:tcPr>
                                  <w:tcW w:w="680" w:type="dxa"/>
                                  <w:tcBorders>
                                    <w:top w:val="single" w:sz="4" w:space="0" w:color="auto"/>
                                    <w:left w:val="nil"/>
                                    <w:bottom w:val="single" w:sz="4" w:space="0" w:color="auto"/>
                                    <w:right w:val="double" w:sz="4" w:space="0" w:color="auto"/>
                                  </w:tcBorders>
                                  <w:noWrap/>
                                  <w:vAlign w:val="center"/>
                                  <w:hideMark/>
                                </w:tcPr>
                                <w:p w14:paraId="4B67AF83" w14:textId="77777777" w:rsidR="00747649" w:rsidRPr="006224A0" w:rsidRDefault="00747649" w:rsidP="00ED4A0E">
                                  <w:pPr>
                                    <w:widowControl/>
                                    <w:spacing w:line="220" w:lineRule="exact"/>
                                    <w:jc w:val="right"/>
                                    <w:rPr>
                                      <w:rFonts w:ascii="標楷體" w:eastAsia="標楷體" w:hAnsi="標楷體" w:cs="新細明體"/>
                                      <w:b/>
                                      <w:bCs/>
                                      <w:color w:val="000000" w:themeColor="text1"/>
                                      <w:kern w:val="0"/>
                                      <w:sz w:val="20"/>
                                      <w:szCs w:val="20"/>
                                    </w:rPr>
                                  </w:pPr>
                                  <w:r w:rsidRPr="006224A0">
                                    <w:rPr>
                                      <w:rFonts w:ascii="標楷體" w:eastAsia="標楷體" w:hAnsi="標楷體" w:cs="新細明體" w:hint="eastAsia"/>
                                      <w:b/>
                                      <w:bCs/>
                                      <w:color w:val="000000" w:themeColor="text1"/>
                                      <w:kern w:val="0"/>
                                      <w:sz w:val="20"/>
                                      <w:szCs w:val="20"/>
                                    </w:rPr>
                                    <w:t>24.29</w:t>
                                  </w:r>
                                </w:p>
                              </w:tc>
                              <w:tc>
                                <w:tcPr>
                                  <w:tcW w:w="907" w:type="dxa"/>
                                  <w:tcBorders>
                                    <w:top w:val="single" w:sz="4" w:space="0" w:color="auto"/>
                                    <w:left w:val="double" w:sz="4" w:space="0" w:color="auto"/>
                                    <w:bottom w:val="single" w:sz="4" w:space="0" w:color="auto"/>
                                    <w:right w:val="single" w:sz="4" w:space="0" w:color="auto"/>
                                  </w:tcBorders>
                                  <w:vAlign w:val="center"/>
                                </w:tcPr>
                                <w:p w14:paraId="63C508F5"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基隆市</w:t>
                                  </w:r>
                                </w:p>
                              </w:tc>
                              <w:tc>
                                <w:tcPr>
                                  <w:tcW w:w="794" w:type="dxa"/>
                                  <w:tcBorders>
                                    <w:top w:val="single" w:sz="4" w:space="0" w:color="auto"/>
                                    <w:left w:val="single" w:sz="4" w:space="0" w:color="auto"/>
                                    <w:bottom w:val="single" w:sz="4" w:space="0" w:color="auto"/>
                                    <w:right w:val="single" w:sz="4" w:space="0" w:color="auto"/>
                                  </w:tcBorders>
                                  <w:vAlign w:val="center"/>
                                </w:tcPr>
                                <w:p w14:paraId="18F58D14"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43</w:t>
                                  </w:r>
                                </w:p>
                              </w:tc>
                              <w:tc>
                                <w:tcPr>
                                  <w:tcW w:w="794" w:type="dxa"/>
                                  <w:tcBorders>
                                    <w:top w:val="single" w:sz="4" w:space="0" w:color="auto"/>
                                    <w:left w:val="single" w:sz="4" w:space="0" w:color="auto"/>
                                    <w:bottom w:val="single" w:sz="4" w:space="0" w:color="auto"/>
                                    <w:right w:val="single" w:sz="4" w:space="0" w:color="auto"/>
                                  </w:tcBorders>
                                  <w:vAlign w:val="center"/>
                                </w:tcPr>
                                <w:p w14:paraId="1F31E53A"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14</w:t>
                                  </w:r>
                                </w:p>
                              </w:tc>
                              <w:tc>
                                <w:tcPr>
                                  <w:tcW w:w="680" w:type="dxa"/>
                                  <w:tcBorders>
                                    <w:top w:val="single" w:sz="4" w:space="0" w:color="auto"/>
                                    <w:left w:val="single" w:sz="4" w:space="0" w:color="auto"/>
                                    <w:bottom w:val="single" w:sz="4" w:space="0" w:color="auto"/>
                                    <w:right w:val="double" w:sz="4" w:space="0" w:color="auto"/>
                                  </w:tcBorders>
                                  <w:vAlign w:val="center"/>
                                </w:tcPr>
                                <w:p w14:paraId="583394F2"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32.56</w:t>
                                  </w:r>
                                </w:p>
                              </w:tc>
                              <w:tc>
                                <w:tcPr>
                                  <w:tcW w:w="907" w:type="dxa"/>
                                  <w:tcBorders>
                                    <w:top w:val="nil"/>
                                    <w:left w:val="double" w:sz="4" w:space="0" w:color="auto"/>
                                    <w:bottom w:val="single" w:sz="4" w:space="0" w:color="auto"/>
                                    <w:right w:val="single" w:sz="4" w:space="0" w:color="auto"/>
                                  </w:tcBorders>
                                  <w:noWrap/>
                                  <w:vAlign w:val="center"/>
                                </w:tcPr>
                                <w:p w14:paraId="4DE5EE91"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雲林縣</w:t>
                                  </w:r>
                                </w:p>
                              </w:tc>
                              <w:tc>
                                <w:tcPr>
                                  <w:tcW w:w="794" w:type="dxa"/>
                                  <w:tcBorders>
                                    <w:top w:val="nil"/>
                                    <w:left w:val="nil"/>
                                    <w:bottom w:val="single" w:sz="4" w:space="0" w:color="auto"/>
                                    <w:right w:val="single" w:sz="4" w:space="0" w:color="auto"/>
                                  </w:tcBorders>
                                  <w:noWrap/>
                                  <w:vAlign w:val="center"/>
                                </w:tcPr>
                                <w:p w14:paraId="08FE04AD"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66</w:t>
                                  </w:r>
                                </w:p>
                              </w:tc>
                              <w:tc>
                                <w:tcPr>
                                  <w:tcW w:w="794" w:type="dxa"/>
                                  <w:tcBorders>
                                    <w:top w:val="nil"/>
                                    <w:left w:val="nil"/>
                                    <w:bottom w:val="single" w:sz="4" w:space="0" w:color="auto"/>
                                    <w:right w:val="single" w:sz="4" w:space="0" w:color="auto"/>
                                  </w:tcBorders>
                                  <w:noWrap/>
                                  <w:vAlign w:val="center"/>
                                </w:tcPr>
                                <w:p w14:paraId="140605B7"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12</w:t>
                                  </w:r>
                                </w:p>
                              </w:tc>
                              <w:tc>
                                <w:tcPr>
                                  <w:tcW w:w="680" w:type="dxa"/>
                                  <w:tcBorders>
                                    <w:top w:val="nil"/>
                                    <w:left w:val="nil"/>
                                    <w:bottom w:val="single" w:sz="4" w:space="0" w:color="auto"/>
                                    <w:right w:val="single" w:sz="4" w:space="0" w:color="auto"/>
                                  </w:tcBorders>
                                  <w:noWrap/>
                                  <w:vAlign w:val="center"/>
                                </w:tcPr>
                                <w:p w14:paraId="4615FF0B"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18.18</w:t>
                                  </w:r>
                                </w:p>
                              </w:tc>
                            </w:tr>
                            <w:tr w:rsidR="00747649" w:rsidRPr="00236812" w14:paraId="29D77557" w14:textId="77777777" w:rsidTr="00E33477">
                              <w:trPr>
                                <w:trHeight w:hRule="exact" w:val="397"/>
                              </w:trPr>
                              <w:tc>
                                <w:tcPr>
                                  <w:tcW w:w="907" w:type="dxa"/>
                                  <w:tcBorders>
                                    <w:top w:val="nil"/>
                                    <w:left w:val="single" w:sz="4" w:space="0" w:color="auto"/>
                                    <w:bottom w:val="single" w:sz="4" w:space="0" w:color="auto"/>
                                    <w:right w:val="single" w:sz="4" w:space="0" w:color="auto"/>
                                  </w:tcBorders>
                                  <w:noWrap/>
                                  <w:vAlign w:val="center"/>
                                  <w:hideMark/>
                                </w:tcPr>
                                <w:p w14:paraId="1B7461AF"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臺北市</w:t>
                                  </w:r>
                                </w:p>
                              </w:tc>
                              <w:tc>
                                <w:tcPr>
                                  <w:tcW w:w="794" w:type="dxa"/>
                                  <w:tcBorders>
                                    <w:top w:val="nil"/>
                                    <w:left w:val="nil"/>
                                    <w:bottom w:val="single" w:sz="4" w:space="0" w:color="auto"/>
                                    <w:right w:val="single" w:sz="4" w:space="0" w:color="auto"/>
                                  </w:tcBorders>
                                  <w:noWrap/>
                                  <w:vAlign w:val="center"/>
                                  <w:hideMark/>
                                </w:tcPr>
                                <w:p w14:paraId="5AD43E81"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221</w:t>
                                  </w:r>
                                </w:p>
                              </w:tc>
                              <w:tc>
                                <w:tcPr>
                                  <w:tcW w:w="794" w:type="dxa"/>
                                  <w:tcBorders>
                                    <w:top w:val="nil"/>
                                    <w:left w:val="nil"/>
                                    <w:bottom w:val="single" w:sz="4" w:space="0" w:color="auto"/>
                                    <w:right w:val="single" w:sz="4" w:space="0" w:color="auto"/>
                                  </w:tcBorders>
                                  <w:noWrap/>
                                  <w:vAlign w:val="center"/>
                                  <w:hideMark/>
                                </w:tcPr>
                                <w:p w14:paraId="1B6EC317"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25</w:t>
                                  </w:r>
                                </w:p>
                              </w:tc>
                              <w:tc>
                                <w:tcPr>
                                  <w:tcW w:w="680" w:type="dxa"/>
                                  <w:tcBorders>
                                    <w:top w:val="single" w:sz="4" w:space="0" w:color="auto"/>
                                    <w:left w:val="nil"/>
                                    <w:bottom w:val="single" w:sz="4" w:space="0" w:color="auto"/>
                                    <w:right w:val="double" w:sz="4" w:space="0" w:color="auto"/>
                                  </w:tcBorders>
                                  <w:noWrap/>
                                  <w:vAlign w:val="center"/>
                                  <w:hideMark/>
                                </w:tcPr>
                                <w:p w14:paraId="033F163C"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11.31</w:t>
                                  </w:r>
                                </w:p>
                              </w:tc>
                              <w:tc>
                                <w:tcPr>
                                  <w:tcW w:w="907" w:type="dxa"/>
                                  <w:tcBorders>
                                    <w:top w:val="single" w:sz="4" w:space="0" w:color="auto"/>
                                    <w:left w:val="double" w:sz="4" w:space="0" w:color="auto"/>
                                    <w:bottom w:val="single" w:sz="4" w:space="0" w:color="auto"/>
                                    <w:right w:val="single" w:sz="4" w:space="0" w:color="auto"/>
                                  </w:tcBorders>
                                  <w:vAlign w:val="center"/>
                                </w:tcPr>
                                <w:p w14:paraId="2644BD36"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宜蘭縣</w:t>
                                  </w:r>
                                </w:p>
                              </w:tc>
                              <w:tc>
                                <w:tcPr>
                                  <w:tcW w:w="794" w:type="dxa"/>
                                  <w:tcBorders>
                                    <w:top w:val="single" w:sz="4" w:space="0" w:color="auto"/>
                                    <w:left w:val="single" w:sz="4" w:space="0" w:color="auto"/>
                                    <w:bottom w:val="single" w:sz="4" w:space="0" w:color="auto"/>
                                    <w:right w:val="single" w:sz="4" w:space="0" w:color="auto"/>
                                  </w:tcBorders>
                                  <w:vAlign w:val="center"/>
                                </w:tcPr>
                                <w:p w14:paraId="361B8A0D"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41</w:t>
                                  </w:r>
                                </w:p>
                              </w:tc>
                              <w:tc>
                                <w:tcPr>
                                  <w:tcW w:w="794" w:type="dxa"/>
                                  <w:tcBorders>
                                    <w:top w:val="single" w:sz="4" w:space="0" w:color="auto"/>
                                    <w:left w:val="single" w:sz="4" w:space="0" w:color="auto"/>
                                    <w:bottom w:val="single" w:sz="4" w:space="0" w:color="auto"/>
                                    <w:right w:val="single" w:sz="4" w:space="0" w:color="auto"/>
                                  </w:tcBorders>
                                  <w:vAlign w:val="center"/>
                                </w:tcPr>
                                <w:p w14:paraId="598BDF80"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13</w:t>
                                  </w:r>
                                </w:p>
                              </w:tc>
                              <w:tc>
                                <w:tcPr>
                                  <w:tcW w:w="680" w:type="dxa"/>
                                  <w:tcBorders>
                                    <w:top w:val="single" w:sz="4" w:space="0" w:color="auto"/>
                                    <w:left w:val="single" w:sz="4" w:space="0" w:color="auto"/>
                                    <w:bottom w:val="single" w:sz="4" w:space="0" w:color="auto"/>
                                    <w:right w:val="double" w:sz="4" w:space="0" w:color="auto"/>
                                  </w:tcBorders>
                                  <w:vAlign w:val="center"/>
                                </w:tcPr>
                                <w:p w14:paraId="660A15FA"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31.71</w:t>
                                  </w:r>
                                </w:p>
                              </w:tc>
                              <w:tc>
                                <w:tcPr>
                                  <w:tcW w:w="907" w:type="dxa"/>
                                  <w:tcBorders>
                                    <w:top w:val="nil"/>
                                    <w:left w:val="double" w:sz="4" w:space="0" w:color="auto"/>
                                    <w:bottom w:val="single" w:sz="4" w:space="0" w:color="auto"/>
                                    <w:right w:val="single" w:sz="4" w:space="0" w:color="auto"/>
                                  </w:tcBorders>
                                  <w:noWrap/>
                                  <w:vAlign w:val="center"/>
                                </w:tcPr>
                                <w:p w14:paraId="2BFA07EA"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嘉義縣</w:t>
                                  </w:r>
                                </w:p>
                              </w:tc>
                              <w:tc>
                                <w:tcPr>
                                  <w:tcW w:w="794" w:type="dxa"/>
                                  <w:tcBorders>
                                    <w:top w:val="nil"/>
                                    <w:left w:val="nil"/>
                                    <w:bottom w:val="single" w:sz="4" w:space="0" w:color="auto"/>
                                    <w:right w:val="single" w:sz="4" w:space="0" w:color="auto"/>
                                  </w:tcBorders>
                                  <w:noWrap/>
                                  <w:vAlign w:val="center"/>
                                </w:tcPr>
                                <w:p w14:paraId="320E6BA8"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135</w:t>
                                  </w:r>
                                </w:p>
                              </w:tc>
                              <w:tc>
                                <w:tcPr>
                                  <w:tcW w:w="794" w:type="dxa"/>
                                  <w:tcBorders>
                                    <w:top w:val="nil"/>
                                    <w:left w:val="nil"/>
                                    <w:bottom w:val="single" w:sz="4" w:space="0" w:color="auto"/>
                                    <w:right w:val="single" w:sz="4" w:space="0" w:color="auto"/>
                                  </w:tcBorders>
                                  <w:noWrap/>
                                  <w:vAlign w:val="center"/>
                                </w:tcPr>
                                <w:p w14:paraId="6E44E917"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12</w:t>
                                  </w:r>
                                </w:p>
                              </w:tc>
                              <w:tc>
                                <w:tcPr>
                                  <w:tcW w:w="680" w:type="dxa"/>
                                  <w:tcBorders>
                                    <w:top w:val="nil"/>
                                    <w:left w:val="nil"/>
                                    <w:bottom w:val="single" w:sz="4" w:space="0" w:color="auto"/>
                                    <w:right w:val="single" w:sz="4" w:space="0" w:color="auto"/>
                                  </w:tcBorders>
                                  <w:noWrap/>
                                  <w:vAlign w:val="center"/>
                                </w:tcPr>
                                <w:p w14:paraId="64AF081F"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8.89</w:t>
                                  </w:r>
                                </w:p>
                              </w:tc>
                            </w:tr>
                            <w:tr w:rsidR="00747649" w:rsidRPr="00236812" w14:paraId="7AD6DFA4" w14:textId="77777777" w:rsidTr="00E33477">
                              <w:trPr>
                                <w:trHeight w:hRule="exact" w:val="397"/>
                              </w:trPr>
                              <w:tc>
                                <w:tcPr>
                                  <w:tcW w:w="907" w:type="dxa"/>
                                  <w:tcBorders>
                                    <w:top w:val="nil"/>
                                    <w:left w:val="single" w:sz="4" w:space="0" w:color="auto"/>
                                    <w:bottom w:val="single" w:sz="4" w:space="0" w:color="auto"/>
                                    <w:right w:val="single" w:sz="4" w:space="0" w:color="auto"/>
                                  </w:tcBorders>
                                  <w:noWrap/>
                                  <w:vAlign w:val="center"/>
                                  <w:hideMark/>
                                </w:tcPr>
                                <w:p w14:paraId="49BD498C"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新北市</w:t>
                                  </w:r>
                                </w:p>
                              </w:tc>
                              <w:tc>
                                <w:tcPr>
                                  <w:tcW w:w="794" w:type="dxa"/>
                                  <w:tcBorders>
                                    <w:top w:val="nil"/>
                                    <w:left w:val="nil"/>
                                    <w:bottom w:val="single" w:sz="4" w:space="0" w:color="auto"/>
                                    <w:right w:val="single" w:sz="4" w:space="0" w:color="auto"/>
                                  </w:tcBorders>
                                  <w:noWrap/>
                                  <w:vAlign w:val="center"/>
                                  <w:hideMark/>
                                </w:tcPr>
                                <w:p w14:paraId="7DBB4983"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245</w:t>
                                  </w:r>
                                </w:p>
                              </w:tc>
                              <w:tc>
                                <w:tcPr>
                                  <w:tcW w:w="794" w:type="dxa"/>
                                  <w:tcBorders>
                                    <w:top w:val="nil"/>
                                    <w:left w:val="nil"/>
                                    <w:bottom w:val="single" w:sz="4" w:space="0" w:color="auto"/>
                                    <w:right w:val="single" w:sz="4" w:space="0" w:color="auto"/>
                                  </w:tcBorders>
                                  <w:noWrap/>
                                  <w:vAlign w:val="center"/>
                                  <w:hideMark/>
                                </w:tcPr>
                                <w:p w14:paraId="150015A3"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33</w:t>
                                  </w:r>
                                </w:p>
                              </w:tc>
                              <w:tc>
                                <w:tcPr>
                                  <w:tcW w:w="680" w:type="dxa"/>
                                  <w:tcBorders>
                                    <w:top w:val="single" w:sz="4" w:space="0" w:color="auto"/>
                                    <w:left w:val="nil"/>
                                    <w:bottom w:val="single" w:sz="4" w:space="0" w:color="auto"/>
                                    <w:right w:val="double" w:sz="4" w:space="0" w:color="auto"/>
                                  </w:tcBorders>
                                  <w:noWrap/>
                                  <w:vAlign w:val="center"/>
                                  <w:hideMark/>
                                </w:tcPr>
                                <w:p w14:paraId="3F4AC92F"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13.47</w:t>
                                  </w:r>
                                </w:p>
                              </w:tc>
                              <w:tc>
                                <w:tcPr>
                                  <w:tcW w:w="907" w:type="dxa"/>
                                  <w:tcBorders>
                                    <w:top w:val="single" w:sz="4" w:space="0" w:color="auto"/>
                                    <w:left w:val="double" w:sz="4" w:space="0" w:color="auto"/>
                                    <w:bottom w:val="single" w:sz="4" w:space="0" w:color="auto"/>
                                    <w:right w:val="single" w:sz="4" w:space="0" w:color="auto"/>
                                  </w:tcBorders>
                                  <w:vAlign w:val="center"/>
                                </w:tcPr>
                                <w:p w14:paraId="3314E80B"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新竹縣</w:t>
                                  </w:r>
                                </w:p>
                              </w:tc>
                              <w:tc>
                                <w:tcPr>
                                  <w:tcW w:w="794" w:type="dxa"/>
                                  <w:tcBorders>
                                    <w:top w:val="single" w:sz="4" w:space="0" w:color="auto"/>
                                    <w:left w:val="single" w:sz="4" w:space="0" w:color="auto"/>
                                    <w:bottom w:val="single" w:sz="4" w:space="0" w:color="auto"/>
                                    <w:right w:val="single" w:sz="4" w:space="0" w:color="auto"/>
                                  </w:tcBorders>
                                  <w:vAlign w:val="center"/>
                                </w:tcPr>
                                <w:p w14:paraId="4416AAEA"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46</w:t>
                                  </w:r>
                                </w:p>
                              </w:tc>
                              <w:tc>
                                <w:tcPr>
                                  <w:tcW w:w="794" w:type="dxa"/>
                                  <w:tcBorders>
                                    <w:top w:val="single" w:sz="4" w:space="0" w:color="auto"/>
                                    <w:left w:val="single" w:sz="4" w:space="0" w:color="auto"/>
                                    <w:bottom w:val="single" w:sz="4" w:space="0" w:color="auto"/>
                                    <w:right w:val="single" w:sz="4" w:space="0" w:color="auto"/>
                                  </w:tcBorders>
                                  <w:vAlign w:val="center"/>
                                </w:tcPr>
                                <w:p w14:paraId="34A7A056"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12</w:t>
                                  </w:r>
                                </w:p>
                              </w:tc>
                              <w:tc>
                                <w:tcPr>
                                  <w:tcW w:w="680" w:type="dxa"/>
                                  <w:tcBorders>
                                    <w:top w:val="single" w:sz="4" w:space="0" w:color="auto"/>
                                    <w:left w:val="single" w:sz="4" w:space="0" w:color="auto"/>
                                    <w:bottom w:val="single" w:sz="4" w:space="0" w:color="auto"/>
                                    <w:right w:val="double" w:sz="4" w:space="0" w:color="auto"/>
                                  </w:tcBorders>
                                  <w:vAlign w:val="center"/>
                                </w:tcPr>
                                <w:p w14:paraId="1DBEC81B"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26.09</w:t>
                                  </w:r>
                                </w:p>
                              </w:tc>
                              <w:tc>
                                <w:tcPr>
                                  <w:tcW w:w="907" w:type="dxa"/>
                                  <w:tcBorders>
                                    <w:top w:val="nil"/>
                                    <w:left w:val="double" w:sz="4" w:space="0" w:color="auto"/>
                                    <w:bottom w:val="single" w:sz="4" w:space="0" w:color="auto"/>
                                    <w:right w:val="single" w:sz="4" w:space="0" w:color="auto"/>
                                  </w:tcBorders>
                                  <w:noWrap/>
                                  <w:vAlign w:val="center"/>
                                </w:tcPr>
                                <w:p w14:paraId="3B0F6483"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嘉義市</w:t>
                                  </w:r>
                                </w:p>
                              </w:tc>
                              <w:tc>
                                <w:tcPr>
                                  <w:tcW w:w="794" w:type="dxa"/>
                                  <w:tcBorders>
                                    <w:top w:val="nil"/>
                                    <w:left w:val="nil"/>
                                    <w:bottom w:val="single" w:sz="4" w:space="0" w:color="auto"/>
                                    <w:right w:val="single" w:sz="4" w:space="0" w:color="auto"/>
                                  </w:tcBorders>
                                  <w:noWrap/>
                                  <w:vAlign w:val="center"/>
                                </w:tcPr>
                                <w:p w14:paraId="588FD1FA"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51</w:t>
                                  </w:r>
                                </w:p>
                              </w:tc>
                              <w:tc>
                                <w:tcPr>
                                  <w:tcW w:w="794" w:type="dxa"/>
                                  <w:tcBorders>
                                    <w:top w:val="nil"/>
                                    <w:left w:val="nil"/>
                                    <w:bottom w:val="single" w:sz="4" w:space="0" w:color="auto"/>
                                    <w:right w:val="single" w:sz="4" w:space="0" w:color="auto"/>
                                  </w:tcBorders>
                                  <w:noWrap/>
                                  <w:vAlign w:val="center"/>
                                </w:tcPr>
                                <w:p w14:paraId="20773C3D"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14</w:t>
                                  </w:r>
                                </w:p>
                              </w:tc>
                              <w:tc>
                                <w:tcPr>
                                  <w:tcW w:w="680" w:type="dxa"/>
                                  <w:tcBorders>
                                    <w:top w:val="nil"/>
                                    <w:left w:val="nil"/>
                                    <w:bottom w:val="single" w:sz="4" w:space="0" w:color="auto"/>
                                    <w:right w:val="single" w:sz="4" w:space="0" w:color="auto"/>
                                  </w:tcBorders>
                                  <w:noWrap/>
                                  <w:vAlign w:val="center"/>
                                </w:tcPr>
                                <w:p w14:paraId="194EB087"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27.45</w:t>
                                  </w:r>
                                </w:p>
                              </w:tc>
                            </w:tr>
                            <w:tr w:rsidR="00747649" w:rsidRPr="00236812" w14:paraId="6876BB11" w14:textId="77777777" w:rsidTr="00E33477">
                              <w:trPr>
                                <w:trHeight w:hRule="exact" w:val="397"/>
                              </w:trPr>
                              <w:tc>
                                <w:tcPr>
                                  <w:tcW w:w="907" w:type="dxa"/>
                                  <w:tcBorders>
                                    <w:top w:val="nil"/>
                                    <w:left w:val="single" w:sz="4" w:space="0" w:color="auto"/>
                                    <w:bottom w:val="single" w:sz="4" w:space="0" w:color="auto"/>
                                    <w:right w:val="single" w:sz="4" w:space="0" w:color="auto"/>
                                  </w:tcBorders>
                                  <w:noWrap/>
                                  <w:vAlign w:val="center"/>
                                  <w:hideMark/>
                                </w:tcPr>
                                <w:p w14:paraId="204E840D"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桃園市</w:t>
                                  </w:r>
                                </w:p>
                              </w:tc>
                              <w:tc>
                                <w:tcPr>
                                  <w:tcW w:w="794" w:type="dxa"/>
                                  <w:tcBorders>
                                    <w:top w:val="nil"/>
                                    <w:left w:val="nil"/>
                                    <w:bottom w:val="single" w:sz="4" w:space="0" w:color="auto"/>
                                    <w:right w:val="single" w:sz="4" w:space="0" w:color="auto"/>
                                  </w:tcBorders>
                                  <w:noWrap/>
                                  <w:vAlign w:val="center"/>
                                  <w:hideMark/>
                                </w:tcPr>
                                <w:p w14:paraId="7F2CA8BB"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141</w:t>
                                  </w:r>
                                </w:p>
                              </w:tc>
                              <w:tc>
                                <w:tcPr>
                                  <w:tcW w:w="794" w:type="dxa"/>
                                  <w:tcBorders>
                                    <w:top w:val="nil"/>
                                    <w:left w:val="nil"/>
                                    <w:bottom w:val="single" w:sz="4" w:space="0" w:color="auto"/>
                                    <w:right w:val="single" w:sz="4" w:space="0" w:color="auto"/>
                                  </w:tcBorders>
                                  <w:noWrap/>
                                  <w:vAlign w:val="center"/>
                                  <w:hideMark/>
                                </w:tcPr>
                                <w:p w14:paraId="6F520F1B"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15</w:t>
                                  </w:r>
                                </w:p>
                              </w:tc>
                              <w:tc>
                                <w:tcPr>
                                  <w:tcW w:w="680" w:type="dxa"/>
                                  <w:tcBorders>
                                    <w:top w:val="single" w:sz="4" w:space="0" w:color="auto"/>
                                    <w:left w:val="nil"/>
                                    <w:bottom w:val="single" w:sz="4" w:space="0" w:color="auto"/>
                                    <w:right w:val="double" w:sz="4" w:space="0" w:color="auto"/>
                                  </w:tcBorders>
                                  <w:noWrap/>
                                  <w:vAlign w:val="center"/>
                                  <w:hideMark/>
                                </w:tcPr>
                                <w:p w14:paraId="3A1A84B5"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10.64</w:t>
                                  </w:r>
                                </w:p>
                              </w:tc>
                              <w:tc>
                                <w:tcPr>
                                  <w:tcW w:w="907" w:type="dxa"/>
                                  <w:tcBorders>
                                    <w:top w:val="single" w:sz="4" w:space="0" w:color="auto"/>
                                    <w:left w:val="double" w:sz="4" w:space="0" w:color="auto"/>
                                    <w:bottom w:val="single" w:sz="4" w:space="0" w:color="auto"/>
                                    <w:right w:val="single" w:sz="4" w:space="0" w:color="auto"/>
                                  </w:tcBorders>
                                  <w:vAlign w:val="center"/>
                                </w:tcPr>
                                <w:p w14:paraId="2661DE02"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新竹市</w:t>
                                  </w:r>
                                </w:p>
                              </w:tc>
                              <w:tc>
                                <w:tcPr>
                                  <w:tcW w:w="794" w:type="dxa"/>
                                  <w:tcBorders>
                                    <w:top w:val="single" w:sz="4" w:space="0" w:color="auto"/>
                                    <w:left w:val="single" w:sz="4" w:space="0" w:color="auto"/>
                                    <w:bottom w:val="single" w:sz="4" w:space="0" w:color="auto"/>
                                    <w:right w:val="single" w:sz="4" w:space="0" w:color="auto"/>
                                  </w:tcBorders>
                                  <w:vAlign w:val="center"/>
                                </w:tcPr>
                                <w:p w14:paraId="138ECCCB"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154</w:t>
                                  </w:r>
                                </w:p>
                              </w:tc>
                              <w:tc>
                                <w:tcPr>
                                  <w:tcW w:w="794" w:type="dxa"/>
                                  <w:tcBorders>
                                    <w:top w:val="single" w:sz="4" w:space="0" w:color="auto"/>
                                    <w:left w:val="single" w:sz="4" w:space="0" w:color="auto"/>
                                    <w:bottom w:val="single" w:sz="4" w:space="0" w:color="auto"/>
                                    <w:right w:val="single" w:sz="4" w:space="0" w:color="auto"/>
                                  </w:tcBorders>
                                  <w:vAlign w:val="center"/>
                                </w:tcPr>
                                <w:p w14:paraId="685347F5"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18</w:t>
                                  </w:r>
                                </w:p>
                              </w:tc>
                              <w:tc>
                                <w:tcPr>
                                  <w:tcW w:w="680" w:type="dxa"/>
                                  <w:tcBorders>
                                    <w:top w:val="single" w:sz="4" w:space="0" w:color="auto"/>
                                    <w:left w:val="single" w:sz="4" w:space="0" w:color="auto"/>
                                    <w:bottom w:val="single" w:sz="4" w:space="0" w:color="auto"/>
                                    <w:right w:val="double" w:sz="4" w:space="0" w:color="auto"/>
                                  </w:tcBorders>
                                  <w:vAlign w:val="center"/>
                                </w:tcPr>
                                <w:p w14:paraId="5DFC7564"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11.69</w:t>
                                  </w:r>
                                </w:p>
                              </w:tc>
                              <w:tc>
                                <w:tcPr>
                                  <w:tcW w:w="907" w:type="dxa"/>
                                  <w:tcBorders>
                                    <w:top w:val="nil"/>
                                    <w:left w:val="double" w:sz="4" w:space="0" w:color="auto"/>
                                    <w:bottom w:val="single" w:sz="4" w:space="0" w:color="auto"/>
                                    <w:right w:val="single" w:sz="4" w:space="0" w:color="auto"/>
                                  </w:tcBorders>
                                  <w:noWrap/>
                                  <w:vAlign w:val="center"/>
                                </w:tcPr>
                                <w:p w14:paraId="3930730B"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屏東縣</w:t>
                                  </w:r>
                                </w:p>
                              </w:tc>
                              <w:tc>
                                <w:tcPr>
                                  <w:tcW w:w="794" w:type="dxa"/>
                                  <w:tcBorders>
                                    <w:top w:val="nil"/>
                                    <w:left w:val="nil"/>
                                    <w:bottom w:val="single" w:sz="4" w:space="0" w:color="auto"/>
                                    <w:right w:val="single" w:sz="4" w:space="0" w:color="auto"/>
                                  </w:tcBorders>
                                  <w:noWrap/>
                                  <w:vAlign w:val="center"/>
                                </w:tcPr>
                                <w:p w14:paraId="12BA2E30"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121</w:t>
                                  </w:r>
                                </w:p>
                              </w:tc>
                              <w:tc>
                                <w:tcPr>
                                  <w:tcW w:w="794" w:type="dxa"/>
                                  <w:tcBorders>
                                    <w:top w:val="nil"/>
                                    <w:left w:val="nil"/>
                                    <w:bottom w:val="single" w:sz="4" w:space="0" w:color="auto"/>
                                    <w:right w:val="single" w:sz="4" w:space="0" w:color="auto"/>
                                  </w:tcBorders>
                                  <w:noWrap/>
                                  <w:vAlign w:val="center"/>
                                </w:tcPr>
                                <w:p w14:paraId="0B8A9BF7"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11</w:t>
                                  </w:r>
                                </w:p>
                              </w:tc>
                              <w:tc>
                                <w:tcPr>
                                  <w:tcW w:w="680" w:type="dxa"/>
                                  <w:tcBorders>
                                    <w:top w:val="nil"/>
                                    <w:left w:val="nil"/>
                                    <w:bottom w:val="single" w:sz="4" w:space="0" w:color="auto"/>
                                    <w:right w:val="single" w:sz="4" w:space="0" w:color="auto"/>
                                  </w:tcBorders>
                                  <w:noWrap/>
                                  <w:vAlign w:val="center"/>
                                </w:tcPr>
                                <w:p w14:paraId="5F8E12DE"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9.09</w:t>
                                  </w:r>
                                </w:p>
                              </w:tc>
                            </w:tr>
                            <w:tr w:rsidR="00747649" w:rsidRPr="00236812" w14:paraId="5D1CF884" w14:textId="77777777" w:rsidTr="00E33477">
                              <w:trPr>
                                <w:trHeight w:hRule="exact" w:val="397"/>
                              </w:trPr>
                              <w:tc>
                                <w:tcPr>
                                  <w:tcW w:w="907" w:type="dxa"/>
                                  <w:tcBorders>
                                    <w:top w:val="nil"/>
                                    <w:left w:val="single" w:sz="4" w:space="0" w:color="auto"/>
                                    <w:bottom w:val="single" w:sz="4" w:space="0" w:color="auto"/>
                                    <w:right w:val="single" w:sz="4" w:space="0" w:color="auto"/>
                                  </w:tcBorders>
                                  <w:noWrap/>
                                  <w:vAlign w:val="center"/>
                                  <w:hideMark/>
                                </w:tcPr>
                                <w:p w14:paraId="2DF37503"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proofErr w:type="gramStart"/>
                                  <w:r w:rsidRPr="006224A0">
                                    <w:rPr>
                                      <w:rFonts w:ascii="標楷體" w:eastAsia="標楷體" w:hAnsi="標楷體" w:cs="新細明體" w:hint="eastAsia"/>
                                      <w:color w:val="000000" w:themeColor="text1"/>
                                      <w:kern w:val="0"/>
                                      <w:sz w:val="20"/>
                                      <w:szCs w:val="20"/>
                                    </w:rPr>
                                    <w:t>臺</w:t>
                                  </w:r>
                                  <w:proofErr w:type="gramEnd"/>
                                  <w:r w:rsidRPr="006224A0">
                                    <w:rPr>
                                      <w:rFonts w:ascii="標楷體" w:eastAsia="標楷體" w:hAnsi="標楷體" w:cs="新細明體" w:hint="eastAsia"/>
                                      <w:color w:val="000000" w:themeColor="text1"/>
                                      <w:kern w:val="0"/>
                                      <w:sz w:val="20"/>
                                      <w:szCs w:val="20"/>
                                    </w:rPr>
                                    <w:t>中市</w:t>
                                  </w:r>
                                </w:p>
                              </w:tc>
                              <w:tc>
                                <w:tcPr>
                                  <w:tcW w:w="794" w:type="dxa"/>
                                  <w:tcBorders>
                                    <w:top w:val="nil"/>
                                    <w:left w:val="nil"/>
                                    <w:bottom w:val="single" w:sz="4" w:space="0" w:color="auto"/>
                                    <w:right w:val="single" w:sz="4" w:space="0" w:color="auto"/>
                                  </w:tcBorders>
                                  <w:noWrap/>
                                  <w:vAlign w:val="center"/>
                                  <w:hideMark/>
                                </w:tcPr>
                                <w:p w14:paraId="6FDCB4E6"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133</w:t>
                                  </w:r>
                                </w:p>
                              </w:tc>
                              <w:tc>
                                <w:tcPr>
                                  <w:tcW w:w="794" w:type="dxa"/>
                                  <w:tcBorders>
                                    <w:top w:val="nil"/>
                                    <w:left w:val="nil"/>
                                    <w:bottom w:val="single" w:sz="4" w:space="0" w:color="auto"/>
                                    <w:right w:val="single" w:sz="4" w:space="0" w:color="auto"/>
                                  </w:tcBorders>
                                  <w:noWrap/>
                                  <w:vAlign w:val="center"/>
                                  <w:hideMark/>
                                </w:tcPr>
                                <w:p w14:paraId="0114E055"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100</w:t>
                                  </w:r>
                                </w:p>
                              </w:tc>
                              <w:tc>
                                <w:tcPr>
                                  <w:tcW w:w="680" w:type="dxa"/>
                                  <w:tcBorders>
                                    <w:top w:val="single" w:sz="4" w:space="0" w:color="auto"/>
                                    <w:left w:val="nil"/>
                                    <w:bottom w:val="single" w:sz="4" w:space="0" w:color="auto"/>
                                    <w:right w:val="double" w:sz="4" w:space="0" w:color="auto"/>
                                  </w:tcBorders>
                                  <w:noWrap/>
                                  <w:vAlign w:val="center"/>
                                  <w:hideMark/>
                                </w:tcPr>
                                <w:p w14:paraId="18EECB43"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75.19</w:t>
                                  </w:r>
                                </w:p>
                              </w:tc>
                              <w:tc>
                                <w:tcPr>
                                  <w:tcW w:w="907" w:type="dxa"/>
                                  <w:tcBorders>
                                    <w:top w:val="single" w:sz="4" w:space="0" w:color="auto"/>
                                    <w:left w:val="double" w:sz="4" w:space="0" w:color="auto"/>
                                    <w:bottom w:val="single" w:sz="4" w:space="0" w:color="auto"/>
                                    <w:right w:val="single" w:sz="4" w:space="0" w:color="auto"/>
                                  </w:tcBorders>
                                  <w:vAlign w:val="center"/>
                                </w:tcPr>
                                <w:p w14:paraId="1BF88D87"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苗栗縣</w:t>
                                  </w:r>
                                </w:p>
                              </w:tc>
                              <w:tc>
                                <w:tcPr>
                                  <w:tcW w:w="794" w:type="dxa"/>
                                  <w:tcBorders>
                                    <w:top w:val="single" w:sz="4" w:space="0" w:color="auto"/>
                                    <w:left w:val="single" w:sz="4" w:space="0" w:color="auto"/>
                                    <w:bottom w:val="single" w:sz="4" w:space="0" w:color="auto"/>
                                    <w:right w:val="single" w:sz="4" w:space="0" w:color="auto"/>
                                  </w:tcBorders>
                                  <w:vAlign w:val="center"/>
                                </w:tcPr>
                                <w:p w14:paraId="295A3E43"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23</w:t>
                                  </w:r>
                                </w:p>
                              </w:tc>
                              <w:tc>
                                <w:tcPr>
                                  <w:tcW w:w="794" w:type="dxa"/>
                                  <w:tcBorders>
                                    <w:top w:val="single" w:sz="4" w:space="0" w:color="auto"/>
                                    <w:left w:val="single" w:sz="4" w:space="0" w:color="auto"/>
                                    <w:bottom w:val="single" w:sz="4" w:space="0" w:color="auto"/>
                                    <w:right w:val="single" w:sz="4" w:space="0" w:color="auto"/>
                                  </w:tcBorders>
                                  <w:vAlign w:val="center"/>
                                </w:tcPr>
                                <w:p w14:paraId="061353BE"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13</w:t>
                                  </w:r>
                                </w:p>
                              </w:tc>
                              <w:tc>
                                <w:tcPr>
                                  <w:tcW w:w="680" w:type="dxa"/>
                                  <w:tcBorders>
                                    <w:top w:val="single" w:sz="4" w:space="0" w:color="auto"/>
                                    <w:left w:val="single" w:sz="4" w:space="0" w:color="auto"/>
                                    <w:bottom w:val="single" w:sz="4" w:space="0" w:color="auto"/>
                                    <w:right w:val="double" w:sz="4" w:space="0" w:color="auto"/>
                                  </w:tcBorders>
                                  <w:vAlign w:val="center"/>
                                </w:tcPr>
                                <w:p w14:paraId="2E804F1E"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56.52</w:t>
                                  </w:r>
                                </w:p>
                              </w:tc>
                              <w:tc>
                                <w:tcPr>
                                  <w:tcW w:w="907" w:type="dxa"/>
                                  <w:tcBorders>
                                    <w:top w:val="nil"/>
                                    <w:left w:val="double" w:sz="4" w:space="0" w:color="auto"/>
                                    <w:bottom w:val="single" w:sz="4" w:space="0" w:color="auto"/>
                                    <w:right w:val="single" w:sz="4" w:space="0" w:color="auto"/>
                                  </w:tcBorders>
                                  <w:noWrap/>
                                  <w:vAlign w:val="center"/>
                                </w:tcPr>
                                <w:p w14:paraId="0B67FEBE"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花蓮縣</w:t>
                                  </w:r>
                                </w:p>
                              </w:tc>
                              <w:tc>
                                <w:tcPr>
                                  <w:tcW w:w="794" w:type="dxa"/>
                                  <w:tcBorders>
                                    <w:top w:val="nil"/>
                                    <w:left w:val="nil"/>
                                    <w:bottom w:val="single" w:sz="4" w:space="0" w:color="auto"/>
                                    <w:right w:val="single" w:sz="4" w:space="0" w:color="auto"/>
                                  </w:tcBorders>
                                  <w:noWrap/>
                                  <w:vAlign w:val="center"/>
                                </w:tcPr>
                                <w:p w14:paraId="2FA469C5"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111</w:t>
                                  </w:r>
                                </w:p>
                              </w:tc>
                              <w:tc>
                                <w:tcPr>
                                  <w:tcW w:w="794" w:type="dxa"/>
                                  <w:tcBorders>
                                    <w:top w:val="nil"/>
                                    <w:left w:val="nil"/>
                                    <w:bottom w:val="single" w:sz="4" w:space="0" w:color="auto"/>
                                    <w:right w:val="single" w:sz="4" w:space="0" w:color="auto"/>
                                  </w:tcBorders>
                                  <w:noWrap/>
                                  <w:vAlign w:val="center"/>
                                </w:tcPr>
                                <w:p w14:paraId="517A893D"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44</w:t>
                                  </w:r>
                                </w:p>
                              </w:tc>
                              <w:tc>
                                <w:tcPr>
                                  <w:tcW w:w="680" w:type="dxa"/>
                                  <w:tcBorders>
                                    <w:top w:val="nil"/>
                                    <w:left w:val="nil"/>
                                    <w:bottom w:val="single" w:sz="4" w:space="0" w:color="auto"/>
                                    <w:right w:val="single" w:sz="4" w:space="0" w:color="auto"/>
                                  </w:tcBorders>
                                  <w:noWrap/>
                                  <w:vAlign w:val="center"/>
                                </w:tcPr>
                                <w:p w14:paraId="64EFC31C"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39.64</w:t>
                                  </w:r>
                                </w:p>
                              </w:tc>
                            </w:tr>
                            <w:tr w:rsidR="00747649" w:rsidRPr="00236812" w14:paraId="68AB2E23" w14:textId="77777777" w:rsidTr="00E33477">
                              <w:trPr>
                                <w:trHeight w:hRule="exact" w:val="397"/>
                              </w:trPr>
                              <w:tc>
                                <w:tcPr>
                                  <w:tcW w:w="907" w:type="dxa"/>
                                  <w:tcBorders>
                                    <w:top w:val="nil"/>
                                    <w:left w:val="single" w:sz="4" w:space="0" w:color="auto"/>
                                    <w:bottom w:val="single" w:sz="4" w:space="0" w:color="auto"/>
                                    <w:right w:val="single" w:sz="4" w:space="0" w:color="auto"/>
                                  </w:tcBorders>
                                  <w:noWrap/>
                                  <w:vAlign w:val="center"/>
                                  <w:hideMark/>
                                </w:tcPr>
                                <w:p w14:paraId="3B76B6A5"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proofErr w:type="gramStart"/>
                                  <w:r w:rsidRPr="006224A0">
                                    <w:rPr>
                                      <w:rFonts w:ascii="標楷體" w:eastAsia="標楷體" w:hAnsi="標楷體" w:cs="新細明體" w:hint="eastAsia"/>
                                      <w:color w:val="000000" w:themeColor="text1"/>
                                      <w:kern w:val="0"/>
                                      <w:sz w:val="20"/>
                                      <w:szCs w:val="20"/>
                                    </w:rPr>
                                    <w:t>臺</w:t>
                                  </w:r>
                                  <w:proofErr w:type="gramEnd"/>
                                  <w:r w:rsidRPr="006224A0">
                                    <w:rPr>
                                      <w:rFonts w:ascii="標楷體" w:eastAsia="標楷體" w:hAnsi="標楷體" w:cs="新細明體" w:hint="eastAsia"/>
                                      <w:color w:val="000000" w:themeColor="text1"/>
                                      <w:kern w:val="0"/>
                                      <w:sz w:val="20"/>
                                      <w:szCs w:val="20"/>
                                    </w:rPr>
                                    <w:t>南市</w:t>
                                  </w:r>
                                </w:p>
                              </w:tc>
                              <w:tc>
                                <w:tcPr>
                                  <w:tcW w:w="794" w:type="dxa"/>
                                  <w:tcBorders>
                                    <w:top w:val="nil"/>
                                    <w:left w:val="nil"/>
                                    <w:bottom w:val="single" w:sz="4" w:space="0" w:color="auto"/>
                                    <w:right w:val="single" w:sz="4" w:space="0" w:color="auto"/>
                                  </w:tcBorders>
                                  <w:noWrap/>
                                  <w:vAlign w:val="center"/>
                                  <w:hideMark/>
                                </w:tcPr>
                                <w:p w14:paraId="5449B7D9"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195</w:t>
                                  </w:r>
                                </w:p>
                              </w:tc>
                              <w:tc>
                                <w:tcPr>
                                  <w:tcW w:w="794" w:type="dxa"/>
                                  <w:tcBorders>
                                    <w:top w:val="nil"/>
                                    <w:left w:val="nil"/>
                                    <w:bottom w:val="single" w:sz="4" w:space="0" w:color="auto"/>
                                    <w:right w:val="single" w:sz="4" w:space="0" w:color="auto"/>
                                  </w:tcBorders>
                                  <w:noWrap/>
                                  <w:vAlign w:val="center"/>
                                  <w:hideMark/>
                                </w:tcPr>
                                <w:p w14:paraId="2B1EECDB"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15</w:t>
                                  </w:r>
                                </w:p>
                              </w:tc>
                              <w:tc>
                                <w:tcPr>
                                  <w:tcW w:w="680" w:type="dxa"/>
                                  <w:tcBorders>
                                    <w:top w:val="single" w:sz="4" w:space="0" w:color="auto"/>
                                    <w:left w:val="nil"/>
                                    <w:bottom w:val="single" w:sz="4" w:space="0" w:color="auto"/>
                                    <w:right w:val="double" w:sz="4" w:space="0" w:color="auto"/>
                                  </w:tcBorders>
                                  <w:noWrap/>
                                  <w:vAlign w:val="center"/>
                                  <w:hideMark/>
                                </w:tcPr>
                                <w:p w14:paraId="5C714C0C"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7.69</w:t>
                                  </w:r>
                                </w:p>
                              </w:tc>
                              <w:tc>
                                <w:tcPr>
                                  <w:tcW w:w="907" w:type="dxa"/>
                                  <w:tcBorders>
                                    <w:top w:val="single" w:sz="4" w:space="0" w:color="auto"/>
                                    <w:left w:val="double" w:sz="4" w:space="0" w:color="auto"/>
                                    <w:bottom w:val="single" w:sz="4" w:space="0" w:color="auto"/>
                                    <w:right w:val="single" w:sz="4" w:space="0" w:color="auto"/>
                                  </w:tcBorders>
                                  <w:vAlign w:val="center"/>
                                </w:tcPr>
                                <w:p w14:paraId="017F54EF"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彰化縣</w:t>
                                  </w:r>
                                </w:p>
                              </w:tc>
                              <w:tc>
                                <w:tcPr>
                                  <w:tcW w:w="794" w:type="dxa"/>
                                  <w:tcBorders>
                                    <w:top w:val="single" w:sz="4" w:space="0" w:color="auto"/>
                                    <w:left w:val="single" w:sz="4" w:space="0" w:color="auto"/>
                                    <w:bottom w:val="single" w:sz="4" w:space="0" w:color="auto"/>
                                    <w:right w:val="single" w:sz="4" w:space="0" w:color="auto"/>
                                  </w:tcBorders>
                                  <w:vAlign w:val="center"/>
                                </w:tcPr>
                                <w:p w14:paraId="0CEA0FDF"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46</w:t>
                                  </w:r>
                                </w:p>
                              </w:tc>
                              <w:tc>
                                <w:tcPr>
                                  <w:tcW w:w="794" w:type="dxa"/>
                                  <w:tcBorders>
                                    <w:top w:val="single" w:sz="4" w:space="0" w:color="auto"/>
                                    <w:left w:val="single" w:sz="4" w:space="0" w:color="auto"/>
                                    <w:bottom w:val="single" w:sz="4" w:space="0" w:color="auto"/>
                                    <w:right w:val="single" w:sz="4" w:space="0" w:color="auto"/>
                                  </w:tcBorders>
                                  <w:vAlign w:val="center"/>
                                </w:tcPr>
                                <w:p w14:paraId="0A6F9696"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88</w:t>
                                  </w:r>
                                </w:p>
                              </w:tc>
                              <w:tc>
                                <w:tcPr>
                                  <w:tcW w:w="680" w:type="dxa"/>
                                  <w:tcBorders>
                                    <w:top w:val="single" w:sz="4" w:space="0" w:color="auto"/>
                                    <w:left w:val="single" w:sz="4" w:space="0" w:color="auto"/>
                                    <w:bottom w:val="single" w:sz="4" w:space="0" w:color="auto"/>
                                    <w:right w:val="double" w:sz="4" w:space="0" w:color="auto"/>
                                  </w:tcBorders>
                                  <w:vAlign w:val="center"/>
                                </w:tcPr>
                                <w:p w14:paraId="75F0BCC9"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191.30</w:t>
                                  </w:r>
                                </w:p>
                              </w:tc>
                              <w:tc>
                                <w:tcPr>
                                  <w:tcW w:w="907" w:type="dxa"/>
                                  <w:tcBorders>
                                    <w:top w:val="nil"/>
                                    <w:left w:val="double" w:sz="4" w:space="0" w:color="auto"/>
                                    <w:bottom w:val="single" w:sz="4" w:space="0" w:color="auto"/>
                                    <w:right w:val="single" w:sz="4" w:space="0" w:color="auto"/>
                                  </w:tcBorders>
                                  <w:noWrap/>
                                  <w:vAlign w:val="center"/>
                                </w:tcPr>
                                <w:p w14:paraId="2F876DBC"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proofErr w:type="gramStart"/>
                                  <w:r w:rsidRPr="006224A0">
                                    <w:rPr>
                                      <w:rFonts w:ascii="標楷體" w:eastAsia="標楷體" w:hAnsi="標楷體" w:cs="新細明體" w:hint="eastAsia"/>
                                      <w:color w:val="000000" w:themeColor="text1"/>
                                      <w:kern w:val="0"/>
                                      <w:sz w:val="20"/>
                                      <w:szCs w:val="20"/>
                                    </w:rPr>
                                    <w:t>臺</w:t>
                                  </w:r>
                                  <w:proofErr w:type="gramEnd"/>
                                  <w:r w:rsidRPr="006224A0">
                                    <w:rPr>
                                      <w:rFonts w:ascii="標楷體" w:eastAsia="標楷體" w:hAnsi="標楷體" w:cs="新細明體" w:hint="eastAsia"/>
                                      <w:color w:val="000000" w:themeColor="text1"/>
                                      <w:kern w:val="0"/>
                                      <w:sz w:val="20"/>
                                      <w:szCs w:val="20"/>
                                    </w:rPr>
                                    <w:t>東縣</w:t>
                                  </w:r>
                                </w:p>
                              </w:tc>
                              <w:tc>
                                <w:tcPr>
                                  <w:tcW w:w="794" w:type="dxa"/>
                                  <w:tcBorders>
                                    <w:top w:val="nil"/>
                                    <w:left w:val="nil"/>
                                    <w:bottom w:val="single" w:sz="4" w:space="0" w:color="auto"/>
                                    <w:right w:val="single" w:sz="4" w:space="0" w:color="auto"/>
                                  </w:tcBorders>
                                  <w:noWrap/>
                                  <w:vAlign w:val="center"/>
                                </w:tcPr>
                                <w:p w14:paraId="79898728"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159</w:t>
                                  </w:r>
                                </w:p>
                              </w:tc>
                              <w:tc>
                                <w:tcPr>
                                  <w:tcW w:w="794" w:type="dxa"/>
                                  <w:tcBorders>
                                    <w:top w:val="nil"/>
                                    <w:left w:val="nil"/>
                                    <w:bottom w:val="single" w:sz="4" w:space="0" w:color="auto"/>
                                    <w:right w:val="single" w:sz="4" w:space="0" w:color="auto"/>
                                  </w:tcBorders>
                                  <w:noWrap/>
                                  <w:vAlign w:val="center"/>
                                </w:tcPr>
                                <w:p w14:paraId="2C12FCC6"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10</w:t>
                                  </w:r>
                                </w:p>
                              </w:tc>
                              <w:tc>
                                <w:tcPr>
                                  <w:tcW w:w="680" w:type="dxa"/>
                                  <w:tcBorders>
                                    <w:top w:val="nil"/>
                                    <w:left w:val="nil"/>
                                    <w:bottom w:val="single" w:sz="4" w:space="0" w:color="auto"/>
                                    <w:right w:val="single" w:sz="4" w:space="0" w:color="auto"/>
                                  </w:tcBorders>
                                  <w:noWrap/>
                                  <w:vAlign w:val="center"/>
                                </w:tcPr>
                                <w:p w14:paraId="6F77F97D"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6.29</w:t>
                                  </w:r>
                                </w:p>
                              </w:tc>
                            </w:tr>
                            <w:tr w:rsidR="00747649" w:rsidRPr="00236812" w14:paraId="6479FD02" w14:textId="77777777" w:rsidTr="00E33477">
                              <w:trPr>
                                <w:trHeight w:hRule="exact" w:val="397"/>
                              </w:trPr>
                              <w:tc>
                                <w:tcPr>
                                  <w:tcW w:w="907" w:type="dxa"/>
                                  <w:tcBorders>
                                    <w:top w:val="nil"/>
                                    <w:left w:val="single" w:sz="4" w:space="0" w:color="auto"/>
                                    <w:bottom w:val="single" w:sz="4" w:space="0" w:color="auto"/>
                                    <w:right w:val="single" w:sz="4" w:space="0" w:color="auto"/>
                                  </w:tcBorders>
                                  <w:noWrap/>
                                  <w:vAlign w:val="center"/>
                                  <w:hideMark/>
                                </w:tcPr>
                                <w:p w14:paraId="0A15ED21"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高雄市</w:t>
                                  </w:r>
                                </w:p>
                              </w:tc>
                              <w:tc>
                                <w:tcPr>
                                  <w:tcW w:w="794" w:type="dxa"/>
                                  <w:tcBorders>
                                    <w:top w:val="nil"/>
                                    <w:left w:val="nil"/>
                                    <w:bottom w:val="single" w:sz="4" w:space="0" w:color="auto"/>
                                    <w:right w:val="single" w:sz="4" w:space="0" w:color="auto"/>
                                  </w:tcBorders>
                                  <w:noWrap/>
                                  <w:vAlign w:val="center"/>
                                  <w:hideMark/>
                                </w:tcPr>
                                <w:p w14:paraId="0636BA7F"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251</w:t>
                                  </w:r>
                                </w:p>
                              </w:tc>
                              <w:tc>
                                <w:tcPr>
                                  <w:tcW w:w="794" w:type="dxa"/>
                                  <w:tcBorders>
                                    <w:top w:val="nil"/>
                                    <w:left w:val="nil"/>
                                    <w:bottom w:val="single" w:sz="4" w:space="0" w:color="auto"/>
                                    <w:right w:val="single" w:sz="4" w:space="0" w:color="auto"/>
                                  </w:tcBorders>
                                  <w:noWrap/>
                                  <w:vAlign w:val="center"/>
                                  <w:hideMark/>
                                </w:tcPr>
                                <w:p w14:paraId="7C9D53C1"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13</w:t>
                                  </w:r>
                                </w:p>
                              </w:tc>
                              <w:tc>
                                <w:tcPr>
                                  <w:tcW w:w="680" w:type="dxa"/>
                                  <w:tcBorders>
                                    <w:top w:val="single" w:sz="4" w:space="0" w:color="auto"/>
                                    <w:left w:val="nil"/>
                                    <w:bottom w:val="single" w:sz="4" w:space="0" w:color="auto"/>
                                    <w:right w:val="double" w:sz="4" w:space="0" w:color="auto"/>
                                  </w:tcBorders>
                                  <w:noWrap/>
                                  <w:vAlign w:val="center"/>
                                  <w:hideMark/>
                                </w:tcPr>
                                <w:p w14:paraId="3AA3071A"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5.18</w:t>
                                  </w:r>
                                </w:p>
                              </w:tc>
                              <w:tc>
                                <w:tcPr>
                                  <w:tcW w:w="907" w:type="dxa"/>
                                  <w:tcBorders>
                                    <w:top w:val="single" w:sz="4" w:space="0" w:color="auto"/>
                                    <w:left w:val="double" w:sz="4" w:space="0" w:color="auto"/>
                                    <w:bottom w:val="single" w:sz="4" w:space="0" w:color="auto"/>
                                    <w:right w:val="single" w:sz="4" w:space="0" w:color="auto"/>
                                  </w:tcBorders>
                                  <w:vAlign w:val="center"/>
                                </w:tcPr>
                                <w:p w14:paraId="1B54512E"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南投縣</w:t>
                                  </w:r>
                                </w:p>
                              </w:tc>
                              <w:tc>
                                <w:tcPr>
                                  <w:tcW w:w="794" w:type="dxa"/>
                                  <w:tcBorders>
                                    <w:top w:val="single" w:sz="4" w:space="0" w:color="auto"/>
                                    <w:left w:val="single" w:sz="4" w:space="0" w:color="auto"/>
                                    <w:bottom w:val="single" w:sz="4" w:space="0" w:color="auto"/>
                                    <w:right w:val="single" w:sz="4" w:space="0" w:color="auto"/>
                                  </w:tcBorders>
                                  <w:vAlign w:val="center"/>
                                </w:tcPr>
                                <w:p w14:paraId="0CBB184C"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92</w:t>
                                  </w:r>
                                </w:p>
                              </w:tc>
                              <w:tc>
                                <w:tcPr>
                                  <w:tcW w:w="794" w:type="dxa"/>
                                  <w:tcBorders>
                                    <w:top w:val="single" w:sz="4" w:space="0" w:color="auto"/>
                                    <w:left w:val="single" w:sz="4" w:space="0" w:color="auto"/>
                                    <w:bottom w:val="single" w:sz="4" w:space="0" w:color="auto"/>
                                    <w:right w:val="single" w:sz="4" w:space="0" w:color="auto"/>
                                  </w:tcBorders>
                                  <w:vAlign w:val="center"/>
                                </w:tcPr>
                                <w:p w14:paraId="009FD323"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13</w:t>
                                  </w:r>
                                </w:p>
                              </w:tc>
                              <w:tc>
                                <w:tcPr>
                                  <w:tcW w:w="680" w:type="dxa"/>
                                  <w:tcBorders>
                                    <w:top w:val="single" w:sz="4" w:space="0" w:color="auto"/>
                                    <w:left w:val="single" w:sz="4" w:space="0" w:color="auto"/>
                                    <w:bottom w:val="single" w:sz="4" w:space="0" w:color="auto"/>
                                    <w:right w:val="double" w:sz="4" w:space="0" w:color="auto"/>
                                  </w:tcBorders>
                                  <w:vAlign w:val="center"/>
                                </w:tcPr>
                                <w:p w14:paraId="0E7389AF"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14.13</w:t>
                                  </w:r>
                                </w:p>
                              </w:tc>
                              <w:tc>
                                <w:tcPr>
                                  <w:tcW w:w="907" w:type="dxa"/>
                                  <w:tcBorders>
                                    <w:top w:val="nil"/>
                                    <w:left w:val="double" w:sz="4" w:space="0" w:color="auto"/>
                                    <w:bottom w:val="single" w:sz="4" w:space="0" w:color="auto"/>
                                    <w:right w:val="single" w:sz="4" w:space="0" w:color="auto"/>
                                  </w:tcBorders>
                                  <w:noWrap/>
                                  <w:vAlign w:val="center"/>
                                </w:tcPr>
                                <w:p w14:paraId="0175B940"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spacing w:val="-30"/>
                                      <w:kern w:val="0"/>
                                      <w:sz w:val="20"/>
                                      <w:szCs w:val="20"/>
                                    </w:rPr>
                                    <w:t>其他（</w:t>
                                  </w:r>
                                  <w:proofErr w:type="gramStart"/>
                                  <w:r w:rsidRPr="006224A0">
                                    <w:rPr>
                                      <w:rFonts w:ascii="標楷體" w:eastAsia="標楷體" w:hAnsi="標楷體" w:cs="新細明體"/>
                                      <w:color w:val="000000" w:themeColor="text1"/>
                                      <w:spacing w:val="-30"/>
                                      <w:kern w:val="0"/>
                                      <w:sz w:val="20"/>
                                      <w:szCs w:val="20"/>
                                    </w:rPr>
                                    <w:t>註</w:t>
                                  </w:r>
                                  <w:proofErr w:type="gramEnd"/>
                                  <w:r w:rsidRPr="006224A0">
                                    <w:rPr>
                                      <w:rFonts w:ascii="標楷體" w:eastAsia="標楷體" w:hAnsi="標楷體" w:cs="新細明體"/>
                                      <w:color w:val="000000" w:themeColor="text1"/>
                                      <w:spacing w:val="-30"/>
                                      <w:kern w:val="0"/>
                                      <w:sz w:val="20"/>
                                      <w:szCs w:val="20"/>
                                    </w:rPr>
                                    <w:t>1</w:t>
                                  </w:r>
                                  <w:r w:rsidRPr="006224A0">
                                    <w:rPr>
                                      <w:rFonts w:ascii="標楷體" w:eastAsia="標楷體" w:hAnsi="標楷體" w:cs="新細明體" w:hint="eastAsia"/>
                                      <w:color w:val="000000" w:themeColor="text1"/>
                                      <w:spacing w:val="-30"/>
                                      <w:kern w:val="0"/>
                                      <w:sz w:val="20"/>
                                      <w:szCs w:val="20"/>
                                    </w:rPr>
                                    <w:t>）</w:t>
                                  </w:r>
                                </w:p>
                              </w:tc>
                              <w:tc>
                                <w:tcPr>
                                  <w:tcW w:w="794" w:type="dxa"/>
                                  <w:tcBorders>
                                    <w:top w:val="nil"/>
                                    <w:left w:val="nil"/>
                                    <w:bottom w:val="single" w:sz="4" w:space="0" w:color="auto"/>
                                    <w:right w:val="single" w:sz="4" w:space="0" w:color="auto"/>
                                  </w:tcBorders>
                                  <w:noWrap/>
                                  <w:vAlign w:val="center"/>
                                </w:tcPr>
                                <w:p w14:paraId="1C506D7C"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6</w:t>
                                  </w:r>
                                  <w:r w:rsidRPr="006224A0">
                                    <w:rPr>
                                      <w:rFonts w:ascii="標楷體" w:eastAsia="標楷體" w:hAnsi="標楷體" w:cs="新細明體"/>
                                      <w:color w:val="000000" w:themeColor="text1"/>
                                      <w:kern w:val="0"/>
                                      <w:sz w:val="20"/>
                                      <w:szCs w:val="20"/>
                                    </w:rPr>
                                    <w:t>9</w:t>
                                  </w:r>
                                </w:p>
                              </w:tc>
                              <w:tc>
                                <w:tcPr>
                                  <w:tcW w:w="794" w:type="dxa"/>
                                  <w:tcBorders>
                                    <w:top w:val="nil"/>
                                    <w:left w:val="nil"/>
                                    <w:bottom w:val="single" w:sz="4" w:space="0" w:color="auto"/>
                                    <w:right w:val="single" w:sz="4" w:space="0" w:color="auto"/>
                                  </w:tcBorders>
                                  <w:noWrap/>
                                  <w:vAlign w:val="center"/>
                                </w:tcPr>
                                <w:p w14:paraId="5484E3BC"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94</w:t>
                                  </w:r>
                                </w:p>
                              </w:tc>
                              <w:tc>
                                <w:tcPr>
                                  <w:tcW w:w="680" w:type="dxa"/>
                                  <w:tcBorders>
                                    <w:top w:val="nil"/>
                                    <w:left w:val="nil"/>
                                    <w:bottom w:val="single" w:sz="4" w:space="0" w:color="auto"/>
                                    <w:right w:val="single" w:sz="4" w:space="0" w:color="auto"/>
                                  </w:tcBorders>
                                  <w:noWrap/>
                                  <w:vAlign w:val="center"/>
                                </w:tcPr>
                                <w:p w14:paraId="09217B0B"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w:t>
                                  </w:r>
                                  <w:r w:rsidRPr="006224A0">
                                    <w:rPr>
                                      <w:rFonts w:ascii="標楷體" w:eastAsia="標楷體" w:hAnsi="標楷體" w:cs="新細明體"/>
                                      <w:color w:val="000000" w:themeColor="text1"/>
                                      <w:kern w:val="0"/>
                                      <w:sz w:val="20"/>
                                      <w:szCs w:val="20"/>
                                    </w:rPr>
                                    <w:t>36.23</w:t>
                                  </w:r>
                                </w:p>
                              </w:tc>
                            </w:tr>
                          </w:tbl>
                          <w:p w14:paraId="36EC0F6B" w14:textId="5BF2B28A" w:rsidR="00747649" w:rsidRPr="00F464FB" w:rsidRDefault="00747649" w:rsidP="00F464FB">
                            <w:pPr>
                              <w:spacing w:line="240" w:lineRule="exact"/>
                              <w:ind w:left="540" w:hangingChars="300" w:hanging="540"/>
                              <w:jc w:val="both"/>
                              <w:rPr>
                                <w:rFonts w:ascii="標楷體" w:eastAsia="標楷體" w:hAnsi="標楷體"/>
                                <w:color w:val="000000" w:themeColor="text1"/>
                                <w:sz w:val="18"/>
                                <w:szCs w:val="18"/>
                              </w:rPr>
                            </w:pPr>
                            <w:proofErr w:type="gramStart"/>
                            <w:r w:rsidRPr="00F464FB">
                              <w:rPr>
                                <w:rFonts w:ascii="標楷體" w:eastAsia="標楷體" w:hAnsi="標楷體" w:hint="eastAsia"/>
                                <w:color w:val="000000"/>
                                <w:sz w:val="18"/>
                                <w:szCs w:val="18"/>
                              </w:rPr>
                              <w:t>註</w:t>
                            </w:r>
                            <w:proofErr w:type="gramEnd"/>
                            <w:r w:rsidRPr="00F464FB">
                              <w:rPr>
                                <w:rFonts w:ascii="標楷體" w:eastAsia="標楷體" w:hAnsi="標楷體"/>
                                <w:color w:val="000000"/>
                                <w:sz w:val="18"/>
                                <w:szCs w:val="18"/>
                              </w:rPr>
                              <w:t>：</w:t>
                            </w:r>
                            <w:r w:rsidRPr="00F464FB">
                              <w:rPr>
                                <w:rFonts w:ascii="標楷體" w:eastAsia="標楷體" w:hAnsi="標楷體" w:hint="eastAsia"/>
                                <w:color w:val="000000"/>
                                <w:sz w:val="18"/>
                                <w:szCs w:val="18"/>
                              </w:rPr>
                              <w:t>1</w:t>
                            </w:r>
                            <w:r w:rsidRPr="00F464FB">
                              <w:rPr>
                                <w:rFonts w:ascii="標楷體" w:eastAsia="標楷體" w:hAnsi="標楷體"/>
                                <w:color w:val="000000" w:themeColor="text1"/>
                                <w:sz w:val="18"/>
                                <w:szCs w:val="18"/>
                              </w:rPr>
                              <w:t>.</w:t>
                            </w:r>
                            <w:r w:rsidRPr="00F464FB">
                              <w:rPr>
                                <w:rFonts w:ascii="標楷體" w:eastAsia="標楷體" w:hAnsi="標楷體" w:hint="eastAsia"/>
                                <w:color w:val="000000" w:themeColor="text1"/>
                                <w:sz w:val="18"/>
                                <w:szCs w:val="18"/>
                              </w:rPr>
                              <w:t>「</w:t>
                            </w:r>
                            <w:proofErr w:type="gramStart"/>
                            <w:r w:rsidRPr="00F464FB">
                              <w:rPr>
                                <w:rFonts w:ascii="標楷體" w:eastAsia="標楷體" w:hAnsi="標楷體" w:hint="eastAsia"/>
                                <w:color w:val="000000" w:themeColor="text1"/>
                                <w:sz w:val="18"/>
                                <w:szCs w:val="18"/>
                              </w:rPr>
                              <w:t>其他－</w:t>
                            </w:r>
                            <w:proofErr w:type="gramEnd"/>
                            <w:r w:rsidRPr="00F464FB">
                              <w:rPr>
                                <w:rFonts w:ascii="標楷體" w:eastAsia="標楷體" w:hAnsi="標楷體" w:hint="eastAsia"/>
                                <w:color w:val="000000" w:themeColor="text1"/>
                                <w:sz w:val="18"/>
                                <w:szCs w:val="18"/>
                              </w:rPr>
                              <w:t>搜救隊人數」係</w:t>
                            </w:r>
                            <w:r w:rsidRPr="00F464FB">
                              <w:rPr>
                                <w:rFonts w:ascii="標楷體" w:eastAsia="標楷體" w:hAnsi="標楷體"/>
                                <w:color w:val="000000" w:themeColor="text1"/>
                                <w:sz w:val="18"/>
                                <w:szCs w:val="18"/>
                              </w:rPr>
                              <w:t>內政部消防署特種搜救隊</w:t>
                            </w:r>
                            <w:r w:rsidRPr="00F464FB">
                              <w:rPr>
                                <w:rFonts w:ascii="標楷體" w:eastAsia="標楷體" w:hAnsi="標楷體" w:hint="eastAsia"/>
                                <w:color w:val="000000" w:themeColor="text1"/>
                                <w:sz w:val="18"/>
                                <w:szCs w:val="18"/>
                              </w:rPr>
                              <w:t>人數、「</w:t>
                            </w:r>
                            <w:proofErr w:type="gramStart"/>
                            <w:r w:rsidRPr="00F464FB">
                              <w:rPr>
                                <w:rFonts w:ascii="標楷體" w:eastAsia="標楷體" w:hAnsi="標楷體" w:hint="eastAsia"/>
                                <w:color w:val="000000" w:themeColor="text1"/>
                                <w:sz w:val="18"/>
                                <w:szCs w:val="18"/>
                              </w:rPr>
                              <w:t>其他－</w:t>
                            </w:r>
                            <w:proofErr w:type="gramEnd"/>
                            <w:r w:rsidRPr="00F464FB">
                              <w:rPr>
                                <w:rFonts w:ascii="標楷體" w:eastAsia="標楷體" w:hAnsi="標楷體" w:hint="eastAsia"/>
                                <w:color w:val="000000" w:themeColor="text1"/>
                                <w:sz w:val="18"/>
                                <w:szCs w:val="18"/>
                              </w:rPr>
                              <w:t>註冊帳號人數」另包含</w:t>
                            </w:r>
                            <w:r w:rsidRPr="00F464FB">
                              <w:rPr>
                                <w:rFonts w:ascii="標楷體" w:eastAsia="標楷體" w:hAnsi="標楷體"/>
                                <w:color w:val="000000" w:themeColor="text1"/>
                                <w:sz w:val="18"/>
                                <w:szCs w:val="18"/>
                              </w:rPr>
                              <w:t>中央災害應變中心等</w:t>
                            </w:r>
                            <w:r w:rsidRPr="00F464FB">
                              <w:rPr>
                                <w:rFonts w:ascii="標楷體" w:eastAsia="標楷體" w:hAnsi="標楷體" w:hint="eastAsia"/>
                                <w:color w:val="000000" w:themeColor="text1"/>
                                <w:sz w:val="18"/>
                                <w:szCs w:val="18"/>
                              </w:rPr>
                              <w:t>人員，登載率大於100％。</w:t>
                            </w:r>
                          </w:p>
                          <w:p w14:paraId="19183F9C" w14:textId="2C7AB453" w:rsidR="00747649" w:rsidRPr="00236812" w:rsidRDefault="00747649" w:rsidP="00F464FB">
                            <w:pPr>
                              <w:widowControl/>
                              <w:overflowPunct w:val="0"/>
                              <w:spacing w:line="240" w:lineRule="exact"/>
                              <w:ind w:leftChars="150" w:left="360"/>
                              <w:jc w:val="both"/>
                              <w:rPr>
                                <w:rFonts w:ascii="標楷體" w:eastAsia="標楷體" w:hAnsi="標楷體"/>
                              </w:rPr>
                            </w:pPr>
                            <w:r w:rsidRPr="00F464FB">
                              <w:rPr>
                                <w:rFonts w:ascii="標楷體" w:eastAsia="標楷體" w:hAnsi="標楷體"/>
                                <w:color w:val="000000"/>
                                <w:sz w:val="18"/>
                                <w:szCs w:val="18"/>
                              </w:rPr>
                              <w:t>2.</w:t>
                            </w:r>
                            <w:r w:rsidRPr="00F464FB">
                              <w:rPr>
                                <w:rFonts w:ascii="標楷體" w:eastAsia="標楷體" w:hAnsi="標楷體" w:hint="eastAsia"/>
                                <w:color w:val="000000"/>
                                <w:sz w:val="18"/>
                                <w:szCs w:val="18"/>
                              </w:rPr>
                              <w:t>資料來源：</w:t>
                            </w:r>
                            <w:r w:rsidRPr="00F464FB">
                              <w:rPr>
                                <w:rFonts w:ascii="標楷體" w:eastAsia="標楷體" w:hAnsi="標楷體"/>
                                <w:color w:val="000000"/>
                                <w:sz w:val="18"/>
                                <w:szCs w:val="18"/>
                              </w:rPr>
                              <w:t>整理自內政部消防署</w:t>
                            </w:r>
                            <w:r w:rsidRPr="00F464FB">
                              <w:rPr>
                                <w:rFonts w:ascii="標楷體" w:eastAsia="標楷體" w:hAnsi="標楷體" w:hint="eastAsia"/>
                                <w:color w:val="000000"/>
                                <w:sz w:val="18"/>
                                <w:szCs w:val="18"/>
                              </w:rPr>
                              <w:t>特種搜救隊</w:t>
                            </w:r>
                            <w:r w:rsidRPr="00F464FB">
                              <w:rPr>
                                <w:rFonts w:ascii="標楷體" w:eastAsia="標楷體" w:hAnsi="標楷體"/>
                                <w:color w:val="000000"/>
                                <w:sz w:val="18"/>
                                <w:szCs w:val="18"/>
                              </w:rPr>
                              <w:t>提供</w:t>
                            </w:r>
                            <w:r w:rsidRPr="00F464FB">
                              <w:rPr>
                                <w:rFonts w:ascii="標楷體" w:eastAsia="標楷體" w:hAnsi="標楷體" w:hint="eastAsia"/>
                                <w:color w:val="000000"/>
                                <w:sz w:val="18"/>
                                <w:szCs w:val="18"/>
                              </w:rPr>
                              <w:t>113年9月底數據</w:t>
                            </w:r>
                            <w:r w:rsidRPr="00F464FB">
                              <w:rPr>
                                <w:rFonts w:ascii="標楷體" w:eastAsia="標楷體" w:hAnsi="標楷體"/>
                                <w:color w:val="000000"/>
                                <w:sz w:val="18"/>
                                <w:szCs w:val="18"/>
                              </w:rPr>
                              <w:t>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DD3106" id="文字方塊 21" o:spid="_x0000_s1040" type="#_x0000_t202" style="position:absolute;left:0;text-align:left;margin-left:16.45pt;margin-top:473.15pt;width:486.7pt;height:240.95pt;z-index:251747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" fillcolor="window" stroked="f" strokeweight=".5pt">
                <v:textbox>
                  <w:txbxContent>
                    <w:p w14:paraId="26F4D380" w14:textId="77777777" w:rsidR="00747649" w:rsidRPr="007B0C67" w:rsidRDefault="00747649" w:rsidP="00747649">
                      <w:pPr>
                        <w:overflowPunct w:val="0"/>
                        <w:adjustRightInd w:val="0"/>
                        <w:spacing w:line="280" w:lineRule="exact"/>
                        <w:jc w:val="center"/>
                        <w:rPr>
                          <w:rFonts w:ascii="標楷體" w:eastAsia="標楷體" w:hAnsi="標楷體"/>
                          <w:b/>
                          <w:color w:val="000000"/>
                        </w:rPr>
                      </w:pPr>
                      <w:r w:rsidRPr="007B0C67">
                        <w:rPr>
                          <w:rFonts w:ascii="標楷體" w:eastAsia="標楷體" w:hAnsi="標楷體" w:hint="eastAsia"/>
                          <w:b/>
                          <w:color w:val="000000"/>
                        </w:rPr>
                        <w:t>表</w:t>
                      </w:r>
                      <w:r>
                        <w:rPr>
                          <w:rFonts w:ascii="標楷體" w:eastAsia="標楷體" w:hAnsi="標楷體"/>
                          <w:b/>
                          <w:color w:val="000000"/>
                        </w:rPr>
                        <w:t>5-14</w:t>
                      </w:r>
                      <w:r>
                        <w:rPr>
                          <w:rFonts w:ascii="標楷體" w:eastAsia="標楷體" w:hAnsi="標楷體" w:hint="eastAsia"/>
                          <w:b/>
                          <w:color w:val="000000"/>
                        </w:rPr>
                        <w:t xml:space="preserve">　</w:t>
                      </w:r>
                      <w:r w:rsidRPr="007B0C67">
                        <w:rPr>
                          <w:rFonts w:ascii="標楷體" w:eastAsia="標楷體" w:hAnsi="標楷體" w:hint="eastAsia"/>
                          <w:b/>
                          <w:color w:val="000000"/>
                        </w:rPr>
                        <w:t>各市縣消防機關搜救人員註冊智能搜救平</w:t>
                      </w:r>
                      <w:proofErr w:type="gramStart"/>
                      <w:r w:rsidRPr="007B0C67">
                        <w:rPr>
                          <w:rFonts w:ascii="標楷體" w:eastAsia="標楷體" w:hAnsi="標楷體" w:hint="eastAsia"/>
                          <w:b/>
                          <w:color w:val="000000"/>
                        </w:rPr>
                        <w:t>臺</w:t>
                      </w:r>
                      <w:proofErr w:type="gramEnd"/>
                      <w:r w:rsidRPr="007B0C67">
                        <w:rPr>
                          <w:rFonts w:ascii="標楷體" w:eastAsia="標楷體" w:hAnsi="標楷體"/>
                          <w:b/>
                          <w:color w:val="000000"/>
                        </w:rPr>
                        <w:t>帳號</w:t>
                      </w:r>
                      <w:r w:rsidRPr="007B0C67">
                        <w:rPr>
                          <w:rFonts w:ascii="標楷體" w:eastAsia="標楷體" w:hAnsi="標楷體" w:hint="eastAsia"/>
                          <w:b/>
                          <w:color w:val="000000"/>
                        </w:rPr>
                        <w:t>情形</w:t>
                      </w:r>
                    </w:p>
                    <w:p w14:paraId="196299EA" w14:textId="77777777" w:rsidR="00747649" w:rsidRPr="007B0C67" w:rsidRDefault="00747649" w:rsidP="00747649">
                      <w:pPr>
                        <w:spacing w:line="220" w:lineRule="exact"/>
                        <w:ind w:rightChars="-50" w:right="-120"/>
                        <w:jc w:val="right"/>
                        <w:rPr>
                          <w:rFonts w:ascii="標楷體" w:eastAsia="標楷體" w:hAnsi="標楷體"/>
                          <w:color w:val="000000"/>
                          <w:sz w:val="28"/>
                          <w:szCs w:val="28"/>
                        </w:rPr>
                      </w:pPr>
                      <w:r w:rsidRPr="007B0C67">
                        <w:rPr>
                          <w:rFonts w:ascii="標楷體" w:eastAsia="標楷體" w:hAnsi="標楷體" w:hint="eastAsia"/>
                          <w:color w:val="000000"/>
                          <w:sz w:val="20"/>
                          <w:szCs w:val="20"/>
                        </w:rPr>
                        <w:t>單位：人、</w:t>
                      </w:r>
                      <w:r w:rsidRPr="007B0C67">
                        <w:rPr>
                          <w:rFonts w:ascii="標楷體" w:eastAsia="標楷體" w:hAnsi="標楷體"/>
                          <w:color w:val="000000"/>
                          <w:sz w:val="20"/>
                          <w:szCs w:val="20"/>
                        </w:rPr>
                        <w:t>％</w:t>
                      </w:r>
                    </w:p>
                    <w:tbl>
                      <w:tblPr>
                        <w:tblW w:w="9525" w:type="dxa"/>
                        <w:tblLayout w:type="fixed"/>
                        <w:tblCellMar>
                          <w:left w:w="28" w:type="dxa"/>
                          <w:right w:w="28" w:type="dxa"/>
                        </w:tblCellMar>
                        <w:tblLook w:val="04A0" w:firstRow="1" w:lastRow="0" w:firstColumn="1" w:lastColumn="0" w:noHBand="0" w:noVBand="1"/>
                      </w:tblPr>
                      <w:tblGrid>
                        <w:gridCol w:w="907"/>
                        <w:gridCol w:w="794"/>
                        <w:gridCol w:w="794"/>
                        <w:gridCol w:w="680"/>
                        <w:gridCol w:w="907"/>
                        <w:gridCol w:w="794"/>
                        <w:gridCol w:w="794"/>
                        <w:gridCol w:w="680"/>
                        <w:gridCol w:w="907"/>
                        <w:gridCol w:w="794"/>
                        <w:gridCol w:w="794"/>
                        <w:gridCol w:w="680"/>
                      </w:tblGrid>
                      <w:tr w:rsidR="00747649" w:rsidRPr="00236812" w14:paraId="4F23CFCE" w14:textId="77777777" w:rsidTr="00E33477">
                        <w:trPr>
                          <w:trHeight w:hRule="exact" w:val="680"/>
                        </w:trPr>
                        <w:tc>
                          <w:tcPr>
                            <w:tcW w:w="907" w:type="dxa"/>
                            <w:tcBorders>
                              <w:top w:val="single" w:sz="4" w:space="0" w:color="auto"/>
                              <w:left w:val="single" w:sz="4" w:space="0" w:color="auto"/>
                              <w:bottom w:val="single" w:sz="4" w:space="0" w:color="auto"/>
                              <w:right w:val="single" w:sz="4" w:space="0" w:color="auto"/>
                            </w:tcBorders>
                            <w:noWrap/>
                            <w:vAlign w:val="center"/>
                            <w:hideMark/>
                          </w:tcPr>
                          <w:p w14:paraId="76B75343"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proofErr w:type="gramStart"/>
                            <w:r w:rsidRPr="006224A0">
                              <w:rPr>
                                <w:rFonts w:ascii="標楷體" w:eastAsia="標楷體" w:hAnsi="標楷體" w:cs="新細明體" w:hint="eastAsia"/>
                                <w:color w:val="000000" w:themeColor="text1"/>
                                <w:kern w:val="0"/>
                                <w:sz w:val="20"/>
                                <w:szCs w:val="20"/>
                              </w:rPr>
                              <w:t>市縣別</w:t>
                            </w:r>
                            <w:proofErr w:type="gramEnd"/>
                          </w:p>
                        </w:tc>
                        <w:tc>
                          <w:tcPr>
                            <w:tcW w:w="794" w:type="dxa"/>
                            <w:tcBorders>
                              <w:top w:val="single" w:sz="4" w:space="0" w:color="auto"/>
                              <w:left w:val="nil"/>
                              <w:bottom w:val="single" w:sz="4" w:space="0" w:color="auto"/>
                              <w:right w:val="single" w:sz="4" w:space="0" w:color="auto"/>
                            </w:tcBorders>
                            <w:noWrap/>
                            <w:vAlign w:val="center"/>
                            <w:hideMark/>
                          </w:tcPr>
                          <w:p w14:paraId="72022673"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搜救隊</w:t>
                            </w:r>
                          </w:p>
                          <w:p w14:paraId="578A0662"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人數</w:t>
                            </w:r>
                          </w:p>
                        </w:tc>
                        <w:tc>
                          <w:tcPr>
                            <w:tcW w:w="794" w:type="dxa"/>
                            <w:tcBorders>
                              <w:top w:val="single" w:sz="4" w:space="0" w:color="auto"/>
                              <w:left w:val="nil"/>
                              <w:bottom w:val="single" w:sz="4" w:space="0" w:color="auto"/>
                              <w:right w:val="single" w:sz="4" w:space="0" w:color="auto"/>
                            </w:tcBorders>
                            <w:noWrap/>
                            <w:vAlign w:val="center"/>
                            <w:hideMark/>
                          </w:tcPr>
                          <w:p w14:paraId="6523BA23"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註冊帳號人數</w:t>
                            </w:r>
                          </w:p>
                        </w:tc>
                        <w:tc>
                          <w:tcPr>
                            <w:tcW w:w="680" w:type="dxa"/>
                            <w:tcBorders>
                              <w:top w:val="single" w:sz="4" w:space="0" w:color="auto"/>
                              <w:left w:val="nil"/>
                              <w:bottom w:val="single" w:sz="4" w:space="0" w:color="auto"/>
                              <w:right w:val="double" w:sz="4" w:space="0" w:color="auto"/>
                            </w:tcBorders>
                            <w:noWrap/>
                            <w:vAlign w:val="center"/>
                            <w:hideMark/>
                          </w:tcPr>
                          <w:p w14:paraId="26A8B712"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登載率</w:t>
                            </w:r>
                          </w:p>
                        </w:tc>
                        <w:tc>
                          <w:tcPr>
                            <w:tcW w:w="907" w:type="dxa"/>
                            <w:tcBorders>
                              <w:top w:val="single" w:sz="4" w:space="0" w:color="auto"/>
                              <w:left w:val="double" w:sz="4" w:space="0" w:color="auto"/>
                              <w:bottom w:val="single" w:sz="4" w:space="0" w:color="auto"/>
                              <w:right w:val="single" w:sz="4" w:space="0" w:color="auto"/>
                            </w:tcBorders>
                            <w:vAlign w:val="center"/>
                          </w:tcPr>
                          <w:p w14:paraId="3183E5A9"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proofErr w:type="gramStart"/>
                            <w:r w:rsidRPr="006224A0">
                              <w:rPr>
                                <w:rFonts w:ascii="標楷體" w:eastAsia="標楷體" w:hAnsi="標楷體" w:cs="新細明體" w:hint="eastAsia"/>
                                <w:color w:val="000000" w:themeColor="text1"/>
                                <w:kern w:val="0"/>
                                <w:sz w:val="20"/>
                                <w:szCs w:val="20"/>
                              </w:rPr>
                              <w:t>市縣別</w:t>
                            </w:r>
                            <w:proofErr w:type="gramEnd"/>
                          </w:p>
                        </w:tc>
                        <w:tc>
                          <w:tcPr>
                            <w:tcW w:w="794" w:type="dxa"/>
                            <w:tcBorders>
                              <w:top w:val="single" w:sz="4" w:space="0" w:color="auto"/>
                              <w:left w:val="single" w:sz="4" w:space="0" w:color="auto"/>
                              <w:bottom w:val="single" w:sz="4" w:space="0" w:color="auto"/>
                              <w:right w:val="single" w:sz="4" w:space="0" w:color="auto"/>
                            </w:tcBorders>
                            <w:vAlign w:val="center"/>
                          </w:tcPr>
                          <w:p w14:paraId="2C0E601C"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搜救隊</w:t>
                            </w:r>
                          </w:p>
                          <w:p w14:paraId="3E89D23C"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人數</w:t>
                            </w:r>
                          </w:p>
                        </w:tc>
                        <w:tc>
                          <w:tcPr>
                            <w:tcW w:w="794" w:type="dxa"/>
                            <w:tcBorders>
                              <w:top w:val="single" w:sz="4" w:space="0" w:color="auto"/>
                              <w:left w:val="single" w:sz="4" w:space="0" w:color="auto"/>
                              <w:bottom w:val="single" w:sz="4" w:space="0" w:color="auto"/>
                              <w:right w:val="single" w:sz="4" w:space="0" w:color="auto"/>
                            </w:tcBorders>
                            <w:vAlign w:val="center"/>
                          </w:tcPr>
                          <w:p w14:paraId="48532D40"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註冊帳號人數</w:t>
                            </w:r>
                          </w:p>
                        </w:tc>
                        <w:tc>
                          <w:tcPr>
                            <w:tcW w:w="680" w:type="dxa"/>
                            <w:tcBorders>
                              <w:top w:val="single" w:sz="4" w:space="0" w:color="auto"/>
                              <w:left w:val="single" w:sz="4" w:space="0" w:color="auto"/>
                              <w:bottom w:val="single" w:sz="4" w:space="0" w:color="auto"/>
                              <w:right w:val="double" w:sz="4" w:space="0" w:color="auto"/>
                            </w:tcBorders>
                            <w:vAlign w:val="center"/>
                          </w:tcPr>
                          <w:p w14:paraId="39FBC7D8"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登載率</w:t>
                            </w:r>
                          </w:p>
                        </w:tc>
                        <w:tc>
                          <w:tcPr>
                            <w:tcW w:w="907" w:type="dxa"/>
                            <w:tcBorders>
                              <w:top w:val="single" w:sz="4" w:space="0" w:color="auto"/>
                              <w:left w:val="double" w:sz="4" w:space="0" w:color="auto"/>
                              <w:bottom w:val="single" w:sz="4" w:space="0" w:color="auto"/>
                              <w:right w:val="single" w:sz="4" w:space="0" w:color="auto"/>
                            </w:tcBorders>
                            <w:noWrap/>
                            <w:vAlign w:val="center"/>
                            <w:hideMark/>
                          </w:tcPr>
                          <w:p w14:paraId="0B2E69E9"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proofErr w:type="gramStart"/>
                            <w:r w:rsidRPr="006224A0">
                              <w:rPr>
                                <w:rFonts w:ascii="標楷體" w:eastAsia="標楷體" w:hAnsi="標楷體" w:cs="新細明體" w:hint="eastAsia"/>
                                <w:color w:val="000000" w:themeColor="text1"/>
                                <w:kern w:val="0"/>
                                <w:sz w:val="20"/>
                                <w:szCs w:val="20"/>
                              </w:rPr>
                              <w:t>市縣別</w:t>
                            </w:r>
                            <w:proofErr w:type="gramEnd"/>
                          </w:p>
                        </w:tc>
                        <w:tc>
                          <w:tcPr>
                            <w:tcW w:w="794" w:type="dxa"/>
                            <w:tcBorders>
                              <w:top w:val="single" w:sz="4" w:space="0" w:color="auto"/>
                              <w:left w:val="nil"/>
                              <w:bottom w:val="single" w:sz="4" w:space="0" w:color="auto"/>
                              <w:right w:val="single" w:sz="4" w:space="0" w:color="auto"/>
                            </w:tcBorders>
                            <w:noWrap/>
                            <w:vAlign w:val="center"/>
                            <w:hideMark/>
                          </w:tcPr>
                          <w:p w14:paraId="0EA1CB37"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搜救隊</w:t>
                            </w:r>
                          </w:p>
                          <w:p w14:paraId="6FFDBFF7"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人數</w:t>
                            </w:r>
                          </w:p>
                        </w:tc>
                        <w:tc>
                          <w:tcPr>
                            <w:tcW w:w="794" w:type="dxa"/>
                            <w:tcBorders>
                              <w:top w:val="single" w:sz="4" w:space="0" w:color="auto"/>
                              <w:left w:val="nil"/>
                              <w:bottom w:val="single" w:sz="4" w:space="0" w:color="auto"/>
                              <w:right w:val="single" w:sz="4" w:space="0" w:color="auto"/>
                            </w:tcBorders>
                            <w:noWrap/>
                            <w:vAlign w:val="center"/>
                            <w:hideMark/>
                          </w:tcPr>
                          <w:p w14:paraId="74BA4F67"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註冊帳號人數</w:t>
                            </w:r>
                          </w:p>
                        </w:tc>
                        <w:tc>
                          <w:tcPr>
                            <w:tcW w:w="680" w:type="dxa"/>
                            <w:tcBorders>
                              <w:top w:val="single" w:sz="4" w:space="0" w:color="auto"/>
                              <w:left w:val="nil"/>
                              <w:bottom w:val="single" w:sz="4" w:space="0" w:color="auto"/>
                              <w:right w:val="single" w:sz="4" w:space="0" w:color="auto"/>
                            </w:tcBorders>
                            <w:noWrap/>
                            <w:vAlign w:val="center"/>
                            <w:hideMark/>
                          </w:tcPr>
                          <w:p w14:paraId="2A85192E" w14:textId="77777777" w:rsidR="00747649" w:rsidRPr="006224A0" w:rsidRDefault="00747649" w:rsidP="00E33477">
                            <w:pPr>
                              <w:widowControl/>
                              <w:spacing w:line="24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登載率</w:t>
                            </w:r>
                          </w:p>
                        </w:tc>
                      </w:tr>
                      <w:tr w:rsidR="00747649" w:rsidRPr="00236812" w14:paraId="54E6205D" w14:textId="77777777" w:rsidTr="00E33477">
                        <w:trPr>
                          <w:trHeight w:hRule="exact" w:val="397"/>
                        </w:trPr>
                        <w:tc>
                          <w:tcPr>
                            <w:tcW w:w="907" w:type="dxa"/>
                            <w:tcBorders>
                              <w:top w:val="nil"/>
                              <w:left w:val="single" w:sz="4" w:space="0" w:color="auto"/>
                              <w:bottom w:val="single" w:sz="4" w:space="0" w:color="auto"/>
                              <w:right w:val="single" w:sz="4" w:space="0" w:color="auto"/>
                            </w:tcBorders>
                            <w:noWrap/>
                            <w:vAlign w:val="center"/>
                            <w:hideMark/>
                          </w:tcPr>
                          <w:p w14:paraId="2BE7E05D" w14:textId="77777777" w:rsidR="00747649" w:rsidRPr="006224A0" w:rsidRDefault="00747649" w:rsidP="00ED4A0E">
                            <w:pPr>
                              <w:widowControl/>
                              <w:spacing w:line="220" w:lineRule="exact"/>
                              <w:jc w:val="center"/>
                              <w:rPr>
                                <w:rFonts w:ascii="標楷體" w:eastAsia="標楷體" w:hAnsi="標楷體" w:cs="新細明體"/>
                                <w:b/>
                                <w:bCs/>
                                <w:color w:val="000000" w:themeColor="text1"/>
                                <w:kern w:val="0"/>
                                <w:sz w:val="20"/>
                                <w:szCs w:val="20"/>
                              </w:rPr>
                            </w:pPr>
                            <w:r w:rsidRPr="006224A0">
                              <w:rPr>
                                <w:rFonts w:ascii="標楷體" w:eastAsia="標楷體" w:hAnsi="標楷體" w:cs="新細明體" w:hint="eastAsia"/>
                                <w:b/>
                                <w:bCs/>
                                <w:color w:val="000000" w:themeColor="text1"/>
                                <w:kern w:val="0"/>
                                <w:sz w:val="20"/>
                                <w:szCs w:val="20"/>
                              </w:rPr>
                              <w:t>合計</w:t>
                            </w:r>
                          </w:p>
                        </w:tc>
                        <w:tc>
                          <w:tcPr>
                            <w:tcW w:w="794" w:type="dxa"/>
                            <w:tcBorders>
                              <w:top w:val="nil"/>
                              <w:left w:val="nil"/>
                              <w:bottom w:val="single" w:sz="4" w:space="0" w:color="auto"/>
                              <w:right w:val="single" w:sz="4" w:space="0" w:color="auto"/>
                            </w:tcBorders>
                            <w:noWrap/>
                            <w:vAlign w:val="center"/>
                            <w:hideMark/>
                          </w:tcPr>
                          <w:p w14:paraId="7997110B" w14:textId="77777777" w:rsidR="00747649" w:rsidRPr="006224A0" w:rsidRDefault="00747649" w:rsidP="00ED4A0E">
                            <w:pPr>
                              <w:widowControl/>
                              <w:spacing w:line="220" w:lineRule="exact"/>
                              <w:jc w:val="right"/>
                              <w:rPr>
                                <w:rFonts w:ascii="標楷體" w:eastAsia="標楷體" w:hAnsi="標楷體" w:cs="新細明體"/>
                                <w:b/>
                                <w:bCs/>
                                <w:color w:val="000000" w:themeColor="text1"/>
                                <w:kern w:val="0"/>
                                <w:sz w:val="20"/>
                                <w:szCs w:val="20"/>
                              </w:rPr>
                            </w:pPr>
                            <w:r w:rsidRPr="006224A0">
                              <w:rPr>
                                <w:rFonts w:ascii="標楷體" w:eastAsia="標楷體" w:hAnsi="標楷體" w:cs="新細明體" w:hint="eastAsia"/>
                                <w:b/>
                                <w:bCs/>
                                <w:color w:val="000000" w:themeColor="text1"/>
                                <w:kern w:val="0"/>
                                <w:sz w:val="20"/>
                                <w:szCs w:val="20"/>
                              </w:rPr>
                              <w:t>2,343</w:t>
                            </w:r>
                          </w:p>
                        </w:tc>
                        <w:tc>
                          <w:tcPr>
                            <w:tcW w:w="794" w:type="dxa"/>
                            <w:tcBorders>
                              <w:top w:val="nil"/>
                              <w:left w:val="nil"/>
                              <w:bottom w:val="single" w:sz="4" w:space="0" w:color="auto"/>
                              <w:right w:val="single" w:sz="4" w:space="0" w:color="auto"/>
                            </w:tcBorders>
                            <w:noWrap/>
                            <w:vAlign w:val="center"/>
                            <w:hideMark/>
                          </w:tcPr>
                          <w:p w14:paraId="3375DB38" w14:textId="77777777" w:rsidR="00747649" w:rsidRPr="006224A0" w:rsidRDefault="00747649" w:rsidP="00ED4A0E">
                            <w:pPr>
                              <w:widowControl/>
                              <w:spacing w:line="220" w:lineRule="exact"/>
                              <w:jc w:val="right"/>
                              <w:rPr>
                                <w:rFonts w:ascii="標楷體" w:eastAsia="標楷體" w:hAnsi="標楷體" w:cs="新細明體"/>
                                <w:b/>
                                <w:bCs/>
                                <w:color w:val="000000" w:themeColor="text1"/>
                                <w:kern w:val="0"/>
                                <w:sz w:val="20"/>
                                <w:szCs w:val="20"/>
                              </w:rPr>
                            </w:pPr>
                            <w:r w:rsidRPr="006224A0">
                              <w:rPr>
                                <w:rFonts w:ascii="標楷體" w:eastAsia="標楷體" w:hAnsi="標楷體" w:cs="新細明體" w:hint="eastAsia"/>
                                <w:b/>
                                <w:bCs/>
                                <w:color w:val="000000" w:themeColor="text1"/>
                                <w:kern w:val="0"/>
                                <w:sz w:val="20"/>
                                <w:szCs w:val="20"/>
                              </w:rPr>
                              <w:t>569</w:t>
                            </w:r>
                          </w:p>
                        </w:tc>
                        <w:tc>
                          <w:tcPr>
                            <w:tcW w:w="680" w:type="dxa"/>
                            <w:tcBorders>
                              <w:top w:val="single" w:sz="4" w:space="0" w:color="auto"/>
                              <w:left w:val="nil"/>
                              <w:bottom w:val="single" w:sz="4" w:space="0" w:color="auto"/>
                              <w:right w:val="double" w:sz="4" w:space="0" w:color="auto"/>
                            </w:tcBorders>
                            <w:noWrap/>
                            <w:vAlign w:val="center"/>
                            <w:hideMark/>
                          </w:tcPr>
                          <w:p w14:paraId="4B67AF83" w14:textId="77777777" w:rsidR="00747649" w:rsidRPr="006224A0" w:rsidRDefault="00747649" w:rsidP="00ED4A0E">
                            <w:pPr>
                              <w:widowControl/>
                              <w:spacing w:line="220" w:lineRule="exact"/>
                              <w:jc w:val="right"/>
                              <w:rPr>
                                <w:rFonts w:ascii="標楷體" w:eastAsia="標楷體" w:hAnsi="標楷體" w:cs="新細明體"/>
                                <w:b/>
                                <w:bCs/>
                                <w:color w:val="000000" w:themeColor="text1"/>
                                <w:kern w:val="0"/>
                                <w:sz w:val="20"/>
                                <w:szCs w:val="20"/>
                              </w:rPr>
                            </w:pPr>
                            <w:r w:rsidRPr="006224A0">
                              <w:rPr>
                                <w:rFonts w:ascii="標楷體" w:eastAsia="標楷體" w:hAnsi="標楷體" w:cs="新細明體" w:hint="eastAsia"/>
                                <w:b/>
                                <w:bCs/>
                                <w:color w:val="000000" w:themeColor="text1"/>
                                <w:kern w:val="0"/>
                                <w:sz w:val="20"/>
                                <w:szCs w:val="20"/>
                              </w:rPr>
                              <w:t>24.29</w:t>
                            </w:r>
                          </w:p>
                        </w:tc>
                        <w:tc>
                          <w:tcPr>
                            <w:tcW w:w="907" w:type="dxa"/>
                            <w:tcBorders>
                              <w:top w:val="single" w:sz="4" w:space="0" w:color="auto"/>
                              <w:left w:val="double" w:sz="4" w:space="0" w:color="auto"/>
                              <w:bottom w:val="single" w:sz="4" w:space="0" w:color="auto"/>
                              <w:right w:val="single" w:sz="4" w:space="0" w:color="auto"/>
                            </w:tcBorders>
                            <w:vAlign w:val="center"/>
                          </w:tcPr>
                          <w:p w14:paraId="63C508F5"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基隆市</w:t>
                            </w:r>
                          </w:p>
                        </w:tc>
                        <w:tc>
                          <w:tcPr>
                            <w:tcW w:w="794" w:type="dxa"/>
                            <w:tcBorders>
                              <w:top w:val="single" w:sz="4" w:space="0" w:color="auto"/>
                              <w:left w:val="single" w:sz="4" w:space="0" w:color="auto"/>
                              <w:bottom w:val="single" w:sz="4" w:space="0" w:color="auto"/>
                              <w:right w:val="single" w:sz="4" w:space="0" w:color="auto"/>
                            </w:tcBorders>
                            <w:vAlign w:val="center"/>
                          </w:tcPr>
                          <w:p w14:paraId="18F58D14"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43</w:t>
                            </w:r>
                          </w:p>
                        </w:tc>
                        <w:tc>
                          <w:tcPr>
                            <w:tcW w:w="794" w:type="dxa"/>
                            <w:tcBorders>
                              <w:top w:val="single" w:sz="4" w:space="0" w:color="auto"/>
                              <w:left w:val="single" w:sz="4" w:space="0" w:color="auto"/>
                              <w:bottom w:val="single" w:sz="4" w:space="0" w:color="auto"/>
                              <w:right w:val="single" w:sz="4" w:space="0" w:color="auto"/>
                            </w:tcBorders>
                            <w:vAlign w:val="center"/>
                          </w:tcPr>
                          <w:p w14:paraId="1F31E53A"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14</w:t>
                            </w:r>
                          </w:p>
                        </w:tc>
                        <w:tc>
                          <w:tcPr>
                            <w:tcW w:w="680" w:type="dxa"/>
                            <w:tcBorders>
                              <w:top w:val="single" w:sz="4" w:space="0" w:color="auto"/>
                              <w:left w:val="single" w:sz="4" w:space="0" w:color="auto"/>
                              <w:bottom w:val="single" w:sz="4" w:space="0" w:color="auto"/>
                              <w:right w:val="double" w:sz="4" w:space="0" w:color="auto"/>
                            </w:tcBorders>
                            <w:vAlign w:val="center"/>
                          </w:tcPr>
                          <w:p w14:paraId="583394F2"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32.56</w:t>
                            </w:r>
                          </w:p>
                        </w:tc>
                        <w:tc>
                          <w:tcPr>
                            <w:tcW w:w="907" w:type="dxa"/>
                            <w:tcBorders>
                              <w:top w:val="nil"/>
                              <w:left w:val="double" w:sz="4" w:space="0" w:color="auto"/>
                              <w:bottom w:val="single" w:sz="4" w:space="0" w:color="auto"/>
                              <w:right w:val="single" w:sz="4" w:space="0" w:color="auto"/>
                            </w:tcBorders>
                            <w:noWrap/>
                            <w:vAlign w:val="center"/>
                          </w:tcPr>
                          <w:p w14:paraId="4DE5EE91"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雲林縣</w:t>
                            </w:r>
                          </w:p>
                        </w:tc>
                        <w:tc>
                          <w:tcPr>
                            <w:tcW w:w="794" w:type="dxa"/>
                            <w:tcBorders>
                              <w:top w:val="nil"/>
                              <w:left w:val="nil"/>
                              <w:bottom w:val="single" w:sz="4" w:space="0" w:color="auto"/>
                              <w:right w:val="single" w:sz="4" w:space="0" w:color="auto"/>
                            </w:tcBorders>
                            <w:noWrap/>
                            <w:vAlign w:val="center"/>
                          </w:tcPr>
                          <w:p w14:paraId="08FE04AD"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66</w:t>
                            </w:r>
                          </w:p>
                        </w:tc>
                        <w:tc>
                          <w:tcPr>
                            <w:tcW w:w="794" w:type="dxa"/>
                            <w:tcBorders>
                              <w:top w:val="nil"/>
                              <w:left w:val="nil"/>
                              <w:bottom w:val="single" w:sz="4" w:space="0" w:color="auto"/>
                              <w:right w:val="single" w:sz="4" w:space="0" w:color="auto"/>
                            </w:tcBorders>
                            <w:noWrap/>
                            <w:vAlign w:val="center"/>
                          </w:tcPr>
                          <w:p w14:paraId="140605B7"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12</w:t>
                            </w:r>
                          </w:p>
                        </w:tc>
                        <w:tc>
                          <w:tcPr>
                            <w:tcW w:w="680" w:type="dxa"/>
                            <w:tcBorders>
                              <w:top w:val="nil"/>
                              <w:left w:val="nil"/>
                              <w:bottom w:val="single" w:sz="4" w:space="0" w:color="auto"/>
                              <w:right w:val="single" w:sz="4" w:space="0" w:color="auto"/>
                            </w:tcBorders>
                            <w:noWrap/>
                            <w:vAlign w:val="center"/>
                          </w:tcPr>
                          <w:p w14:paraId="4615FF0B"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18.18</w:t>
                            </w:r>
                          </w:p>
                        </w:tc>
                      </w:tr>
                      <w:tr w:rsidR="00747649" w:rsidRPr="00236812" w14:paraId="29D77557" w14:textId="77777777" w:rsidTr="00E33477">
                        <w:trPr>
                          <w:trHeight w:hRule="exact" w:val="397"/>
                        </w:trPr>
                        <w:tc>
                          <w:tcPr>
                            <w:tcW w:w="907" w:type="dxa"/>
                            <w:tcBorders>
                              <w:top w:val="nil"/>
                              <w:left w:val="single" w:sz="4" w:space="0" w:color="auto"/>
                              <w:bottom w:val="single" w:sz="4" w:space="0" w:color="auto"/>
                              <w:right w:val="single" w:sz="4" w:space="0" w:color="auto"/>
                            </w:tcBorders>
                            <w:noWrap/>
                            <w:vAlign w:val="center"/>
                            <w:hideMark/>
                          </w:tcPr>
                          <w:p w14:paraId="1B7461AF"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臺北市</w:t>
                            </w:r>
                          </w:p>
                        </w:tc>
                        <w:tc>
                          <w:tcPr>
                            <w:tcW w:w="794" w:type="dxa"/>
                            <w:tcBorders>
                              <w:top w:val="nil"/>
                              <w:left w:val="nil"/>
                              <w:bottom w:val="single" w:sz="4" w:space="0" w:color="auto"/>
                              <w:right w:val="single" w:sz="4" w:space="0" w:color="auto"/>
                            </w:tcBorders>
                            <w:noWrap/>
                            <w:vAlign w:val="center"/>
                            <w:hideMark/>
                          </w:tcPr>
                          <w:p w14:paraId="5AD43E81"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221</w:t>
                            </w:r>
                          </w:p>
                        </w:tc>
                        <w:tc>
                          <w:tcPr>
                            <w:tcW w:w="794" w:type="dxa"/>
                            <w:tcBorders>
                              <w:top w:val="nil"/>
                              <w:left w:val="nil"/>
                              <w:bottom w:val="single" w:sz="4" w:space="0" w:color="auto"/>
                              <w:right w:val="single" w:sz="4" w:space="0" w:color="auto"/>
                            </w:tcBorders>
                            <w:noWrap/>
                            <w:vAlign w:val="center"/>
                            <w:hideMark/>
                          </w:tcPr>
                          <w:p w14:paraId="1B6EC317"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25</w:t>
                            </w:r>
                          </w:p>
                        </w:tc>
                        <w:tc>
                          <w:tcPr>
                            <w:tcW w:w="680" w:type="dxa"/>
                            <w:tcBorders>
                              <w:top w:val="single" w:sz="4" w:space="0" w:color="auto"/>
                              <w:left w:val="nil"/>
                              <w:bottom w:val="single" w:sz="4" w:space="0" w:color="auto"/>
                              <w:right w:val="double" w:sz="4" w:space="0" w:color="auto"/>
                            </w:tcBorders>
                            <w:noWrap/>
                            <w:vAlign w:val="center"/>
                            <w:hideMark/>
                          </w:tcPr>
                          <w:p w14:paraId="033F163C"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11.31</w:t>
                            </w:r>
                          </w:p>
                        </w:tc>
                        <w:tc>
                          <w:tcPr>
                            <w:tcW w:w="907" w:type="dxa"/>
                            <w:tcBorders>
                              <w:top w:val="single" w:sz="4" w:space="0" w:color="auto"/>
                              <w:left w:val="double" w:sz="4" w:space="0" w:color="auto"/>
                              <w:bottom w:val="single" w:sz="4" w:space="0" w:color="auto"/>
                              <w:right w:val="single" w:sz="4" w:space="0" w:color="auto"/>
                            </w:tcBorders>
                            <w:vAlign w:val="center"/>
                          </w:tcPr>
                          <w:p w14:paraId="2644BD36"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宜蘭縣</w:t>
                            </w:r>
                          </w:p>
                        </w:tc>
                        <w:tc>
                          <w:tcPr>
                            <w:tcW w:w="794" w:type="dxa"/>
                            <w:tcBorders>
                              <w:top w:val="single" w:sz="4" w:space="0" w:color="auto"/>
                              <w:left w:val="single" w:sz="4" w:space="0" w:color="auto"/>
                              <w:bottom w:val="single" w:sz="4" w:space="0" w:color="auto"/>
                              <w:right w:val="single" w:sz="4" w:space="0" w:color="auto"/>
                            </w:tcBorders>
                            <w:vAlign w:val="center"/>
                          </w:tcPr>
                          <w:p w14:paraId="361B8A0D"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41</w:t>
                            </w:r>
                          </w:p>
                        </w:tc>
                        <w:tc>
                          <w:tcPr>
                            <w:tcW w:w="794" w:type="dxa"/>
                            <w:tcBorders>
                              <w:top w:val="single" w:sz="4" w:space="0" w:color="auto"/>
                              <w:left w:val="single" w:sz="4" w:space="0" w:color="auto"/>
                              <w:bottom w:val="single" w:sz="4" w:space="0" w:color="auto"/>
                              <w:right w:val="single" w:sz="4" w:space="0" w:color="auto"/>
                            </w:tcBorders>
                            <w:vAlign w:val="center"/>
                          </w:tcPr>
                          <w:p w14:paraId="598BDF80"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13</w:t>
                            </w:r>
                          </w:p>
                        </w:tc>
                        <w:tc>
                          <w:tcPr>
                            <w:tcW w:w="680" w:type="dxa"/>
                            <w:tcBorders>
                              <w:top w:val="single" w:sz="4" w:space="0" w:color="auto"/>
                              <w:left w:val="single" w:sz="4" w:space="0" w:color="auto"/>
                              <w:bottom w:val="single" w:sz="4" w:space="0" w:color="auto"/>
                              <w:right w:val="double" w:sz="4" w:space="0" w:color="auto"/>
                            </w:tcBorders>
                            <w:vAlign w:val="center"/>
                          </w:tcPr>
                          <w:p w14:paraId="660A15FA"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31.71</w:t>
                            </w:r>
                          </w:p>
                        </w:tc>
                        <w:tc>
                          <w:tcPr>
                            <w:tcW w:w="907" w:type="dxa"/>
                            <w:tcBorders>
                              <w:top w:val="nil"/>
                              <w:left w:val="double" w:sz="4" w:space="0" w:color="auto"/>
                              <w:bottom w:val="single" w:sz="4" w:space="0" w:color="auto"/>
                              <w:right w:val="single" w:sz="4" w:space="0" w:color="auto"/>
                            </w:tcBorders>
                            <w:noWrap/>
                            <w:vAlign w:val="center"/>
                          </w:tcPr>
                          <w:p w14:paraId="2BFA07EA"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嘉義縣</w:t>
                            </w:r>
                          </w:p>
                        </w:tc>
                        <w:tc>
                          <w:tcPr>
                            <w:tcW w:w="794" w:type="dxa"/>
                            <w:tcBorders>
                              <w:top w:val="nil"/>
                              <w:left w:val="nil"/>
                              <w:bottom w:val="single" w:sz="4" w:space="0" w:color="auto"/>
                              <w:right w:val="single" w:sz="4" w:space="0" w:color="auto"/>
                            </w:tcBorders>
                            <w:noWrap/>
                            <w:vAlign w:val="center"/>
                          </w:tcPr>
                          <w:p w14:paraId="320E6BA8"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135</w:t>
                            </w:r>
                          </w:p>
                        </w:tc>
                        <w:tc>
                          <w:tcPr>
                            <w:tcW w:w="794" w:type="dxa"/>
                            <w:tcBorders>
                              <w:top w:val="nil"/>
                              <w:left w:val="nil"/>
                              <w:bottom w:val="single" w:sz="4" w:space="0" w:color="auto"/>
                              <w:right w:val="single" w:sz="4" w:space="0" w:color="auto"/>
                            </w:tcBorders>
                            <w:noWrap/>
                            <w:vAlign w:val="center"/>
                          </w:tcPr>
                          <w:p w14:paraId="6E44E917"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12</w:t>
                            </w:r>
                          </w:p>
                        </w:tc>
                        <w:tc>
                          <w:tcPr>
                            <w:tcW w:w="680" w:type="dxa"/>
                            <w:tcBorders>
                              <w:top w:val="nil"/>
                              <w:left w:val="nil"/>
                              <w:bottom w:val="single" w:sz="4" w:space="0" w:color="auto"/>
                              <w:right w:val="single" w:sz="4" w:space="0" w:color="auto"/>
                            </w:tcBorders>
                            <w:noWrap/>
                            <w:vAlign w:val="center"/>
                          </w:tcPr>
                          <w:p w14:paraId="64AF081F"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8.89</w:t>
                            </w:r>
                          </w:p>
                        </w:tc>
                      </w:tr>
                      <w:tr w:rsidR="00747649" w:rsidRPr="00236812" w14:paraId="7AD6DFA4" w14:textId="77777777" w:rsidTr="00E33477">
                        <w:trPr>
                          <w:trHeight w:hRule="exact" w:val="397"/>
                        </w:trPr>
                        <w:tc>
                          <w:tcPr>
                            <w:tcW w:w="907" w:type="dxa"/>
                            <w:tcBorders>
                              <w:top w:val="nil"/>
                              <w:left w:val="single" w:sz="4" w:space="0" w:color="auto"/>
                              <w:bottom w:val="single" w:sz="4" w:space="0" w:color="auto"/>
                              <w:right w:val="single" w:sz="4" w:space="0" w:color="auto"/>
                            </w:tcBorders>
                            <w:noWrap/>
                            <w:vAlign w:val="center"/>
                            <w:hideMark/>
                          </w:tcPr>
                          <w:p w14:paraId="49BD498C"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新北市</w:t>
                            </w:r>
                          </w:p>
                        </w:tc>
                        <w:tc>
                          <w:tcPr>
                            <w:tcW w:w="794" w:type="dxa"/>
                            <w:tcBorders>
                              <w:top w:val="nil"/>
                              <w:left w:val="nil"/>
                              <w:bottom w:val="single" w:sz="4" w:space="0" w:color="auto"/>
                              <w:right w:val="single" w:sz="4" w:space="0" w:color="auto"/>
                            </w:tcBorders>
                            <w:noWrap/>
                            <w:vAlign w:val="center"/>
                            <w:hideMark/>
                          </w:tcPr>
                          <w:p w14:paraId="7DBB4983"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245</w:t>
                            </w:r>
                          </w:p>
                        </w:tc>
                        <w:tc>
                          <w:tcPr>
                            <w:tcW w:w="794" w:type="dxa"/>
                            <w:tcBorders>
                              <w:top w:val="nil"/>
                              <w:left w:val="nil"/>
                              <w:bottom w:val="single" w:sz="4" w:space="0" w:color="auto"/>
                              <w:right w:val="single" w:sz="4" w:space="0" w:color="auto"/>
                            </w:tcBorders>
                            <w:noWrap/>
                            <w:vAlign w:val="center"/>
                            <w:hideMark/>
                          </w:tcPr>
                          <w:p w14:paraId="150015A3"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33</w:t>
                            </w:r>
                          </w:p>
                        </w:tc>
                        <w:tc>
                          <w:tcPr>
                            <w:tcW w:w="680" w:type="dxa"/>
                            <w:tcBorders>
                              <w:top w:val="single" w:sz="4" w:space="0" w:color="auto"/>
                              <w:left w:val="nil"/>
                              <w:bottom w:val="single" w:sz="4" w:space="0" w:color="auto"/>
                              <w:right w:val="double" w:sz="4" w:space="0" w:color="auto"/>
                            </w:tcBorders>
                            <w:noWrap/>
                            <w:vAlign w:val="center"/>
                            <w:hideMark/>
                          </w:tcPr>
                          <w:p w14:paraId="3F4AC92F"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13.47</w:t>
                            </w:r>
                          </w:p>
                        </w:tc>
                        <w:tc>
                          <w:tcPr>
                            <w:tcW w:w="907" w:type="dxa"/>
                            <w:tcBorders>
                              <w:top w:val="single" w:sz="4" w:space="0" w:color="auto"/>
                              <w:left w:val="double" w:sz="4" w:space="0" w:color="auto"/>
                              <w:bottom w:val="single" w:sz="4" w:space="0" w:color="auto"/>
                              <w:right w:val="single" w:sz="4" w:space="0" w:color="auto"/>
                            </w:tcBorders>
                            <w:vAlign w:val="center"/>
                          </w:tcPr>
                          <w:p w14:paraId="3314E80B"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新竹縣</w:t>
                            </w:r>
                          </w:p>
                        </w:tc>
                        <w:tc>
                          <w:tcPr>
                            <w:tcW w:w="794" w:type="dxa"/>
                            <w:tcBorders>
                              <w:top w:val="single" w:sz="4" w:space="0" w:color="auto"/>
                              <w:left w:val="single" w:sz="4" w:space="0" w:color="auto"/>
                              <w:bottom w:val="single" w:sz="4" w:space="0" w:color="auto"/>
                              <w:right w:val="single" w:sz="4" w:space="0" w:color="auto"/>
                            </w:tcBorders>
                            <w:vAlign w:val="center"/>
                          </w:tcPr>
                          <w:p w14:paraId="4416AAEA"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46</w:t>
                            </w:r>
                          </w:p>
                        </w:tc>
                        <w:tc>
                          <w:tcPr>
                            <w:tcW w:w="794" w:type="dxa"/>
                            <w:tcBorders>
                              <w:top w:val="single" w:sz="4" w:space="0" w:color="auto"/>
                              <w:left w:val="single" w:sz="4" w:space="0" w:color="auto"/>
                              <w:bottom w:val="single" w:sz="4" w:space="0" w:color="auto"/>
                              <w:right w:val="single" w:sz="4" w:space="0" w:color="auto"/>
                            </w:tcBorders>
                            <w:vAlign w:val="center"/>
                          </w:tcPr>
                          <w:p w14:paraId="34A7A056"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12</w:t>
                            </w:r>
                          </w:p>
                        </w:tc>
                        <w:tc>
                          <w:tcPr>
                            <w:tcW w:w="680" w:type="dxa"/>
                            <w:tcBorders>
                              <w:top w:val="single" w:sz="4" w:space="0" w:color="auto"/>
                              <w:left w:val="single" w:sz="4" w:space="0" w:color="auto"/>
                              <w:bottom w:val="single" w:sz="4" w:space="0" w:color="auto"/>
                              <w:right w:val="double" w:sz="4" w:space="0" w:color="auto"/>
                            </w:tcBorders>
                            <w:vAlign w:val="center"/>
                          </w:tcPr>
                          <w:p w14:paraId="1DBEC81B"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26.09</w:t>
                            </w:r>
                          </w:p>
                        </w:tc>
                        <w:tc>
                          <w:tcPr>
                            <w:tcW w:w="907" w:type="dxa"/>
                            <w:tcBorders>
                              <w:top w:val="nil"/>
                              <w:left w:val="double" w:sz="4" w:space="0" w:color="auto"/>
                              <w:bottom w:val="single" w:sz="4" w:space="0" w:color="auto"/>
                              <w:right w:val="single" w:sz="4" w:space="0" w:color="auto"/>
                            </w:tcBorders>
                            <w:noWrap/>
                            <w:vAlign w:val="center"/>
                          </w:tcPr>
                          <w:p w14:paraId="3B0F6483"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嘉義市</w:t>
                            </w:r>
                          </w:p>
                        </w:tc>
                        <w:tc>
                          <w:tcPr>
                            <w:tcW w:w="794" w:type="dxa"/>
                            <w:tcBorders>
                              <w:top w:val="nil"/>
                              <w:left w:val="nil"/>
                              <w:bottom w:val="single" w:sz="4" w:space="0" w:color="auto"/>
                              <w:right w:val="single" w:sz="4" w:space="0" w:color="auto"/>
                            </w:tcBorders>
                            <w:noWrap/>
                            <w:vAlign w:val="center"/>
                          </w:tcPr>
                          <w:p w14:paraId="588FD1FA"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51</w:t>
                            </w:r>
                          </w:p>
                        </w:tc>
                        <w:tc>
                          <w:tcPr>
                            <w:tcW w:w="794" w:type="dxa"/>
                            <w:tcBorders>
                              <w:top w:val="nil"/>
                              <w:left w:val="nil"/>
                              <w:bottom w:val="single" w:sz="4" w:space="0" w:color="auto"/>
                              <w:right w:val="single" w:sz="4" w:space="0" w:color="auto"/>
                            </w:tcBorders>
                            <w:noWrap/>
                            <w:vAlign w:val="center"/>
                          </w:tcPr>
                          <w:p w14:paraId="20773C3D"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14</w:t>
                            </w:r>
                          </w:p>
                        </w:tc>
                        <w:tc>
                          <w:tcPr>
                            <w:tcW w:w="680" w:type="dxa"/>
                            <w:tcBorders>
                              <w:top w:val="nil"/>
                              <w:left w:val="nil"/>
                              <w:bottom w:val="single" w:sz="4" w:space="0" w:color="auto"/>
                              <w:right w:val="single" w:sz="4" w:space="0" w:color="auto"/>
                            </w:tcBorders>
                            <w:noWrap/>
                            <w:vAlign w:val="center"/>
                          </w:tcPr>
                          <w:p w14:paraId="194EB087"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27.45</w:t>
                            </w:r>
                          </w:p>
                        </w:tc>
                      </w:tr>
                      <w:tr w:rsidR="00747649" w:rsidRPr="00236812" w14:paraId="6876BB11" w14:textId="77777777" w:rsidTr="00E33477">
                        <w:trPr>
                          <w:trHeight w:hRule="exact" w:val="397"/>
                        </w:trPr>
                        <w:tc>
                          <w:tcPr>
                            <w:tcW w:w="907" w:type="dxa"/>
                            <w:tcBorders>
                              <w:top w:val="nil"/>
                              <w:left w:val="single" w:sz="4" w:space="0" w:color="auto"/>
                              <w:bottom w:val="single" w:sz="4" w:space="0" w:color="auto"/>
                              <w:right w:val="single" w:sz="4" w:space="0" w:color="auto"/>
                            </w:tcBorders>
                            <w:noWrap/>
                            <w:vAlign w:val="center"/>
                            <w:hideMark/>
                          </w:tcPr>
                          <w:p w14:paraId="204E840D"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桃園市</w:t>
                            </w:r>
                          </w:p>
                        </w:tc>
                        <w:tc>
                          <w:tcPr>
                            <w:tcW w:w="794" w:type="dxa"/>
                            <w:tcBorders>
                              <w:top w:val="nil"/>
                              <w:left w:val="nil"/>
                              <w:bottom w:val="single" w:sz="4" w:space="0" w:color="auto"/>
                              <w:right w:val="single" w:sz="4" w:space="0" w:color="auto"/>
                            </w:tcBorders>
                            <w:noWrap/>
                            <w:vAlign w:val="center"/>
                            <w:hideMark/>
                          </w:tcPr>
                          <w:p w14:paraId="7F2CA8BB"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141</w:t>
                            </w:r>
                          </w:p>
                        </w:tc>
                        <w:tc>
                          <w:tcPr>
                            <w:tcW w:w="794" w:type="dxa"/>
                            <w:tcBorders>
                              <w:top w:val="nil"/>
                              <w:left w:val="nil"/>
                              <w:bottom w:val="single" w:sz="4" w:space="0" w:color="auto"/>
                              <w:right w:val="single" w:sz="4" w:space="0" w:color="auto"/>
                            </w:tcBorders>
                            <w:noWrap/>
                            <w:vAlign w:val="center"/>
                            <w:hideMark/>
                          </w:tcPr>
                          <w:p w14:paraId="6F520F1B"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15</w:t>
                            </w:r>
                          </w:p>
                        </w:tc>
                        <w:tc>
                          <w:tcPr>
                            <w:tcW w:w="680" w:type="dxa"/>
                            <w:tcBorders>
                              <w:top w:val="single" w:sz="4" w:space="0" w:color="auto"/>
                              <w:left w:val="nil"/>
                              <w:bottom w:val="single" w:sz="4" w:space="0" w:color="auto"/>
                              <w:right w:val="double" w:sz="4" w:space="0" w:color="auto"/>
                            </w:tcBorders>
                            <w:noWrap/>
                            <w:vAlign w:val="center"/>
                            <w:hideMark/>
                          </w:tcPr>
                          <w:p w14:paraId="3A1A84B5"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10.64</w:t>
                            </w:r>
                          </w:p>
                        </w:tc>
                        <w:tc>
                          <w:tcPr>
                            <w:tcW w:w="907" w:type="dxa"/>
                            <w:tcBorders>
                              <w:top w:val="single" w:sz="4" w:space="0" w:color="auto"/>
                              <w:left w:val="double" w:sz="4" w:space="0" w:color="auto"/>
                              <w:bottom w:val="single" w:sz="4" w:space="0" w:color="auto"/>
                              <w:right w:val="single" w:sz="4" w:space="0" w:color="auto"/>
                            </w:tcBorders>
                            <w:vAlign w:val="center"/>
                          </w:tcPr>
                          <w:p w14:paraId="2661DE02"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新竹市</w:t>
                            </w:r>
                          </w:p>
                        </w:tc>
                        <w:tc>
                          <w:tcPr>
                            <w:tcW w:w="794" w:type="dxa"/>
                            <w:tcBorders>
                              <w:top w:val="single" w:sz="4" w:space="0" w:color="auto"/>
                              <w:left w:val="single" w:sz="4" w:space="0" w:color="auto"/>
                              <w:bottom w:val="single" w:sz="4" w:space="0" w:color="auto"/>
                              <w:right w:val="single" w:sz="4" w:space="0" w:color="auto"/>
                            </w:tcBorders>
                            <w:vAlign w:val="center"/>
                          </w:tcPr>
                          <w:p w14:paraId="138ECCCB"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154</w:t>
                            </w:r>
                          </w:p>
                        </w:tc>
                        <w:tc>
                          <w:tcPr>
                            <w:tcW w:w="794" w:type="dxa"/>
                            <w:tcBorders>
                              <w:top w:val="single" w:sz="4" w:space="0" w:color="auto"/>
                              <w:left w:val="single" w:sz="4" w:space="0" w:color="auto"/>
                              <w:bottom w:val="single" w:sz="4" w:space="0" w:color="auto"/>
                              <w:right w:val="single" w:sz="4" w:space="0" w:color="auto"/>
                            </w:tcBorders>
                            <w:vAlign w:val="center"/>
                          </w:tcPr>
                          <w:p w14:paraId="685347F5"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18</w:t>
                            </w:r>
                          </w:p>
                        </w:tc>
                        <w:tc>
                          <w:tcPr>
                            <w:tcW w:w="680" w:type="dxa"/>
                            <w:tcBorders>
                              <w:top w:val="single" w:sz="4" w:space="0" w:color="auto"/>
                              <w:left w:val="single" w:sz="4" w:space="0" w:color="auto"/>
                              <w:bottom w:val="single" w:sz="4" w:space="0" w:color="auto"/>
                              <w:right w:val="double" w:sz="4" w:space="0" w:color="auto"/>
                            </w:tcBorders>
                            <w:vAlign w:val="center"/>
                          </w:tcPr>
                          <w:p w14:paraId="5DFC7564"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11.69</w:t>
                            </w:r>
                          </w:p>
                        </w:tc>
                        <w:tc>
                          <w:tcPr>
                            <w:tcW w:w="907" w:type="dxa"/>
                            <w:tcBorders>
                              <w:top w:val="nil"/>
                              <w:left w:val="double" w:sz="4" w:space="0" w:color="auto"/>
                              <w:bottom w:val="single" w:sz="4" w:space="0" w:color="auto"/>
                              <w:right w:val="single" w:sz="4" w:space="0" w:color="auto"/>
                            </w:tcBorders>
                            <w:noWrap/>
                            <w:vAlign w:val="center"/>
                          </w:tcPr>
                          <w:p w14:paraId="3930730B"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屏東縣</w:t>
                            </w:r>
                          </w:p>
                        </w:tc>
                        <w:tc>
                          <w:tcPr>
                            <w:tcW w:w="794" w:type="dxa"/>
                            <w:tcBorders>
                              <w:top w:val="nil"/>
                              <w:left w:val="nil"/>
                              <w:bottom w:val="single" w:sz="4" w:space="0" w:color="auto"/>
                              <w:right w:val="single" w:sz="4" w:space="0" w:color="auto"/>
                            </w:tcBorders>
                            <w:noWrap/>
                            <w:vAlign w:val="center"/>
                          </w:tcPr>
                          <w:p w14:paraId="12BA2E30"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121</w:t>
                            </w:r>
                          </w:p>
                        </w:tc>
                        <w:tc>
                          <w:tcPr>
                            <w:tcW w:w="794" w:type="dxa"/>
                            <w:tcBorders>
                              <w:top w:val="nil"/>
                              <w:left w:val="nil"/>
                              <w:bottom w:val="single" w:sz="4" w:space="0" w:color="auto"/>
                              <w:right w:val="single" w:sz="4" w:space="0" w:color="auto"/>
                            </w:tcBorders>
                            <w:noWrap/>
                            <w:vAlign w:val="center"/>
                          </w:tcPr>
                          <w:p w14:paraId="0B8A9BF7"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11</w:t>
                            </w:r>
                          </w:p>
                        </w:tc>
                        <w:tc>
                          <w:tcPr>
                            <w:tcW w:w="680" w:type="dxa"/>
                            <w:tcBorders>
                              <w:top w:val="nil"/>
                              <w:left w:val="nil"/>
                              <w:bottom w:val="single" w:sz="4" w:space="0" w:color="auto"/>
                              <w:right w:val="single" w:sz="4" w:space="0" w:color="auto"/>
                            </w:tcBorders>
                            <w:noWrap/>
                            <w:vAlign w:val="center"/>
                          </w:tcPr>
                          <w:p w14:paraId="5F8E12DE"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9.09</w:t>
                            </w:r>
                          </w:p>
                        </w:tc>
                      </w:tr>
                      <w:tr w:rsidR="00747649" w:rsidRPr="00236812" w14:paraId="5D1CF884" w14:textId="77777777" w:rsidTr="00E33477">
                        <w:trPr>
                          <w:trHeight w:hRule="exact" w:val="397"/>
                        </w:trPr>
                        <w:tc>
                          <w:tcPr>
                            <w:tcW w:w="907" w:type="dxa"/>
                            <w:tcBorders>
                              <w:top w:val="nil"/>
                              <w:left w:val="single" w:sz="4" w:space="0" w:color="auto"/>
                              <w:bottom w:val="single" w:sz="4" w:space="0" w:color="auto"/>
                              <w:right w:val="single" w:sz="4" w:space="0" w:color="auto"/>
                            </w:tcBorders>
                            <w:noWrap/>
                            <w:vAlign w:val="center"/>
                            <w:hideMark/>
                          </w:tcPr>
                          <w:p w14:paraId="2DF37503"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proofErr w:type="gramStart"/>
                            <w:r w:rsidRPr="006224A0">
                              <w:rPr>
                                <w:rFonts w:ascii="標楷體" w:eastAsia="標楷體" w:hAnsi="標楷體" w:cs="新細明體" w:hint="eastAsia"/>
                                <w:color w:val="000000" w:themeColor="text1"/>
                                <w:kern w:val="0"/>
                                <w:sz w:val="20"/>
                                <w:szCs w:val="20"/>
                              </w:rPr>
                              <w:t>臺</w:t>
                            </w:r>
                            <w:proofErr w:type="gramEnd"/>
                            <w:r w:rsidRPr="006224A0">
                              <w:rPr>
                                <w:rFonts w:ascii="標楷體" w:eastAsia="標楷體" w:hAnsi="標楷體" w:cs="新細明體" w:hint="eastAsia"/>
                                <w:color w:val="000000" w:themeColor="text1"/>
                                <w:kern w:val="0"/>
                                <w:sz w:val="20"/>
                                <w:szCs w:val="20"/>
                              </w:rPr>
                              <w:t>中市</w:t>
                            </w:r>
                          </w:p>
                        </w:tc>
                        <w:tc>
                          <w:tcPr>
                            <w:tcW w:w="794" w:type="dxa"/>
                            <w:tcBorders>
                              <w:top w:val="nil"/>
                              <w:left w:val="nil"/>
                              <w:bottom w:val="single" w:sz="4" w:space="0" w:color="auto"/>
                              <w:right w:val="single" w:sz="4" w:space="0" w:color="auto"/>
                            </w:tcBorders>
                            <w:noWrap/>
                            <w:vAlign w:val="center"/>
                            <w:hideMark/>
                          </w:tcPr>
                          <w:p w14:paraId="6FDCB4E6"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133</w:t>
                            </w:r>
                          </w:p>
                        </w:tc>
                        <w:tc>
                          <w:tcPr>
                            <w:tcW w:w="794" w:type="dxa"/>
                            <w:tcBorders>
                              <w:top w:val="nil"/>
                              <w:left w:val="nil"/>
                              <w:bottom w:val="single" w:sz="4" w:space="0" w:color="auto"/>
                              <w:right w:val="single" w:sz="4" w:space="0" w:color="auto"/>
                            </w:tcBorders>
                            <w:noWrap/>
                            <w:vAlign w:val="center"/>
                            <w:hideMark/>
                          </w:tcPr>
                          <w:p w14:paraId="0114E055"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100</w:t>
                            </w:r>
                          </w:p>
                        </w:tc>
                        <w:tc>
                          <w:tcPr>
                            <w:tcW w:w="680" w:type="dxa"/>
                            <w:tcBorders>
                              <w:top w:val="single" w:sz="4" w:space="0" w:color="auto"/>
                              <w:left w:val="nil"/>
                              <w:bottom w:val="single" w:sz="4" w:space="0" w:color="auto"/>
                              <w:right w:val="double" w:sz="4" w:space="0" w:color="auto"/>
                            </w:tcBorders>
                            <w:noWrap/>
                            <w:vAlign w:val="center"/>
                            <w:hideMark/>
                          </w:tcPr>
                          <w:p w14:paraId="18EECB43"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75.19</w:t>
                            </w:r>
                          </w:p>
                        </w:tc>
                        <w:tc>
                          <w:tcPr>
                            <w:tcW w:w="907" w:type="dxa"/>
                            <w:tcBorders>
                              <w:top w:val="single" w:sz="4" w:space="0" w:color="auto"/>
                              <w:left w:val="double" w:sz="4" w:space="0" w:color="auto"/>
                              <w:bottom w:val="single" w:sz="4" w:space="0" w:color="auto"/>
                              <w:right w:val="single" w:sz="4" w:space="0" w:color="auto"/>
                            </w:tcBorders>
                            <w:vAlign w:val="center"/>
                          </w:tcPr>
                          <w:p w14:paraId="1BF88D87"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苗栗縣</w:t>
                            </w:r>
                          </w:p>
                        </w:tc>
                        <w:tc>
                          <w:tcPr>
                            <w:tcW w:w="794" w:type="dxa"/>
                            <w:tcBorders>
                              <w:top w:val="single" w:sz="4" w:space="0" w:color="auto"/>
                              <w:left w:val="single" w:sz="4" w:space="0" w:color="auto"/>
                              <w:bottom w:val="single" w:sz="4" w:space="0" w:color="auto"/>
                              <w:right w:val="single" w:sz="4" w:space="0" w:color="auto"/>
                            </w:tcBorders>
                            <w:vAlign w:val="center"/>
                          </w:tcPr>
                          <w:p w14:paraId="295A3E43"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23</w:t>
                            </w:r>
                          </w:p>
                        </w:tc>
                        <w:tc>
                          <w:tcPr>
                            <w:tcW w:w="794" w:type="dxa"/>
                            <w:tcBorders>
                              <w:top w:val="single" w:sz="4" w:space="0" w:color="auto"/>
                              <w:left w:val="single" w:sz="4" w:space="0" w:color="auto"/>
                              <w:bottom w:val="single" w:sz="4" w:space="0" w:color="auto"/>
                              <w:right w:val="single" w:sz="4" w:space="0" w:color="auto"/>
                            </w:tcBorders>
                            <w:vAlign w:val="center"/>
                          </w:tcPr>
                          <w:p w14:paraId="061353BE"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13</w:t>
                            </w:r>
                          </w:p>
                        </w:tc>
                        <w:tc>
                          <w:tcPr>
                            <w:tcW w:w="680" w:type="dxa"/>
                            <w:tcBorders>
                              <w:top w:val="single" w:sz="4" w:space="0" w:color="auto"/>
                              <w:left w:val="single" w:sz="4" w:space="0" w:color="auto"/>
                              <w:bottom w:val="single" w:sz="4" w:space="0" w:color="auto"/>
                              <w:right w:val="double" w:sz="4" w:space="0" w:color="auto"/>
                            </w:tcBorders>
                            <w:vAlign w:val="center"/>
                          </w:tcPr>
                          <w:p w14:paraId="2E804F1E"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56.52</w:t>
                            </w:r>
                          </w:p>
                        </w:tc>
                        <w:tc>
                          <w:tcPr>
                            <w:tcW w:w="907" w:type="dxa"/>
                            <w:tcBorders>
                              <w:top w:val="nil"/>
                              <w:left w:val="double" w:sz="4" w:space="0" w:color="auto"/>
                              <w:bottom w:val="single" w:sz="4" w:space="0" w:color="auto"/>
                              <w:right w:val="single" w:sz="4" w:space="0" w:color="auto"/>
                            </w:tcBorders>
                            <w:noWrap/>
                            <w:vAlign w:val="center"/>
                          </w:tcPr>
                          <w:p w14:paraId="0B67FEBE"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花蓮縣</w:t>
                            </w:r>
                          </w:p>
                        </w:tc>
                        <w:tc>
                          <w:tcPr>
                            <w:tcW w:w="794" w:type="dxa"/>
                            <w:tcBorders>
                              <w:top w:val="nil"/>
                              <w:left w:val="nil"/>
                              <w:bottom w:val="single" w:sz="4" w:space="0" w:color="auto"/>
                              <w:right w:val="single" w:sz="4" w:space="0" w:color="auto"/>
                            </w:tcBorders>
                            <w:noWrap/>
                            <w:vAlign w:val="center"/>
                          </w:tcPr>
                          <w:p w14:paraId="2FA469C5"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111</w:t>
                            </w:r>
                          </w:p>
                        </w:tc>
                        <w:tc>
                          <w:tcPr>
                            <w:tcW w:w="794" w:type="dxa"/>
                            <w:tcBorders>
                              <w:top w:val="nil"/>
                              <w:left w:val="nil"/>
                              <w:bottom w:val="single" w:sz="4" w:space="0" w:color="auto"/>
                              <w:right w:val="single" w:sz="4" w:space="0" w:color="auto"/>
                            </w:tcBorders>
                            <w:noWrap/>
                            <w:vAlign w:val="center"/>
                          </w:tcPr>
                          <w:p w14:paraId="517A893D"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44</w:t>
                            </w:r>
                          </w:p>
                        </w:tc>
                        <w:tc>
                          <w:tcPr>
                            <w:tcW w:w="680" w:type="dxa"/>
                            <w:tcBorders>
                              <w:top w:val="nil"/>
                              <w:left w:val="nil"/>
                              <w:bottom w:val="single" w:sz="4" w:space="0" w:color="auto"/>
                              <w:right w:val="single" w:sz="4" w:space="0" w:color="auto"/>
                            </w:tcBorders>
                            <w:noWrap/>
                            <w:vAlign w:val="center"/>
                          </w:tcPr>
                          <w:p w14:paraId="64EFC31C"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39.64</w:t>
                            </w:r>
                          </w:p>
                        </w:tc>
                      </w:tr>
                      <w:tr w:rsidR="00747649" w:rsidRPr="00236812" w14:paraId="68AB2E23" w14:textId="77777777" w:rsidTr="00E33477">
                        <w:trPr>
                          <w:trHeight w:hRule="exact" w:val="397"/>
                        </w:trPr>
                        <w:tc>
                          <w:tcPr>
                            <w:tcW w:w="907" w:type="dxa"/>
                            <w:tcBorders>
                              <w:top w:val="nil"/>
                              <w:left w:val="single" w:sz="4" w:space="0" w:color="auto"/>
                              <w:bottom w:val="single" w:sz="4" w:space="0" w:color="auto"/>
                              <w:right w:val="single" w:sz="4" w:space="0" w:color="auto"/>
                            </w:tcBorders>
                            <w:noWrap/>
                            <w:vAlign w:val="center"/>
                            <w:hideMark/>
                          </w:tcPr>
                          <w:p w14:paraId="3B76B6A5"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proofErr w:type="gramStart"/>
                            <w:r w:rsidRPr="006224A0">
                              <w:rPr>
                                <w:rFonts w:ascii="標楷體" w:eastAsia="標楷體" w:hAnsi="標楷體" w:cs="新細明體" w:hint="eastAsia"/>
                                <w:color w:val="000000" w:themeColor="text1"/>
                                <w:kern w:val="0"/>
                                <w:sz w:val="20"/>
                                <w:szCs w:val="20"/>
                              </w:rPr>
                              <w:t>臺</w:t>
                            </w:r>
                            <w:proofErr w:type="gramEnd"/>
                            <w:r w:rsidRPr="006224A0">
                              <w:rPr>
                                <w:rFonts w:ascii="標楷體" w:eastAsia="標楷體" w:hAnsi="標楷體" w:cs="新細明體" w:hint="eastAsia"/>
                                <w:color w:val="000000" w:themeColor="text1"/>
                                <w:kern w:val="0"/>
                                <w:sz w:val="20"/>
                                <w:szCs w:val="20"/>
                              </w:rPr>
                              <w:t>南市</w:t>
                            </w:r>
                          </w:p>
                        </w:tc>
                        <w:tc>
                          <w:tcPr>
                            <w:tcW w:w="794" w:type="dxa"/>
                            <w:tcBorders>
                              <w:top w:val="nil"/>
                              <w:left w:val="nil"/>
                              <w:bottom w:val="single" w:sz="4" w:space="0" w:color="auto"/>
                              <w:right w:val="single" w:sz="4" w:space="0" w:color="auto"/>
                            </w:tcBorders>
                            <w:noWrap/>
                            <w:vAlign w:val="center"/>
                            <w:hideMark/>
                          </w:tcPr>
                          <w:p w14:paraId="5449B7D9"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195</w:t>
                            </w:r>
                          </w:p>
                        </w:tc>
                        <w:tc>
                          <w:tcPr>
                            <w:tcW w:w="794" w:type="dxa"/>
                            <w:tcBorders>
                              <w:top w:val="nil"/>
                              <w:left w:val="nil"/>
                              <w:bottom w:val="single" w:sz="4" w:space="0" w:color="auto"/>
                              <w:right w:val="single" w:sz="4" w:space="0" w:color="auto"/>
                            </w:tcBorders>
                            <w:noWrap/>
                            <w:vAlign w:val="center"/>
                            <w:hideMark/>
                          </w:tcPr>
                          <w:p w14:paraId="2B1EECDB"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15</w:t>
                            </w:r>
                          </w:p>
                        </w:tc>
                        <w:tc>
                          <w:tcPr>
                            <w:tcW w:w="680" w:type="dxa"/>
                            <w:tcBorders>
                              <w:top w:val="single" w:sz="4" w:space="0" w:color="auto"/>
                              <w:left w:val="nil"/>
                              <w:bottom w:val="single" w:sz="4" w:space="0" w:color="auto"/>
                              <w:right w:val="double" w:sz="4" w:space="0" w:color="auto"/>
                            </w:tcBorders>
                            <w:noWrap/>
                            <w:vAlign w:val="center"/>
                            <w:hideMark/>
                          </w:tcPr>
                          <w:p w14:paraId="5C714C0C"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7.69</w:t>
                            </w:r>
                          </w:p>
                        </w:tc>
                        <w:tc>
                          <w:tcPr>
                            <w:tcW w:w="907" w:type="dxa"/>
                            <w:tcBorders>
                              <w:top w:val="single" w:sz="4" w:space="0" w:color="auto"/>
                              <w:left w:val="double" w:sz="4" w:space="0" w:color="auto"/>
                              <w:bottom w:val="single" w:sz="4" w:space="0" w:color="auto"/>
                              <w:right w:val="single" w:sz="4" w:space="0" w:color="auto"/>
                            </w:tcBorders>
                            <w:vAlign w:val="center"/>
                          </w:tcPr>
                          <w:p w14:paraId="017F54EF"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彰化縣</w:t>
                            </w:r>
                          </w:p>
                        </w:tc>
                        <w:tc>
                          <w:tcPr>
                            <w:tcW w:w="794" w:type="dxa"/>
                            <w:tcBorders>
                              <w:top w:val="single" w:sz="4" w:space="0" w:color="auto"/>
                              <w:left w:val="single" w:sz="4" w:space="0" w:color="auto"/>
                              <w:bottom w:val="single" w:sz="4" w:space="0" w:color="auto"/>
                              <w:right w:val="single" w:sz="4" w:space="0" w:color="auto"/>
                            </w:tcBorders>
                            <w:vAlign w:val="center"/>
                          </w:tcPr>
                          <w:p w14:paraId="0CEA0FDF"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46</w:t>
                            </w:r>
                          </w:p>
                        </w:tc>
                        <w:tc>
                          <w:tcPr>
                            <w:tcW w:w="794" w:type="dxa"/>
                            <w:tcBorders>
                              <w:top w:val="single" w:sz="4" w:space="0" w:color="auto"/>
                              <w:left w:val="single" w:sz="4" w:space="0" w:color="auto"/>
                              <w:bottom w:val="single" w:sz="4" w:space="0" w:color="auto"/>
                              <w:right w:val="single" w:sz="4" w:space="0" w:color="auto"/>
                            </w:tcBorders>
                            <w:vAlign w:val="center"/>
                          </w:tcPr>
                          <w:p w14:paraId="0A6F9696"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88</w:t>
                            </w:r>
                          </w:p>
                        </w:tc>
                        <w:tc>
                          <w:tcPr>
                            <w:tcW w:w="680" w:type="dxa"/>
                            <w:tcBorders>
                              <w:top w:val="single" w:sz="4" w:space="0" w:color="auto"/>
                              <w:left w:val="single" w:sz="4" w:space="0" w:color="auto"/>
                              <w:bottom w:val="single" w:sz="4" w:space="0" w:color="auto"/>
                              <w:right w:val="double" w:sz="4" w:space="0" w:color="auto"/>
                            </w:tcBorders>
                            <w:vAlign w:val="center"/>
                          </w:tcPr>
                          <w:p w14:paraId="75F0BCC9"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191.30</w:t>
                            </w:r>
                          </w:p>
                        </w:tc>
                        <w:tc>
                          <w:tcPr>
                            <w:tcW w:w="907" w:type="dxa"/>
                            <w:tcBorders>
                              <w:top w:val="nil"/>
                              <w:left w:val="double" w:sz="4" w:space="0" w:color="auto"/>
                              <w:bottom w:val="single" w:sz="4" w:space="0" w:color="auto"/>
                              <w:right w:val="single" w:sz="4" w:space="0" w:color="auto"/>
                            </w:tcBorders>
                            <w:noWrap/>
                            <w:vAlign w:val="center"/>
                          </w:tcPr>
                          <w:p w14:paraId="2F876DBC"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proofErr w:type="gramStart"/>
                            <w:r w:rsidRPr="006224A0">
                              <w:rPr>
                                <w:rFonts w:ascii="標楷體" w:eastAsia="標楷體" w:hAnsi="標楷體" w:cs="新細明體" w:hint="eastAsia"/>
                                <w:color w:val="000000" w:themeColor="text1"/>
                                <w:kern w:val="0"/>
                                <w:sz w:val="20"/>
                                <w:szCs w:val="20"/>
                              </w:rPr>
                              <w:t>臺</w:t>
                            </w:r>
                            <w:proofErr w:type="gramEnd"/>
                            <w:r w:rsidRPr="006224A0">
                              <w:rPr>
                                <w:rFonts w:ascii="標楷體" w:eastAsia="標楷體" w:hAnsi="標楷體" w:cs="新細明體" w:hint="eastAsia"/>
                                <w:color w:val="000000" w:themeColor="text1"/>
                                <w:kern w:val="0"/>
                                <w:sz w:val="20"/>
                                <w:szCs w:val="20"/>
                              </w:rPr>
                              <w:t>東縣</w:t>
                            </w:r>
                          </w:p>
                        </w:tc>
                        <w:tc>
                          <w:tcPr>
                            <w:tcW w:w="794" w:type="dxa"/>
                            <w:tcBorders>
                              <w:top w:val="nil"/>
                              <w:left w:val="nil"/>
                              <w:bottom w:val="single" w:sz="4" w:space="0" w:color="auto"/>
                              <w:right w:val="single" w:sz="4" w:space="0" w:color="auto"/>
                            </w:tcBorders>
                            <w:noWrap/>
                            <w:vAlign w:val="center"/>
                          </w:tcPr>
                          <w:p w14:paraId="79898728"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159</w:t>
                            </w:r>
                          </w:p>
                        </w:tc>
                        <w:tc>
                          <w:tcPr>
                            <w:tcW w:w="794" w:type="dxa"/>
                            <w:tcBorders>
                              <w:top w:val="nil"/>
                              <w:left w:val="nil"/>
                              <w:bottom w:val="single" w:sz="4" w:space="0" w:color="auto"/>
                              <w:right w:val="single" w:sz="4" w:space="0" w:color="auto"/>
                            </w:tcBorders>
                            <w:noWrap/>
                            <w:vAlign w:val="center"/>
                          </w:tcPr>
                          <w:p w14:paraId="2C12FCC6"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10</w:t>
                            </w:r>
                          </w:p>
                        </w:tc>
                        <w:tc>
                          <w:tcPr>
                            <w:tcW w:w="680" w:type="dxa"/>
                            <w:tcBorders>
                              <w:top w:val="nil"/>
                              <w:left w:val="nil"/>
                              <w:bottom w:val="single" w:sz="4" w:space="0" w:color="auto"/>
                              <w:right w:val="single" w:sz="4" w:space="0" w:color="auto"/>
                            </w:tcBorders>
                            <w:noWrap/>
                            <w:vAlign w:val="center"/>
                          </w:tcPr>
                          <w:p w14:paraId="6F77F97D"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6.29</w:t>
                            </w:r>
                          </w:p>
                        </w:tc>
                      </w:tr>
                      <w:tr w:rsidR="00747649" w:rsidRPr="00236812" w14:paraId="6479FD02" w14:textId="77777777" w:rsidTr="00E33477">
                        <w:trPr>
                          <w:trHeight w:hRule="exact" w:val="397"/>
                        </w:trPr>
                        <w:tc>
                          <w:tcPr>
                            <w:tcW w:w="907" w:type="dxa"/>
                            <w:tcBorders>
                              <w:top w:val="nil"/>
                              <w:left w:val="single" w:sz="4" w:space="0" w:color="auto"/>
                              <w:bottom w:val="single" w:sz="4" w:space="0" w:color="auto"/>
                              <w:right w:val="single" w:sz="4" w:space="0" w:color="auto"/>
                            </w:tcBorders>
                            <w:noWrap/>
                            <w:vAlign w:val="center"/>
                            <w:hideMark/>
                          </w:tcPr>
                          <w:p w14:paraId="0A15ED21"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高雄市</w:t>
                            </w:r>
                          </w:p>
                        </w:tc>
                        <w:tc>
                          <w:tcPr>
                            <w:tcW w:w="794" w:type="dxa"/>
                            <w:tcBorders>
                              <w:top w:val="nil"/>
                              <w:left w:val="nil"/>
                              <w:bottom w:val="single" w:sz="4" w:space="0" w:color="auto"/>
                              <w:right w:val="single" w:sz="4" w:space="0" w:color="auto"/>
                            </w:tcBorders>
                            <w:noWrap/>
                            <w:vAlign w:val="center"/>
                            <w:hideMark/>
                          </w:tcPr>
                          <w:p w14:paraId="0636BA7F"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251</w:t>
                            </w:r>
                          </w:p>
                        </w:tc>
                        <w:tc>
                          <w:tcPr>
                            <w:tcW w:w="794" w:type="dxa"/>
                            <w:tcBorders>
                              <w:top w:val="nil"/>
                              <w:left w:val="nil"/>
                              <w:bottom w:val="single" w:sz="4" w:space="0" w:color="auto"/>
                              <w:right w:val="single" w:sz="4" w:space="0" w:color="auto"/>
                            </w:tcBorders>
                            <w:noWrap/>
                            <w:vAlign w:val="center"/>
                            <w:hideMark/>
                          </w:tcPr>
                          <w:p w14:paraId="7C9D53C1"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13</w:t>
                            </w:r>
                          </w:p>
                        </w:tc>
                        <w:tc>
                          <w:tcPr>
                            <w:tcW w:w="680" w:type="dxa"/>
                            <w:tcBorders>
                              <w:top w:val="single" w:sz="4" w:space="0" w:color="auto"/>
                              <w:left w:val="nil"/>
                              <w:bottom w:val="single" w:sz="4" w:space="0" w:color="auto"/>
                              <w:right w:val="double" w:sz="4" w:space="0" w:color="auto"/>
                            </w:tcBorders>
                            <w:noWrap/>
                            <w:vAlign w:val="center"/>
                            <w:hideMark/>
                          </w:tcPr>
                          <w:p w14:paraId="3AA3071A"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5.18</w:t>
                            </w:r>
                          </w:p>
                        </w:tc>
                        <w:tc>
                          <w:tcPr>
                            <w:tcW w:w="907" w:type="dxa"/>
                            <w:tcBorders>
                              <w:top w:val="single" w:sz="4" w:space="0" w:color="auto"/>
                              <w:left w:val="double" w:sz="4" w:space="0" w:color="auto"/>
                              <w:bottom w:val="single" w:sz="4" w:space="0" w:color="auto"/>
                              <w:right w:val="single" w:sz="4" w:space="0" w:color="auto"/>
                            </w:tcBorders>
                            <w:vAlign w:val="center"/>
                          </w:tcPr>
                          <w:p w14:paraId="1B54512E"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南投縣</w:t>
                            </w:r>
                          </w:p>
                        </w:tc>
                        <w:tc>
                          <w:tcPr>
                            <w:tcW w:w="794" w:type="dxa"/>
                            <w:tcBorders>
                              <w:top w:val="single" w:sz="4" w:space="0" w:color="auto"/>
                              <w:left w:val="single" w:sz="4" w:space="0" w:color="auto"/>
                              <w:bottom w:val="single" w:sz="4" w:space="0" w:color="auto"/>
                              <w:right w:val="single" w:sz="4" w:space="0" w:color="auto"/>
                            </w:tcBorders>
                            <w:vAlign w:val="center"/>
                          </w:tcPr>
                          <w:p w14:paraId="0CBB184C"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92</w:t>
                            </w:r>
                          </w:p>
                        </w:tc>
                        <w:tc>
                          <w:tcPr>
                            <w:tcW w:w="794" w:type="dxa"/>
                            <w:tcBorders>
                              <w:top w:val="single" w:sz="4" w:space="0" w:color="auto"/>
                              <w:left w:val="single" w:sz="4" w:space="0" w:color="auto"/>
                              <w:bottom w:val="single" w:sz="4" w:space="0" w:color="auto"/>
                              <w:right w:val="single" w:sz="4" w:space="0" w:color="auto"/>
                            </w:tcBorders>
                            <w:vAlign w:val="center"/>
                          </w:tcPr>
                          <w:p w14:paraId="009FD323"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13</w:t>
                            </w:r>
                          </w:p>
                        </w:tc>
                        <w:tc>
                          <w:tcPr>
                            <w:tcW w:w="680" w:type="dxa"/>
                            <w:tcBorders>
                              <w:top w:val="single" w:sz="4" w:space="0" w:color="auto"/>
                              <w:left w:val="single" w:sz="4" w:space="0" w:color="auto"/>
                              <w:bottom w:val="single" w:sz="4" w:space="0" w:color="auto"/>
                              <w:right w:val="double" w:sz="4" w:space="0" w:color="auto"/>
                            </w:tcBorders>
                            <w:vAlign w:val="center"/>
                          </w:tcPr>
                          <w:p w14:paraId="0E7389AF"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14.13</w:t>
                            </w:r>
                          </w:p>
                        </w:tc>
                        <w:tc>
                          <w:tcPr>
                            <w:tcW w:w="907" w:type="dxa"/>
                            <w:tcBorders>
                              <w:top w:val="nil"/>
                              <w:left w:val="double" w:sz="4" w:space="0" w:color="auto"/>
                              <w:bottom w:val="single" w:sz="4" w:space="0" w:color="auto"/>
                              <w:right w:val="single" w:sz="4" w:space="0" w:color="auto"/>
                            </w:tcBorders>
                            <w:noWrap/>
                            <w:vAlign w:val="center"/>
                          </w:tcPr>
                          <w:p w14:paraId="0175B940" w14:textId="77777777" w:rsidR="00747649" w:rsidRPr="006224A0" w:rsidRDefault="00747649" w:rsidP="00ED4A0E">
                            <w:pPr>
                              <w:widowControl/>
                              <w:spacing w:line="220" w:lineRule="exact"/>
                              <w:jc w:val="center"/>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spacing w:val="-30"/>
                                <w:kern w:val="0"/>
                                <w:sz w:val="20"/>
                                <w:szCs w:val="20"/>
                              </w:rPr>
                              <w:t>其他（</w:t>
                            </w:r>
                            <w:proofErr w:type="gramStart"/>
                            <w:r w:rsidRPr="006224A0">
                              <w:rPr>
                                <w:rFonts w:ascii="標楷體" w:eastAsia="標楷體" w:hAnsi="標楷體" w:cs="新細明體"/>
                                <w:color w:val="000000" w:themeColor="text1"/>
                                <w:spacing w:val="-30"/>
                                <w:kern w:val="0"/>
                                <w:sz w:val="20"/>
                                <w:szCs w:val="20"/>
                              </w:rPr>
                              <w:t>註</w:t>
                            </w:r>
                            <w:proofErr w:type="gramEnd"/>
                            <w:r w:rsidRPr="006224A0">
                              <w:rPr>
                                <w:rFonts w:ascii="標楷體" w:eastAsia="標楷體" w:hAnsi="標楷體" w:cs="新細明體"/>
                                <w:color w:val="000000" w:themeColor="text1"/>
                                <w:spacing w:val="-30"/>
                                <w:kern w:val="0"/>
                                <w:sz w:val="20"/>
                                <w:szCs w:val="20"/>
                              </w:rPr>
                              <w:t>1</w:t>
                            </w:r>
                            <w:r w:rsidRPr="006224A0">
                              <w:rPr>
                                <w:rFonts w:ascii="標楷體" w:eastAsia="標楷體" w:hAnsi="標楷體" w:cs="新細明體" w:hint="eastAsia"/>
                                <w:color w:val="000000" w:themeColor="text1"/>
                                <w:spacing w:val="-30"/>
                                <w:kern w:val="0"/>
                                <w:sz w:val="20"/>
                                <w:szCs w:val="20"/>
                              </w:rPr>
                              <w:t>）</w:t>
                            </w:r>
                          </w:p>
                        </w:tc>
                        <w:tc>
                          <w:tcPr>
                            <w:tcW w:w="794" w:type="dxa"/>
                            <w:tcBorders>
                              <w:top w:val="nil"/>
                              <w:left w:val="nil"/>
                              <w:bottom w:val="single" w:sz="4" w:space="0" w:color="auto"/>
                              <w:right w:val="single" w:sz="4" w:space="0" w:color="auto"/>
                            </w:tcBorders>
                            <w:noWrap/>
                            <w:vAlign w:val="center"/>
                          </w:tcPr>
                          <w:p w14:paraId="1C506D7C"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6</w:t>
                            </w:r>
                            <w:r w:rsidRPr="006224A0">
                              <w:rPr>
                                <w:rFonts w:ascii="標楷體" w:eastAsia="標楷體" w:hAnsi="標楷體" w:cs="新細明體"/>
                                <w:color w:val="000000" w:themeColor="text1"/>
                                <w:kern w:val="0"/>
                                <w:sz w:val="20"/>
                                <w:szCs w:val="20"/>
                              </w:rPr>
                              <w:t>9</w:t>
                            </w:r>
                          </w:p>
                        </w:tc>
                        <w:tc>
                          <w:tcPr>
                            <w:tcW w:w="794" w:type="dxa"/>
                            <w:tcBorders>
                              <w:top w:val="nil"/>
                              <w:left w:val="nil"/>
                              <w:bottom w:val="single" w:sz="4" w:space="0" w:color="auto"/>
                              <w:right w:val="single" w:sz="4" w:space="0" w:color="auto"/>
                            </w:tcBorders>
                            <w:noWrap/>
                            <w:vAlign w:val="center"/>
                          </w:tcPr>
                          <w:p w14:paraId="5484E3BC"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94</w:t>
                            </w:r>
                          </w:p>
                        </w:tc>
                        <w:tc>
                          <w:tcPr>
                            <w:tcW w:w="680" w:type="dxa"/>
                            <w:tcBorders>
                              <w:top w:val="nil"/>
                              <w:left w:val="nil"/>
                              <w:bottom w:val="single" w:sz="4" w:space="0" w:color="auto"/>
                              <w:right w:val="single" w:sz="4" w:space="0" w:color="auto"/>
                            </w:tcBorders>
                            <w:noWrap/>
                            <w:vAlign w:val="center"/>
                          </w:tcPr>
                          <w:p w14:paraId="09217B0B" w14:textId="77777777" w:rsidR="00747649" w:rsidRPr="006224A0" w:rsidRDefault="00747649" w:rsidP="00ED4A0E">
                            <w:pPr>
                              <w:widowControl/>
                              <w:spacing w:line="220" w:lineRule="exact"/>
                              <w:jc w:val="right"/>
                              <w:rPr>
                                <w:rFonts w:ascii="標楷體" w:eastAsia="標楷體" w:hAnsi="標楷體" w:cs="新細明體"/>
                                <w:color w:val="000000" w:themeColor="text1"/>
                                <w:kern w:val="0"/>
                                <w:sz w:val="20"/>
                                <w:szCs w:val="20"/>
                              </w:rPr>
                            </w:pPr>
                            <w:r w:rsidRPr="006224A0">
                              <w:rPr>
                                <w:rFonts w:ascii="標楷體" w:eastAsia="標楷體" w:hAnsi="標楷體" w:cs="新細明體" w:hint="eastAsia"/>
                                <w:color w:val="000000" w:themeColor="text1"/>
                                <w:kern w:val="0"/>
                                <w:sz w:val="20"/>
                                <w:szCs w:val="20"/>
                              </w:rPr>
                              <w:t>1</w:t>
                            </w:r>
                            <w:r w:rsidRPr="006224A0">
                              <w:rPr>
                                <w:rFonts w:ascii="標楷體" w:eastAsia="標楷體" w:hAnsi="標楷體" w:cs="新細明體"/>
                                <w:color w:val="000000" w:themeColor="text1"/>
                                <w:kern w:val="0"/>
                                <w:sz w:val="20"/>
                                <w:szCs w:val="20"/>
                              </w:rPr>
                              <w:t>36.23</w:t>
                            </w:r>
                          </w:p>
                        </w:tc>
                      </w:tr>
                    </w:tbl>
                    <w:p w14:paraId="36EC0F6B" w14:textId="5BF2B28A" w:rsidR="00747649" w:rsidRPr="00F464FB" w:rsidRDefault="00747649" w:rsidP="00F464FB">
                      <w:pPr>
                        <w:spacing w:line="240" w:lineRule="exact"/>
                        <w:ind w:left="540" w:hangingChars="300" w:hanging="540"/>
                        <w:jc w:val="both"/>
                        <w:rPr>
                          <w:rFonts w:ascii="標楷體" w:eastAsia="標楷體" w:hAnsi="標楷體"/>
                          <w:color w:val="000000" w:themeColor="text1"/>
                          <w:sz w:val="18"/>
                          <w:szCs w:val="18"/>
                        </w:rPr>
                      </w:pPr>
                      <w:proofErr w:type="gramStart"/>
                      <w:r w:rsidRPr="00F464FB">
                        <w:rPr>
                          <w:rFonts w:ascii="標楷體" w:eastAsia="標楷體" w:hAnsi="標楷體" w:hint="eastAsia"/>
                          <w:color w:val="000000"/>
                          <w:sz w:val="18"/>
                          <w:szCs w:val="18"/>
                        </w:rPr>
                        <w:t>註</w:t>
                      </w:r>
                      <w:proofErr w:type="gramEnd"/>
                      <w:r w:rsidRPr="00F464FB">
                        <w:rPr>
                          <w:rFonts w:ascii="標楷體" w:eastAsia="標楷體" w:hAnsi="標楷體"/>
                          <w:color w:val="000000"/>
                          <w:sz w:val="18"/>
                          <w:szCs w:val="18"/>
                        </w:rPr>
                        <w:t>：</w:t>
                      </w:r>
                      <w:r w:rsidRPr="00F464FB">
                        <w:rPr>
                          <w:rFonts w:ascii="標楷體" w:eastAsia="標楷體" w:hAnsi="標楷體" w:hint="eastAsia"/>
                          <w:color w:val="000000"/>
                          <w:sz w:val="18"/>
                          <w:szCs w:val="18"/>
                        </w:rPr>
                        <w:t>1</w:t>
                      </w:r>
                      <w:r w:rsidRPr="00F464FB">
                        <w:rPr>
                          <w:rFonts w:ascii="標楷體" w:eastAsia="標楷體" w:hAnsi="標楷體"/>
                          <w:color w:val="000000" w:themeColor="text1"/>
                          <w:sz w:val="18"/>
                          <w:szCs w:val="18"/>
                        </w:rPr>
                        <w:t>.</w:t>
                      </w:r>
                      <w:r w:rsidRPr="00F464FB">
                        <w:rPr>
                          <w:rFonts w:ascii="標楷體" w:eastAsia="標楷體" w:hAnsi="標楷體" w:hint="eastAsia"/>
                          <w:color w:val="000000" w:themeColor="text1"/>
                          <w:sz w:val="18"/>
                          <w:szCs w:val="18"/>
                        </w:rPr>
                        <w:t>「</w:t>
                      </w:r>
                      <w:proofErr w:type="gramStart"/>
                      <w:r w:rsidRPr="00F464FB">
                        <w:rPr>
                          <w:rFonts w:ascii="標楷體" w:eastAsia="標楷體" w:hAnsi="標楷體" w:hint="eastAsia"/>
                          <w:color w:val="000000" w:themeColor="text1"/>
                          <w:sz w:val="18"/>
                          <w:szCs w:val="18"/>
                        </w:rPr>
                        <w:t>其他－</w:t>
                      </w:r>
                      <w:proofErr w:type="gramEnd"/>
                      <w:r w:rsidRPr="00F464FB">
                        <w:rPr>
                          <w:rFonts w:ascii="標楷體" w:eastAsia="標楷體" w:hAnsi="標楷體" w:hint="eastAsia"/>
                          <w:color w:val="000000" w:themeColor="text1"/>
                          <w:sz w:val="18"/>
                          <w:szCs w:val="18"/>
                        </w:rPr>
                        <w:t>搜救隊人數」係</w:t>
                      </w:r>
                      <w:r w:rsidRPr="00F464FB">
                        <w:rPr>
                          <w:rFonts w:ascii="標楷體" w:eastAsia="標楷體" w:hAnsi="標楷體"/>
                          <w:color w:val="000000" w:themeColor="text1"/>
                          <w:sz w:val="18"/>
                          <w:szCs w:val="18"/>
                        </w:rPr>
                        <w:t>內政部消防署特種搜救隊</w:t>
                      </w:r>
                      <w:r w:rsidRPr="00F464FB">
                        <w:rPr>
                          <w:rFonts w:ascii="標楷體" w:eastAsia="標楷體" w:hAnsi="標楷體" w:hint="eastAsia"/>
                          <w:color w:val="000000" w:themeColor="text1"/>
                          <w:sz w:val="18"/>
                          <w:szCs w:val="18"/>
                        </w:rPr>
                        <w:t>人數、「</w:t>
                      </w:r>
                      <w:proofErr w:type="gramStart"/>
                      <w:r w:rsidRPr="00F464FB">
                        <w:rPr>
                          <w:rFonts w:ascii="標楷體" w:eastAsia="標楷體" w:hAnsi="標楷體" w:hint="eastAsia"/>
                          <w:color w:val="000000" w:themeColor="text1"/>
                          <w:sz w:val="18"/>
                          <w:szCs w:val="18"/>
                        </w:rPr>
                        <w:t>其他－</w:t>
                      </w:r>
                      <w:proofErr w:type="gramEnd"/>
                      <w:r w:rsidRPr="00F464FB">
                        <w:rPr>
                          <w:rFonts w:ascii="標楷體" w:eastAsia="標楷體" w:hAnsi="標楷體" w:hint="eastAsia"/>
                          <w:color w:val="000000" w:themeColor="text1"/>
                          <w:sz w:val="18"/>
                          <w:szCs w:val="18"/>
                        </w:rPr>
                        <w:t>註冊帳號人數」另包含</w:t>
                      </w:r>
                      <w:r w:rsidRPr="00F464FB">
                        <w:rPr>
                          <w:rFonts w:ascii="標楷體" w:eastAsia="標楷體" w:hAnsi="標楷體"/>
                          <w:color w:val="000000" w:themeColor="text1"/>
                          <w:sz w:val="18"/>
                          <w:szCs w:val="18"/>
                        </w:rPr>
                        <w:t>中央災害應變中心等</w:t>
                      </w:r>
                      <w:r w:rsidRPr="00F464FB">
                        <w:rPr>
                          <w:rFonts w:ascii="標楷體" w:eastAsia="標楷體" w:hAnsi="標楷體" w:hint="eastAsia"/>
                          <w:color w:val="000000" w:themeColor="text1"/>
                          <w:sz w:val="18"/>
                          <w:szCs w:val="18"/>
                        </w:rPr>
                        <w:t>人員，登載率大於100％。</w:t>
                      </w:r>
                    </w:p>
                    <w:p w14:paraId="19183F9C" w14:textId="2C7AB453" w:rsidR="00747649" w:rsidRPr="00236812" w:rsidRDefault="00747649" w:rsidP="00F464FB">
                      <w:pPr>
                        <w:widowControl/>
                        <w:overflowPunct w:val="0"/>
                        <w:spacing w:line="240" w:lineRule="exact"/>
                        <w:ind w:leftChars="150" w:left="360"/>
                        <w:jc w:val="both"/>
                        <w:rPr>
                          <w:rFonts w:ascii="標楷體" w:eastAsia="標楷體" w:hAnsi="標楷體"/>
                        </w:rPr>
                      </w:pPr>
                      <w:r w:rsidRPr="00F464FB">
                        <w:rPr>
                          <w:rFonts w:ascii="標楷體" w:eastAsia="標楷體" w:hAnsi="標楷體"/>
                          <w:color w:val="000000"/>
                          <w:sz w:val="18"/>
                          <w:szCs w:val="18"/>
                        </w:rPr>
                        <w:t>2.</w:t>
                      </w:r>
                      <w:r w:rsidRPr="00F464FB">
                        <w:rPr>
                          <w:rFonts w:ascii="標楷體" w:eastAsia="標楷體" w:hAnsi="標楷體" w:hint="eastAsia"/>
                          <w:color w:val="000000"/>
                          <w:sz w:val="18"/>
                          <w:szCs w:val="18"/>
                        </w:rPr>
                        <w:t>資料來源：</w:t>
                      </w:r>
                      <w:r w:rsidRPr="00F464FB">
                        <w:rPr>
                          <w:rFonts w:ascii="標楷體" w:eastAsia="標楷體" w:hAnsi="標楷體"/>
                          <w:color w:val="000000"/>
                          <w:sz w:val="18"/>
                          <w:szCs w:val="18"/>
                        </w:rPr>
                        <w:t>整理自內政部消防署</w:t>
                      </w:r>
                      <w:r w:rsidRPr="00F464FB">
                        <w:rPr>
                          <w:rFonts w:ascii="標楷體" w:eastAsia="標楷體" w:hAnsi="標楷體" w:hint="eastAsia"/>
                          <w:color w:val="000000"/>
                          <w:sz w:val="18"/>
                          <w:szCs w:val="18"/>
                        </w:rPr>
                        <w:t>特種搜救隊</w:t>
                      </w:r>
                      <w:r w:rsidRPr="00F464FB">
                        <w:rPr>
                          <w:rFonts w:ascii="標楷體" w:eastAsia="標楷體" w:hAnsi="標楷體"/>
                          <w:color w:val="000000"/>
                          <w:sz w:val="18"/>
                          <w:szCs w:val="18"/>
                        </w:rPr>
                        <w:t>提供</w:t>
                      </w:r>
                      <w:r w:rsidRPr="00F464FB">
                        <w:rPr>
                          <w:rFonts w:ascii="標楷體" w:eastAsia="標楷體" w:hAnsi="標楷體" w:hint="eastAsia"/>
                          <w:color w:val="000000"/>
                          <w:sz w:val="18"/>
                          <w:szCs w:val="18"/>
                        </w:rPr>
                        <w:t>113年9月底數據</w:t>
                      </w:r>
                      <w:r w:rsidRPr="00F464FB">
                        <w:rPr>
                          <w:rFonts w:ascii="標楷體" w:eastAsia="標楷體" w:hAnsi="標楷體"/>
                          <w:color w:val="000000"/>
                          <w:sz w:val="18"/>
                          <w:szCs w:val="18"/>
                        </w:rPr>
                        <w:t>資料。</w:t>
                      </w:r>
                    </w:p>
                  </w:txbxContent>
                </v:textbox>
                <w10:wrap type="square" anchorx="margin"/>
              </v:shape>
            </w:pict>
          </mc:Fallback>
        </mc:AlternateContent>
      </w:r>
      <w:r w:rsidRPr="00667CA3">
        <w:rPr>
          <w:rFonts w:ascii="標楷體" w:eastAsia="標楷體" w:hAnsi="標楷體" w:cs="Times New Roman" w:hint="eastAsia"/>
          <w:sz w:val="28"/>
          <w:szCs w:val="28"/>
        </w:rPr>
        <w:t>搜救派遣效能</w:t>
      </w:r>
      <w:r w:rsidR="00A4383F">
        <w:rPr>
          <w:rFonts w:ascii="標楷體" w:eastAsia="標楷體" w:hAnsi="標楷體" w:cs="Times New Roman" w:hint="eastAsia"/>
          <w:sz w:val="28"/>
          <w:szCs w:val="28"/>
        </w:rPr>
        <w:t>。</w:t>
      </w:r>
    </w:p>
    <w:sectPr w:rsidR="007B0C67" w:rsidSect="00740650">
      <w:footerReference w:type="even" r:id="rId10"/>
      <w:footerReference w:type="default" r:id="rId11"/>
      <w:pgSz w:w="11906" w:h="16838" w:code="9"/>
      <w:pgMar w:top="1418" w:right="851" w:bottom="1418" w:left="851" w:header="1021" w:footer="737" w:gutter="0"/>
      <w:pgNumType w:start="8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80275" w14:textId="77777777" w:rsidR="005F263F" w:rsidRDefault="005F263F" w:rsidP="00391EA2">
      <w:r>
        <w:separator/>
      </w:r>
    </w:p>
  </w:endnote>
  <w:endnote w:type="continuationSeparator" w:id="0">
    <w:p w14:paraId="06E0E51C" w14:textId="77777777" w:rsidR="005F263F" w:rsidRDefault="005F263F"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圓體 Std W5">
    <w:panose1 w:val="020005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 w:name="新細明體-ExtB">
    <w:panose1 w:val="02020500000000000000"/>
    <w:charset w:val="88"/>
    <w:family w:val="roman"/>
    <w:pitch w:val="variable"/>
    <w:sig w:usb0="8000002F" w:usb1="0A080008" w:usb2="00000010" w:usb3="00000000" w:csb0="00100001"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9984" w14:textId="4482CBD0" w:rsidR="002A7503" w:rsidRPr="00C25329" w:rsidRDefault="002A7503" w:rsidP="001D1A91">
    <w:pPr>
      <w:pStyle w:val="a6"/>
      <w:jc w:val="center"/>
      <w:rPr>
        <w:rFonts w:ascii="標楷體" w:eastAsia="標楷體" w:hAnsi="標楷體"/>
      </w:rPr>
    </w:pPr>
    <w:r w:rsidRPr="00C25329">
      <w:rPr>
        <w:rFonts w:ascii="標楷體" w:eastAsia="標楷體" w:hAnsi="標楷體" w:hint="eastAsia"/>
      </w:rPr>
      <w:t>甲－</w:t>
    </w:r>
    <w:sdt>
      <w:sdtPr>
        <w:rPr>
          <w:rFonts w:ascii="標楷體" w:eastAsia="標楷體" w:hAnsi="標楷體"/>
        </w:rPr>
        <w:id w:val="452680205"/>
        <w:docPartObj>
          <w:docPartGallery w:val="Page Numbers (Bottom of Page)"/>
          <w:docPartUnique/>
        </w:docPartObj>
      </w:sdtPr>
      <w:sdtContent>
        <w:r w:rsidRPr="00C25329">
          <w:rPr>
            <w:rFonts w:ascii="標楷體" w:eastAsia="標楷體" w:hAnsi="標楷體"/>
          </w:rPr>
          <w:fldChar w:fldCharType="begin"/>
        </w:r>
        <w:r w:rsidRPr="00C25329">
          <w:rPr>
            <w:rFonts w:ascii="標楷體" w:eastAsia="標楷體" w:hAnsi="標楷體"/>
          </w:rPr>
          <w:instrText>PAGE   \* MERGEFORMAT</w:instrText>
        </w:r>
        <w:r w:rsidRPr="00C25329">
          <w:rPr>
            <w:rFonts w:ascii="標楷體" w:eastAsia="標楷體" w:hAnsi="標楷體"/>
          </w:rPr>
          <w:fldChar w:fldCharType="separate"/>
        </w:r>
        <w:r>
          <w:rPr>
            <w:rFonts w:ascii="標楷體" w:eastAsia="標楷體" w:hAnsi="標楷體"/>
          </w:rPr>
          <w:t>1</w:t>
        </w:r>
        <w:r w:rsidRPr="00C25329">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74F7E" w14:textId="69F57E59" w:rsidR="002A7503" w:rsidRPr="00C25329" w:rsidRDefault="002A7503" w:rsidP="001D1A91">
    <w:pPr>
      <w:pStyle w:val="a6"/>
      <w:jc w:val="center"/>
      <w:rPr>
        <w:rFonts w:ascii="標楷體" w:eastAsia="標楷體" w:hAnsi="標楷體"/>
      </w:rPr>
    </w:pPr>
    <w:r w:rsidRPr="00C25329">
      <w:rPr>
        <w:rFonts w:ascii="標楷體" w:eastAsia="標楷體" w:hAnsi="標楷體" w:hint="eastAsia"/>
      </w:rPr>
      <w:t>甲－</w:t>
    </w:r>
    <w:sdt>
      <w:sdtPr>
        <w:rPr>
          <w:rFonts w:ascii="標楷體" w:eastAsia="標楷體" w:hAnsi="標楷體"/>
        </w:rPr>
        <w:id w:val="-671716269"/>
        <w:docPartObj>
          <w:docPartGallery w:val="Page Numbers (Bottom of Page)"/>
          <w:docPartUnique/>
        </w:docPartObj>
      </w:sdtPr>
      <w:sdtContent>
        <w:r w:rsidRPr="00C25329">
          <w:rPr>
            <w:rFonts w:ascii="標楷體" w:eastAsia="標楷體" w:hAnsi="標楷體"/>
          </w:rPr>
          <w:fldChar w:fldCharType="begin"/>
        </w:r>
        <w:r w:rsidRPr="00C25329">
          <w:rPr>
            <w:rFonts w:ascii="標楷體" w:eastAsia="標楷體" w:hAnsi="標楷體"/>
          </w:rPr>
          <w:instrText>PAGE   \* MERGEFORMAT</w:instrText>
        </w:r>
        <w:r w:rsidRPr="00C25329">
          <w:rPr>
            <w:rFonts w:ascii="標楷體" w:eastAsia="標楷體" w:hAnsi="標楷體"/>
          </w:rPr>
          <w:fldChar w:fldCharType="separate"/>
        </w:r>
        <w:r w:rsidRPr="00C25329">
          <w:rPr>
            <w:rFonts w:ascii="標楷體" w:eastAsia="標楷體" w:hAnsi="標楷體"/>
            <w:lang w:val="zh-TW"/>
          </w:rPr>
          <w:t>2</w:t>
        </w:r>
        <w:r w:rsidRPr="00C25329">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AEA6F" w14:textId="77777777" w:rsidR="005F263F" w:rsidRDefault="005F263F" w:rsidP="00391EA2">
      <w:r>
        <w:separator/>
      </w:r>
    </w:p>
  </w:footnote>
  <w:footnote w:type="continuationSeparator" w:id="0">
    <w:p w14:paraId="267B0E80" w14:textId="77777777" w:rsidR="005F263F" w:rsidRDefault="005F263F"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380E6C"/>
    <w:multiLevelType w:val="hybridMultilevel"/>
    <w:tmpl w:val="51FA4C98"/>
    <w:lvl w:ilvl="0" w:tplc="CE2CE798">
      <w:start w:val="1"/>
      <w:numFmt w:val="decimal"/>
      <w:lvlText w:val="%1."/>
      <w:lvlJc w:val="left"/>
      <w:pPr>
        <w:ind w:left="1353" w:hanging="360"/>
      </w:pPr>
      <w:rPr>
        <w:rFonts w:hint="default"/>
        <w:b/>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num w:numId="1" w16cid:durableId="7031415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1E6C"/>
    <w:rsid w:val="00002536"/>
    <w:rsid w:val="0000317D"/>
    <w:rsid w:val="00005816"/>
    <w:rsid w:val="000058C9"/>
    <w:rsid w:val="0001145A"/>
    <w:rsid w:val="00013BAC"/>
    <w:rsid w:val="0001545B"/>
    <w:rsid w:val="000176F7"/>
    <w:rsid w:val="0002090E"/>
    <w:rsid w:val="00023153"/>
    <w:rsid w:val="00024DA6"/>
    <w:rsid w:val="00031851"/>
    <w:rsid w:val="00032F2D"/>
    <w:rsid w:val="00033244"/>
    <w:rsid w:val="00034C8E"/>
    <w:rsid w:val="0003587C"/>
    <w:rsid w:val="00035EED"/>
    <w:rsid w:val="0003722B"/>
    <w:rsid w:val="00040B5B"/>
    <w:rsid w:val="0004201E"/>
    <w:rsid w:val="00044294"/>
    <w:rsid w:val="00046FE8"/>
    <w:rsid w:val="0005170F"/>
    <w:rsid w:val="000517F0"/>
    <w:rsid w:val="00052242"/>
    <w:rsid w:val="00053370"/>
    <w:rsid w:val="00057768"/>
    <w:rsid w:val="00061761"/>
    <w:rsid w:val="00061EFA"/>
    <w:rsid w:val="00065329"/>
    <w:rsid w:val="00066F69"/>
    <w:rsid w:val="000719DE"/>
    <w:rsid w:val="00072892"/>
    <w:rsid w:val="00072C5E"/>
    <w:rsid w:val="00073531"/>
    <w:rsid w:val="000770B9"/>
    <w:rsid w:val="00080461"/>
    <w:rsid w:val="000835DF"/>
    <w:rsid w:val="000846B1"/>
    <w:rsid w:val="000851FA"/>
    <w:rsid w:val="00090B22"/>
    <w:rsid w:val="000917FC"/>
    <w:rsid w:val="00093092"/>
    <w:rsid w:val="00095899"/>
    <w:rsid w:val="00097450"/>
    <w:rsid w:val="0009784D"/>
    <w:rsid w:val="00097A0E"/>
    <w:rsid w:val="000A319B"/>
    <w:rsid w:val="000A6E6E"/>
    <w:rsid w:val="000A6F9F"/>
    <w:rsid w:val="000A6FDA"/>
    <w:rsid w:val="000B018E"/>
    <w:rsid w:val="000B0484"/>
    <w:rsid w:val="000B17B3"/>
    <w:rsid w:val="000B3A92"/>
    <w:rsid w:val="000B4E26"/>
    <w:rsid w:val="000B7E4B"/>
    <w:rsid w:val="000C59A0"/>
    <w:rsid w:val="000C6528"/>
    <w:rsid w:val="000D01A4"/>
    <w:rsid w:val="000D4EBF"/>
    <w:rsid w:val="000D6216"/>
    <w:rsid w:val="000D759D"/>
    <w:rsid w:val="000E4F3B"/>
    <w:rsid w:val="000E57D3"/>
    <w:rsid w:val="000F4A6A"/>
    <w:rsid w:val="0010296D"/>
    <w:rsid w:val="00104F09"/>
    <w:rsid w:val="00105651"/>
    <w:rsid w:val="00106A3C"/>
    <w:rsid w:val="00107A53"/>
    <w:rsid w:val="001102AB"/>
    <w:rsid w:val="00111852"/>
    <w:rsid w:val="001138EF"/>
    <w:rsid w:val="00114347"/>
    <w:rsid w:val="00116684"/>
    <w:rsid w:val="0012524D"/>
    <w:rsid w:val="0013109C"/>
    <w:rsid w:val="00133B32"/>
    <w:rsid w:val="00135D75"/>
    <w:rsid w:val="0014001A"/>
    <w:rsid w:val="00145A42"/>
    <w:rsid w:val="00145AAE"/>
    <w:rsid w:val="00146196"/>
    <w:rsid w:val="00150703"/>
    <w:rsid w:val="00155C04"/>
    <w:rsid w:val="00156DCF"/>
    <w:rsid w:val="001605CC"/>
    <w:rsid w:val="00163846"/>
    <w:rsid w:val="00163BB3"/>
    <w:rsid w:val="001677F9"/>
    <w:rsid w:val="00173EA5"/>
    <w:rsid w:val="00174A2F"/>
    <w:rsid w:val="001755F8"/>
    <w:rsid w:val="001770B7"/>
    <w:rsid w:val="001771E3"/>
    <w:rsid w:val="00183FE7"/>
    <w:rsid w:val="0018493C"/>
    <w:rsid w:val="00185A03"/>
    <w:rsid w:val="00186865"/>
    <w:rsid w:val="00187DBE"/>
    <w:rsid w:val="00192ACB"/>
    <w:rsid w:val="00192CB9"/>
    <w:rsid w:val="001A58B4"/>
    <w:rsid w:val="001A7544"/>
    <w:rsid w:val="001B5444"/>
    <w:rsid w:val="001C1656"/>
    <w:rsid w:val="001C1F98"/>
    <w:rsid w:val="001C4905"/>
    <w:rsid w:val="001D144D"/>
    <w:rsid w:val="001D1A91"/>
    <w:rsid w:val="001D2719"/>
    <w:rsid w:val="001D411D"/>
    <w:rsid w:val="001D42BE"/>
    <w:rsid w:val="001E7AA8"/>
    <w:rsid w:val="001E7AE2"/>
    <w:rsid w:val="001F0301"/>
    <w:rsid w:val="001F1A09"/>
    <w:rsid w:val="001F36B1"/>
    <w:rsid w:val="0020058B"/>
    <w:rsid w:val="00200596"/>
    <w:rsid w:val="002063E2"/>
    <w:rsid w:val="00207FBC"/>
    <w:rsid w:val="00212B98"/>
    <w:rsid w:val="002148ED"/>
    <w:rsid w:val="002171AD"/>
    <w:rsid w:val="002173E5"/>
    <w:rsid w:val="00222851"/>
    <w:rsid w:val="00234540"/>
    <w:rsid w:val="00237204"/>
    <w:rsid w:val="00240029"/>
    <w:rsid w:val="00244D60"/>
    <w:rsid w:val="00256E6A"/>
    <w:rsid w:val="002572DB"/>
    <w:rsid w:val="00261E96"/>
    <w:rsid w:val="002647DC"/>
    <w:rsid w:val="002724CB"/>
    <w:rsid w:val="00274019"/>
    <w:rsid w:val="00276AA1"/>
    <w:rsid w:val="00277E58"/>
    <w:rsid w:val="00283BCA"/>
    <w:rsid w:val="00287B7F"/>
    <w:rsid w:val="002920AA"/>
    <w:rsid w:val="00292741"/>
    <w:rsid w:val="00294916"/>
    <w:rsid w:val="002A1C08"/>
    <w:rsid w:val="002A5033"/>
    <w:rsid w:val="002A54FE"/>
    <w:rsid w:val="002A7503"/>
    <w:rsid w:val="002A7CF0"/>
    <w:rsid w:val="002B2F63"/>
    <w:rsid w:val="002B5672"/>
    <w:rsid w:val="002B7771"/>
    <w:rsid w:val="002C358A"/>
    <w:rsid w:val="002C40A1"/>
    <w:rsid w:val="002C4E35"/>
    <w:rsid w:val="002C5164"/>
    <w:rsid w:val="002C5C07"/>
    <w:rsid w:val="002C719F"/>
    <w:rsid w:val="002C7DEA"/>
    <w:rsid w:val="002D14FD"/>
    <w:rsid w:val="002D19C5"/>
    <w:rsid w:val="002D2D15"/>
    <w:rsid w:val="002D50B4"/>
    <w:rsid w:val="002D75CC"/>
    <w:rsid w:val="002D7F9A"/>
    <w:rsid w:val="002F0055"/>
    <w:rsid w:val="002F0B88"/>
    <w:rsid w:val="002F42D8"/>
    <w:rsid w:val="002F442E"/>
    <w:rsid w:val="002F7903"/>
    <w:rsid w:val="002F7AE2"/>
    <w:rsid w:val="00300D69"/>
    <w:rsid w:val="003018A3"/>
    <w:rsid w:val="0030209C"/>
    <w:rsid w:val="00304155"/>
    <w:rsid w:val="00307547"/>
    <w:rsid w:val="00310B47"/>
    <w:rsid w:val="00311587"/>
    <w:rsid w:val="00312F40"/>
    <w:rsid w:val="00313D77"/>
    <w:rsid w:val="003161CB"/>
    <w:rsid w:val="003173EC"/>
    <w:rsid w:val="00317A90"/>
    <w:rsid w:val="00317F11"/>
    <w:rsid w:val="00321691"/>
    <w:rsid w:val="003266F4"/>
    <w:rsid w:val="00331057"/>
    <w:rsid w:val="00334572"/>
    <w:rsid w:val="00335020"/>
    <w:rsid w:val="0033736D"/>
    <w:rsid w:val="00337A7B"/>
    <w:rsid w:val="00340607"/>
    <w:rsid w:val="003411ED"/>
    <w:rsid w:val="00343B98"/>
    <w:rsid w:val="003469FD"/>
    <w:rsid w:val="00346A99"/>
    <w:rsid w:val="00346C1C"/>
    <w:rsid w:val="003500B9"/>
    <w:rsid w:val="003525E2"/>
    <w:rsid w:val="00355C22"/>
    <w:rsid w:val="00360033"/>
    <w:rsid w:val="003609D5"/>
    <w:rsid w:val="00360C25"/>
    <w:rsid w:val="00366F94"/>
    <w:rsid w:val="00371882"/>
    <w:rsid w:val="0037190B"/>
    <w:rsid w:val="0037466D"/>
    <w:rsid w:val="00374BAA"/>
    <w:rsid w:val="003754A3"/>
    <w:rsid w:val="003814FA"/>
    <w:rsid w:val="00384436"/>
    <w:rsid w:val="00387632"/>
    <w:rsid w:val="003908B8"/>
    <w:rsid w:val="00391178"/>
    <w:rsid w:val="00391901"/>
    <w:rsid w:val="00391EA2"/>
    <w:rsid w:val="00393E37"/>
    <w:rsid w:val="00395ACC"/>
    <w:rsid w:val="003A0262"/>
    <w:rsid w:val="003A0F9D"/>
    <w:rsid w:val="003A34BC"/>
    <w:rsid w:val="003A5A50"/>
    <w:rsid w:val="003A63C1"/>
    <w:rsid w:val="003A6955"/>
    <w:rsid w:val="003A6FDD"/>
    <w:rsid w:val="003A7CC9"/>
    <w:rsid w:val="003B0235"/>
    <w:rsid w:val="003B0C2C"/>
    <w:rsid w:val="003B38FF"/>
    <w:rsid w:val="003B3BFC"/>
    <w:rsid w:val="003B3C32"/>
    <w:rsid w:val="003B475C"/>
    <w:rsid w:val="003B52A1"/>
    <w:rsid w:val="003C03B0"/>
    <w:rsid w:val="003C24E0"/>
    <w:rsid w:val="003C2507"/>
    <w:rsid w:val="003C3E9E"/>
    <w:rsid w:val="003C45E1"/>
    <w:rsid w:val="003C59C3"/>
    <w:rsid w:val="003D0CB0"/>
    <w:rsid w:val="003D2C85"/>
    <w:rsid w:val="003D3595"/>
    <w:rsid w:val="003D68BA"/>
    <w:rsid w:val="003D78FE"/>
    <w:rsid w:val="003E0516"/>
    <w:rsid w:val="003E6757"/>
    <w:rsid w:val="003F323C"/>
    <w:rsid w:val="003F430F"/>
    <w:rsid w:val="003F4967"/>
    <w:rsid w:val="003F497D"/>
    <w:rsid w:val="004003AB"/>
    <w:rsid w:val="00407FE6"/>
    <w:rsid w:val="00416E7B"/>
    <w:rsid w:val="00420E3F"/>
    <w:rsid w:val="00422BEE"/>
    <w:rsid w:val="00424D0E"/>
    <w:rsid w:val="00435350"/>
    <w:rsid w:val="00436D1B"/>
    <w:rsid w:val="004411BA"/>
    <w:rsid w:val="0044353D"/>
    <w:rsid w:val="00444124"/>
    <w:rsid w:val="00447692"/>
    <w:rsid w:val="00450E39"/>
    <w:rsid w:val="00450FAA"/>
    <w:rsid w:val="00451049"/>
    <w:rsid w:val="004516CB"/>
    <w:rsid w:val="00453DEE"/>
    <w:rsid w:val="004609C7"/>
    <w:rsid w:val="00460E94"/>
    <w:rsid w:val="00463472"/>
    <w:rsid w:val="00464E25"/>
    <w:rsid w:val="00466E1A"/>
    <w:rsid w:val="004672C5"/>
    <w:rsid w:val="004675E3"/>
    <w:rsid w:val="00470B94"/>
    <w:rsid w:val="00470D47"/>
    <w:rsid w:val="00476831"/>
    <w:rsid w:val="004806A3"/>
    <w:rsid w:val="00481119"/>
    <w:rsid w:val="0048117B"/>
    <w:rsid w:val="00481763"/>
    <w:rsid w:val="00482113"/>
    <w:rsid w:val="00483777"/>
    <w:rsid w:val="00484645"/>
    <w:rsid w:val="00484A95"/>
    <w:rsid w:val="00484CA1"/>
    <w:rsid w:val="00490EA2"/>
    <w:rsid w:val="00492032"/>
    <w:rsid w:val="00497818"/>
    <w:rsid w:val="00497A8D"/>
    <w:rsid w:val="004A0B1F"/>
    <w:rsid w:val="004A246A"/>
    <w:rsid w:val="004B1E8E"/>
    <w:rsid w:val="004B4141"/>
    <w:rsid w:val="004B5F85"/>
    <w:rsid w:val="004C3AC6"/>
    <w:rsid w:val="004C3DE4"/>
    <w:rsid w:val="004C512E"/>
    <w:rsid w:val="004C5697"/>
    <w:rsid w:val="004D0308"/>
    <w:rsid w:val="004D4B27"/>
    <w:rsid w:val="004D669A"/>
    <w:rsid w:val="004D6F25"/>
    <w:rsid w:val="004E1734"/>
    <w:rsid w:val="004E2EFD"/>
    <w:rsid w:val="004F0922"/>
    <w:rsid w:val="00500FEA"/>
    <w:rsid w:val="00502673"/>
    <w:rsid w:val="00504019"/>
    <w:rsid w:val="0050592D"/>
    <w:rsid w:val="00506E96"/>
    <w:rsid w:val="005078B5"/>
    <w:rsid w:val="00511EB9"/>
    <w:rsid w:val="0051337F"/>
    <w:rsid w:val="00517D2C"/>
    <w:rsid w:val="005230FF"/>
    <w:rsid w:val="00525FE1"/>
    <w:rsid w:val="005267EA"/>
    <w:rsid w:val="0053121D"/>
    <w:rsid w:val="00532A84"/>
    <w:rsid w:val="005335C2"/>
    <w:rsid w:val="0054097A"/>
    <w:rsid w:val="00547067"/>
    <w:rsid w:val="00550FA3"/>
    <w:rsid w:val="0055173C"/>
    <w:rsid w:val="005537EE"/>
    <w:rsid w:val="00554091"/>
    <w:rsid w:val="005575E5"/>
    <w:rsid w:val="00557A6C"/>
    <w:rsid w:val="005613EC"/>
    <w:rsid w:val="00562A79"/>
    <w:rsid w:val="005634CC"/>
    <w:rsid w:val="00563596"/>
    <w:rsid w:val="00563964"/>
    <w:rsid w:val="00565F88"/>
    <w:rsid w:val="00567F5D"/>
    <w:rsid w:val="005734ED"/>
    <w:rsid w:val="00573522"/>
    <w:rsid w:val="005815D9"/>
    <w:rsid w:val="00581F0B"/>
    <w:rsid w:val="00582B47"/>
    <w:rsid w:val="00586A63"/>
    <w:rsid w:val="00593A44"/>
    <w:rsid w:val="005940A8"/>
    <w:rsid w:val="005970E8"/>
    <w:rsid w:val="005A0A5D"/>
    <w:rsid w:val="005A2452"/>
    <w:rsid w:val="005A2FA5"/>
    <w:rsid w:val="005A37B5"/>
    <w:rsid w:val="005A3D1B"/>
    <w:rsid w:val="005A47DF"/>
    <w:rsid w:val="005A4A6E"/>
    <w:rsid w:val="005A4FFE"/>
    <w:rsid w:val="005A78F2"/>
    <w:rsid w:val="005B2193"/>
    <w:rsid w:val="005B3903"/>
    <w:rsid w:val="005B678E"/>
    <w:rsid w:val="005C0CE2"/>
    <w:rsid w:val="005C0DC9"/>
    <w:rsid w:val="005C17B0"/>
    <w:rsid w:val="005C308B"/>
    <w:rsid w:val="005C4907"/>
    <w:rsid w:val="005C5F3D"/>
    <w:rsid w:val="005D4D7F"/>
    <w:rsid w:val="005D6D71"/>
    <w:rsid w:val="005D7BE0"/>
    <w:rsid w:val="005E3D99"/>
    <w:rsid w:val="005E4D39"/>
    <w:rsid w:val="005E586E"/>
    <w:rsid w:val="005F0A12"/>
    <w:rsid w:val="005F127A"/>
    <w:rsid w:val="005F258E"/>
    <w:rsid w:val="005F263F"/>
    <w:rsid w:val="005F33A0"/>
    <w:rsid w:val="005F4558"/>
    <w:rsid w:val="00600FC1"/>
    <w:rsid w:val="006065BF"/>
    <w:rsid w:val="00606A54"/>
    <w:rsid w:val="00606D2F"/>
    <w:rsid w:val="006072EC"/>
    <w:rsid w:val="00607DD4"/>
    <w:rsid w:val="00610636"/>
    <w:rsid w:val="00610963"/>
    <w:rsid w:val="00610D3B"/>
    <w:rsid w:val="00614198"/>
    <w:rsid w:val="00621381"/>
    <w:rsid w:val="00621F2F"/>
    <w:rsid w:val="006224A0"/>
    <w:rsid w:val="00623895"/>
    <w:rsid w:val="00626174"/>
    <w:rsid w:val="00627B31"/>
    <w:rsid w:val="006338D1"/>
    <w:rsid w:val="00633E9E"/>
    <w:rsid w:val="00634A5C"/>
    <w:rsid w:val="00634C07"/>
    <w:rsid w:val="00634F95"/>
    <w:rsid w:val="006374D6"/>
    <w:rsid w:val="00642A5A"/>
    <w:rsid w:val="006435F2"/>
    <w:rsid w:val="006436A1"/>
    <w:rsid w:val="00651015"/>
    <w:rsid w:val="00651E3D"/>
    <w:rsid w:val="006529EE"/>
    <w:rsid w:val="00655E2C"/>
    <w:rsid w:val="00661B72"/>
    <w:rsid w:val="00662BFE"/>
    <w:rsid w:val="00666823"/>
    <w:rsid w:val="00667CA3"/>
    <w:rsid w:val="006712E7"/>
    <w:rsid w:val="00671431"/>
    <w:rsid w:val="006772A2"/>
    <w:rsid w:val="00682A0E"/>
    <w:rsid w:val="0069344A"/>
    <w:rsid w:val="0069347C"/>
    <w:rsid w:val="00694883"/>
    <w:rsid w:val="006974E3"/>
    <w:rsid w:val="0069791C"/>
    <w:rsid w:val="006A263F"/>
    <w:rsid w:val="006A64BA"/>
    <w:rsid w:val="006A7A60"/>
    <w:rsid w:val="006B0B0A"/>
    <w:rsid w:val="006B5CAD"/>
    <w:rsid w:val="006C0F36"/>
    <w:rsid w:val="006C1A66"/>
    <w:rsid w:val="006C1DEF"/>
    <w:rsid w:val="006C2023"/>
    <w:rsid w:val="006C40D2"/>
    <w:rsid w:val="006C510B"/>
    <w:rsid w:val="006C5FC1"/>
    <w:rsid w:val="006D12C9"/>
    <w:rsid w:val="006D281B"/>
    <w:rsid w:val="006D3393"/>
    <w:rsid w:val="006D394A"/>
    <w:rsid w:val="006D6E7B"/>
    <w:rsid w:val="006D76CC"/>
    <w:rsid w:val="006D77AD"/>
    <w:rsid w:val="006E58DE"/>
    <w:rsid w:val="006E6C66"/>
    <w:rsid w:val="006F1A54"/>
    <w:rsid w:val="006F20D8"/>
    <w:rsid w:val="006F3EA1"/>
    <w:rsid w:val="006F48C6"/>
    <w:rsid w:val="0070304E"/>
    <w:rsid w:val="007151F0"/>
    <w:rsid w:val="007166FC"/>
    <w:rsid w:val="00716ED7"/>
    <w:rsid w:val="007171DB"/>
    <w:rsid w:val="007224FD"/>
    <w:rsid w:val="00725B86"/>
    <w:rsid w:val="0072739A"/>
    <w:rsid w:val="00727542"/>
    <w:rsid w:val="00732709"/>
    <w:rsid w:val="00732E94"/>
    <w:rsid w:val="007340EF"/>
    <w:rsid w:val="00735A9F"/>
    <w:rsid w:val="007401DC"/>
    <w:rsid w:val="00740650"/>
    <w:rsid w:val="00745034"/>
    <w:rsid w:val="00747649"/>
    <w:rsid w:val="00754625"/>
    <w:rsid w:val="007547C7"/>
    <w:rsid w:val="00755837"/>
    <w:rsid w:val="00761FD2"/>
    <w:rsid w:val="00762669"/>
    <w:rsid w:val="00764A58"/>
    <w:rsid w:val="00766E32"/>
    <w:rsid w:val="0076758A"/>
    <w:rsid w:val="00767B40"/>
    <w:rsid w:val="00771881"/>
    <w:rsid w:val="007753D6"/>
    <w:rsid w:val="00777427"/>
    <w:rsid w:val="00784039"/>
    <w:rsid w:val="00786601"/>
    <w:rsid w:val="00793EFB"/>
    <w:rsid w:val="007959C2"/>
    <w:rsid w:val="00795FCE"/>
    <w:rsid w:val="00796F2E"/>
    <w:rsid w:val="007A02F6"/>
    <w:rsid w:val="007A3E3E"/>
    <w:rsid w:val="007A5673"/>
    <w:rsid w:val="007A5725"/>
    <w:rsid w:val="007B028D"/>
    <w:rsid w:val="007B0AC7"/>
    <w:rsid w:val="007B0C67"/>
    <w:rsid w:val="007B0D9F"/>
    <w:rsid w:val="007B1638"/>
    <w:rsid w:val="007B1C85"/>
    <w:rsid w:val="007B453F"/>
    <w:rsid w:val="007B5EE9"/>
    <w:rsid w:val="007C056C"/>
    <w:rsid w:val="007C6B22"/>
    <w:rsid w:val="007D00B4"/>
    <w:rsid w:val="007D231E"/>
    <w:rsid w:val="007D4C46"/>
    <w:rsid w:val="007D6835"/>
    <w:rsid w:val="007D6839"/>
    <w:rsid w:val="007E0A30"/>
    <w:rsid w:val="007E2E8C"/>
    <w:rsid w:val="007E4BFC"/>
    <w:rsid w:val="007E79C9"/>
    <w:rsid w:val="007F289C"/>
    <w:rsid w:val="007F3EDB"/>
    <w:rsid w:val="007F6ABF"/>
    <w:rsid w:val="0080026E"/>
    <w:rsid w:val="00800F28"/>
    <w:rsid w:val="0080100B"/>
    <w:rsid w:val="00804C77"/>
    <w:rsid w:val="00805757"/>
    <w:rsid w:val="00807109"/>
    <w:rsid w:val="00807184"/>
    <w:rsid w:val="008116EC"/>
    <w:rsid w:val="0081463E"/>
    <w:rsid w:val="00816AE2"/>
    <w:rsid w:val="00820058"/>
    <w:rsid w:val="00822EEF"/>
    <w:rsid w:val="00823C12"/>
    <w:rsid w:val="00827C42"/>
    <w:rsid w:val="00830F33"/>
    <w:rsid w:val="0083447D"/>
    <w:rsid w:val="008345DA"/>
    <w:rsid w:val="00834BA2"/>
    <w:rsid w:val="00843372"/>
    <w:rsid w:val="00843805"/>
    <w:rsid w:val="00843FD1"/>
    <w:rsid w:val="00844081"/>
    <w:rsid w:val="00845CF2"/>
    <w:rsid w:val="00847D03"/>
    <w:rsid w:val="00850EC4"/>
    <w:rsid w:val="008519F7"/>
    <w:rsid w:val="008545BA"/>
    <w:rsid w:val="00855C42"/>
    <w:rsid w:val="00857D4A"/>
    <w:rsid w:val="0086017C"/>
    <w:rsid w:val="0086056E"/>
    <w:rsid w:val="008605F2"/>
    <w:rsid w:val="00861797"/>
    <w:rsid w:val="008621B3"/>
    <w:rsid w:val="00862240"/>
    <w:rsid w:val="008645E9"/>
    <w:rsid w:val="008645FB"/>
    <w:rsid w:val="00865E2F"/>
    <w:rsid w:val="008800BB"/>
    <w:rsid w:val="00883ABC"/>
    <w:rsid w:val="00883DA6"/>
    <w:rsid w:val="00884FF1"/>
    <w:rsid w:val="00890E8C"/>
    <w:rsid w:val="00891FED"/>
    <w:rsid w:val="0089504E"/>
    <w:rsid w:val="008A219F"/>
    <w:rsid w:val="008A27B4"/>
    <w:rsid w:val="008A30C0"/>
    <w:rsid w:val="008A377C"/>
    <w:rsid w:val="008A3CA4"/>
    <w:rsid w:val="008A42AC"/>
    <w:rsid w:val="008A6E3B"/>
    <w:rsid w:val="008B0BF9"/>
    <w:rsid w:val="008B1F04"/>
    <w:rsid w:val="008B387E"/>
    <w:rsid w:val="008B5A31"/>
    <w:rsid w:val="008B5ACF"/>
    <w:rsid w:val="008B5C40"/>
    <w:rsid w:val="008C1437"/>
    <w:rsid w:val="008C3816"/>
    <w:rsid w:val="008C39FD"/>
    <w:rsid w:val="008C5210"/>
    <w:rsid w:val="008C704A"/>
    <w:rsid w:val="008D2C95"/>
    <w:rsid w:val="008D5C33"/>
    <w:rsid w:val="008D5D7D"/>
    <w:rsid w:val="008D6425"/>
    <w:rsid w:val="008D6BA5"/>
    <w:rsid w:val="008E1BBD"/>
    <w:rsid w:val="008E3D8D"/>
    <w:rsid w:val="008E4763"/>
    <w:rsid w:val="008F09E3"/>
    <w:rsid w:val="008F3163"/>
    <w:rsid w:val="008F53AE"/>
    <w:rsid w:val="00900806"/>
    <w:rsid w:val="009018F4"/>
    <w:rsid w:val="009053BA"/>
    <w:rsid w:val="0090784B"/>
    <w:rsid w:val="00910AA8"/>
    <w:rsid w:val="009113C4"/>
    <w:rsid w:val="009121F3"/>
    <w:rsid w:val="0091303B"/>
    <w:rsid w:val="009150BC"/>
    <w:rsid w:val="00916030"/>
    <w:rsid w:val="009168D7"/>
    <w:rsid w:val="00916AB9"/>
    <w:rsid w:val="0092001B"/>
    <w:rsid w:val="00926214"/>
    <w:rsid w:val="00930D2E"/>
    <w:rsid w:val="00934568"/>
    <w:rsid w:val="00935A01"/>
    <w:rsid w:val="009366D8"/>
    <w:rsid w:val="00937441"/>
    <w:rsid w:val="0094319D"/>
    <w:rsid w:val="00947632"/>
    <w:rsid w:val="0095194B"/>
    <w:rsid w:val="00953E03"/>
    <w:rsid w:val="00957A19"/>
    <w:rsid w:val="009625F2"/>
    <w:rsid w:val="00963231"/>
    <w:rsid w:val="00966CB1"/>
    <w:rsid w:val="009711B1"/>
    <w:rsid w:val="00971833"/>
    <w:rsid w:val="009733BB"/>
    <w:rsid w:val="00974C16"/>
    <w:rsid w:val="0097683B"/>
    <w:rsid w:val="00982C07"/>
    <w:rsid w:val="009859C1"/>
    <w:rsid w:val="0098624A"/>
    <w:rsid w:val="00987A40"/>
    <w:rsid w:val="009A2C29"/>
    <w:rsid w:val="009A38AE"/>
    <w:rsid w:val="009A5991"/>
    <w:rsid w:val="009B0366"/>
    <w:rsid w:val="009B1A11"/>
    <w:rsid w:val="009B31A9"/>
    <w:rsid w:val="009B7066"/>
    <w:rsid w:val="009B78AF"/>
    <w:rsid w:val="009C1279"/>
    <w:rsid w:val="009C3893"/>
    <w:rsid w:val="009C4334"/>
    <w:rsid w:val="009C5CE7"/>
    <w:rsid w:val="009D1931"/>
    <w:rsid w:val="009D1E93"/>
    <w:rsid w:val="009D1E9C"/>
    <w:rsid w:val="009D3DEA"/>
    <w:rsid w:val="009D4162"/>
    <w:rsid w:val="009D58CF"/>
    <w:rsid w:val="009D59D8"/>
    <w:rsid w:val="009E00C6"/>
    <w:rsid w:val="009E03BE"/>
    <w:rsid w:val="009E0FCF"/>
    <w:rsid w:val="009E1D76"/>
    <w:rsid w:val="009E1ECE"/>
    <w:rsid w:val="009E3777"/>
    <w:rsid w:val="009E471D"/>
    <w:rsid w:val="009E56F6"/>
    <w:rsid w:val="009E6C15"/>
    <w:rsid w:val="009E79A0"/>
    <w:rsid w:val="009E7CCA"/>
    <w:rsid w:val="009F0655"/>
    <w:rsid w:val="009F1081"/>
    <w:rsid w:val="009F1145"/>
    <w:rsid w:val="009F2BE2"/>
    <w:rsid w:val="009F4E39"/>
    <w:rsid w:val="009F6311"/>
    <w:rsid w:val="00A03082"/>
    <w:rsid w:val="00A035BA"/>
    <w:rsid w:val="00A0505E"/>
    <w:rsid w:val="00A0676C"/>
    <w:rsid w:val="00A077C4"/>
    <w:rsid w:val="00A079EE"/>
    <w:rsid w:val="00A12EF8"/>
    <w:rsid w:val="00A14888"/>
    <w:rsid w:val="00A153C7"/>
    <w:rsid w:val="00A16208"/>
    <w:rsid w:val="00A2096B"/>
    <w:rsid w:val="00A209C8"/>
    <w:rsid w:val="00A22574"/>
    <w:rsid w:val="00A23182"/>
    <w:rsid w:val="00A23A7D"/>
    <w:rsid w:val="00A24059"/>
    <w:rsid w:val="00A24D70"/>
    <w:rsid w:val="00A25D61"/>
    <w:rsid w:val="00A2751F"/>
    <w:rsid w:val="00A278C2"/>
    <w:rsid w:val="00A3348E"/>
    <w:rsid w:val="00A37531"/>
    <w:rsid w:val="00A40886"/>
    <w:rsid w:val="00A4383F"/>
    <w:rsid w:val="00A506C8"/>
    <w:rsid w:val="00A545F2"/>
    <w:rsid w:val="00A56C79"/>
    <w:rsid w:val="00A570FA"/>
    <w:rsid w:val="00A62BD9"/>
    <w:rsid w:val="00A655BB"/>
    <w:rsid w:val="00A66199"/>
    <w:rsid w:val="00A6684E"/>
    <w:rsid w:val="00A75644"/>
    <w:rsid w:val="00A774C4"/>
    <w:rsid w:val="00A8315D"/>
    <w:rsid w:val="00A858E7"/>
    <w:rsid w:val="00A90555"/>
    <w:rsid w:val="00A93AAB"/>
    <w:rsid w:val="00A945C1"/>
    <w:rsid w:val="00A946AD"/>
    <w:rsid w:val="00A9584C"/>
    <w:rsid w:val="00A95E6E"/>
    <w:rsid w:val="00A966FB"/>
    <w:rsid w:val="00AA16F5"/>
    <w:rsid w:val="00AA2FC4"/>
    <w:rsid w:val="00AA4C2A"/>
    <w:rsid w:val="00AA58FB"/>
    <w:rsid w:val="00AA6161"/>
    <w:rsid w:val="00AB0E65"/>
    <w:rsid w:val="00AB122A"/>
    <w:rsid w:val="00AB692D"/>
    <w:rsid w:val="00AC2A82"/>
    <w:rsid w:val="00AD0195"/>
    <w:rsid w:val="00AD5064"/>
    <w:rsid w:val="00AD61A1"/>
    <w:rsid w:val="00AE1005"/>
    <w:rsid w:val="00AE3CC8"/>
    <w:rsid w:val="00AF0880"/>
    <w:rsid w:val="00AF56A9"/>
    <w:rsid w:val="00AF5AF5"/>
    <w:rsid w:val="00AF5DB3"/>
    <w:rsid w:val="00B009D1"/>
    <w:rsid w:val="00B01C3E"/>
    <w:rsid w:val="00B046D8"/>
    <w:rsid w:val="00B073B4"/>
    <w:rsid w:val="00B10E8A"/>
    <w:rsid w:val="00B118C7"/>
    <w:rsid w:val="00B14F53"/>
    <w:rsid w:val="00B155CE"/>
    <w:rsid w:val="00B17352"/>
    <w:rsid w:val="00B179E9"/>
    <w:rsid w:val="00B2166A"/>
    <w:rsid w:val="00B226F3"/>
    <w:rsid w:val="00B26E56"/>
    <w:rsid w:val="00B279E9"/>
    <w:rsid w:val="00B30696"/>
    <w:rsid w:val="00B33B56"/>
    <w:rsid w:val="00B3648A"/>
    <w:rsid w:val="00B420B0"/>
    <w:rsid w:val="00B43096"/>
    <w:rsid w:val="00B4684C"/>
    <w:rsid w:val="00B54065"/>
    <w:rsid w:val="00B541A1"/>
    <w:rsid w:val="00B545F9"/>
    <w:rsid w:val="00B601C7"/>
    <w:rsid w:val="00B634F6"/>
    <w:rsid w:val="00B63516"/>
    <w:rsid w:val="00B638D7"/>
    <w:rsid w:val="00B7227A"/>
    <w:rsid w:val="00B72ECE"/>
    <w:rsid w:val="00B7337C"/>
    <w:rsid w:val="00B734D0"/>
    <w:rsid w:val="00B74B32"/>
    <w:rsid w:val="00B8094D"/>
    <w:rsid w:val="00B80A56"/>
    <w:rsid w:val="00B814F7"/>
    <w:rsid w:val="00B83152"/>
    <w:rsid w:val="00B855D3"/>
    <w:rsid w:val="00B943D8"/>
    <w:rsid w:val="00BA20DC"/>
    <w:rsid w:val="00BA6A38"/>
    <w:rsid w:val="00BA6DA1"/>
    <w:rsid w:val="00BB1813"/>
    <w:rsid w:val="00BB340F"/>
    <w:rsid w:val="00BB6181"/>
    <w:rsid w:val="00BB636A"/>
    <w:rsid w:val="00BB7E38"/>
    <w:rsid w:val="00BC0E44"/>
    <w:rsid w:val="00BC104E"/>
    <w:rsid w:val="00BC207B"/>
    <w:rsid w:val="00BC2D3F"/>
    <w:rsid w:val="00BC6894"/>
    <w:rsid w:val="00BC78C7"/>
    <w:rsid w:val="00BD04B3"/>
    <w:rsid w:val="00BD107C"/>
    <w:rsid w:val="00BD392C"/>
    <w:rsid w:val="00BD3F61"/>
    <w:rsid w:val="00BD7518"/>
    <w:rsid w:val="00BD7AEC"/>
    <w:rsid w:val="00BE3201"/>
    <w:rsid w:val="00BE78D1"/>
    <w:rsid w:val="00BF05A2"/>
    <w:rsid w:val="00BF1087"/>
    <w:rsid w:val="00BF1B89"/>
    <w:rsid w:val="00BF4AB9"/>
    <w:rsid w:val="00BF5C41"/>
    <w:rsid w:val="00BF6727"/>
    <w:rsid w:val="00C036C6"/>
    <w:rsid w:val="00C03C0C"/>
    <w:rsid w:val="00C07267"/>
    <w:rsid w:val="00C10E2D"/>
    <w:rsid w:val="00C24423"/>
    <w:rsid w:val="00C25329"/>
    <w:rsid w:val="00C307C4"/>
    <w:rsid w:val="00C32297"/>
    <w:rsid w:val="00C328A6"/>
    <w:rsid w:val="00C3499E"/>
    <w:rsid w:val="00C4263D"/>
    <w:rsid w:val="00C4394D"/>
    <w:rsid w:val="00C5078D"/>
    <w:rsid w:val="00C509CA"/>
    <w:rsid w:val="00C54793"/>
    <w:rsid w:val="00C56721"/>
    <w:rsid w:val="00C60BE0"/>
    <w:rsid w:val="00C62264"/>
    <w:rsid w:val="00C677E8"/>
    <w:rsid w:val="00C71549"/>
    <w:rsid w:val="00C73021"/>
    <w:rsid w:val="00C74BC2"/>
    <w:rsid w:val="00C815A8"/>
    <w:rsid w:val="00C81A23"/>
    <w:rsid w:val="00C83549"/>
    <w:rsid w:val="00C837DC"/>
    <w:rsid w:val="00C870BB"/>
    <w:rsid w:val="00C872BB"/>
    <w:rsid w:val="00C92EA5"/>
    <w:rsid w:val="00C9481D"/>
    <w:rsid w:val="00C9739B"/>
    <w:rsid w:val="00CB282D"/>
    <w:rsid w:val="00CB6C0C"/>
    <w:rsid w:val="00CC1AE9"/>
    <w:rsid w:val="00CC33D0"/>
    <w:rsid w:val="00CC6379"/>
    <w:rsid w:val="00CC7DBD"/>
    <w:rsid w:val="00CD3958"/>
    <w:rsid w:val="00CD405B"/>
    <w:rsid w:val="00CD6165"/>
    <w:rsid w:val="00CE169D"/>
    <w:rsid w:val="00CE1E9D"/>
    <w:rsid w:val="00CE315A"/>
    <w:rsid w:val="00CE3DEE"/>
    <w:rsid w:val="00CF54E6"/>
    <w:rsid w:val="00CF6EAA"/>
    <w:rsid w:val="00CF763A"/>
    <w:rsid w:val="00D0074E"/>
    <w:rsid w:val="00D01130"/>
    <w:rsid w:val="00D047E6"/>
    <w:rsid w:val="00D11EE1"/>
    <w:rsid w:val="00D152FE"/>
    <w:rsid w:val="00D155A0"/>
    <w:rsid w:val="00D15BC1"/>
    <w:rsid w:val="00D1664B"/>
    <w:rsid w:val="00D169D4"/>
    <w:rsid w:val="00D17827"/>
    <w:rsid w:val="00D2789A"/>
    <w:rsid w:val="00D27932"/>
    <w:rsid w:val="00D32C27"/>
    <w:rsid w:val="00D3466F"/>
    <w:rsid w:val="00D34DEA"/>
    <w:rsid w:val="00D369DA"/>
    <w:rsid w:val="00D3774B"/>
    <w:rsid w:val="00D4627D"/>
    <w:rsid w:val="00D52E47"/>
    <w:rsid w:val="00D52E5D"/>
    <w:rsid w:val="00D53671"/>
    <w:rsid w:val="00D536EA"/>
    <w:rsid w:val="00D53F6C"/>
    <w:rsid w:val="00D546B7"/>
    <w:rsid w:val="00D57397"/>
    <w:rsid w:val="00D63440"/>
    <w:rsid w:val="00D70490"/>
    <w:rsid w:val="00D746AF"/>
    <w:rsid w:val="00D81EE4"/>
    <w:rsid w:val="00D82DC5"/>
    <w:rsid w:val="00D90BA8"/>
    <w:rsid w:val="00DA3242"/>
    <w:rsid w:val="00DA3A7E"/>
    <w:rsid w:val="00DB243A"/>
    <w:rsid w:val="00DB24E1"/>
    <w:rsid w:val="00DB3F07"/>
    <w:rsid w:val="00DB4C7A"/>
    <w:rsid w:val="00DB60D6"/>
    <w:rsid w:val="00DB6AF7"/>
    <w:rsid w:val="00DB7ACA"/>
    <w:rsid w:val="00DC151D"/>
    <w:rsid w:val="00DC3580"/>
    <w:rsid w:val="00DD36C1"/>
    <w:rsid w:val="00DD384E"/>
    <w:rsid w:val="00DD4C23"/>
    <w:rsid w:val="00DD4D58"/>
    <w:rsid w:val="00DD7A74"/>
    <w:rsid w:val="00DE19F4"/>
    <w:rsid w:val="00DE4986"/>
    <w:rsid w:val="00DE6690"/>
    <w:rsid w:val="00DE6866"/>
    <w:rsid w:val="00DE7153"/>
    <w:rsid w:val="00DE7F8F"/>
    <w:rsid w:val="00DF2170"/>
    <w:rsid w:val="00DF30A1"/>
    <w:rsid w:val="00DF394E"/>
    <w:rsid w:val="00E0036E"/>
    <w:rsid w:val="00E00AAD"/>
    <w:rsid w:val="00E011AF"/>
    <w:rsid w:val="00E0288E"/>
    <w:rsid w:val="00E06F23"/>
    <w:rsid w:val="00E0720A"/>
    <w:rsid w:val="00E10E23"/>
    <w:rsid w:val="00E12491"/>
    <w:rsid w:val="00E128D0"/>
    <w:rsid w:val="00E13485"/>
    <w:rsid w:val="00E243F9"/>
    <w:rsid w:val="00E24B5C"/>
    <w:rsid w:val="00E2757B"/>
    <w:rsid w:val="00E33477"/>
    <w:rsid w:val="00E33BE3"/>
    <w:rsid w:val="00E34B73"/>
    <w:rsid w:val="00E42F98"/>
    <w:rsid w:val="00E432E3"/>
    <w:rsid w:val="00E43794"/>
    <w:rsid w:val="00E4755C"/>
    <w:rsid w:val="00E5428C"/>
    <w:rsid w:val="00E56F8F"/>
    <w:rsid w:val="00E621E6"/>
    <w:rsid w:val="00E67A42"/>
    <w:rsid w:val="00E7187C"/>
    <w:rsid w:val="00E71F7B"/>
    <w:rsid w:val="00E75973"/>
    <w:rsid w:val="00E75988"/>
    <w:rsid w:val="00E75FBD"/>
    <w:rsid w:val="00E772DB"/>
    <w:rsid w:val="00E84230"/>
    <w:rsid w:val="00E843BF"/>
    <w:rsid w:val="00E85710"/>
    <w:rsid w:val="00E85E8E"/>
    <w:rsid w:val="00E86082"/>
    <w:rsid w:val="00E904D5"/>
    <w:rsid w:val="00E94B61"/>
    <w:rsid w:val="00E95C3D"/>
    <w:rsid w:val="00EA18B9"/>
    <w:rsid w:val="00EA57EA"/>
    <w:rsid w:val="00EB21E8"/>
    <w:rsid w:val="00EB53F9"/>
    <w:rsid w:val="00EB5D42"/>
    <w:rsid w:val="00EB6AC2"/>
    <w:rsid w:val="00EB71B4"/>
    <w:rsid w:val="00EB7E74"/>
    <w:rsid w:val="00EC0DD5"/>
    <w:rsid w:val="00EC1A8B"/>
    <w:rsid w:val="00EC3CFA"/>
    <w:rsid w:val="00EC7B91"/>
    <w:rsid w:val="00ED1124"/>
    <w:rsid w:val="00ED4A0E"/>
    <w:rsid w:val="00ED77B8"/>
    <w:rsid w:val="00EE15ED"/>
    <w:rsid w:val="00EE179E"/>
    <w:rsid w:val="00EE45F5"/>
    <w:rsid w:val="00EF0885"/>
    <w:rsid w:val="00EF2A9A"/>
    <w:rsid w:val="00EF2DD5"/>
    <w:rsid w:val="00EF3C91"/>
    <w:rsid w:val="00EF4ADA"/>
    <w:rsid w:val="00EF5C55"/>
    <w:rsid w:val="00EF7CEC"/>
    <w:rsid w:val="00F039AF"/>
    <w:rsid w:val="00F03E9B"/>
    <w:rsid w:val="00F04E7B"/>
    <w:rsid w:val="00F05955"/>
    <w:rsid w:val="00F06132"/>
    <w:rsid w:val="00F072B9"/>
    <w:rsid w:val="00F168A3"/>
    <w:rsid w:val="00F17DEE"/>
    <w:rsid w:val="00F20F15"/>
    <w:rsid w:val="00F22472"/>
    <w:rsid w:val="00F22A68"/>
    <w:rsid w:val="00F23E85"/>
    <w:rsid w:val="00F31A56"/>
    <w:rsid w:val="00F32B5E"/>
    <w:rsid w:val="00F333D3"/>
    <w:rsid w:val="00F33F76"/>
    <w:rsid w:val="00F40509"/>
    <w:rsid w:val="00F4114A"/>
    <w:rsid w:val="00F41A13"/>
    <w:rsid w:val="00F4239E"/>
    <w:rsid w:val="00F42898"/>
    <w:rsid w:val="00F42FA7"/>
    <w:rsid w:val="00F4379E"/>
    <w:rsid w:val="00F43B16"/>
    <w:rsid w:val="00F464FB"/>
    <w:rsid w:val="00F4785D"/>
    <w:rsid w:val="00F50EBA"/>
    <w:rsid w:val="00F51539"/>
    <w:rsid w:val="00F53702"/>
    <w:rsid w:val="00F56585"/>
    <w:rsid w:val="00F573CC"/>
    <w:rsid w:val="00F62AA0"/>
    <w:rsid w:val="00F65181"/>
    <w:rsid w:val="00F661E0"/>
    <w:rsid w:val="00F662ED"/>
    <w:rsid w:val="00F67E71"/>
    <w:rsid w:val="00F71980"/>
    <w:rsid w:val="00F71C11"/>
    <w:rsid w:val="00F7307E"/>
    <w:rsid w:val="00F737DE"/>
    <w:rsid w:val="00F75E32"/>
    <w:rsid w:val="00F76197"/>
    <w:rsid w:val="00F761BB"/>
    <w:rsid w:val="00F764C9"/>
    <w:rsid w:val="00F76A8A"/>
    <w:rsid w:val="00F777C1"/>
    <w:rsid w:val="00F83931"/>
    <w:rsid w:val="00F865F2"/>
    <w:rsid w:val="00F91198"/>
    <w:rsid w:val="00F940C6"/>
    <w:rsid w:val="00F9454B"/>
    <w:rsid w:val="00F94897"/>
    <w:rsid w:val="00F9498D"/>
    <w:rsid w:val="00F953B8"/>
    <w:rsid w:val="00F96002"/>
    <w:rsid w:val="00FA6FB8"/>
    <w:rsid w:val="00FA7560"/>
    <w:rsid w:val="00FA76A4"/>
    <w:rsid w:val="00FB3487"/>
    <w:rsid w:val="00FB369D"/>
    <w:rsid w:val="00FB45DE"/>
    <w:rsid w:val="00FB4695"/>
    <w:rsid w:val="00FB6BC2"/>
    <w:rsid w:val="00FC28B3"/>
    <w:rsid w:val="00FC2EE5"/>
    <w:rsid w:val="00FC3216"/>
    <w:rsid w:val="00FC4CF6"/>
    <w:rsid w:val="00FC5B1E"/>
    <w:rsid w:val="00FD0F79"/>
    <w:rsid w:val="00FD35A7"/>
    <w:rsid w:val="00FD4772"/>
    <w:rsid w:val="00FE01A4"/>
    <w:rsid w:val="00FE2421"/>
    <w:rsid w:val="00FE3CFE"/>
    <w:rsid w:val="00FE4D14"/>
    <w:rsid w:val="00FE4E75"/>
    <w:rsid w:val="00FE5F0F"/>
    <w:rsid w:val="00FF5098"/>
    <w:rsid w:val="00FF5789"/>
    <w:rsid w:val="00FF59F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758A"/>
    <w:pPr>
      <w:widowControl w:val="0"/>
    </w:pPr>
  </w:style>
  <w:style w:type="paragraph" w:styleId="1">
    <w:name w:val="heading 1"/>
    <w:basedOn w:val="a"/>
    <w:next w:val="a"/>
    <w:link w:val="10"/>
    <w:uiPriority w:val="9"/>
    <w:semiHidden/>
    <w:qFormat/>
    <w:rsid w:val="007166F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qFormat/>
    <w:rsid w:val="004003AB"/>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A1-20P">
    <w:name w:val="A1大標-20P"/>
    <w:basedOn w:val="1"/>
    <w:semiHidden/>
    <w:qFormat/>
    <w:rsid w:val="007166FC"/>
    <w:pPr>
      <w:adjustRightInd w:val="0"/>
      <w:spacing w:beforeLines="30" w:before="30" w:afterLines="50" w:after="50" w:line="560" w:lineRule="exact"/>
      <w:jc w:val="center"/>
    </w:pPr>
    <w:rPr>
      <w:rFonts w:ascii="標楷體" w:eastAsia="標楷體" w:hAnsi="標楷體" w:cs="Times New Roman"/>
      <w:sz w:val="40"/>
      <w:szCs w:val="36"/>
    </w:rPr>
  </w:style>
  <w:style w:type="paragraph" w:customStyle="1" w:styleId="A2-18P">
    <w:name w:val="A2中標-18P"/>
    <w:basedOn w:val="A1-20P"/>
    <w:semiHidden/>
    <w:qFormat/>
    <w:rsid w:val="007166FC"/>
    <w:pPr>
      <w:spacing w:afterLines="0" w:after="0"/>
      <w:ind w:left="200" w:hangingChars="200" w:hanging="200"/>
      <w:jc w:val="both"/>
    </w:pPr>
    <w:rPr>
      <w:sz w:val="36"/>
    </w:rPr>
  </w:style>
  <w:style w:type="paragraph" w:customStyle="1" w:styleId="0-">
    <w:name w:val="0內文(一)-不加粗"/>
    <w:basedOn w:val="a"/>
    <w:semiHidden/>
    <w:qFormat/>
    <w:rsid w:val="007166FC"/>
    <w:pPr>
      <w:overflowPunct w:val="0"/>
      <w:adjustRightInd w:val="0"/>
      <w:snapToGrid w:val="0"/>
      <w:spacing w:beforeLines="30" w:before="30" w:line="560" w:lineRule="exact"/>
      <w:ind w:firstLineChars="200" w:firstLine="200"/>
      <w:jc w:val="both"/>
    </w:pPr>
    <w:rPr>
      <w:rFonts w:ascii="標楷體" w:eastAsia="標楷體" w:hAnsi="標楷體" w:cs="標楷體"/>
      <w:sz w:val="28"/>
      <w:szCs w:val="28"/>
      <w:lang w:val="x-none"/>
    </w:rPr>
  </w:style>
  <w:style w:type="paragraph" w:customStyle="1" w:styleId="0120">
    <w:name w:val="01內文_第一行空2字元"/>
    <w:basedOn w:val="0-"/>
    <w:semiHidden/>
    <w:qFormat/>
    <w:rsid w:val="007166FC"/>
  </w:style>
  <w:style w:type="paragraph" w:customStyle="1" w:styleId="0316P">
    <w:name w:val="03內文一、16P"/>
    <w:basedOn w:val="a"/>
    <w:semiHidden/>
    <w:qFormat/>
    <w:rsid w:val="007166FC"/>
    <w:pPr>
      <w:overflowPunct w:val="0"/>
      <w:adjustRightInd w:val="0"/>
      <w:snapToGrid w:val="0"/>
      <w:spacing w:beforeLines="30" w:before="30" w:line="560" w:lineRule="exact"/>
      <w:jc w:val="both"/>
    </w:pPr>
    <w:rPr>
      <w:rFonts w:ascii="標楷體" w:eastAsia="標楷體" w:hAnsi="標楷體" w:cs="標楷體"/>
      <w:b/>
      <w:sz w:val="32"/>
      <w:szCs w:val="28"/>
      <w:lang w:val="x-none"/>
    </w:rPr>
  </w:style>
  <w:style w:type="paragraph" w:customStyle="1" w:styleId="12">
    <w:name w:val="1內文表_標題"/>
    <w:basedOn w:val="a"/>
    <w:semiHidden/>
    <w:qFormat/>
    <w:rsid w:val="007166FC"/>
    <w:pPr>
      <w:widowControl/>
      <w:spacing w:before="240" w:line="600" w:lineRule="exact"/>
      <w:jc w:val="center"/>
      <w:outlineLvl w:val="3"/>
    </w:pPr>
    <w:rPr>
      <w:rFonts w:ascii="Times New Roman" w:eastAsia="標楷體" w:hAnsi="Times New Roman" w:cs="Times New Roman"/>
      <w:b/>
      <w:bCs/>
      <w:color w:val="000000" w:themeColor="text1"/>
      <w:kern w:val="0"/>
      <w:lang w:val="zh-TW"/>
    </w:rPr>
  </w:style>
  <w:style w:type="paragraph" w:customStyle="1" w:styleId="1A">
    <w:name w:val="1A內文表_中華民國"/>
    <w:basedOn w:val="a"/>
    <w:semiHidden/>
    <w:qFormat/>
    <w:rsid w:val="007166FC"/>
    <w:pPr>
      <w:jc w:val="center"/>
    </w:pPr>
    <w:rPr>
      <w:rFonts w:ascii="Times New Roman" w:eastAsia="標楷體" w:hAnsi="Times New Roman" w:cs="Times New Roman"/>
      <w:color w:val="000000" w:themeColor="text1"/>
      <w:szCs w:val="22"/>
    </w:rPr>
  </w:style>
  <w:style w:type="paragraph" w:customStyle="1" w:styleId="1B">
    <w:name w:val="1B內文表_單位"/>
    <w:basedOn w:val="1A"/>
    <w:semiHidden/>
    <w:qFormat/>
    <w:rsid w:val="007166FC"/>
    <w:pPr>
      <w:spacing w:line="240" w:lineRule="exact"/>
      <w:jc w:val="right"/>
    </w:pPr>
    <w:rPr>
      <w:sz w:val="20"/>
    </w:rPr>
  </w:style>
  <w:style w:type="paragraph" w:customStyle="1" w:styleId="9P">
    <w:name w:val="表註_9P"/>
    <w:basedOn w:val="a"/>
    <w:semiHidden/>
    <w:qFormat/>
    <w:rsid w:val="007166FC"/>
    <w:pPr>
      <w:spacing w:line="240" w:lineRule="exact"/>
      <w:ind w:left="200" w:hangingChars="200" w:hanging="200"/>
      <w:jc w:val="both"/>
    </w:pPr>
    <w:rPr>
      <w:rFonts w:ascii="Times New Roman" w:eastAsia="標楷體" w:hAnsi="Times New Roman" w:cs="Times New Roman"/>
      <w:color w:val="000000" w:themeColor="text1"/>
      <w:sz w:val="18"/>
      <w:szCs w:val="18"/>
    </w:rPr>
  </w:style>
  <w:style w:type="character" w:customStyle="1" w:styleId="10">
    <w:name w:val="標題 1 字元"/>
    <w:basedOn w:val="a0"/>
    <w:link w:val="1"/>
    <w:uiPriority w:val="9"/>
    <w:semiHidden/>
    <w:rsid w:val="007166FC"/>
    <w:rPr>
      <w:rFonts w:asciiTheme="majorHAnsi" w:eastAsiaTheme="majorEastAsia" w:hAnsiTheme="majorHAnsi" w:cstheme="majorBidi"/>
      <w:b/>
      <w:bCs/>
      <w:kern w:val="52"/>
      <w:sz w:val="52"/>
      <w:szCs w:val="52"/>
    </w:rPr>
  </w:style>
  <w:style w:type="paragraph" w:customStyle="1" w:styleId="0">
    <w:name w:val="0_內文(一)"/>
    <w:basedOn w:val="a"/>
    <w:semiHidden/>
    <w:rsid w:val="00614198"/>
    <w:pPr>
      <w:kinsoku w:val="0"/>
      <w:overflowPunct w:val="0"/>
      <w:autoSpaceDE w:val="0"/>
      <w:autoSpaceDN w:val="0"/>
      <w:adjustRightInd w:val="0"/>
      <w:snapToGrid w:val="0"/>
      <w:spacing w:beforeLines="30" w:before="30" w:line="560" w:lineRule="exact"/>
      <w:ind w:firstLineChars="200" w:firstLine="200"/>
      <w:jc w:val="both"/>
    </w:pPr>
    <w:rPr>
      <w:rFonts w:ascii="標楷體" w:eastAsia="標楷體" w:hAnsi="標楷體" w:cs="Times New Roman"/>
      <w:b/>
      <w:snapToGrid w:val="0"/>
      <w:sz w:val="28"/>
      <w:szCs w:val="28"/>
    </w:rPr>
  </w:style>
  <w:style w:type="table" w:styleId="a8">
    <w:name w:val="Table Grid"/>
    <w:basedOn w:val="a1"/>
    <w:uiPriority w:val="59"/>
    <w:rsid w:val="0061419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1">
    <w:name w:val="02_內文1＿控４字元"/>
    <w:basedOn w:val="a"/>
    <w:semiHidden/>
    <w:qFormat/>
    <w:rsid w:val="00614198"/>
    <w:pPr>
      <w:adjustRightInd w:val="0"/>
      <w:snapToGrid w:val="0"/>
      <w:spacing w:beforeLines="30" w:before="30" w:line="560" w:lineRule="exact"/>
      <w:ind w:firstLineChars="400" w:firstLine="400"/>
      <w:jc w:val="both"/>
    </w:pPr>
    <w:rPr>
      <w:rFonts w:ascii="標楷體" w:eastAsia="標楷體" w:hAnsi="標楷體"/>
      <w:sz w:val="28"/>
      <w:szCs w:val="28"/>
    </w:rPr>
  </w:style>
  <w:style w:type="paragraph" w:customStyle="1" w:styleId="0316P0">
    <w:name w:val="03_內文一、_16P"/>
    <w:basedOn w:val="a"/>
    <w:semiHidden/>
    <w:qFormat/>
    <w:rsid w:val="00614198"/>
    <w:pPr>
      <w:spacing w:beforeLines="30" w:before="30" w:line="560" w:lineRule="exact"/>
      <w:ind w:firstLineChars="200" w:firstLine="200"/>
      <w:jc w:val="both"/>
    </w:pPr>
    <w:rPr>
      <w:rFonts w:eastAsia="標楷體"/>
      <w:b/>
      <w:sz w:val="32"/>
    </w:rPr>
  </w:style>
  <w:style w:type="paragraph" w:customStyle="1" w:styleId="218P0">
    <w:name w:val="2_中標_18P"/>
    <w:uiPriority w:val="2"/>
    <w:semiHidden/>
    <w:qFormat/>
    <w:rsid w:val="00614198"/>
    <w:pPr>
      <w:widowControl w:val="0"/>
      <w:overflowPunct w:val="0"/>
      <w:spacing w:beforeLines="30" w:before="30" w:line="560" w:lineRule="exact"/>
      <w:jc w:val="both"/>
    </w:pPr>
    <w:rPr>
      <w:rFonts w:ascii="標楷體" w:eastAsia="標楷體" w:hAnsi="Times New Roman" w:cs="Times New Roman"/>
      <w:b/>
      <w:sz w:val="36"/>
    </w:rPr>
  </w:style>
  <w:style w:type="paragraph" w:customStyle="1" w:styleId="a9">
    <w:name w:val="一/凹"/>
    <w:basedOn w:val="a"/>
    <w:link w:val="aa"/>
    <w:semiHidden/>
    <w:qFormat/>
    <w:rsid w:val="00614198"/>
    <w:pPr>
      <w:overflowPunct w:val="0"/>
      <w:snapToGrid w:val="0"/>
      <w:spacing w:line="600" w:lineRule="exact"/>
      <w:ind w:leftChars="268" w:left="643" w:firstLineChars="200" w:firstLine="640"/>
      <w:jc w:val="both"/>
    </w:pPr>
    <w:rPr>
      <w:rFonts w:ascii="標楷體" w:eastAsia="標楷體" w:hAnsi="標楷體" w:cs="Times New Roman"/>
      <w:sz w:val="32"/>
      <w:szCs w:val="32"/>
    </w:rPr>
  </w:style>
  <w:style w:type="character" w:customStyle="1" w:styleId="aa">
    <w:name w:val="一/凹 字元"/>
    <w:basedOn w:val="a0"/>
    <w:link w:val="a9"/>
    <w:semiHidden/>
    <w:rsid w:val="00614198"/>
    <w:rPr>
      <w:rFonts w:ascii="標楷體" w:eastAsia="標楷體" w:hAnsi="標楷體" w:cs="Times New Roman"/>
      <w:sz w:val="32"/>
      <w:szCs w:val="32"/>
    </w:rPr>
  </w:style>
  <w:style w:type="paragraph" w:customStyle="1" w:styleId="21">
    <w:name w:val="註2"/>
    <w:basedOn w:val="a"/>
    <w:link w:val="22"/>
    <w:semiHidden/>
    <w:qFormat/>
    <w:rsid w:val="00614198"/>
    <w:pPr>
      <w:spacing w:line="240" w:lineRule="exact"/>
      <w:ind w:leftChars="158" w:left="559" w:hangingChars="100" w:hanging="180"/>
    </w:pPr>
    <w:rPr>
      <w:rFonts w:ascii="標楷體" w:eastAsia="標楷體" w:hAnsi="標楷體"/>
      <w:sz w:val="18"/>
      <w:szCs w:val="20"/>
    </w:rPr>
  </w:style>
  <w:style w:type="character" w:customStyle="1" w:styleId="22">
    <w:name w:val="註2 字元"/>
    <w:basedOn w:val="a0"/>
    <w:link w:val="21"/>
    <w:semiHidden/>
    <w:rsid w:val="00614198"/>
    <w:rPr>
      <w:rFonts w:ascii="標楷體" w:eastAsia="標楷體" w:hAnsi="標楷體"/>
      <w:sz w:val="18"/>
      <w:szCs w:val="20"/>
    </w:rPr>
  </w:style>
  <w:style w:type="table" w:customStyle="1" w:styleId="16">
    <w:name w:val="表格格線16"/>
    <w:basedOn w:val="a1"/>
    <w:next w:val="a8"/>
    <w:uiPriority w:val="59"/>
    <w:rsid w:val="00614198"/>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semiHidden/>
    <w:qFormat/>
    <w:rsid w:val="00614198"/>
    <w:rPr>
      <w:kern w:val="0"/>
      <w:sz w:val="22"/>
      <w:szCs w:val="22"/>
      <w:lang w:eastAsia="en-US"/>
    </w:rPr>
  </w:style>
  <w:style w:type="paragraph" w:styleId="ab">
    <w:name w:val="List Paragraph"/>
    <w:basedOn w:val="a"/>
    <w:uiPriority w:val="34"/>
    <w:semiHidden/>
    <w:qFormat/>
    <w:rsid w:val="00795FCE"/>
    <w:pPr>
      <w:ind w:leftChars="200" w:left="480"/>
    </w:pPr>
  </w:style>
  <w:style w:type="character" w:customStyle="1" w:styleId="20">
    <w:name w:val="標題 2 字元"/>
    <w:basedOn w:val="a0"/>
    <w:link w:val="2"/>
    <w:uiPriority w:val="9"/>
    <w:semiHidden/>
    <w:rsid w:val="004003AB"/>
    <w:rPr>
      <w:rFonts w:asciiTheme="majorHAnsi" w:eastAsiaTheme="majorEastAsia" w:hAnsiTheme="majorHAnsi" w:cstheme="majorBidi"/>
      <w:b/>
      <w:bCs/>
      <w:sz w:val="48"/>
      <w:szCs w:val="48"/>
    </w:rPr>
  </w:style>
  <w:style w:type="table" w:customStyle="1" w:styleId="13">
    <w:name w:val="表格格線1"/>
    <w:basedOn w:val="a1"/>
    <w:next w:val="a8"/>
    <w:uiPriority w:val="39"/>
    <w:qFormat/>
    <w:rsid w:val="004003AB"/>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rsid w:val="000A319B"/>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0A319B"/>
    <w:rPr>
      <w:rFonts w:asciiTheme="majorHAnsi" w:eastAsiaTheme="majorEastAsia" w:hAnsiTheme="majorHAnsi" w:cstheme="majorBidi"/>
      <w:sz w:val="18"/>
      <w:szCs w:val="18"/>
    </w:rPr>
  </w:style>
  <w:style w:type="table" w:customStyle="1" w:styleId="23">
    <w:name w:val="表格格線2"/>
    <w:basedOn w:val="a1"/>
    <w:next w:val="a8"/>
    <w:uiPriority w:val="59"/>
    <w:qFormat/>
    <w:rsid w:val="00BC104E"/>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a1"/>
    <w:next w:val="a8"/>
    <w:uiPriority w:val="59"/>
    <w:rsid w:val="001C1656"/>
    <w:pPr>
      <w:widowControl w:val="0"/>
      <w:adjustRightInd w:val="0"/>
      <w:spacing w:line="360" w:lineRule="atLeast"/>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532A84"/>
    <w:pPr>
      <w:widowControl/>
      <w:spacing w:before="100" w:beforeAutospacing="1" w:after="100" w:afterAutospacing="1"/>
    </w:pPr>
    <w:rPr>
      <w:rFonts w:ascii="新細明體" w:eastAsia="新細明體" w:hAnsi="新細明體" w:cs="新細明體"/>
      <w:kern w:val="0"/>
    </w:rPr>
  </w:style>
  <w:style w:type="table" w:customStyle="1" w:styleId="210">
    <w:name w:val="表格格線21"/>
    <w:basedOn w:val="a1"/>
    <w:next w:val="a8"/>
    <w:uiPriority w:val="39"/>
    <w:qFormat/>
    <w:rsid w:val="003500B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1"/>
    <w:next w:val="a8"/>
    <w:uiPriority w:val="59"/>
    <w:qFormat/>
    <w:rsid w:val="00104F09"/>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no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8F2A1-A3C6-47EC-B0AE-C58E88BD6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27</Pages>
  <Words>11504</Words>
  <Characters>12425</Characters>
  <Application>Microsoft Office Word</Application>
  <DocSecurity>0</DocSecurity>
  <Lines>345</Lines>
  <Paragraphs>50</Paragraphs>
  <ScaleCrop>false</ScaleCrop>
  <Company/>
  <LinksUpToDate>false</LinksUpToDate>
  <CharactersWithSpaces>23879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141</cp:revision>
  <cp:lastPrinted>2025-07-02T03:29:00Z</cp:lastPrinted>
  <dcterms:created xsi:type="dcterms:W3CDTF">2025-07-04T06:59:00Z</dcterms:created>
  <dcterms:modified xsi:type="dcterms:W3CDTF">2025-07-14T07:26:00Z</dcterms:modified>
</cp:coreProperties>
</file>