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7AD20" w14:textId="77777777" w:rsidR="004F6380" w:rsidRPr="005738E4" w:rsidRDefault="004F6380" w:rsidP="00E11CE0">
      <w:pPr>
        <w:pStyle w:val="2"/>
      </w:pPr>
      <w:bookmarkStart w:id="0" w:name="_Toc360202801"/>
      <w:bookmarkStart w:id="1" w:name="_Toc360523497"/>
      <w:proofErr w:type="gramStart"/>
      <w:r w:rsidRPr="005738E4">
        <w:rPr>
          <w:rFonts w:hint="eastAsia"/>
        </w:rPr>
        <w:t>柒</w:t>
      </w:r>
      <w:proofErr w:type="gramEnd"/>
      <w:r w:rsidRPr="005738E4">
        <w:rPr>
          <w:rFonts w:hint="eastAsia"/>
        </w:rPr>
        <w:t>、決算審核綜合成果</w:t>
      </w:r>
      <w:bookmarkEnd w:id="0"/>
      <w:bookmarkEnd w:id="1"/>
    </w:p>
    <w:p w14:paraId="23197F5E" w14:textId="6C532031" w:rsidR="004F6380" w:rsidRPr="000F2590" w:rsidRDefault="001772E6" w:rsidP="00535495">
      <w:pPr>
        <w:spacing w:beforeLines="25" w:before="95" w:afterLines="20" w:after="76" w:line="430" w:lineRule="exact"/>
        <w:ind w:firstLine="560"/>
      </w:pPr>
      <w:proofErr w:type="gramStart"/>
      <w:r w:rsidRPr="001772E6">
        <w:t>11</w:t>
      </w:r>
      <w:r w:rsidR="00954025">
        <w:rPr>
          <w:rFonts w:hint="eastAsia"/>
        </w:rPr>
        <w:t>3</w:t>
      </w:r>
      <w:proofErr w:type="gramEnd"/>
      <w:r w:rsidRPr="001772E6">
        <w:t>年度桃園市總決算暨附屬單位決算及綜計表，經本處審核結果，茲就財務審計、績效審計及稽察違失之成果，摘</w:t>
      </w:r>
      <w:proofErr w:type="gramStart"/>
      <w:r w:rsidRPr="001772E6">
        <w:t>其要者</w:t>
      </w:r>
      <w:proofErr w:type="gramEnd"/>
      <w:r w:rsidRPr="001772E6">
        <w:t>，綜合分述如次：</w:t>
      </w:r>
    </w:p>
    <w:p w14:paraId="2437EB5A" w14:textId="77777777" w:rsidR="004F6380" w:rsidRPr="000F2590" w:rsidRDefault="004F6380" w:rsidP="00E11CE0">
      <w:pPr>
        <w:pStyle w:val="3"/>
      </w:pPr>
      <w:bookmarkStart w:id="2" w:name="_Toc360523498"/>
      <w:r w:rsidRPr="000F2590">
        <w:rPr>
          <w:rFonts w:hint="eastAsia"/>
        </w:rPr>
        <w:t>一、財務審計成果</w:t>
      </w:r>
      <w:bookmarkEnd w:id="2"/>
    </w:p>
    <w:p w14:paraId="104CAA00" w14:textId="50D44E1A" w:rsidR="00ED1E13" w:rsidRPr="000F2590" w:rsidRDefault="00925D08" w:rsidP="000755BC">
      <w:pPr>
        <w:pStyle w:val="40"/>
        <w:spacing w:beforeLines="25" w:before="95" w:line="430" w:lineRule="exact"/>
        <w:ind w:left="278"/>
      </w:pPr>
      <w:r w:rsidRPr="000F2590">
        <w:rPr>
          <w:rFonts w:hint="eastAsia"/>
        </w:rPr>
        <w:t>（</w:t>
      </w:r>
      <w:r w:rsidR="00ED1E13" w:rsidRPr="000F2590">
        <w:t>一</w:t>
      </w:r>
      <w:r w:rsidRPr="000F2590">
        <w:rPr>
          <w:rFonts w:hint="eastAsia"/>
        </w:rPr>
        <w:t>）</w:t>
      </w:r>
      <w:r w:rsidR="00ED1E13" w:rsidRPr="000F2590">
        <w:t>審核決算情形</w:t>
      </w:r>
    </w:p>
    <w:p w14:paraId="5E4BABE8" w14:textId="79018599" w:rsidR="003558C8" w:rsidRDefault="00D75941" w:rsidP="000755BC">
      <w:pPr>
        <w:pStyle w:val="40"/>
        <w:spacing w:line="430" w:lineRule="exact"/>
        <w:ind w:left="153" w:firstLineChars="194" w:firstLine="543"/>
        <w:rPr>
          <w:b w:val="0"/>
          <w:bCs/>
        </w:rPr>
      </w:pPr>
      <w:r w:rsidRPr="00D75941">
        <w:rPr>
          <w:rFonts w:hint="eastAsia"/>
          <w:b w:val="0"/>
          <w:bCs/>
        </w:rPr>
        <w:t>1.</w:t>
      </w:r>
      <w:r w:rsidR="001772E6" w:rsidRPr="00D75941">
        <w:rPr>
          <w:rFonts w:hint="eastAsia"/>
          <w:b w:val="0"/>
          <w:bCs/>
        </w:rPr>
        <w:t>桃園市總決算審核結果，歲入決算</w:t>
      </w:r>
      <w:proofErr w:type="gramStart"/>
      <w:r w:rsidR="001772E6" w:rsidRPr="00D75941">
        <w:rPr>
          <w:rFonts w:hint="eastAsia"/>
          <w:b w:val="0"/>
          <w:bCs/>
        </w:rPr>
        <w:t>修正淨</w:t>
      </w:r>
      <w:r w:rsidR="00AA6764">
        <w:rPr>
          <w:rFonts w:hint="eastAsia"/>
          <w:b w:val="0"/>
          <w:bCs/>
        </w:rPr>
        <w:t>減</w:t>
      </w:r>
      <w:r w:rsidR="001772E6" w:rsidRPr="00D75941">
        <w:rPr>
          <w:rFonts w:hint="eastAsia"/>
          <w:b w:val="0"/>
          <w:bCs/>
        </w:rPr>
        <w:t>列</w:t>
      </w:r>
      <w:proofErr w:type="gramEnd"/>
      <w:r w:rsidR="001772E6" w:rsidRPr="00D75941">
        <w:rPr>
          <w:b w:val="0"/>
          <w:bCs/>
        </w:rPr>
        <w:t>3,1</w:t>
      </w:r>
      <w:r w:rsidR="002570A4">
        <w:rPr>
          <w:rFonts w:hint="eastAsia"/>
          <w:b w:val="0"/>
          <w:bCs/>
        </w:rPr>
        <w:t>17</w:t>
      </w:r>
      <w:r w:rsidR="001772E6" w:rsidRPr="00D75941">
        <w:rPr>
          <w:b w:val="0"/>
          <w:bCs/>
        </w:rPr>
        <w:t>萬餘元</w:t>
      </w:r>
      <w:r w:rsidR="00AA0916" w:rsidRPr="00AA0916">
        <w:rPr>
          <w:rFonts w:hint="eastAsia"/>
          <w:b w:val="0"/>
          <w:bCs/>
        </w:rPr>
        <w:t>（</w:t>
      </w:r>
      <w:r w:rsidR="001772E6" w:rsidRPr="00D75941">
        <w:rPr>
          <w:b w:val="0"/>
          <w:bCs/>
        </w:rPr>
        <w:t>增列</w:t>
      </w:r>
      <w:r w:rsidR="00ED3228" w:rsidRPr="00D75941">
        <w:rPr>
          <w:rFonts w:hint="eastAsia"/>
          <w:b w:val="0"/>
          <w:bCs/>
        </w:rPr>
        <w:t>2</w:t>
      </w:r>
      <w:r w:rsidR="001772E6" w:rsidRPr="00D75941">
        <w:rPr>
          <w:b w:val="0"/>
          <w:bCs/>
        </w:rPr>
        <w:t>,</w:t>
      </w:r>
      <w:r w:rsidR="00ED3228" w:rsidRPr="00D75941">
        <w:rPr>
          <w:rFonts w:hint="eastAsia"/>
          <w:b w:val="0"/>
          <w:bCs/>
        </w:rPr>
        <w:t>848</w:t>
      </w:r>
      <w:r w:rsidR="001772E6" w:rsidRPr="00D75941">
        <w:rPr>
          <w:b w:val="0"/>
          <w:bCs/>
        </w:rPr>
        <w:t>萬餘元，減列</w:t>
      </w:r>
      <w:r w:rsidR="00ED3228" w:rsidRPr="00D75941">
        <w:rPr>
          <w:rFonts w:hint="eastAsia"/>
          <w:b w:val="0"/>
          <w:bCs/>
        </w:rPr>
        <w:t>5,966</w:t>
      </w:r>
      <w:r w:rsidR="001772E6" w:rsidRPr="00D75941">
        <w:rPr>
          <w:b w:val="0"/>
          <w:bCs/>
        </w:rPr>
        <w:t>萬餘元</w:t>
      </w:r>
      <w:r w:rsidR="00AA0916" w:rsidRPr="00AA0916">
        <w:rPr>
          <w:rFonts w:hint="eastAsia"/>
          <w:b w:val="0"/>
          <w:bCs/>
        </w:rPr>
        <w:t>）</w:t>
      </w:r>
      <w:r w:rsidR="001772E6" w:rsidRPr="00D75941">
        <w:rPr>
          <w:b w:val="0"/>
          <w:bCs/>
        </w:rPr>
        <w:t>，審定為1</w:t>
      </w:r>
      <w:r w:rsidR="004611BB" w:rsidRPr="00D75941">
        <w:rPr>
          <w:b w:val="0"/>
          <w:bCs/>
        </w:rPr>
        <w:t>,</w:t>
      </w:r>
      <w:r w:rsidR="00ED3228" w:rsidRPr="00D75941">
        <w:rPr>
          <w:rFonts w:hint="eastAsia"/>
          <w:b w:val="0"/>
          <w:bCs/>
        </w:rPr>
        <w:t>433</w:t>
      </w:r>
      <w:r w:rsidR="001772E6" w:rsidRPr="00D75941">
        <w:rPr>
          <w:b w:val="0"/>
          <w:bCs/>
        </w:rPr>
        <w:t>億</w:t>
      </w:r>
      <w:r w:rsidR="00ED3228" w:rsidRPr="00D75941">
        <w:rPr>
          <w:rFonts w:hint="eastAsia"/>
          <w:b w:val="0"/>
          <w:bCs/>
        </w:rPr>
        <w:t>8</w:t>
      </w:r>
      <w:r w:rsidR="004611BB" w:rsidRPr="00D75941">
        <w:rPr>
          <w:rFonts w:hint="eastAsia"/>
          <w:b w:val="0"/>
          <w:bCs/>
        </w:rPr>
        <w:t>,</w:t>
      </w:r>
      <w:r w:rsidR="00ED3228" w:rsidRPr="00D75941">
        <w:rPr>
          <w:rFonts w:hint="eastAsia"/>
          <w:b w:val="0"/>
          <w:bCs/>
        </w:rPr>
        <w:t>896</w:t>
      </w:r>
      <w:r w:rsidR="001772E6" w:rsidRPr="00D75941">
        <w:rPr>
          <w:b w:val="0"/>
          <w:bCs/>
        </w:rPr>
        <w:t>萬餘元；歲出決算</w:t>
      </w:r>
      <w:proofErr w:type="gramStart"/>
      <w:r w:rsidR="001772E6" w:rsidRPr="00D75941">
        <w:rPr>
          <w:b w:val="0"/>
          <w:bCs/>
        </w:rPr>
        <w:t>修正</w:t>
      </w:r>
      <w:r w:rsidR="00B17E2D" w:rsidRPr="00D75941">
        <w:rPr>
          <w:rFonts w:hint="eastAsia"/>
          <w:b w:val="0"/>
          <w:bCs/>
        </w:rPr>
        <w:t>淨</w:t>
      </w:r>
      <w:r w:rsidR="001772E6" w:rsidRPr="00D75941">
        <w:rPr>
          <w:b w:val="0"/>
          <w:bCs/>
        </w:rPr>
        <w:t>減列</w:t>
      </w:r>
      <w:proofErr w:type="gramEnd"/>
      <w:r w:rsidR="00AA6764">
        <w:rPr>
          <w:rFonts w:hint="eastAsia"/>
          <w:b w:val="0"/>
          <w:bCs/>
        </w:rPr>
        <w:t>1億533萬</w:t>
      </w:r>
      <w:r w:rsidR="001772E6" w:rsidRPr="00D75941">
        <w:rPr>
          <w:b w:val="0"/>
          <w:bCs/>
        </w:rPr>
        <w:t>餘元</w:t>
      </w:r>
      <w:r w:rsidR="00AA0916" w:rsidRPr="00AA0916">
        <w:rPr>
          <w:rFonts w:hint="eastAsia"/>
          <w:b w:val="0"/>
          <w:bCs/>
        </w:rPr>
        <w:t>（</w:t>
      </w:r>
      <w:r w:rsidR="001772E6" w:rsidRPr="00D75941">
        <w:rPr>
          <w:b w:val="0"/>
          <w:bCs/>
        </w:rPr>
        <w:t>增列</w:t>
      </w:r>
      <w:r w:rsidR="00D3799C" w:rsidRPr="00D75941">
        <w:rPr>
          <w:rFonts w:hint="eastAsia"/>
          <w:b w:val="0"/>
          <w:bCs/>
        </w:rPr>
        <w:t>3億</w:t>
      </w:r>
      <w:r w:rsidR="00AA6764">
        <w:rPr>
          <w:rFonts w:hint="eastAsia"/>
          <w:b w:val="0"/>
          <w:bCs/>
        </w:rPr>
        <w:t>4</w:t>
      </w:r>
      <w:r w:rsidR="00D3799C" w:rsidRPr="00D75941">
        <w:rPr>
          <w:rFonts w:hint="eastAsia"/>
          <w:b w:val="0"/>
          <w:bCs/>
        </w:rPr>
        <w:t>,</w:t>
      </w:r>
      <w:r w:rsidR="00AA6764">
        <w:rPr>
          <w:rFonts w:hint="eastAsia"/>
          <w:b w:val="0"/>
          <w:bCs/>
        </w:rPr>
        <w:t>230</w:t>
      </w:r>
      <w:r w:rsidR="001772E6" w:rsidRPr="00D75941">
        <w:rPr>
          <w:b w:val="0"/>
          <w:bCs/>
        </w:rPr>
        <w:t>萬餘元，減列</w:t>
      </w:r>
      <w:r w:rsidR="00D3799C" w:rsidRPr="00D75941">
        <w:rPr>
          <w:rFonts w:hint="eastAsia"/>
          <w:b w:val="0"/>
          <w:bCs/>
        </w:rPr>
        <w:t>4億4,</w:t>
      </w:r>
      <w:r w:rsidR="00AA6764">
        <w:rPr>
          <w:rFonts w:hint="eastAsia"/>
          <w:b w:val="0"/>
          <w:bCs/>
        </w:rPr>
        <w:t>763</w:t>
      </w:r>
      <w:r w:rsidR="001772E6" w:rsidRPr="00D75941">
        <w:rPr>
          <w:b w:val="0"/>
          <w:bCs/>
        </w:rPr>
        <w:t>萬餘元</w:t>
      </w:r>
      <w:r w:rsidR="00AA0916" w:rsidRPr="00AA0916">
        <w:rPr>
          <w:rFonts w:hint="eastAsia"/>
          <w:b w:val="0"/>
          <w:bCs/>
        </w:rPr>
        <w:t>）</w:t>
      </w:r>
      <w:r w:rsidR="001772E6" w:rsidRPr="00D75941">
        <w:rPr>
          <w:b w:val="0"/>
          <w:bCs/>
        </w:rPr>
        <w:t>，審定為1</w:t>
      </w:r>
      <w:r w:rsidR="004611BB" w:rsidRPr="00D75941">
        <w:rPr>
          <w:b w:val="0"/>
          <w:bCs/>
        </w:rPr>
        <w:t>,</w:t>
      </w:r>
      <w:r w:rsidR="00D3799C" w:rsidRPr="00D75941">
        <w:rPr>
          <w:rFonts w:hint="eastAsia"/>
          <w:b w:val="0"/>
          <w:bCs/>
        </w:rPr>
        <w:t>490</w:t>
      </w:r>
      <w:r w:rsidR="001772E6" w:rsidRPr="00D75941">
        <w:rPr>
          <w:b w:val="0"/>
          <w:bCs/>
        </w:rPr>
        <w:t>億1</w:t>
      </w:r>
      <w:r w:rsidR="004611BB" w:rsidRPr="00D75941">
        <w:rPr>
          <w:rFonts w:hint="eastAsia"/>
          <w:b w:val="0"/>
          <w:bCs/>
        </w:rPr>
        <w:t>,</w:t>
      </w:r>
      <w:r w:rsidR="00D3799C" w:rsidRPr="00D75941">
        <w:rPr>
          <w:rFonts w:hint="eastAsia"/>
          <w:b w:val="0"/>
          <w:bCs/>
        </w:rPr>
        <w:t>710</w:t>
      </w:r>
      <w:r w:rsidR="001772E6" w:rsidRPr="00D75941">
        <w:rPr>
          <w:b w:val="0"/>
          <w:bCs/>
        </w:rPr>
        <w:t>萬餘元</w:t>
      </w:r>
      <w:r w:rsidR="004F6380" w:rsidRPr="00D75941">
        <w:rPr>
          <w:b w:val="0"/>
          <w:bCs/>
        </w:rPr>
        <w:t>。</w:t>
      </w:r>
    </w:p>
    <w:p w14:paraId="34B54F23" w14:textId="2932D1E8" w:rsidR="00D75941" w:rsidRPr="00D75941" w:rsidRDefault="00D75941" w:rsidP="000755BC">
      <w:pPr>
        <w:spacing w:line="430" w:lineRule="exact"/>
        <w:ind w:firstLine="560"/>
      </w:pPr>
      <w:r>
        <w:rPr>
          <w:rFonts w:hint="eastAsia"/>
        </w:rPr>
        <w:t xml:space="preserve"> 2.</w:t>
      </w:r>
      <w:r w:rsidRPr="00D75941">
        <w:rPr>
          <w:rFonts w:hint="eastAsia"/>
        </w:rPr>
        <w:t>非營業特種基金決算審核結果，綜計修正</w:t>
      </w:r>
      <w:r w:rsidR="00AA6764">
        <w:rPr>
          <w:rFonts w:hint="eastAsia"/>
        </w:rPr>
        <w:t>淨增列收入</w:t>
      </w:r>
      <w:r w:rsidR="00AA0916" w:rsidRPr="004020ED">
        <w:rPr>
          <w:rFonts w:hint="eastAsia"/>
        </w:rPr>
        <w:t>（</w:t>
      </w:r>
      <w:r w:rsidR="00AA6764">
        <w:rPr>
          <w:rFonts w:hint="eastAsia"/>
        </w:rPr>
        <w:t>含基金來源</w:t>
      </w:r>
      <w:r w:rsidR="00AA0916" w:rsidRPr="004020ED">
        <w:rPr>
          <w:rFonts w:hint="eastAsia"/>
        </w:rPr>
        <w:t>）</w:t>
      </w:r>
      <w:r w:rsidR="00AA6764">
        <w:rPr>
          <w:rFonts w:hint="eastAsia"/>
        </w:rPr>
        <w:t>628萬餘元</w:t>
      </w:r>
      <w:r w:rsidR="00AA0916" w:rsidRPr="004020ED">
        <w:rPr>
          <w:rFonts w:hint="eastAsia"/>
        </w:rPr>
        <w:t>（</w:t>
      </w:r>
      <w:r w:rsidR="00AA6764">
        <w:rPr>
          <w:rFonts w:hint="eastAsia"/>
        </w:rPr>
        <w:t>增列774萬餘元，減列145萬餘元</w:t>
      </w:r>
      <w:r w:rsidR="00AA0916" w:rsidRPr="004020ED">
        <w:rPr>
          <w:rFonts w:hint="eastAsia"/>
        </w:rPr>
        <w:t>）</w:t>
      </w:r>
      <w:r w:rsidR="00AA6764">
        <w:rPr>
          <w:rFonts w:hint="eastAsia"/>
        </w:rPr>
        <w:t>，審定總收入</w:t>
      </w:r>
      <w:r w:rsidR="00AA0916" w:rsidRPr="004020ED">
        <w:rPr>
          <w:rFonts w:hint="eastAsia"/>
        </w:rPr>
        <w:t>（</w:t>
      </w:r>
      <w:r w:rsidR="00AA6764">
        <w:rPr>
          <w:rFonts w:hint="eastAsia"/>
        </w:rPr>
        <w:t>含基金來源</w:t>
      </w:r>
      <w:r w:rsidR="00AA0916" w:rsidRPr="004020ED">
        <w:rPr>
          <w:rFonts w:hint="eastAsia"/>
        </w:rPr>
        <w:t>）</w:t>
      </w:r>
      <w:r w:rsidR="00AA6764">
        <w:rPr>
          <w:rFonts w:hint="eastAsia"/>
        </w:rPr>
        <w:t>874億5,110萬餘元；減列支出</w:t>
      </w:r>
      <w:r w:rsidR="00AA0916" w:rsidRPr="004020ED">
        <w:rPr>
          <w:rFonts w:hint="eastAsia"/>
        </w:rPr>
        <w:t>（</w:t>
      </w:r>
      <w:r w:rsidR="00AA6764">
        <w:rPr>
          <w:rFonts w:hint="eastAsia"/>
        </w:rPr>
        <w:t>含基金用途</w:t>
      </w:r>
      <w:r w:rsidR="00AA0916" w:rsidRPr="004020ED">
        <w:rPr>
          <w:rFonts w:hint="eastAsia"/>
        </w:rPr>
        <w:t>）</w:t>
      </w:r>
      <w:r w:rsidR="00AA6764">
        <w:rPr>
          <w:rFonts w:hint="eastAsia"/>
        </w:rPr>
        <w:t>986萬餘元，審定總支出</w:t>
      </w:r>
      <w:r w:rsidR="00AA0916" w:rsidRPr="004020ED">
        <w:rPr>
          <w:rFonts w:hint="eastAsia"/>
        </w:rPr>
        <w:t>（</w:t>
      </w:r>
      <w:r w:rsidR="00AA6764">
        <w:rPr>
          <w:rFonts w:hint="eastAsia"/>
        </w:rPr>
        <w:t>含基金用途</w:t>
      </w:r>
      <w:r w:rsidR="00AA0916" w:rsidRPr="004020ED">
        <w:rPr>
          <w:rFonts w:hint="eastAsia"/>
        </w:rPr>
        <w:t>）</w:t>
      </w:r>
      <w:r w:rsidR="00AA6764">
        <w:rPr>
          <w:rFonts w:hint="eastAsia"/>
        </w:rPr>
        <w:t>687億8,210萬餘元</w:t>
      </w:r>
      <w:r w:rsidR="00C87232">
        <w:rPr>
          <w:rFonts w:hint="eastAsia"/>
        </w:rPr>
        <w:t xml:space="preserve"> </w:t>
      </w:r>
      <w:r w:rsidR="00AA6764">
        <w:rPr>
          <w:rFonts w:hint="eastAsia"/>
        </w:rPr>
        <w:t>。</w:t>
      </w:r>
    </w:p>
    <w:p w14:paraId="6B4B383D" w14:textId="2CEF4AE0" w:rsidR="00184E8C" w:rsidRDefault="00925D08" w:rsidP="000755BC">
      <w:pPr>
        <w:pStyle w:val="40"/>
        <w:spacing w:beforeLines="25" w:before="95" w:line="430" w:lineRule="exact"/>
        <w:ind w:left="278"/>
      </w:pPr>
      <w:r>
        <w:rPr>
          <w:rFonts w:hint="eastAsia"/>
        </w:rPr>
        <w:t>（</w:t>
      </w:r>
      <w:r w:rsidR="00184E8C" w:rsidRPr="00525F21">
        <w:t>二</w:t>
      </w:r>
      <w:r>
        <w:rPr>
          <w:rFonts w:hint="eastAsia"/>
        </w:rPr>
        <w:t>）</w:t>
      </w:r>
      <w:r w:rsidR="00184E8C" w:rsidRPr="00525F21">
        <w:t>審核稅捐</w:t>
      </w:r>
      <w:proofErr w:type="gramStart"/>
      <w:r w:rsidR="00184E8C" w:rsidRPr="00525F21">
        <w:t>稽</w:t>
      </w:r>
      <w:proofErr w:type="gramEnd"/>
      <w:r w:rsidR="00184E8C" w:rsidRPr="00525F21">
        <w:t>徵事務情形</w:t>
      </w:r>
    </w:p>
    <w:p w14:paraId="3FB96822" w14:textId="46D539B5" w:rsidR="00184E8C" w:rsidRPr="004020ED" w:rsidRDefault="001772E6" w:rsidP="00535495">
      <w:pPr>
        <w:spacing w:afterLines="25" w:after="95" w:line="440" w:lineRule="exact"/>
        <w:ind w:firstLine="560"/>
      </w:pPr>
      <w:r>
        <w:rPr>
          <w:rFonts w:hint="eastAsia"/>
        </w:rPr>
        <w:t>審核地方稅</w:t>
      </w:r>
      <w:proofErr w:type="gramStart"/>
      <w:r>
        <w:rPr>
          <w:rFonts w:hint="eastAsia"/>
        </w:rPr>
        <w:t>稽</w:t>
      </w:r>
      <w:proofErr w:type="gramEnd"/>
      <w:r>
        <w:rPr>
          <w:rFonts w:hint="eastAsia"/>
        </w:rPr>
        <w:t>徵機關賦稅捐費</w:t>
      </w:r>
      <w:proofErr w:type="gramStart"/>
      <w:r>
        <w:rPr>
          <w:rFonts w:hint="eastAsia"/>
        </w:rPr>
        <w:t>徵收納庫業務</w:t>
      </w:r>
      <w:proofErr w:type="gramEnd"/>
      <w:r>
        <w:rPr>
          <w:rFonts w:hint="eastAsia"/>
        </w:rPr>
        <w:t>，發現法令適用不當或計算錯誤，通知各該管</w:t>
      </w:r>
      <w:proofErr w:type="gramStart"/>
      <w:r>
        <w:rPr>
          <w:rFonts w:hint="eastAsia"/>
        </w:rPr>
        <w:t>稽</w:t>
      </w:r>
      <w:proofErr w:type="gramEnd"/>
      <w:r>
        <w:rPr>
          <w:rFonts w:hint="eastAsia"/>
        </w:rPr>
        <w:t>徵機關查明依法處理，</w:t>
      </w:r>
      <w:proofErr w:type="gramStart"/>
      <w:r>
        <w:t>11</w:t>
      </w:r>
      <w:r w:rsidR="00850530">
        <w:rPr>
          <w:rFonts w:hint="eastAsia"/>
        </w:rPr>
        <w:t>3</w:t>
      </w:r>
      <w:proofErr w:type="gramEnd"/>
      <w:r>
        <w:t>年度補徵稅款</w:t>
      </w:r>
      <w:r w:rsidR="006C21AD">
        <w:rPr>
          <w:rFonts w:hint="eastAsia"/>
        </w:rPr>
        <w:t>4,538</w:t>
      </w:r>
      <w:r>
        <w:rPr>
          <w:rFonts w:hint="eastAsia"/>
        </w:rPr>
        <w:t>萬</w:t>
      </w:r>
      <w:r>
        <w:t>餘元。</w:t>
      </w:r>
    </w:p>
    <w:p w14:paraId="46DCB073" w14:textId="7513D046" w:rsidR="00184E8C" w:rsidRPr="004020ED" w:rsidRDefault="00925D08" w:rsidP="00535495">
      <w:pPr>
        <w:pStyle w:val="40"/>
        <w:spacing w:line="440" w:lineRule="exact"/>
        <w:ind w:left="278"/>
      </w:pPr>
      <w:r w:rsidRPr="004020ED">
        <w:rPr>
          <w:rFonts w:hint="eastAsia"/>
        </w:rPr>
        <w:t>（</w:t>
      </w:r>
      <w:r w:rsidR="00184E8C" w:rsidRPr="004020ED">
        <w:t>三</w:t>
      </w:r>
      <w:r w:rsidRPr="004020ED">
        <w:rPr>
          <w:rFonts w:hint="eastAsia"/>
        </w:rPr>
        <w:t>）</w:t>
      </w:r>
      <w:r w:rsidR="00184E8C" w:rsidRPr="004020ED">
        <w:t>稽察採購事務情形</w:t>
      </w:r>
    </w:p>
    <w:p w14:paraId="1B6A0C4A" w14:textId="20BB36C6" w:rsidR="008A31DF" w:rsidRDefault="00184E8C" w:rsidP="00535495">
      <w:pPr>
        <w:spacing w:afterLines="25" w:after="95" w:line="440" w:lineRule="exact"/>
        <w:ind w:firstLine="560"/>
        <w:jc w:val="left"/>
      </w:pPr>
      <w:r w:rsidRPr="004020ED">
        <w:rPr>
          <w:rFonts w:hint="eastAsia"/>
        </w:rPr>
        <w:t>各機關辦理採購案件，經派員稽察結果，</w:t>
      </w:r>
      <w:proofErr w:type="gramStart"/>
      <w:r w:rsidRPr="004020ED">
        <w:rPr>
          <w:rFonts w:hint="eastAsia"/>
        </w:rPr>
        <w:t>間有不符</w:t>
      </w:r>
      <w:proofErr w:type="gramEnd"/>
      <w:r w:rsidRPr="004020ED">
        <w:rPr>
          <w:rFonts w:hint="eastAsia"/>
        </w:rPr>
        <w:t>法令或契約規定，或設計疏失、估驗不實、監造不周及施工不符等情形，通知各該機關查明並依法或依約處理，</w:t>
      </w:r>
      <w:proofErr w:type="gramStart"/>
      <w:r w:rsidR="009755AB" w:rsidRPr="004020ED">
        <w:rPr>
          <w:rFonts w:hint="eastAsia"/>
        </w:rPr>
        <w:t>1</w:t>
      </w:r>
      <w:r w:rsidR="00B9424A" w:rsidRPr="004020ED">
        <w:rPr>
          <w:rFonts w:hint="eastAsia"/>
        </w:rPr>
        <w:t>1</w:t>
      </w:r>
      <w:r w:rsidR="00850530">
        <w:rPr>
          <w:rFonts w:hint="eastAsia"/>
        </w:rPr>
        <w:t>3</w:t>
      </w:r>
      <w:proofErr w:type="gramEnd"/>
      <w:r w:rsidRPr="004020ED">
        <w:rPr>
          <w:rFonts w:hint="eastAsia"/>
        </w:rPr>
        <w:t>年度收回、扣（罰）款、</w:t>
      </w:r>
      <w:proofErr w:type="gramStart"/>
      <w:r w:rsidRPr="004020ED">
        <w:rPr>
          <w:rFonts w:hint="eastAsia"/>
        </w:rPr>
        <w:t>減帳金額</w:t>
      </w:r>
      <w:proofErr w:type="gramEnd"/>
      <w:r w:rsidRPr="004020ED">
        <w:rPr>
          <w:rFonts w:hint="eastAsia"/>
        </w:rPr>
        <w:t>，合計</w:t>
      </w:r>
      <w:r w:rsidR="000B1828">
        <w:rPr>
          <w:rFonts w:hint="eastAsia"/>
        </w:rPr>
        <w:t>5</w:t>
      </w:r>
      <w:r w:rsidR="00850530">
        <w:rPr>
          <w:rFonts w:hint="eastAsia"/>
        </w:rPr>
        <w:t>,689</w:t>
      </w:r>
      <w:r w:rsidRPr="004020ED">
        <w:rPr>
          <w:rFonts w:hint="eastAsia"/>
        </w:rPr>
        <w:t>萬餘元。</w:t>
      </w:r>
    </w:p>
    <w:p w14:paraId="79A9B71A" w14:textId="77777777" w:rsidR="00215BD2" w:rsidRPr="007E4D0B" w:rsidRDefault="00215BD2" w:rsidP="00E11CE0">
      <w:pPr>
        <w:pStyle w:val="3"/>
      </w:pPr>
      <w:r w:rsidRPr="007E4D0B">
        <w:rPr>
          <w:rFonts w:hint="eastAsia"/>
        </w:rPr>
        <w:t>二、績效審計成果</w:t>
      </w:r>
    </w:p>
    <w:p w14:paraId="7EE25E19" w14:textId="77777777" w:rsidR="00215BD2" w:rsidRPr="00751162" w:rsidRDefault="00215BD2" w:rsidP="000755BC">
      <w:pPr>
        <w:pStyle w:val="40"/>
        <w:spacing w:beforeLines="25" w:before="95" w:line="430" w:lineRule="exact"/>
        <w:ind w:left="278"/>
      </w:pPr>
      <w:r w:rsidRPr="00751162">
        <w:rPr>
          <w:rFonts w:hint="eastAsia"/>
        </w:rPr>
        <w:t>（一）增進財務效能之建議</w:t>
      </w:r>
    </w:p>
    <w:p w14:paraId="4D40D673" w14:textId="4B05BCFA" w:rsidR="00215BD2" w:rsidRPr="007E4D0B" w:rsidRDefault="00215BD2" w:rsidP="00535495">
      <w:pPr>
        <w:overflowPunct w:val="0"/>
        <w:topLinePunct/>
        <w:adjustRightInd w:val="0"/>
        <w:snapToGrid w:val="0"/>
        <w:spacing w:line="440" w:lineRule="exact"/>
        <w:ind w:firstLine="560"/>
      </w:pPr>
      <w:r w:rsidRPr="00821C98">
        <w:rPr>
          <w:rFonts w:hint="eastAsia"/>
        </w:rPr>
        <w:t>依審計法第</w:t>
      </w:r>
      <w:r w:rsidRPr="00821C98">
        <w:t>70條及預算法第28條規定，審計機關於政府編擬下年度概算前，應提供審核以前年度預算執行之有關資料，及對財務上增進效能與減少不經濟支出之建議意見，以供市政府作為決定下年度施政方針之參考。本處對市政府所提建</w:t>
      </w:r>
      <w:r w:rsidRPr="00234B88">
        <w:t>議意見計有10項（詳乙－</w:t>
      </w:r>
      <w:r w:rsidR="00234B88" w:rsidRPr="00234B88">
        <w:rPr>
          <w:rFonts w:hint="eastAsia"/>
        </w:rPr>
        <w:t>3</w:t>
      </w:r>
      <w:r w:rsidRPr="00234B88">
        <w:t>頁），分述如次</w:t>
      </w:r>
      <w:r w:rsidRPr="00234B88">
        <w:rPr>
          <w:rFonts w:hint="eastAsia"/>
        </w:rPr>
        <w:t>：</w:t>
      </w:r>
    </w:p>
    <w:p w14:paraId="4B6FCCDF" w14:textId="77777777" w:rsidR="00215BD2" w:rsidRPr="007E4D0B" w:rsidRDefault="00215BD2" w:rsidP="00535495">
      <w:pPr>
        <w:overflowPunct w:val="0"/>
        <w:topLinePunct/>
        <w:adjustRightInd w:val="0"/>
        <w:snapToGrid w:val="0"/>
        <w:spacing w:line="440" w:lineRule="exact"/>
        <w:ind w:firstLine="560"/>
      </w:pPr>
      <w:r w:rsidRPr="007E4D0B">
        <w:rPr>
          <w:rFonts w:hint="eastAsia"/>
        </w:rPr>
        <w:t>1.</w:t>
      </w:r>
      <w:r w:rsidRPr="00821C98">
        <w:rPr>
          <w:rFonts w:hint="eastAsia"/>
        </w:rPr>
        <w:t>為提升歲入多元化，減少不經濟支出，辦理開源節流措施，惟</w:t>
      </w:r>
      <w:proofErr w:type="gramStart"/>
      <w:r w:rsidRPr="00821C98">
        <w:rPr>
          <w:rFonts w:hint="eastAsia"/>
        </w:rPr>
        <w:t>部分具永續</w:t>
      </w:r>
      <w:proofErr w:type="gramEnd"/>
      <w:r w:rsidRPr="00821C98">
        <w:rPr>
          <w:rFonts w:hint="eastAsia"/>
        </w:rPr>
        <w:t>性之開源節流措施實施情形未如預期，且房屋標準價格及地段率之評定未</w:t>
      </w:r>
      <w:proofErr w:type="gramStart"/>
      <w:r w:rsidRPr="00821C98">
        <w:rPr>
          <w:rFonts w:hint="eastAsia"/>
        </w:rPr>
        <w:t>臻</w:t>
      </w:r>
      <w:proofErr w:type="gramEnd"/>
      <w:r w:rsidRPr="00821C98">
        <w:rPr>
          <w:rFonts w:hint="eastAsia"/>
        </w:rPr>
        <w:t>妥適，致未能有效</w:t>
      </w:r>
      <w:proofErr w:type="gramStart"/>
      <w:r w:rsidRPr="00821C98">
        <w:rPr>
          <w:rFonts w:hint="eastAsia"/>
        </w:rPr>
        <w:t>紓</w:t>
      </w:r>
      <w:proofErr w:type="gramEnd"/>
      <w:r w:rsidRPr="00821C98">
        <w:rPr>
          <w:rFonts w:hint="eastAsia"/>
        </w:rPr>
        <w:t>緩財政負擔，允宜強化開源節流措施，促進稅基合理化，以提升自籌財源，達成市政府財政之永續性</w:t>
      </w:r>
      <w:r w:rsidRPr="007E4D0B">
        <w:rPr>
          <w:rFonts w:hint="eastAsia"/>
        </w:rPr>
        <w:t>。</w:t>
      </w:r>
    </w:p>
    <w:p w14:paraId="1B1371B6" w14:textId="77777777" w:rsidR="00215BD2" w:rsidRPr="009B253A" w:rsidRDefault="00215BD2" w:rsidP="00215BD2">
      <w:pPr>
        <w:overflowPunct w:val="0"/>
        <w:adjustRightInd w:val="0"/>
        <w:snapToGrid w:val="0"/>
        <w:spacing w:line="460" w:lineRule="exact"/>
        <w:ind w:firstLine="560"/>
      </w:pPr>
      <w:r w:rsidRPr="009B253A">
        <w:rPr>
          <w:rFonts w:hint="eastAsia"/>
        </w:rPr>
        <w:lastRenderedPageBreak/>
        <w:t>2.積極推動各項重大公共建設及社會福利措施，歲出規模愈趨龐鉅，惟非法定社會福利支出連年增加，軌道建設等重大公共建設財源籌措需求與日俱增，整體財務風險</w:t>
      </w:r>
      <w:proofErr w:type="gramStart"/>
      <w:r w:rsidRPr="009B253A">
        <w:rPr>
          <w:rFonts w:hint="eastAsia"/>
        </w:rPr>
        <w:t>遽</w:t>
      </w:r>
      <w:proofErr w:type="gramEnd"/>
      <w:r w:rsidRPr="009B253A">
        <w:rPr>
          <w:rFonts w:hint="eastAsia"/>
        </w:rPr>
        <w:t>增，允宜積極</w:t>
      </w:r>
      <w:proofErr w:type="gramStart"/>
      <w:r w:rsidRPr="009B253A">
        <w:rPr>
          <w:rFonts w:hint="eastAsia"/>
        </w:rPr>
        <w:t>研謀善策</w:t>
      </w:r>
      <w:proofErr w:type="gramEnd"/>
      <w:r w:rsidRPr="009B253A">
        <w:rPr>
          <w:rFonts w:hint="eastAsia"/>
        </w:rPr>
        <w:t>妥為因應，以降低財政風險及確保財政永續。</w:t>
      </w:r>
    </w:p>
    <w:p w14:paraId="53FE1FC5" w14:textId="77777777" w:rsidR="00215BD2" w:rsidRPr="009B253A" w:rsidRDefault="00215BD2" w:rsidP="00215BD2">
      <w:pPr>
        <w:overflowPunct w:val="0"/>
        <w:adjustRightInd w:val="0"/>
        <w:snapToGrid w:val="0"/>
        <w:spacing w:line="460" w:lineRule="exact"/>
        <w:ind w:firstLine="560"/>
      </w:pPr>
      <w:r w:rsidRPr="009B253A">
        <w:rPr>
          <w:rFonts w:hint="eastAsia"/>
        </w:rPr>
        <w:t>3.桃園航空城股份有限公司營運效能</w:t>
      </w:r>
      <w:proofErr w:type="gramStart"/>
      <w:r w:rsidRPr="009B253A">
        <w:rPr>
          <w:rFonts w:hint="eastAsia"/>
        </w:rPr>
        <w:t>不</w:t>
      </w:r>
      <w:proofErr w:type="gramEnd"/>
      <w:r w:rsidRPr="009B253A">
        <w:rPr>
          <w:rFonts w:hint="eastAsia"/>
        </w:rPr>
        <w:t>彰；桃園大眾捷運股份有限公司營運之機場捷運部分車站日均運量偏低、桃園捷運</w:t>
      </w:r>
      <w:proofErr w:type="gramStart"/>
      <w:r w:rsidRPr="009B253A">
        <w:rPr>
          <w:rFonts w:hint="eastAsia"/>
        </w:rPr>
        <w:t>班距有再</w:t>
      </w:r>
      <w:proofErr w:type="gramEnd"/>
      <w:r w:rsidRPr="009B253A">
        <w:rPr>
          <w:rFonts w:hint="eastAsia"/>
        </w:rPr>
        <w:t>縮短空間；桃園果菜市場股份有限公司對於供銷、收費及藥檢通報等規範未</w:t>
      </w:r>
      <w:proofErr w:type="gramStart"/>
      <w:r w:rsidRPr="009B253A">
        <w:rPr>
          <w:rFonts w:hint="eastAsia"/>
        </w:rPr>
        <w:t>臻</w:t>
      </w:r>
      <w:proofErr w:type="gramEnd"/>
      <w:r w:rsidRPr="009B253A">
        <w:rPr>
          <w:rFonts w:hint="eastAsia"/>
        </w:rPr>
        <w:t>周延，亟待審慎檢討整體規劃，</w:t>
      </w:r>
      <w:proofErr w:type="gramStart"/>
      <w:r w:rsidRPr="009B253A">
        <w:rPr>
          <w:rFonts w:hint="eastAsia"/>
        </w:rPr>
        <w:t>研</w:t>
      </w:r>
      <w:proofErr w:type="gramEnd"/>
      <w:r w:rsidRPr="009B253A">
        <w:rPr>
          <w:rFonts w:hint="eastAsia"/>
        </w:rPr>
        <w:t>謀提升營運</w:t>
      </w:r>
      <w:proofErr w:type="gramStart"/>
      <w:r w:rsidRPr="009B253A">
        <w:rPr>
          <w:rFonts w:hint="eastAsia"/>
        </w:rPr>
        <w:t>效能善策</w:t>
      </w:r>
      <w:proofErr w:type="gramEnd"/>
      <w:r w:rsidRPr="009B253A">
        <w:rPr>
          <w:rFonts w:hint="eastAsia"/>
        </w:rPr>
        <w:t>。</w:t>
      </w:r>
    </w:p>
    <w:p w14:paraId="57159B70" w14:textId="77777777" w:rsidR="00215BD2" w:rsidRPr="009B253A" w:rsidRDefault="00215BD2" w:rsidP="00215BD2">
      <w:pPr>
        <w:overflowPunct w:val="0"/>
        <w:adjustRightInd w:val="0"/>
        <w:snapToGrid w:val="0"/>
        <w:spacing w:line="460" w:lineRule="exact"/>
        <w:ind w:firstLine="560"/>
      </w:pPr>
      <w:r w:rsidRPr="009B253A">
        <w:rPr>
          <w:rFonts w:hint="eastAsia"/>
        </w:rPr>
        <w:t>4.配合教育部推動中小學數位學習精進方案，惟現行學習成效評估機制未能引導資訊科技融入教學及數位學習，又部分學校完成教師基本數位能力培訓比率未達預期標準，且各校間之</w:t>
      </w:r>
      <w:proofErr w:type="gramStart"/>
      <w:r w:rsidRPr="009B253A">
        <w:rPr>
          <w:rFonts w:hint="eastAsia"/>
        </w:rPr>
        <w:t>人機比及</w:t>
      </w:r>
      <w:proofErr w:type="gramEnd"/>
      <w:r w:rsidRPr="009B253A">
        <w:rPr>
          <w:rFonts w:hint="eastAsia"/>
        </w:rPr>
        <w:t>學習載具管理系統納管比率差異甚巨，允宜</w:t>
      </w:r>
      <w:proofErr w:type="gramStart"/>
      <w:r w:rsidRPr="009B253A">
        <w:rPr>
          <w:rFonts w:hint="eastAsia"/>
        </w:rPr>
        <w:t>研</w:t>
      </w:r>
      <w:proofErr w:type="gramEnd"/>
      <w:r w:rsidRPr="009B253A">
        <w:rPr>
          <w:rFonts w:hint="eastAsia"/>
        </w:rPr>
        <w:t>謀改善，以提升計畫執行成效。</w:t>
      </w:r>
    </w:p>
    <w:p w14:paraId="72F8ED7A" w14:textId="77777777" w:rsidR="00215BD2" w:rsidRPr="009B253A" w:rsidRDefault="00215BD2" w:rsidP="00215BD2">
      <w:pPr>
        <w:overflowPunct w:val="0"/>
        <w:adjustRightInd w:val="0"/>
        <w:snapToGrid w:val="0"/>
        <w:spacing w:line="460" w:lineRule="exact"/>
        <w:ind w:firstLine="560"/>
      </w:pPr>
      <w:r w:rsidRPr="009B253A">
        <w:rPr>
          <w:rFonts w:hint="eastAsia"/>
        </w:rPr>
        <w:t>5.持續改善及提升轄內河川排水水質，惟尚待</w:t>
      </w:r>
      <w:proofErr w:type="gramStart"/>
      <w:r w:rsidRPr="009B253A">
        <w:rPr>
          <w:rFonts w:hint="eastAsia"/>
        </w:rPr>
        <w:t>研</w:t>
      </w:r>
      <w:proofErr w:type="gramEnd"/>
      <w:r w:rsidRPr="009B253A">
        <w:rPr>
          <w:rFonts w:hint="eastAsia"/>
        </w:rPr>
        <w:t>商與桃園市工廠綠色化輔導團建立合作機制，及放流水連續監測數據顯示部分事業連年設施故障或異常情形逐年增加，有待優先加強查核，並加強盤點整合環境業務資訊，及</w:t>
      </w:r>
      <w:proofErr w:type="gramStart"/>
      <w:r w:rsidRPr="009B253A">
        <w:rPr>
          <w:rFonts w:hint="eastAsia"/>
        </w:rPr>
        <w:t>研</w:t>
      </w:r>
      <w:proofErr w:type="gramEnd"/>
      <w:r w:rsidRPr="009B253A">
        <w:rPr>
          <w:rFonts w:hint="eastAsia"/>
        </w:rPr>
        <w:t>謀河岸水色智慧視覺監控污染熱點設置效益，與適時評估</w:t>
      </w:r>
      <w:proofErr w:type="gramStart"/>
      <w:r w:rsidRPr="009B253A">
        <w:rPr>
          <w:rFonts w:hint="eastAsia"/>
        </w:rPr>
        <w:t>介</w:t>
      </w:r>
      <w:proofErr w:type="gramEnd"/>
      <w:r w:rsidRPr="009B253A">
        <w:rPr>
          <w:rFonts w:hint="eastAsia"/>
        </w:rPr>
        <w:t>接智慧監控平</w:t>
      </w:r>
      <w:proofErr w:type="gramStart"/>
      <w:r w:rsidRPr="009B253A">
        <w:rPr>
          <w:rFonts w:hint="eastAsia"/>
        </w:rPr>
        <w:t>臺</w:t>
      </w:r>
      <w:proofErr w:type="gramEnd"/>
      <w:r w:rsidRPr="009B253A">
        <w:rPr>
          <w:rFonts w:hint="eastAsia"/>
        </w:rPr>
        <w:t>應用，以利綜合管理及擴散整體稽查效能，推升智慧城市發展。</w:t>
      </w:r>
    </w:p>
    <w:p w14:paraId="52BB60B3" w14:textId="77777777" w:rsidR="00215BD2" w:rsidRPr="009B253A" w:rsidRDefault="00215BD2" w:rsidP="00215BD2">
      <w:pPr>
        <w:overflowPunct w:val="0"/>
        <w:adjustRightInd w:val="0"/>
        <w:snapToGrid w:val="0"/>
        <w:spacing w:line="460" w:lineRule="exact"/>
        <w:ind w:firstLine="560"/>
      </w:pPr>
      <w:r w:rsidRPr="009B253A">
        <w:rPr>
          <w:rFonts w:hint="eastAsia"/>
        </w:rPr>
        <w:t>6.因應數位政府發展，建置</w:t>
      </w:r>
      <w:proofErr w:type="gramStart"/>
      <w:r w:rsidRPr="009B253A">
        <w:rPr>
          <w:rFonts w:hint="eastAsia"/>
        </w:rPr>
        <w:t>官網供</w:t>
      </w:r>
      <w:proofErr w:type="gramEnd"/>
      <w:r w:rsidRPr="009B253A">
        <w:rPr>
          <w:rFonts w:hint="eastAsia"/>
        </w:rPr>
        <w:t>民眾查詢服務資訊，提供多項戶政網路預約及多元支付服務，並建置門牌點位資訊供各界使用，惟部分資訊連結資源不存在或錯誤，網路申辦量及多元支付件數比例偏低，且部分門牌點位資訊建置錯誤或重複，允應強化網頁管理正確性與即時性，加強宣導網路服務，以提升簡政便民效能。</w:t>
      </w:r>
    </w:p>
    <w:p w14:paraId="797984C5" w14:textId="77777777" w:rsidR="00215BD2" w:rsidRPr="009B253A" w:rsidRDefault="00215BD2" w:rsidP="00215BD2">
      <w:pPr>
        <w:overflowPunct w:val="0"/>
        <w:adjustRightInd w:val="0"/>
        <w:snapToGrid w:val="0"/>
        <w:spacing w:line="460" w:lineRule="exact"/>
        <w:ind w:firstLine="560"/>
      </w:pPr>
      <w:r w:rsidRPr="009B253A">
        <w:rPr>
          <w:rFonts w:hint="eastAsia"/>
        </w:rPr>
        <w:t>7.桃園市垃圾焚化廠設備老舊處理量能逐年降低，一般廢棄物妥善處理率為六都之末，大量垃圾去化不及，暫置於掩埋場與垃圾轉運站，影響環境衛生且有火災災害之潛勢風險，雖已積極規劃建置生質能中心以妥善處理廢棄物，惟營運期程落後，復未優先處理轄內一般廢棄物，致部分垃圾須運送至外市縣協助處理，增加運費及處理相關支出，允宜</w:t>
      </w:r>
      <w:proofErr w:type="gramStart"/>
      <w:r w:rsidRPr="009B253A">
        <w:rPr>
          <w:rFonts w:hint="eastAsia"/>
        </w:rPr>
        <w:t>研</w:t>
      </w:r>
      <w:proofErr w:type="gramEnd"/>
      <w:r w:rsidRPr="009B253A">
        <w:rPr>
          <w:rFonts w:hint="eastAsia"/>
        </w:rPr>
        <w:t>謀</w:t>
      </w:r>
      <w:proofErr w:type="gramStart"/>
      <w:r w:rsidRPr="009B253A">
        <w:rPr>
          <w:rFonts w:hint="eastAsia"/>
        </w:rPr>
        <w:t>因應善策</w:t>
      </w:r>
      <w:proofErr w:type="gramEnd"/>
      <w:r w:rsidRPr="009B253A">
        <w:rPr>
          <w:rFonts w:hint="eastAsia"/>
        </w:rPr>
        <w:t>。</w:t>
      </w:r>
    </w:p>
    <w:p w14:paraId="45E7804A" w14:textId="77777777" w:rsidR="00215BD2" w:rsidRPr="009B253A" w:rsidRDefault="00215BD2" w:rsidP="00215BD2">
      <w:pPr>
        <w:overflowPunct w:val="0"/>
        <w:adjustRightInd w:val="0"/>
        <w:snapToGrid w:val="0"/>
        <w:spacing w:line="460" w:lineRule="exact"/>
        <w:ind w:firstLine="560"/>
      </w:pPr>
      <w:r w:rsidRPr="009B253A">
        <w:rPr>
          <w:rFonts w:hint="eastAsia"/>
        </w:rPr>
        <w:t>8.</w:t>
      </w:r>
      <w:proofErr w:type="gramStart"/>
      <w:r w:rsidRPr="009B253A">
        <w:rPr>
          <w:rFonts w:hint="eastAsia"/>
        </w:rPr>
        <w:t>賡</w:t>
      </w:r>
      <w:proofErr w:type="gramEnd"/>
      <w:r w:rsidRPr="009B253A">
        <w:rPr>
          <w:rFonts w:hint="eastAsia"/>
        </w:rPr>
        <w:t>續推動下水道系統建設，提升環境品質，惟部分系統仍待爭取中央經費核定，或須再評估申請順位，致建設未能如期推展，又航空城污水用地尚有多處未拆遷建物，潛存影響未來用地交付期程，且需籌措</w:t>
      </w:r>
      <w:proofErr w:type="gramStart"/>
      <w:r w:rsidRPr="009B253A">
        <w:rPr>
          <w:rFonts w:hint="eastAsia"/>
        </w:rPr>
        <w:t>鉅</w:t>
      </w:r>
      <w:proofErr w:type="gramEnd"/>
      <w:r w:rsidRPr="009B253A">
        <w:rPr>
          <w:rFonts w:hint="eastAsia"/>
        </w:rPr>
        <w:t>資完成</w:t>
      </w:r>
      <w:proofErr w:type="gramStart"/>
      <w:r w:rsidRPr="009B253A">
        <w:rPr>
          <w:rFonts w:hint="eastAsia"/>
        </w:rPr>
        <w:t>污水管網設施</w:t>
      </w:r>
      <w:proofErr w:type="gramEnd"/>
      <w:r w:rsidRPr="009B253A">
        <w:rPr>
          <w:rFonts w:hint="eastAsia"/>
        </w:rPr>
        <w:t>興建，亟待妥謀因應，及加強控管用地拆遷協調與經費執行，確保重大建設目標如期達成，避免工程</w:t>
      </w:r>
      <w:proofErr w:type="gramStart"/>
      <w:r w:rsidRPr="009B253A">
        <w:rPr>
          <w:rFonts w:hint="eastAsia"/>
        </w:rPr>
        <w:t>耽</w:t>
      </w:r>
      <w:proofErr w:type="gramEnd"/>
      <w:r w:rsidRPr="009B253A">
        <w:rPr>
          <w:rFonts w:hint="eastAsia"/>
        </w:rPr>
        <w:t>延影響用戶接管之施政風險。</w:t>
      </w:r>
    </w:p>
    <w:p w14:paraId="5D316123" w14:textId="77777777" w:rsidR="00215BD2" w:rsidRPr="00215BD2" w:rsidRDefault="00215BD2" w:rsidP="00B85CA8">
      <w:pPr>
        <w:overflowPunct w:val="0"/>
        <w:adjustRightInd w:val="0"/>
        <w:snapToGrid w:val="0"/>
        <w:spacing w:line="436" w:lineRule="exact"/>
        <w:ind w:firstLine="536"/>
        <w:rPr>
          <w:spacing w:val="-6"/>
        </w:rPr>
      </w:pPr>
      <w:r w:rsidRPr="00215BD2">
        <w:rPr>
          <w:rFonts w:hint="eastAsia"/>
          <w:spacing w:val="-6"/>
        </w:rPr>
        <w:lastRenderedPageBreak/>
        <w:t>9.公益彩券盈餘待運用餘額逐年上升且金額龐鉅，亟待積極開發新興社會福利議題、創新實驗性項目及</w:t>
      </w:r>
      <w:proofErr w:type="gramStart"/>
      <w:r w:rsidRPr="00215BD2">
        <w:rPr>
          <w:rFonts w:hint="eastAsia"/>
          <w:spacing w:val="-6"/>
        </w:rPr>
        <w:t>研</w:t>
      </w:r>
      <w:proofErr w:type="gramEnd"/>
      <w:r w:rsidRPr="00215BD2">
        <w:rPr>
          <w:rFonts w:hint="eastAsia"/>
          <w:spacing w:val="-6"/>
        </w:rPr>
        <w:t>酌財源分配</w:t>
      </w:r>
      <w:proofErr w:type="gramStart"/>
      <w:r w:rsidRPr="00215BD2">
        <w:rPr>
          <w:rFonts w:hint="eastAsia"/>
          <w:spacing w:val="-6"/>
        </w:rPr>
        <w:t>之允適性</w:t>
      </w:r>
      <w:proofErr w:type="gramEnd"/>
      <w:r w:rsidRPr="00215BD2">
        <w:rPr>
          <w:rFonts w:hint="eastAsia"/>
          <w:spacing w:val="-6"/>
        </w:rPr>
        <w:t>，妥適規劃運用，以提升基金資源效益。</w:t>
      </w:r>
    </w:p>
    <w:p w14:paraId="4A6855C7" w14:textId="77777777" w:rsidR="00215BD2" w:rsidRPr="009B253A" w:rsidRDefault="00215BD2" w:rsidP="00B85CA8">
      <w:pPr>
        <w:overflowPunct w:val="0"/>
        <w:adjustRightInd w:val="0"/>
        <w:snapToGrid w:val="0"/>
        <w:spacing w:line="436" w:lineRule="exact"/>
        <w:ind w:firstLine="560"/>
      </w:pPr>
      <w:r w:rsidRPr="009B253A">
        <w:rPr>
          <w:rFonts w:hint="eastAsia"/>
        </w:rPr>
        <w:t>10.持續規劃公共建設，</w:t>
      </w:r>
      <w:proofErr w:type="gramStart"/>
      <w:r w:rsidRPr="009B253A">
        <w:rPr>
          <w:rFonts w:hint="eastAsia"/>
        </w:rPr>
        <w:t>健全轄</w:t>
      </w:r>
      <w:proofErr w:type="gramEnd"/>
      <w:r w:rsidRPr="009B253A">
        <w:rPr>
          <w:rFonts w:hint="eastAsia"/>
        </w:rPr>
        <w:t>內基礎設施，惟先期作業未審慎評估計畫之可行性與必要性，</w:t>
      </w:r>
      <w:proofErr w:type="gramStart"/>
      <w:r w:rsidRPr="009B253A">
        <w:rPr>
          <w:rFonts w:hint="eastAsia"/>
        </w:rPr>
        <w:t>嗣</w:t>
      </w:r>
      <w:proofErr w:type="gramEnd"/>
      <w:r w:rsidRPr="009B253A">
        <w:rPr>
          <w:rFonts w:hint="eastAsia"/>
        </w:rPr>
        <w:t>完成工程規劃設計後又變更或調整計畫內容，衍生技術服務費用不經濟支出，亟待</w:t>
      </w:r>
      <w:proofErr w:type="gramStart"/>
      <w:r w:rsidRPr="009B253A">
        <w:rPr>
          <w:rFonts w:hint="eastAsia"/>
        </w:rPr>
        <w:t>研</w:t>
      </w:r>
      <w:proofErr w:type="gramEnd"/>
      <w:r w:rsidRPr="009B253A">
        <w:rPr>
          <w:rFonts w:hint="eastAsia"/>
        </w:rPr>
        <w:t>謀改善，以提升政府財務效能。</w:t>
      </w:r>
    </w:p>
    <w:p w14:paraId="1FAF99DF" w14:textId="77777777" w:rsidR="00215BD2" w:rsidRPr="007E4D0B" w:rsidRDefault="00215BD2" w:rsidP="00B85CA8">
      <w:pPr>
        <w:pStyle w:val="40"/>
        <w:keepNext w:val="0"/>
        <w:overflowPunct w:val="0"/>
        <w:adjustRightInd w:val="0"/>
        <w:snapToGrid w:val="0"/>
        <w:spacing w:beforeLines="30" w:before="114" w:line="436" w:lineRule="exact"/>
        <w:ind w:leftChars="100" w:left="280"/>
        <w:rPr>
          <w:rFonts w:cs="DFKaiShu-SB-Estd-BF"/>
        </w:rPr>
      </w:pPr>
      <w:r w:rsidRPr="007E4D0B">
        <w:rPr>
          <w:rFonts w:cs="DFKaiShu-SB-Estd-BF" w:hint="eastAsia"/>
        </w:rPr>
        <w:t>（二）未盡職責或效能過低事項之查報</w:t>
      </w:r>
    </w:p>
    <w:p w14:paraId="2EAECD0A" w14:textId="77777777" w:rsidR="00215BD2" w:rsidRPr="007E4D0B" w:rsidRDefault="00215BD2" w:rsidP="00B85CA8">
      <w:pPr>
        <w:overflowPunct w:val="0"/>
        <w:topLinePunct/>
        <w:adjustRightInd w:val="0"/>
        <w:snapToGrid w:val="0"/>
        <w:spacing w:line="436" w:lineRule="exact"/>
        <w:ind w:firstLine="560"/>
      </w:pPr>
      <w:r w:rsidRPr="00821C98">
        <w:rPr>
          <w:rFonts w:hint="eastAsia"/>
        </w:rPr>
        <w:t>考核各機關施政績效，認為有未盡職責或效能過低情事，經於</w:t>
      </w:r>
      <w:proofErr w:type="gramStart"/>
      <w:r w:rsidRPr="00821C98">
        <w:t>113</w:t>
      </w:r>
      <w:proofErr w:type="gramEnd"/>
      <w:r w:rsidRPr="00821C98">
        <w:t>年度依審計法第69條第1項前段規定通知其上級機關長官，並報告監察院者計2件（陳報期間為113年1月1日至12月31日）。茲分述如次</w:t>
      </w:r>
      <w:r w:rsidRPr="007E4D0B">
        <w:rPr>
          <w:rFonts w:hint="eastAsia"/>
        </w:rPr>
        <w:t>：</w:t>
      </w:r>
    </w:p>
    <w:p w14:paraId="02FCC7FC" w14:textId="77777777" w:rsidR="00215BD2" w:rsidRPr="007E4D0B" w:rsidRDefault="00215BD2" w:rsidP="00B85CA8">
      <w:pPr>
        <w:overflowPunct w:val="0"/>
        <w:topLinePunct/>
        <w:adjustRightInd w:val="0"/>
        <w:snapToGrid w:val="0"/>
        <w:spacing w:beforeLines="20" w:before="76" w:line="436" w:lineRule="exact"/>
        <w:ind w:firstLine="561"/>
        <w:rPr>
          <w:bCs/>
        </w:rPr>
      </w:pPr>
      <w:r w:rsidRPr="007E4D0B">
        <w:rPr>
          <w:rFonts w:hint="eastAsia"/>
          <w:b/>
          <w:bCs/>
        </w:rPr>
        <w:t>1</w:t>
      </w:r>
      <w:r w:rsidRPr="007E4D0B">
        <w:rPr>
          <w:b/>
          <w:bCs/>
        </w:rPr>
        <w:t>.</w:t>
      </w:r>
      <w:r w:rsidRPr="00821C98">
        <w:rPr>
          <w:rFonts w:hint="eastAsia"/>
          <w:b/>
          <w:bCs/>
        </w:rPr>
        <w:t>桃園市龍潭體育園區興建與營運管理情形，</w:t>
      </w:r>
      <w:r w:rsidRPr="00821C98">
        <w:rPr>
          <w:rFonts w:hint="eastAsia"/>
        </w:rPr>
        <w:t>體育局考量龍潭區大型運動休憩設施較不足，無法滿足地方民眾需求，積極規劃「龍潭綜合體育園區」。該局經教育部體育署於</w:t>
      </w:r>
      <w:r w:rsidRPr="00821C98">
        <w:t>109年7月21日核定補助龍潭體育園區興建計畫1億4,500萬元（計畫總經費2億9,103萬餘元、地方自籌款1億4,603萬餘元），核有未妥為規劃預估建設經費及多次辦理變更設計，肇致增加經費逾原決標金額</w:t>
      </w:r>
      <w:proofErr w:type="gramStart"/>
      <w:r w:rsidRPr="00821C98">
        <w:t>3成</w:t>
      </w:r>
      <w:proofErr w:type="gramEnd"/>
      <w:r w:rsidRPr="00821C98">
        <w:t>；復因建造執照尚未取得，廠商無法進場施工等因素展延工期，嚴重影響整體工程執行進度；龍潭體育園區興建未辦理公共建設促參預評估，又延遲辦理促參相關作業及營運收</w:t>
      </w:r>
      <w:r w:rsidRPr="00821C98">
        <w:rPr>
          <w:rFonts w:hint="eastAsia"/>
        </w:rPr>
        <w:t>入評估分析</w:t>
      </w:r>
      <w:proofErr w:type="gramStart"/>
      <w:r w:rsidRPr="00821C98">
        <w:rPr>
          <w:rFonts w:hint="eastAsia"/>
        </w:rPr>
        <w:t>未盡周妥</w:t>
      </w:r>
      <w:proofErr w:type="gramEnd"/>
      <w:r w:rsidRPr="00821C98">
        <w:rPr>
          <w:rFonts w:hint="eastAsia"/>
        </w:rPr>
        <w:t>，肇致多次公告招商仍無法完成委外營運，多功能運動暨管理中心閒置逾</w:t>
      </w:r>
      <w:r w:rsidRPr="00821C98">
        <w:t>2年遲未營運使用，無法發揮計畫預期效益</w:t>
      </w:r>
      <w:r w:rsidRPr="007E4D0B">
        <w:rPr>
          <w:bCs/>
        </w:rPr>
        <w:t>。</w:t>
      </w:r>
    </w:p>
    <w:p w14:paraId="3690CFBC" w14:textId="77777777" w:rsidR="00215BD2" w:rsidRPr="007E4D0B" w:rsidRDefault="00215BD2" w:rsidP="00B85CA8">
      <w:pPr>
        <w:overflowPunct w:val="0"/>
        <w:topLinePunct/>
        <w:adjustRightInd w:val="0"/>
        <w:snapToGrid w:val="0"/>
        <w:spacing w:beforeLines="20" w:before="76" w:line="436" w:lineRule="exact"/>
        <w:ind w:firstLine="561"/>
      </w:pPr>
      <w:r w:rsidRPr="007E4D0B">
        <w:rPr>
          <w:b/>
        </w:rPr>
        <w:t>2.</w:t>
      </w:r>
      <w:r w:rsidRPr="00E439CE">
        <w:rPr>
          <w:rFonts w:hint="eastAsia"/>
          <w:b/>
        </w:rPr>
        <w:t>石門水庫及大漢溪流域</w:t>
      </w:r>
      <w:proofErr w:type="gramStart"/>
      <w:r w:rsidRPr="00E439CE">
        <w:rPr>
          <w:rFonts w:hint="eastAsia"/>
          <w:b/>
        </w:rPr>
        <w:t>跨域亮</w:t>
      </w:r>
      <w:proofErr w:type="gramEnd"/>
      <w:r w:rsidRPr="00E439CE">
        <w:rPr>
          <w:rFonts w:hint="eastAsia"/>
          <w:b/>
        </w:rPr>
        <w:t>點計畫執行情形，</w:t>
      </w:r>
      <w:bookmarkStart w:id="3" w:name="_Hlk201568744"/>
      <w:r w:rsidRPr="00E439CE">
        <w:rPr>
          <w:rFonts w:hint="eastAsia"/>
          <w:bCs/>
        </w:rPr>
        <w:t>觀光旅遊局為促進桃園市觀光發展，塑造國際觀光亮點，推動石門水庫及大漢溪流域</w:t>
      </w:r>
      <w:proofErr w:type="gramStart"/>
      <w:r w:rsidRPr="00E439CE">
        <w:rPr>
          <w:rFonts w:hint="eastAsia"/>
          <w:bCs/>
        </w:rPr>
        <w:t>跨域亮</w:t>
      </w:r>
      <w:proofErr w:type="gramEnd"/>
      <w:r w:rsidRPr="00E439CE">
        <w:rPr>
          <w:rFonts w:hint="eastAsia"/>
          <w:bCs/>
        </w:rPr>
        <w:t>點計畫，總經費</w:t>
      </w:r>
      <w:r w:rsidRPr="00E439CE">
        <w:rPr>
          <w:rFonts w:hint="eastAsia"/>
        </w:rPr>
        <w:t>為</w:t>
      </w:r>
      <w:r w:rsidRPr="00E439CE">
        <w:t>3億7,900萬元，核有計畫規劃籌編階段未</w:t>
      </w:r>
      <w:proofErr w:type="gramStart"/>
      <w:r w:rsidRPr="00E439CE">
        <w:t>覈</w:t>
      </w:r>
      <w:proofErr w:type="gramEnd"/>
      <w:r w:rsidRPr="00E439CE">
        <w:t>實進行成本效益分析，推動期間</w:t>
      </w:r>
      <w:r w:rsidRPr="00E439CE">
        <w:rPr>
          <w:bCs/>
        </w:rPr>
        <w:t>又未依計畫內容逐年辦理具收益性質之觀光活動，致無法達成永續經營及財務自償之目標，且須另行編列公務預算1億1,370萬元填補未能達標之財務自償經費，增加政府財務負擔；觀光園區新建工程期間未依擬訂時程辦理先期規劃及細部設計，延後園區興建期程，復未正視最遲完成期限及中央進度檢討會議決議事項，同步展開招商作業</w:t>
      </w:r>
      <w:r w:rsidRPr="00E439CE">
        <w:rPr>
          <w:rFonts w:hint="eastAsia"/>
          <w:bCs/>
        </w:rPr>
        <w:t>，致歷時</w:t>
      </w:r>
      <w:r w:rsidRPr="00E439CE">
        <w:rPr>
          <w:bCs/>
        </w:rPr>
        <w:t>6年6個月，始達成對外營運之目標；規劃低碳旅遊模式，惟未先確認電動巴士購車經費來源，</w:t>
      </w:r>
      <w:proofErr w:type="gramStart"/>
      <w:r w:rsidRPr="00E439CE">
        <w:rPr>
          <w:bCs/>
        </w:rPr>
        <w:t>嗣</w:t>
      </w:r>
      <w:proofErr w:type="gramEnd"/>
      <w:r w:rsidRPr="00E439CE">
        <w:rPr>
          <w:bCs/>
        </w:rPr>
        <w:t>經評估市政府無法負擔而改由營運商出資，復未因應地方輿情</w:t>
      </w:r>
      <w:proofErr w:type="gramStart"/>
      <w:r w:rsidRPr="00E439CE">
        <w:rPr>
          <w:bCs/>
        </w:rPr>
        <w:t>研</w:t>
      </w:r>
      <w:proofErr w:type="gramEnd"/>
      <w:r w:rsidRPr="00E439CE">
        <w:rPr>
          <w:bCs/>
        </w:rPr>
        <w:t>議配套措施，於營運前始變更收費方式，影響營運商收入並增加營運風險，致園區僅營運8個月，低碳旅遊模式尚未正式啟動即告終止，又未因應營運範圍縮減，妥適協議權利金額度，影響政府權益，無法達成計畫目標及發揮預期效益。</w:t>
      </w:r>
      <w:bookmarkEnd w:id="3"/>
    </w:p>
    <w:p w14:paraId="6C7E3A2F" w14:textId="77777777" w:rsidR="00215BD2" w:rsidRPr="007E4D0B" w:rsidRDefault="00215BD2" w:rsidP="005D51E4">
      <w:pPr>
        <w:pStyle w:val="Default"/>
        <w:overflowPunct w:val="0"/>
        <w:snapToGrid w:val="0"/>
        <w:spacing w:line="440" w:lineRule="exact"/>
        <w:ind w:firstLineChars="200" w:firstLine="560"/>
        <w:jc w:val="both"/>
        <w:rPr>
          <w:rFonts w:ascii="標楷體" w:eastAsia="標楷體" w:hAnsi="標楷體"/>
          <w:color w:val="auto"/>
          <w:sz w:val="28"/>
          <w:szCs w:val="28"/>
        </w:rPr>
      </w:pPr>
      <w:r w:rsidRPr="00821C98">
        <w:rPr>
          <w:rFonts w:ascii="標楷體" w:eastAsia="標楷體" w:hAnsi="標楷體" w:hint="eastAsia"/>
          <w:color w:val="auto"/>
          <w:sz w:val="28"/>
          <w:szCs w:val="28"/>
        </w:rPr>
        <w:lastRenderedPageBreak/>
        <w:t>另本處於審核報告</w:t>
      </w:r>
      <w:proofErr w:type="gramStart"/>
      <w:r w:rsidRPr="00821C98">
        <w:rPr>
          <w:rFonts w:ascii="標楷體" w:eastAsia="標楷體" w:hAnsi="標楷體" w:hint="eastAsia"/>
          <w:color w:val="auto"/>
          <w:sz w:val="28"/>
          <w:szCs w:val="28"/>
        </w:rPr>
        <w:t>審編期間（</w:t>
      </w:r>
      <w:proofErr w:type="gramEnd"/>
      <w:r w:rsidRPr="00821C98">
        <w:rPr>
          <w:rFonts w:ascii="標楷體" w:eastAsia="標楷體" w:hAnsi="標楷體"/>
          <w:color w:val="auto"/>
          <w:sz w:val="28"/>
          <w:szCs w:val="28"/>
        </w:rPr>
        <w:t>114年1月1日至6月30日）依法報告監察院者，有文化局辦理桃園市歷史建築憲光二村修復再利用執行情形1件</w:t>
      </w:r>
      <w:r w:rsidRPr="007E4D0B">
        <w:rPr>
          <w:rFonts w:ascii="標楷體" w:eastAsia="標楷體" w:hAnsi="標楷體" w:hint="eastAsia"/>
          <w:color w:val="auto"/>
          <w:sz w:val="28"/>
          <w:szCs w:val="28"/>
        </w:rPr>
        <w:t>。</w:t>
      </w:r>
    </w:p>
    <w:p w14:paraId="418B1A94" w14:textId="77777777" w:rsidR="00215BD2" w:rsidRPr="007E4D0B" w:rsidRDefault="00215BD2" w:rsidP="00535495">
      <w:pPr>
        <w:pStyle w:val="40"/>
        <w:keepNext w:val="0"/>
        <w:overflowPunct w:val="0"/>
        <w:adjustRightInd w:val="0"/>
        <w:snapToGrid w:val="0"/>
        <w:spacing w:beforeLines="30" w:before="114" w:line="460" w:lineRule="exact"/>
        <w:ind w:leftChars="100" w:left="280"/>
        <w:rPr>
          <w:rFonts w:cs="DFKaiShu-SB-Estd-BF"/>
        </w:rPr>
      </w:pPr>
      <w:r w:rsidRPr="007E4D0B">
        <w:rPr>
          <w:rFonts w:cs="DFKaiShu-SB-Estd-BF" w:hint="eastAsia"/>
        </w:rPr>
        <w:t>（三）監督預算執行及考核財務效能之重要審核意見</w:t>
      </w:r>
    </w:p>
    <w:p w14:paraId="10878333" w14:textId="6221DA73" w:rsidR="00215BD2" w:rsidRPr="0093281B" w:rsidRDefault="00215BD2" w:rsidP="005D51E4">
      <w:pPr>
        <w:overflowPunct w:val="0"/>
        <w:adjustRightInd w:val="0"/>
        <w:snapToGrid w:val="0"/>
        <w:spacing w:line="440" w:lineRule="exact"/>
        <w:ind w:firstLine="560"/>
      </w:pPr>
      <w:r w:rsidRPr="00821C98">
        <w:rPr>
          <w:rFonts w:hint="eastAsia"/>
        </w:rPr>
        <w:t>依審計法規定監督各機關、市營事業及基金預算執行及考核財務效能結果，提</w:t>
      </w:r>
      <w:r w:rsidRPr="0093281B">
        <w:rPr>
          <w:rFonts w:hint="eastAsia"/>
        </w:rPr>
        <w:t>出審核意見於各該機關改進，擇其重要列入審核報告有關章節者，共</w:t>
      </w:r>
      <w:r w:rsidRPr="0093281B">
        <w:t>6類</w:t>
      </w:r>
      <w:r w:rsidRPr="0093281B">
        <w:rPr>
          <w:rFonts w:hint="eastAsia"/>
        </w:rPr>
        <w:t>1</w:t>
      </w:r>
      <w:r w:rsidRPr="0093281B">
        <w:t>1</w:t>
      </w:r>
      <w:r w:rsidRPr="0093281B">
        <w:rPr>
          <w:rFonts w:hint="eastAsia"/>
        </w:rPr>
        <w:t>7項（表3，甲－</w:t>
      </w:r>
      <w:r w:rsidR="00F57324" w:rsidRPr="0093281B">
        <w:rPr>
          <w:rFonts w:hint="eastAsia"/>
        </w:rPr>
        <w:t>101</w:t>
      </w:r>
      <w:r w:rsidRPr="0093281B">
        <w:rPr>
          <w:rFonts w:hint="eastAsia"/>
        </w:rPr>
        <w:t>頁）：</w:t>
      </w:r>
    </w:p>
    <w:p w14:paraId="39C0F06D" w14:textId="1D5462F6" w:rsidR="00215BD2" w:rsidRPr="0093281B" w:rsidRDefault="00215BD2" w:rsidP="00535495">
      <w:pPr>
        <w:overflowPunct w:val="0"/>
        <w:adjustRightInd w:val="0"/>
        <w:snapToGrid w:val="0"/>
        <w:spacing w:beforeLines="20" w:before="76" w:line="450" w:lineRule="exact"/>
        <w:ind w:firstLine="561"/>
      </w:pPr>
      <w:r w:rsidRPr="0093281B">
        <w:rPr>
          <w:rFonts w:hint="eastAsia"/>
          <w:b/>
        </w:rPr>
        <w:t>1.對於內部</w:t>
      </w:r>
      <w:proofErr w:type="gramStart"/>
      <w:r w:rsidRPr="0093281B">
        <w:rPr>
          <w:rFonts w:hint="eastAsia"/>
          <w:b/>
        </w:rPr>
        <w:t>稽</w:t>
      </w:r>
      <w:proofErr w:type="gramEnd"/>
      <w:r w:rsidRPr="0093281B">
        <w:rPr>
          <w:rFonts w:hint="eastAsia"/>
          <w:b/>
        </w:rPr>
        <w:t>（審）核之實施提出意見者，</w:t>
      </w:r>
      <w:r w:rsidRPr="0093281B">
        <w:rPr>
          <w:rFonts w:hint="eastAsia"/>
        </w:rPr>
        <w:t>計有持續監督財團法人財務狀況及</w:t>
      </w:r>
      <w:r w:rsidRPr="00234B88">
        <w:rPr>
          <w:rFonts w:hint="eastAsia"/>
        </w:rPr>
        <w:t>制度運作，惟部分財團法人尚未建立會計、內部控制及稽核制度，且部分連續</w:t>
      </w:r>
      <w:r w:rsidR="00785239" w:rsidRPr="00234B88">
        <w:rPr>
          <w:rFonts w:hint="eastAsia"/>
        </w:rPr>
        <w:t>3</w:t>
      </w:r>
      <w:r w:rsidRPr="00234B88">
        <w:t>年業務運作仍高度仰賴政府資金</w:t>
      </w:r>
      <w:proofErr w:type="gramStart"/>
      <w:r w:rsidRPr="00234B88">
        <w:t>挹</w:t>
      </w:r>
      <w:proofErr w:type="gramEnd"/>
      <w:r w:rsidRPr="00234B88">
        <w:t>注</w:t>
      </w:r>
      <w:r w:rsidR="00785239" w:rsidRPr="00234B88">
        <w:rPr>
          <w:rFonts w:hint="eastAsia"/>
        </w:rPr>
        <w:t>，又部分人事費較上年度增加，惟業務</w:t>
      </w:r>
      <w:r w:rsidR="00234B88" w:rsidRPr="00234B88">
        <w:rPr>
          <w:rFonts w:hint="eastAsia"/>
        </w:rPr>
        <w:t>費</w:t>
      </w:r>
      <w:r w:rsidR="00785239" w:rsidRPr="00234B88">
        <w:rPr>
          <w:rFonts w:hint="eastAsia"/>
        </w:rPr>
        <w:t>卻減少</w:t>
      </w:r>
      <w:r w:rsidRPr="00234B88">
        <w:t>，</w:t>
      </w:r>
      <w:r w:rsidR="00785239" w:rsidRPr="00234B88">
        <w:rPr>
          <w:rFonts w:hint="eastAsia"/>
        </w:rPr>
        <w:t>亟待</w:t>
      </w:r>
      <w:r w:rsidRPr="00234B88">
        <w:t>督促改善，</w:t>
      </w:r>
      <w:proofErr w:type="gramStart"/>
      <w:r w:rsidRPr="00234B88">
        <w:t>俾</w:t>
      </w:r>
      <w:proofErr w:type="gramEnd"/>
      <w:r w:rsidRPr="00234B88">
        <w:t>完善監督管理機制，並提升財務自主能力</w:t>
      </w:r>
      <w:r w:rsidR="00785239" w:rsidRPr="00234B88">
        <w:rPr>
          <w:rFonts w:hint="eastAsia"/>
        </w:rPr>
        <w:t>，減輕政府負擔</w:t>
      </w:r>
      <w:r w:rsidRPr="00234B88">
        <w:rPr>
          <w:rFonts w:hint="eastAsia"/>
        </w:rPr>
        <w:t>；為培育具有優異藝術才能之學生設立藝術才能班，惟其額外收費收支管理未納入學校帳</w:t>
      </w:r>
      <w:proofErr w:type="gramStart"/>
      <w:r w:rsidRPr="00234B88">
        <w:rPr>
          <w:rFonts w:hint="eastAsia"/>
        </w:rPr>
        <w:t>務</w:t>
      </w:r>
      <w:proofErr w:type="gramEnd"/>
      <w:r w:rsidRPr="00234B88">
        <w:rPr>
          <w:rFonts w:hint="eastAsia"/>
        </w:rPr>
        <w:t>體系處理，允宜審慎</w:t>
      </w:r>
      <w:proofErr w:type="gramStart"/>
      <w:r w:rsidRPr="00234B88">
        <w:rPr>
          <w:rFonts w:hint="eastAsia"/>
        </w:rPr>
        <w:t>研</w:t>
      </w:r>
      <w:proofErr w:type="gramEnd"/>
      <w:r w:rsidRPr="00234B88">
        <w:rPr>
          <w:rFonts w:hint="eastAsia"/>
        </w:rPr>
        <w:t>議通盤檢討改善，督促學校確實依規定辦理收費審</w:t>
      </w:r>
      <w:r w:rsidRPr="0093281B">
        <w:rPr>
          <w:rFonts w:hint="eastAsia"/>
        </w:rPr>
        <w:t>議、公告與列帳程序，</w:t>
      </w:r>
      <w:proofErr w:type="gramStart"/>
      <w:r w:rsidRPr="0093281B">
        <w:rPr>
          <w:rFonts w:hint="eastAsia"/>
        </w:rPr>
        <w:t>俾</w:t>
      </w:r>
      <w:proofErr w:type="gramEnd"/>
      <w:r w:rsidRPr="0093281B">
        <w:rPr>
          <w:rFonts w:hint="eastAsia"/>
        </w:rPr>
        <w:t>符合法規精神並保障家長及學生權益等</w:t>
      </w:r>
      <w:r w:rsidR="00F57324" w:rsidRPr="0093281B">
        <w:rPr>
          <w:rFonts w:hint="eastAsia"/>
        </w:rPr>
        <w:t>2</w:t>
      </w:r>
      <w:r w:rsidRPr="0093281B">
        <w:rPr>
          <w:rFonts w:hint="eastAsia"/>
        </w:rPr>
        <w:t>項。</w:t>
      </w:r>
    </w:p>
    <w:p w14:paraId="39D46894" w14:textId="499F4CD7" w:rsidR="00215BD2" w:rsidRPr="0093281B" w:rsidRDefault="00215BD2" w:rsidP="00535495">
      <w:pPr>
        <w:overflowPunct w:val="0"/>
        <w:adjustRightInd w:val="0"/>
        <w:snapToGrid w:val="0"/>
        <w:spacing w:beforeLines="20" w:before="76" w:line="450" w:lineRule="exact"/>
        <w:ind w:firstLine="561"/>
      </w:pPr>
      <w:r w:rsidRPr="007B1D80">
        <w:rPr>
          <w:rFonts w:hint="eastAsia"/>
          <w:b/>
        </w:rPr>
        <w:t>2.對於計畫之實施及預算之執行提出意見者，</w:t>
      </w:r>
      <w:r w:rsidRPr="007B1D80">
        <w:rPr>
          <w:rFonts w:hint="eastAsia"/>
        </w:rPr>
        <w:t>計有因應國人殯葬觀念改變，持續推動</w:t>
      </w:r>
      <w:proofErr w:type="gramStart"/>
      <w:r w:rsidRPr="007B1D80">
        <w:rPr>
          <w:rFonts w:hint="eastAsia"/>
        </w:rPr>
        <w:t>火化塔葬及</w:t>
      </w:r>
      <w:proofErr w:type="gramEnd"/>
      <w:r w:rsidRPr="007B1D80">
        <w:rPr>
          <w:rFonts w:hint="eastAsia"/>
        </w:rPr>
        <w:t>辦理公墓遷葬，並設置</w:t>
      </w:r>
      <w:proofErr w:type="gramStart"/>
      <w:r w:rsidRPr="007B1D80">
        <w:rPr>
          <w:rFonts w:hint="eastAsia"/>
        </w:rPr>
        <w:t>環保葬</w:t>
      </w:r>
      <w:proofErr w:type="gramEnd"/>
      <w:r w:rsidRPr="007B1D80">
        <w:rPr>
          <w:rFonts w:hint="eastAsia"/>
        </w:rPr>
        <w:t>區，提供民眾多元葬儀選擇，惟部分公墓迄無遷葬規劃及</w:t>
      </w:r>
      <w:proofErr w:type="gramStart"/>
      <w:r w:rsidRPr="007B1D80">
        <w:rPr>
          <w:rFonts w:hint="eastAsia"/>
        </w:rPr>
        <w:t>環保葬</w:t>
      </w:r>
      <w:proofErr w:type="gramEnd"/>
      <w:r w:rsidRPr="007B1D80">
        <w:rPr>
          <w:rFonts w:hint="eastAsia"/>
        </w:rPr>
        <w:t>成效尚待提升，且現有納骨設施供需壓力增加，允宜</w:t>
      </w:r>
      <w:proofErr w:type="gramStart"/>
      <w:r w:rsidRPr="007B1D80">
        <w:rPr>
          <w:rFonts w:hint="eastAsia"/>
        </w:rPr>
        <w:t>研</w:t>
      </w:r>
      <w:proofErr w:type="gramEnd"/>
      <w:r w:rsidRPr="007B1D80">
        <w:rPr>
          <w:rFonts w:hint="eastAsia"/>
        </w:rPr>
        <w:t>謀改善，以避免</w:t>
      </w:r>
      <w:proofErr w:type="gramStart"/>
      <w:r w:rsidRPr="007B1D80">
        <w:rPr>
          <w:rFonts w:hint="eastAsia"/>
        </w:rPr>
        <w:t>塔位量體</w:t>
      </w:r>
      <w:proofErr w:type="gramEnd"/>
      <w:r w:rsidRPr="007B1D80">
        <w:rPr>
          <w:rFonts w:hint="eastAsia"/>
        </w:rPr>
        <w:t>不足引發施政風險，並促進土地資源之活化利用及環境永續發展；為提升危險物品資訊掌握度，加強列管高風險場所之消防安全，惟現有消防安全管理僅依賴末端使用者申報，亟待建立流向追溯機制，以強化災害風險控</w:t>
      </w:r>
      <w:r w:rsidRPr="0093281B">
        <w:rPr>
          <w:rFonts w:hint="eastAsia"/>
        </w:rPr>
        <w:t>管能力，保障民眾生命財產安全；持續辦理雨水下水道及區域排水治理工程，惟雨水下水道系統多數未達</w:t>
      </w:r>
      <w:r w:rsidRPr="0093281B">
        <w:t>5年</w:t>
      </w:r>
      <w:proofErr w:type="gramStart"/>
      <w:r w:rsidRPr="0093281B">
        <w:t>重現期距保護</w:t>
      </w:r>
      <w:proofErr w:type="gramEnd"/>
      <w:r w:rsidRPr="0093281B">
        <w:t>標準，及下游高水位造成</w:t>
      </w:r>
      <w:proofErr w:type="gramStart"/>
      <w:r w:rsidRPr="0093281B">
        <w:t>外水頂托效應</w:t>
      </w:r>
      <w:proofErr w:type="gramEnd"/>
      <w:r w:rsidRPr="0093281B">
        <w:t>，衍生積淹水風險，亟待提升整體都市防洪韌性，確保市民安全</w:t>
      </w:r>
      <w:r w:rsidRPr="0093281B">
        <w:rPr>
          <w:rFonts w:hint="eastAsia"/>
        </w:rPr>
        <w:t>等</w:t>
      </w:r>
      <w:r w:rsidR="00427AA2" w:rsidRPr="0093281B">
        <w:rPr>
          <w:rFonts w:hint="eastAsia"/>
        </w:rPr>
        <w:t>9</w:t>
      </w:r>
      <w:r w:rsidR="00F57324" w:rsidRPr="0093281B">
        <w:rPr>
          <w:rFonts w:hint="eastAsia"/>
        </w:rPr>
        <w:t>4</w:t>
      </w:r>
      <w:r w:rsidRPr="0093281B">
        <w:t>項</w:t>
      </w:r>
      <w:r w:rsidRPr="0093281B">
        <w:rPr>
          <w:rFonts w:hint="eastAsia"/>
        </w:rPr>
        <w:t>。</w:t>
      </w:r>
    </w:p>
    <w:p w14:paraId="24BCCD95" w14:textId="56EBAF3F" w:rsidR="00215BD2" w:rsidRPr="0093281B" w:rsidRDefault="00215BD2" w:rsidP="00535495">
      <w:pPr>
        <w:overflowPunct w:val="0"/>
        <w:adjustRightInd w:val="0"/>
        <w:snapToGrid w:val="0"/>
        <w:spacing w:beforeLines="20" w:before="76" w:line="450" w:lineRule="exact"/>
        <w:ind w:firstLine="561"/>
      </w:pPr>
      <w:r w:rsidRPr="0093281B">
        <w:rPr>
          <w:rFonts w:hint="eastAsia"/>
          <w:b/>
        </w:rPr>
        <w:t>3.對於財務（物）之管理、運用提出意見者，</w:t>
      </w:r>
      <w:r w:rsidRPr="0093281B">
        <w:rPr>
          <w:rFonts w:hint="eastAsia"/>
        </w:rPr>
        <w:t>計有財政收支劃分法修正後，統</w:t>
      </w:r>
      <w:r w:rsidRPr="00751162">
        <w:rPr>
          <w:rFonts w:hint="eastAsia"/>
        </w:rPr>
        <w:t>籌</w:t>
      </w:r>
      <w:proofErr w:type="gramStart"/>
      <w:r w:rsidRPr="00751162">
        <w:rPr>
          <w:rFonts w:hint="eastAsia"/>
        </w:rPr>
        <w:t>分配稅獲配</w:t>
      </w:r>
      <w:proofErr w:type="gramEnd"/>
      <w:r w:rsidRPr="00751162">
        <w:rPr>
          <w:rFonts w:hint="eastAsia"/>
        </w:rPr>
        <w:t>多寡，影響整體財政狀況頗</w:t>
      </w:r>
      <w:proofErr w:type="gramStart"/>
      <w:r w:rsidRPr="00751162">
        <w:rPr>
          <w:rFonts w:hint="eastAsia"/>
        </w:rPr>
        <w:t>鉅</w:t>
      </w:r>
      <w:proofErr w:type="gramEnd"/>
      <w:r w:rsidRPr="00751162">
        <w:rPr>
          <w:rFonts w:hint="eastAsia"/>
        </w:rPr>
        <w:t>，且隨整體經濟環境不穩定，借款利率逐步攀升，允宜將修正後之分配基準</w:t>
      </w:r>
      <w:proofErr w:type="gramStart"/>
      <w:r w:rsidRPr="00751162">
        <w:rPr>
          <w:rFonts w:hint="eastAsia"/>
        </w:rPr>
        <w:t>納列開</w:t>
      </w:r>
      <w:proofErr w:type="gramEnd"/>
      <w:r w:rsidRPr="00751162">
        <w:rPr>
          <w:rFonts w:hint="eastAsia"/>
        </w:rPr>
        <w:t>源實施方案暨工作計畫，並善用租稅增額財源</w:t>
      </w:r>
      <w:proofErr w:type="gramStart"/>
      <w:r w:rsidRPr="00751162">
        <w:rPr>
          <w:rFonts w:hint="eastAsia"/>
        </w:rPr>
        <w:t>機制及衡酌</w:t>
      </w:r>
      <w:proofErr w:type="gramEnd"/>
      <w:r w:rsidRPr="00751162">
        <w:rPr>
          <w:rFonts w:hint="eastAsia"/>
        </w:rPr>
        <w:t>以發行公債取代借款之可行性，</w:t>
      </w:r>
      <w:proofErr w:type="gramStart"/>
      <w:r w:rsidR="00C76922">
        <w:rPr>
          <w:rFonts w:hint="eastAsia"/>
        </w:rPr>
        <w:t>俾</w:t>
      </w:r>
      <w:proofErr w:type="gramEnd"/>
      <w:r w:rsidRPr="00751162">
        <w:rPr>
          <w:rFonts w:hint="eastAsia"/>
        </w:rPr>
        <w:t>降低財政負擔</w:t>
      </w:r>
      <w:r w:rsidRPr="007E4D0B">
        <w:rPr>
          <w:rFonts w:hint="eastAsia"/>
        </w:rPr>
        <w:t>；</w:t>
      </w:r>
      <w:r w:rsidRPr="00751162">
        <w:rPr>
          <w:rFonts w:hint="eastAsia"/>
        </w:rPr>
        <w:t>持續推動各項社會福利政策，惟近</w:t>
      </w:r>
      <w:proofErr w:type="gramStart"/>
      <w:r w:rsidRPr="00751162">
        <w:t>3</w:t>
      </w:r>
      <w:proofErr w:type="gramEnd"/>
      <w:r w:rsidRPr="00751162">
        <w:t>年度非法定社會福利支出</w:t>
      </w:r>
      <w:proofErr w:type="gramStart"/>
      <w:r w:rsidRPr="00751162">
        <w:t>增幅超逾</w:t>
      </w:r>
      <w:proofErr w:type="gramEnd"/>
      <w:r w:rsidRPr="00751162">
        <w:t>自籌財源增長幅度，且各項福利措施未訂定退場機制，或逐步放寬補助門檻，部分政策規劃及執行仍未</w:t>
      </w:r>
      <w:proofErr w:type="gramStart"/>
      <w:r w:rsidRPr="00751162">
        <w:t>臻</w:t>
      </w:r>
      <w:proofErr w:type="gramEnd"/>
      <w:r w:rsidRPr="00751162">
        <w:t>完善，為免非法定社會福利支出過度擴張，允宜強化歲出規模控制及恪守財政紀律，並兼顧社會公平正義及政府財政負擔，確保財政永續發展</w:t>
      </w:r>
      <w:r w:rsidRPr="007E4D0B">
        <w:rPr>
          <w:rFonts w:hint="eastAsia"/>
          <w:kern w:val="0"/>
        </w:rPr>
        <w:t>；</w:t>
      </w:r>
      <w:r w:rsidRPr="009B253A">
        <w:rPr>
          <w:rFonts w:hint="eastAsia"/>
          <w:kern w:val="0"/>
        </w:rPr>
        <w:t>為提升經管市有房</w:t>
      </w:r>
      <w:r w:rsidRPr="009B253A">
        <w:rPr>
          <w:rFonts w:hint="eastAsia"/>
          <w:kern w:val="0"/>
        </w:rPr>
        <w:lastRenderedPageBreak/>
        <w:t>地使用效能，積極推動公有建物供需調配機制，並定期檢視公有房地使用情形，惟各機關提報閒置及低度利用之建物供不應求，且閒置及低度利用之土地數量</w:t>
      </w:r>
      <w:r w:rsidRPr="00CB2557">
        <w:rPr>
          <w:rFonts w:hint="eastAsia"/>
          <w:kern w:val="0"/>
        </w:rPr>
        <w:t>及價</w:t>
      </w:r>
      <w:r w:rsidRPr="0093281B">
        <w:rPr>
          <w:rFonts w:hint="eastAsia"/>
          <w:kern w:val="0"/>
        </w:rPr>
        <w:t>值頗</w:t>
      </w:r>
      <w:proofErr w:type="gramStart"/>
      <w:r w:rsidRPr="0093281B">
        <w:rPr>
          <w:rFonts w:hint="eastAsia"/>
          <w:kern w:val="0"/>
        </w:rPr>
        <w:t>鉅</w:t>
      </w:r>
      <w:proofErr w:type="gramEnd"/>
      <w:r w:rsidRPr="0093281B">
        <w:rPr>
          <w:rFonts w:hint="eastAsia"/>
          <w:kern w:val="0"/>
        </w:rPr>
        <w:t>，允宜積極督促各機關確實提報餘裕空間，及推動土地之供需及媒合作業，以提升財產之使用效能及減少財政支出</w:t>
      </w:r>
      <w:r w:rsidRPr="0093281B">
        <w:rPr>
          <w:rFonts w:hint="eastAsia"/>
        </w:rPr>
        <w:t>等</w:t>
      </w:r>
      <w:r w:rsidR="00F57324" w:rsidRPr="0093281B">
        <w:rPr>
          <w:rFonts w:hint="eastAsia"/>
        </w:rPr>
        <w:t>5</w:t>
      </w:r>
      <w:r w:rsidRPr="0093281B">
        <w:rPr>
          <w:rFonts w:hint="eastAsia"/>
        </w:rPr>
        <w:t>項。</w:t>
      </w:r>
    </w:p>
    <w:p w14:paraId="7A27A278" w14:textId="315A8527" w:rsidR="00215BD2" w:rsidRPr="007E4D0B" w:rsidRDefault="00215BD2" w:rsidP="00DD0DFE">
      <w:pPr>
        <w:overflowPunct w:val="0"/>
        <w:adjustRightInd w:val="0"/>
        <w:snapToGrid w:val="0"/>
        <w:spacing w:beforeLines="20" w:before="76" w:line="450" w:lineRule="exact"/>
        <w:ind w:firstLine="561"/>
      </w:pPr>
      <w:r w:rsidRPr="0093281B">
        <w:rPr>
          <w:rFonts w:hint="eastAsia"/>
          <w:b/>
        </w:rPr>
        <w:t>4.對於產銷營運管理提出意見者，</w:t>
      </w:r>
      <w:r w:rsidRPr="0093281B">
        <w:rPr>
          <w:rFonts w:hint="eastAsia"/>
        </w:rPr>
        <w:t>計有航空城公司成立以來首獲營業利益，惟</w:t>
      </w:r>
      <w:r w:rsidRPr="00751162">
        <w:rPr>
          <w:rFonts w:hint="eastAsia"/>
        </w:rPr>
        <w:t>代管亞洲矽谷</w:t>
      </w:r>
      <w:r w:rsidRPr="00751162">
        <w:t>IOT展廳未作IOT相關策展使用、使用管理規範未</w:t>
      </w:r>
      <w:proofErr w:type="gramStart"/>
      <w:r w:rsidRPr="00751162">
        <w:t>臻</w:t>
      </w:r>
      <w:proofErr w:type="gramEnd"/>
      <w:r w:rsidRPr="00751162">
        <w:t>周延，允宜</w:t>
      </w:r>
      <w:proofErr w:type="gramStart"/>
      <w:r w:rsidRPr="00751162">
        <w:t>研</w:t>
      </w:r>
      <w:proofErr w:type="gramEnd"/>
      <w:r w:rsidRPr="00751162">
        <w:t>議開發相應營運模式，又1F智慧科技圖書館前期規劃未</w:t>
      </w:r>
      <w:proofErr w:type="gramStart"/>
      <w:r w:rsidRPr="00751162">
        <w:t>臻</w:t>
      </w:r>
      <w:proofErr w:type="gramEnd"/>
      <w:r w:rsidRPr="00751162">
        <w:t>嚴謹衍生不經濟支出，亟待檢討改善，以提升資產使用效能</w:t>
      </w:r>
      <w:r w:rsidRPr="007E4D0B">
        <w:rPr>
          <w:rFonts w:hint="eastAsia"/>
        </w:rPr>
        <w:t>；</w:t>
      </w:r>
      <w:proofErr w:type="gramStart"/>
      <w:r w:rsidRPr="00751162">
        <w:rPr>
          <w:rFonts w:hint="eastAsia"/>
        </w:rPr>
        <w:t>桃捷公司</w:t>
      </w:r>
      <w:proofErr w:type="gramEnd"/>
      <w:r w:rsidRPr="00751162">
        <w:rPr>
          <w:rFonts w:hint="eastAsia"/>
        </w:rPr>
        <w:t>運量及淨利持續攀升，並積極推動列車增購計畫，惟財務結構待強化，</w:t>
      </w:r>
      <w:proofErr w:type="gramStart"/>
      <w:r w:rsidRPr="00751162">
        <w:rPr>
          <w:rFonts w:hint="eastAsia"/>
        </w:rPr>
        <w:t>且遲未</w:t>
      </w:r>
      <w:proofErr w:type="gramEnd"/>
      <w:r w:rsidRPr="00751162">
        <w:rPr>
          <w:rFonts w:hint="eastAsia"/>
        </w:rPr>
        <w:t>取得列車報價向中央爭取補助，允宜籌謀因應，以確保永續經營及軌道運輸效能</w:t>
      </w:r>
      <w:r w:rsidRPr="007E4D0B">
        <w:rPr>
          <w:rFonts w:hint="eastAsia"/>
        </w:rPr>
        <w:t>；</w:t>
      </w:r>
      <w:proofErr w:type="gramStart"/>
      <w:r w:rsidRPr="009B253A">
        <w:rPr>
          <w:rFonts w:hint="eastAsia"/>
        </w:rPr>
        <w:t>文創園區</w:t>
      </w:r>
      <w:proofErr w:type="gramEnd"/>
      <w:r w:rsidRPr="009B253A">
        <w:rPr>
          <w:rFonts w:hint="eastAsia"/>
        </w:rPr>
        <w:t>及城市</w:t>
      </w:r>
      <w:proofErr w:type="gramStart"/>
      <w:r w:rsidRPr="009B253A">
        <w:rPr>
          <w:rFonts w:hint="eastAsia"/>
        </w:rPr>
        <w:t>故事館參訪</w:t>
      </w:r>
      <w:proofErr w:type="gramEnd"/>
      <w:r w:rsidRPr="009B253A">
        <w:rPr>
          <w:rFonts w:hint="eastAsia"/>
        </w:rPr>
        <w:t>人數愈趨成</w:t>
      </w:r>
      <w:r w:rsidRPr="00CB2557">
        <w:rPr>
          <w:rFonts w:hint="eastAsia"/>
        </w:rPr>
        <w:t>長，惟部</w:t>
      </w:r>
      <w:proofErr w:type="gramStart"/>
      <w:r w:rsidRPr="00CB2557">
        <w:rPr>
          <w:rFonts w:hint="eastAsia"/>
        </w:rPr>
        <w:t>分場館參訪</w:t>
      </w:r>
      <w:proofErr w:type="gramEnd"/>
      <w:r w:rsidRPr="00CB2557">
        <w:rPr>
          <w:rFonts w:hint="eastAsia"/>
        </w:rPr>
        <w:t>人數仍偏低，且部分場館整體規劃未</w:t>
      </w:r>
      <w:proofErr w:type="gramStart"/>
      <w:r w:rsidRPr="00CB2557">
        <w:rPr>
          <w:rFonts w:hint="eastAsia"/>
        </w:rPr>
        <w:t>臻</w:t>
      </w:r>
      <w:proofErr w:type="gramEnd"/>
      <w:r w:rsidRPr="00CB2557">
        <w:rPr>
          <w:rFonts w:hint="eastAsia"/>
        </w:rPr>
        <w:t>完善，亟待持續強化場館經營特色及亮點，以提升民眾參訪及回訪意願等</w:t>
      </w:r>
      <w:r w:rsidR="00785239" w:rsidRPr="00CB2557">
        <w:rPr>
          <w:rFonts w:hint="eastAsia"/>
        </w:rPr>
        <w:t>4</w:t>
      </w:r>
      <w:r w:rsidRPr="00CB2557">
        <w:rPr>
          <w:rFonts w:hint="eastAsia"/>
        </w:rPr>
        <w:t>項。</w:t>
      </w:r>
    </w:p>
    <w:p w14:paraId="5D90D186" w14:textId="03F7D2E4" w:rsidR="00215BD2" w:rsidRPr="00CB2557" w:rsidRDefault="00215BD2" w:rsidP="00DD0DFE">
      <w:pPr>
        <w:overflowPunct w:val="0"/>
        <w:adjustRightInd w:val="0"/>
        <w:snapToGrid w:val="0"/>
        <w:spacing w:beforeLines="20" w:before="76" w:line="450" w:lineRule="exact"/>
        <w:ind w:firstLine="561"/>
      </w:pPr>
      <w:r w:rsidRPr="007E4D0B">
        <w:rPr>
          <w:rFonts w:hint="eastAsia"/>
          <w:b/>
        </w:rPr>
        <w:t>5.對於採購作業提出意見者，</w:t>
      </w:r>
      <w:r w:rsidRPr="007E4D0B">
        <w:rPr>
          <w:rFonts w:hint="eastAsia"/>
        </w:rPr>
        <w:t>計有</w:t>
      </w:r>
      <w:r w:rsidRPr="00751162">
        <w:rPr>
          <w:rFonts w:hint="eastAsia"/>
        </w:rPr>
        <w:t>為確保公共工程品質，於契約納入營</w:t>
      </w:r>
      <w:proofErr w:type="gramStart"/>
      <w:r w:rsidRPr="00751162">
        <w:rPr>
          <w:rFonts w:hint="eastAsia"/>
        </w:rPr>
        <w:t>繕</w:t>
      </w:r>
      <w:proofErr w:type="gramEnd"/>
      <w:r w:rsidRPr="00751162">
        <w:rPr>
          <w:rFonts w:hint="eastAsia"/>
        </w:rPr>
        <w:t>技術士規定，惟履約過程部分主辦機關未確實督導廠商設置足額且符合資格之技術士，另現行查核轄內營造業設置技術士之方式及範圍亦有未</w:t>
      </w:r>
      <w:proofErr w:type="gramStart"/>
      <w:r w:rsidRPr="00751162">
        <w:rPr>
          <w:rFonts w:hint="eastAsia"/>
        </w:rPr>
        <w:t>臻</w:t>
      </w:r>
      <w:proofErr w:type="gramEnd"/>
      <w:r w:rsidRPr="00751162">
        <w:rPr>
          <w:rFonts w:hint="eastAsia"/>
        </w:rPr>
        <w:t>周妥等情事，允宜</w:t>
      </w:r>
      <w:proofErr w:type="gramStart"/>
      <w:r w:rsidRPr="00751162">
        <w:rPr>
          <w:rFonts w:hint="eastAsia"/>
        </w:rPr>
        <w:t>研</w:t>
      </w:r>
      <w:proofErr w:type="gramEnd"/>
      <w:r w:rsidRPr="00751162">
        <w:rPr>
          <w:rFonts w:hint="eastAsia"/>
        </w:rPr>
        <w:t>謀改善，</w:t>
      </w:r>
      <w:proofErr w:type="gramStart"/>
      <w:r w:rsidRPr="00751162">
        <w:rPr>
          <w:rFonts w:hint="eastAsia"/>
        </w:rPr>
        <w:t>俾</w:t>
      </w:r>
      <w:proofErr w:type="gramEnd"/>
      <w:r w:rsidRPr="00751162">
        <w:rPr>
          <w:rFonts w:hint="eastAsia"/>
        </w:rPr>
        <w:t>達成工程品質目標</w:t>
      </w:r>
      <w:r w:rsidRPr="007E4D0B">
        <w:rPr>
          <w:rFonts w:hint="eastAsia"/>
        </w:rPr>
        <w:t>；</w:t>
      </w:r>
      <w:r w:rsidRPr="00751162">
        <w:rPr>
          <w:rFonts w:hint="eastAsia"/>
          <w:color w:val="000000"/>
        </w:rPr>
        <w:t>工程施工查核小組查核件數及甲等</w:t>
      </w:r>
      <w:proofErr w:type="gramStart"/>
      <w:r w:rsidRPr="00751162">
        <w:rPr>
          <w:rFonts w:hint="eastAsia"/>
          <w:color w:val="000000"/>
        </w:rPr>
        <w:t>比例均有增加</w:t>
      </w:r>
      <w:proofErr w:type="gramEnd"/>
      <w:r w:rsidRPr="00751162">
        <w:rPr>
          <w:rFonts w:hint="eastAsia"/>
          <w:color w:val="000000"/>
        </w:rPr>
        <w:t>，惟未能防止設計不周導致重大事故，另部分工程採購招標多次未能決標，尚待強化審查機制，及時檢視修正招標文件，以降低工程風險，並提升工程執行效率</w:t>
      </w:r>
      <w:r w:rsidRPr="007E4D0B">
        <w:rPr>
          <w:rFonts w:hint="eastAsia"/>
          <w:kern w:val="0"/>
        </w:rPr>
        <w:t>；</w:t>
      </w:r>
      <w:r w:rsidRPr="00751162">
        <w:rPr>
          <w:rFonts w:hint="eastAsia"/>
          <w:kern w:val="0"/>
        </w:rPr>
        <w:t>積極辦理市有房地標租供設置太陽光電發電系統，惟再生能源裝置容量尚具成長空間，且</w:t>
      </w:r>
      <w:r w:rsidRPr="00CB2557">
        <w:rPr>
          <w:rFonts w:hint="eastAsia"/>
          <w:kern w:val="0"/>
        </w:rPr>
        <w:t>部分</w:t>
      </w:r>
      <w:proofErr w:type="gramStart"/>
      <w:r w:rsidRPr="00CB2557">
        <w:rPr>
          <w:rFonts w:hint="eastAsia"/>
          <w:kern w:val="0"/>
        </w:rPr>
        <w:t>標租案之</w:t>
      </w:r>
      <w:proofErr w:type="gramEnd"/>
      <w:r w:rsidRPr="00CB2557">
        <w:rPr>
          <w:rFonts w:hint="eastAsia"/>
          <w:kern w:val="0"/>
        </w:rPr>
        <w:t>先期規劃、售電回饋百分比投標下限值及</w:t>
      </w:r>
      <w:proofErr w:type="gramStart"/>
      <w:r w:rsidRPr="00CB2557">
        <w:rPr>
          <w:rFonts w:hint="eastAsia"/>
          <w:kern w:val="0"/>
        </w:rPr>
        <w:t>租金起計日</w:t>
      </w:r>
      <w:proofErr w:type="gramEnd"/>
      <w:r w:rsidRPr="00CB2557">
        <w:rPr>
          <w:rFonts w:hint="eastAsia"/>
          <w:kern w:val="0"/>
        </w:rPr>
        <w:t>亦未</w:t>
      </w:r>
      <w:proofErr w:type="gramStart"/>
      <w:r w:rsidRPr="00CB2557">
        <w:rPr>
          <w:rFonts w:hint="eastAsia"/>
          <w:kern w:val="0"/>
        </w:rPr>
        <w:t>臻</w:t>
      </w:r>
      <w:proofErr w:type="gramEnd"/>
      <w:r w:rsidRPr="00CB2557">
        <w:rPr>
          <w:rFonts w:hint="eastAsia"/>
          <w:kern w:val="0"/>
        </w:rPr>
        <w:t>妥適，亟待檢討改善，</w:t>
      </w:r>
      <w:proofErr w:type="gramStart"/>
      <w:r w:rsidRPr="00CB2557">
        <w:rPr>
          <w:rFonts w:hint="eastAsia"/>
          <w:kern w:val="0"/>
        </w:rPr>
        <w:t>俾</w:t>
      </w:r>
      <w:proofErr w:type="gramEnd"/>
      <w:r w:rsidRPr="00CB2557">
        <w:rPr>
          <w:rFonts w:hint="eastAsia"/>
          <w:kern w:val="0"/>
        </w:rPr>
        <w:t>有效</w:t>
      </w:r>
      <w:proofErr w:type="gramStart"/>
      <w:r w:rsidRPr="00CB2557">
        <w:rPr>
          <w:rFonts w:hint="eastAsia"/>
          <w:kern w:val="0"/>
        </w:rPr>
        <w:t>提升綠能發電</w:t>
      </w:r>
      <w:proofErr w:type="gramEnd"/>
      <w:r w:rsidRPr="00CB2557">
        <w:rPr>
          <w:rFonts w:hint="eastAsia"/>
          <w:kern w:val="0"/>
        </w:rPr>
        <w:t>成效及增加政府收益</w:t>
      </w:r>
      <w:r w:rsidRPr="00CB2557">
        <w:rPr>
          <w:rFonts w:hint="eastAsia"/>
        </w:rPr>
        <w:t>等</w:t>
      </w:r>
      <w:r w:rsidR="00785239" w:rsidRPr="00CB2557">
        <w:rPr>
          <w:rFonts w:hint="eastAsia"/>
        </w:rPr>
        <w:t>7</w:t>
      </w:r>
      <w:r w:rsidRPr="00CB2557">
        <w:rPr>
          <w:rFonts w:hint="eastAsia"/>
        </w:rPr>
        <w:t>項。</w:t>
      </w:r>
    </w:p>
    <w:p w14:paraId="17C2EC4E" w14:textId="3F074398" w:rsidR="00215BD2" w:rsidRPr="00D3342F" w:rsidRDefault="00215BD2" w:rsidP="00DD0DFE">
      <w:pPr>
        <w:overflowPunct w:val="0"/>
        <w:adjustRightInd w:val="0"/>
        <w:snapToGrid w:val="0"/>
        <w:spacing w:beforeLines="20" w:before="76" w:line="450" w:lineRule="exact"/>
        <w:ind w:firstLine="561"/>
      </w:pPr>
      <w:r w:rsidRPr="00CB2557">
        <w:rPr>
          <w:rFonts w:hint="eastAsia"/>
          <w:b/>
        </w:rPr>
        <w:t>6.對於事務管理及其他事項提出意見者，</w:t>
      </w:r>
      <w:r w:rsidRPr="00CB2557">
        <w:rPr>
          <w:rFonts w:hint="eastAsia"/>
        </w:rPr>
        <w:t>計有持續建構各機關學校友善職場文化，並訂定職</w:t>
      </w:r>
      <w:proofErr w:type="gramStart"/>
      <w:r w:rsidRPr="00CB2557">
        <w:rPr>
          <w:rFonts w:hint="eastAsia"/>
        </w:rPr>
        <w:t>場霸凌</w:t>
      </w:r>
      <w:proofErr w:type="gramEnd"/>
      <w:r w:rsidRPr="00CB2557">
        <w:rPr>
          <w:rFonts w:hint="eastAsia"/>
        </w:rPr>
        <w:t>防治與申訴作業注意事項，惟部分單位尚未依規定設置專責申訴管道，且近</w:t>
      </w:r>
      <w:proofErr w:type="gramStart"/>
      <w:r w:rsidRPr="00CB2557">
        <w:t>3</w:t>
      </w:r>
      <w:proofErr w:type="gramEnd"/>
      <w:r w:rsidRPr="00CB2557">
        <w:t>年度申訴案件量有增加趨勢，</w:t>
      </w:r>
      <w:r w:rsidR="00CB2557">
        <w:rPr>
          <w:rFonts w:hint="eastAsia"/>
        </w:rPr>
        <w:t>有待</w:t>
      </w:r>
      <w:proofErr w:type="gramStart"/>
      <w:r w:rsidR="00785239" w:rsidRPr="00CB2557">
        <w:rPr>
          <w:rFonts w:hint="eastAsia"/>
        </w:rPr>
        <w:t>賡</w:t>
      </w:r>
      <w:proofErr w:type="gramEnd"/>
      <w:r w:rsidR="00785239" w:rsidRPr="00CB2557">
        <w:rPr>
          <w:rFonts w:hint="eastAsia"/>
        </w:rPr>
        <w:t>續</w:t>
      </w:r>
      <w:r w:rsidRPr="00CB2557">
        <w:t>輔導建立有效且完備之作業機制，以保障員工身心健康</w:t>
      </w:r>
      <w:r w:rsidRPr="00CB2557">
        <w:rPr>
          <w:rFonts w:hint="eastAsia"/>
        </w:rPr>
        <w:t>；辦理市地重劃以促進都市建設發展，健全土地使用分</w:t>
      </w:r>
      <w:r w:rsidRPr="0055448E">
        <w:rPr>
          <w:rFonts w:hint="eastAsia"/>
        </w:rPr>
        <w:t>區管制及提高生活環境品質，惟已開發完成土地使用效能過低，且部分已取得土地長期遭占用，亟待檢討改善，並就閒置或低度利用土地</w:t>
      </w:r>
      <w:proofErr w:type="gramStart"/>
      <w:r w:rsidRPr="0055448E">
        <w:rPr>
          <w:rFonts w:hint="eastAsia"/>
        </w:rPr>
        <w:t>研</w:t>
      </w:r>
      <w:proofErr w:type="gramEnd"/>
      <w:r w:rsidRPr="0055448E">
        <w:rPr>
          <w:rFonts w:hint="eastAsia"/>
        </w:rPr>
        <w:t>議防止投機炒作機制，以符合市地重劃開發之目的</w:t>
      </w:r>
      <w:r>
        <w:rPr>
          <w:rFonts w:hint="eastAsia"/>
        </w:rPr>
        <w:t>；</w:t>
      </w:r>
      <w:proofErr w:type="gramStart"/>
      <w:r w:rsidRPr="009B253A">
        <w:rPr>
          <w:rFonts w:hint="eastAsia"/>
        </w:rPr>
        <w:t>社宅租金</w:t>
      </w:r>
      <w:proofErr w:type="gramEnd"/>
      <w:r w:rsidRPr="009B253A">
        <w:rPr>
          <w:rFonts w:hint="eastAsia"/>
        </w:rPr>
        <w:t>應收帳款減少，惟周轉率降低，且有部分租戶因未繳租金致終止租約，允宜強化住戶管理與關懷，結合市政府相關資源或通報社</w:t>
      </w:r>
      <w:r w:rsidRPr="00CB2557">
        <w:rPr>
          <w:rFonts w:hint="eastAsia"/>
        </w:rPr>
        <w:t>政主管機關，積極落實照顧弱勢族群居住權益</w:t>
      </w:r>
      <w:r w:rsidRPr="00CB2557">
        <w:rPr>
          <w:rFonts w:hint="eastAsia"/>
          <w:kern w:val="0"/>
        </w:rPr>
        <w:t>等</w:t>
      </w:r>
      <w:r w:rsidR="00785239" w:rsidRPr="00CB2557">
        <w:rPr>
          <w:rFonts w:hint="eastAsia"/>
        </w:rPr>
        <w:t>5</w:t>
      </w:r>
      <w:r w:rsidRPr="00CB2557">
        <w:rPr>
          <w:rFonts w:hint="eastAsia"/>
        </w:rPr>
        <w:t>項。</w:t>
      </w:r>
    </w:p>
    <w:p w14:paraId="4444726B" w14:textId="77777777" w:rsidR="00215BD2" w:rsidRPr="00492697" w:rsidRDefault="00215BD2" w:rsidP="00215BD2">
      <w:pPr>
        <w:pStyle w:val="24"/>
        <w:spacing w:line="480" w:lineRule="exact"/>
        <w:ind w:leftChars="-50" w:left="1" w:hangingChars="44" w:hanging="141"/>
        <w:rPr>
          <w:b w:val="0"/>
          <w:sz w:val="32"/>
        </w:rPr>
      </w:pPr>
      <w:r w:rsidRPr="00492697">
        <w:rPr>
          <w:rFonts w:hint="eastAsia"/>
          <w:sz w:val="32"/>
        </w:rPr>
        <w:lastRenderedPageBreak/>
        <w:t>三、稽察違失之成果</w:t>
      </w:r>
    </w:p>
    <w:p w14:paraId="10E6455F" w14:textId="77777777" w:rsidR="00215BD2" w:rsidRPr="00B85CA8" w:rsidRDefault="00215BD2" w:rsidP="00B85CA8">
      <w:pPr>
        <w:kinsoku w:val="0"/>
        <w:overflowPunct w:val="0"/>
        <w:spacing w:line="440" w:lineRule="exact"/>
        <w:ind w:firstLine="552"/>
      </w:pPr>
      <w:r w:rsidRPr="00B85CA8">
        <w:rPr>
          <w:rFonts w:hint="eastAsia"/>
          <w:spacing w:val="-2"/>
        </w:rPr>
        <w:t>稽察發現各機關人員核有財務上違失，經通知各機關查明處理業經處分，於</w:t>
      </w:r>
      <w:proofErr w:type="gramStart"/>
      <w:r w:rsidRPr="00B85CA8">
        <w:rPr>
          <w:spacing w:val="-2"/>
        </w:rPr>
        <w:t>1</w:t>
      </w:r>
      <w:r w:rsidRPr="00B85CA8">
        <w:rPr>
          <w:rFonts w:hint="eastAsia"/>
          <w:spacing w:val="-2"/>
        </w:rPr>
        <w:t>13</w:t>
      </w:r>
      <w:proofErr w:type="gramEnd"/>
      <w:r w:rsidRPr="00B85CA8">
        <w:rPr>
          <w:rFonts w:hint="eastAsia"/>
          <w:spacing w:val="-2"/>
        </w:rPr>
        <w:t>年度陳報監察院者3件（表1），受處分人員共計4人次，</w:t>
      </w:r>
      <w:proofErr w:type="gramStart"/>
      <w:r w:rsidRPr="00B85CA8">
        <w:rPr>
          <w:rFonts w:hint="eastAsia"/>
          <w:spacing w:val="-2"/>
        </w:rPr>
        <w:t>均為申誡</w:t>
      </w:r>
      <w:proofErr w:type="gramEnd"/>
      <w:r w:rsidRPr="00B85CA8">
        <w:rPr>
          <w:rFonts w:hint="eastAsia"/>
          <w:spacing w:val="-2"/>
        </w:rPr>
        <w:t>處分（表2）。</w:t>
      </w:r>
      <w:r w:rsidRPr="00B85CA8">
        <w:rPr>
          <w:rFonts w:hint="eastAsia"/>
        </w:rPr>
        <w:t>另本處於審核報告</w:t>
      </w:r>
      <w:proofErr w:type="gramStart"/>
      <w:r w:rsidRPr="00B85CA8">
        <w:rPr>
          <w:rFonts w:hint="eastAsia"/>
        </w:rPr>
        <w:t>審編期間（</w:t>
      </w:r>
      <w:proofErr w:type="gramEnd"/>
      <w:r w:rsidRPr="00B85CA8">
        <w:rPr>
          <w:rFonts w:hint="eastAsia"/>
        </w:rPr>
        <w:t>114年1月1日至6月30日）通知各機關查明處理業經處分之違失案件，有桃園大眾捷運股份有限公司以不實憑證申請支付款項1件，受處分人員共計2人次，</w:t>
      </w:r>
      <w:proofErr w:type="gramStart"/>
      <w:r w:rsidRPr="00B85CA8">
        <w:rPr>
          <w:rFonts w:hint="eastAsia"/>
        </w:rPr>
        <w:t>均為申誡</w:t>
      </w:r>
      <w:proofErr w:type="gramEnd"/>
      <w:r w:rsidRPr="00B85CA8">
        <w:rPr>
          <w:rFonts w:hint="eastAsia"/>
        </w:rPr>
        <w:t>處分。</w:t>
      </w:r>
      <w:r w:rsidRPr="00B85CA8">
        <w:t>審計機關對於通知各機關查處者，均要求其提出改善措施，予以列管追蹤查核。</w:t>
      </w:r>
    </w:p>
    <w:p w14:paraId="6D000076" w14:textId="77777777" w:rsidR="00215BD2" w:rsidRPr="00C758EC" w:rsidRDefault="00215BD2" w:rsidP="00215BD2">
      <w:pPr>
        <w:overflowPunct w:val="0"/>
        <w:spacing w:afterLines="20" w:after="76" w:line="380" w:lineRule="exact"/>
        <w:ind w:firstLineChars="0" w:firstLine="0"/>
        <w:jc w:val="center"/>
        <w:rPr>
          <w:rFonts w:hAnsi="Calibri" w:cs="標楷體"/>
          <w:kern w:val="0"/>
        </w:rPr>
      </w:pPr>
      <w:r w:rsidRPr="008C1AF3">
        <w:rPr>
          <w:rFonts w:hint="eastAsia"/>
          <w:b/>
          <w:sz w:val="24"/>
          <w:szCs w:val="24"/>
        </w:rPr>
        <w:t>表</w:t>
      </w:r>
      <w:r>
        <w:rPr>
          <w:rFonts w:hint="eastAsia"/>
          <w:b/>
          <w:sz w:val="24"/>
          <w:szCs w:val="24"/>
        </w:rPr>
        <w:t>1</w:t>
      </w:r>
      <w:r w:rsidRPr="008C1AF3">
        <w:rPr>
          <w:rFonts w:hint="eastAsia"/>
          <w:b/>
          <w:sz w:val="24"/>
          <w:szCs w:val="24"/>
        </w:rPr>
        <w:t xml:space="preserve">　審計部桃園市審計處</w:t>
      </w:r>
      <w:r>
        <w:rPr>
          <w:rFonts w:hint="eastAsia"/>
          <w:b/>
          <w:sz w:val="24"/>
          <w:szCs w:val="24"/>
        </w:rPr>
        <w:t>於</w:t>
      </w:r>
      <w:proofErr w:type="gramStart"/>
      <w:r w:rsidRPr="008C1AF3">
        <w:rPr>
          <w:rFonts w:hint="eastAsia"/>
          <w:b/>
          <w:sz w:val="24"/>
          <w:szCs w:val="24"/>
        </w:rPr>
        <w:t>1</w:t>
      </w:r>
      <w:r>
        <w:rPr>
          <w:rFonts w:hint="eastAsia"/>
          <w:b/>
          <w:sz w:val="24"/>
          <w:szCs w:val="24"/>
        </w:rPr>
        <w:t>13</w:t>
      </w:r>
      <w:proofErr w:type="gramEnd"/>
      <w:r w:rsidRPr="008C1AF3">
        <w:rPr>
          <w:rFonts w:hint="eastAsia"/>
          <w:b/>
          <w:sz w:val="24"/>
          <w:szCs w:val="24"/>
        </w:rPr>
        <w:t>年度通知機關查明處分</w:t>
      </w:r>
      <w:r>
        <w:rPr>
          <w:rFonts w:hint="eastAsia"/>
          <w:b/>
          <w:sz w:val="24"/>
          <w:szCs w:val="24"/>
        </w:rPr>
        <w:t>案件</w:t>
      </w:r>
    </w:p>
    <w:tbl>
      <w:tblPr>
        <w:tblW w:w="9867"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95"/>
        <w:gridCol w:w="9072"/>
      </w:tblGrid>
      <w:tr w:rsidR="00215BD2" w:rsidRPr="003D33B2" w14:paraId="0D6696FF" w14:textId="77777777" w:rsidTr="00535495">
        <w:trPr>
          <w:trHeight w:hRule="exact" w:val="351"/>
        </w:trPr>
        <w:tc>
          <w:tcPr>
            <w:tcW w:w="795" w:type="dxa"/>
            <w:shd w:val="clear" w:color="auto" w:fill="B6DDE8" w:themeFill="accent5" w:themeFillTint="66"/>
            <w:vAlign w:val="center"/>
          </w:tcPr>
          <w:p w14:paraId="341E9C7D" w14:textId="77777777" w:rsidR="00215BD2" w:rsidRPr="00E22B3B" w:rsidRDefault="00215BD2" w:rsidP="009F00F9">
            <w:pPr>
              <w:widowControl/>
              <w:overflowPunct w:val="0"/>
              <w:spacing w:line="240" w:lineRule="exact"/>
              <w:ind w:firstLineChars="0" w:firstLine="0"/>
              <w:jc w:val="center"/>
              <w:rPr>
                <w:rFonts w:cs="新細明體"/>
                <w:b/>
                <w:bCs/>
                <w:kern w:val="0"/>
                <w:sz w:val="20"/>
              </w:rPr>
            </w:pPr>
            <w:r w:rsidRPr="00E22B3B">
              <w:rPr>
                <w:rFonts w:cs="新細明體" w:hint="eastAsia"/>
                <w:b/>
                <w:bCs/>
                <w:sz w:val="20"/>
              </w:rPr>
              <w:t>項次</w:t>
            </w:r>
          </w:p>
        </w:tc>
        <w:tc>
          <w:tcPr>
            <w:tcW w:w="9072" w:type="dxa"/>
            <w:shd w:val="clear" w:color="auto" w:fill="B6DDE8" w:themeFill="accent5" w:themeFillTint="66"/>
            <w:vAlign w:val="center"/>
          </w:tcPr>
          <w:p w14:paraId="1566375D" w14:textId="77777777" w:rsidR="00215BD2" w:rsidRPr="00E22B3B" w:rsidRDefault="00215BD2" w:rsidP="009F00F9">
            <w:pPr>
              <w:widowControl/>
              <w:overflowPunct w:val="0"/>
              <w:spacing w:line="240" w:lineRule="exact"/>
              <w:ind w:firstLineChars="0" w:firstLine="0"/>
              <w:jc w:val="center"/>
              <w:rPr>
                <w:rFonts w:cs="新細明體"/>
                <w:b/>
                <w:bCs/>
                <w:kern w:val="0"/>
                <w:sz w:val="20"/>
              </w:rPr>
            </w:pPr>
            <w:r w:rsidRPr="00E22B3B">
              <w:rPr>
                <w:rFonts w:cs="新細明體" w:hint="eastAsia"/>
                <w:b/>
                <w:bCs/>
                <w:kern w:val="0"/>
                <w:sz w:val="20"/>
              </w:rPr>
              <w:t>案</w:t>
            </w:r>
            <w:r>
              <w:rPr>
                <w:rFonts w:cs="新細明體" w:hint="eastAsia"/>
                <w:b/>
                <w:bCs/>
                <w:kern w:val="0"/>
                <w:sz w:val="20"/>
              </w:rPr>
              <w:t xml:space="preserve">         </w:t>
            </w:r>
            <w:r w:rsidRPr="00E22B3B">
              <w:rPr>
                <w:rFonts w:cs="新細明體" w:hint="eastAsia"/>
                <w:b/>
                <w:bCs/>
                <w:kern w:val="0"/>
                <w:sz w:val="20"/>
              </w:rPr>
              <w:t>名</w:t>
            </w:r>
          </w:p>
        </w:tc>
      </w:tr>
      <w:tr w:rsidR="00215BD2" w:rsidRPr="003D33B2" w14:paraId="1A21473E" w14:textId="77777777" w:rsidTr="00535495">
        <w:trPr>
          <w:trHeight w:hRule="exact" w:val="351"/>
        </w:trPr>
        <w:tc>
          <w:tcPr>
            <w:tcW w:w="795" w:type="dxa"/>
            <w:shd w:val="clear" w:color="auto" w:fill="auto"/>
            <w:noWrap/>
            <w:vAlign w:val="center"/>
            <w:hideMark/>
          </w:tcPr>
          <w:p w14:paraId="33BB6E8F" w14:textId="77777777" w:rsidR="00215BD2" w:rsidRPr="00E22B3B" w:rsidRDefault="00215BD2" w:rsidP="009F00F9">
            <w:pPr>
              <w:widowControl/>
              <w:overflowPunct w:val="0"/>
              <w:spacing w:line="240" w:lineRule="exact"/>
              <w:ind w:firstLineChars="6" w:firstLine="12"/>
              <w:jc w:val="distribute"/>
              <w:rPr>
                <w:rFonts w:cs="新細明體"/>
                <w:kern w:val="0"/>
                <w:sz w:val="20"/>
              </w:rPr>
            </w:pPr>
            <w:r w:rsidRPr="00E22B3B">
              <w:rPr>
                <w:rFonts w:cs="新細明體" w:hint="eastAsia"/>
                <w:kern w:val="0"/>
                <w:sz w:val="20"/>
              </w:rPr>
              <w:t>1</w:t>
            </w:r>
          </w:p>
        </w:tc>
        <w:tc>
          <w:tcPr>
            <w:tcW w:w="9072" w:type="dxa"/>
            <w:shd w:val="clear" w:color="auto" w:fill="auto"/>
            <w:vAlign w:val="center"/>
          </w:tcPr>
          <w:p w14:paraId="388D2716" w14:textId="77777777" w:rsidR="00215BD2" w:rsidRPr="00E22B3B" w:rsidRDefault="00215BD2" w:rsidP="009F00F9">
            <w:pPr>
              <w:widowControl/>
              <w:overflowPunct w:val="0"/>
              <w:spacing w:line="240" w:lineRule="exact"/>
              <w:ind w:firstLineChars="0" w:firstLine="0"/>
              <w:jc w:val="left"/>
              <w:rPr>
                <w:rFonts w:cs="新細明體"/>
                <w:kern w:val="0"/>
                <w:sz w:val="20"/>
              </w:rPr>
            </w:pPr>
            <w:r>
              <w:rPr>
                <w:rFonts w:cs="新細明體" w:hint="eastAsia"/>
                <w:kern w:val="0"/>
                <w:sz w:val="20"/>
              </w:rPr>
              <w:t>觀音區</w:t>
            </w:r>
            <w:r w:rsidRPr="00A83A0F">
              <w:rPr>
                <w:rFonts w:cs="新細明體" w:hint="eastAsia"/>
                <w:kern w:val="0"/>
                <w:sz w:val="20"/>
              </w:rPr>
              <w:t>公所</w:t>
            </w:r>
            <w:r>
              <w:rPr>
                <w:rFonts w:cs="新細明體" w:hint="eastAsia"/>
                <w:kern w:val="0"/>
                <w:sz w:val="20"/>
              </w:rPr>
              <w:t>99至103年度部分債權時效</w:t>
            </w:r>
            <w:proofErr w:type="gramStart"/>
            <w:r>
              <w:rPr>
                <w:rFonts w:cs="新細明體" w:hint="eastAsia"/>
                <w:kern w:val="0"/>
                <w:sz w:val="20"/>
              </w:rPr>
              <w:t>罹</w:t>
            </w:r>
            <w:proofErr w:type="gramEnd"/>
            <w:r>
              <w:rPr>
                <w:rFonts w:cs="新細明體" w:hint="eastAsia"/>
                <w:kern w:val="0"/>
                <w:sz w:val="20"/>
              </w:rPr>
              <w:t>於執行期間而</w:t>
            </w:r>
            <w:proofErr w:type="gramStart"/>
            <w:r>
              <w:rPr>
                <w:rFonts w:cs="新細明體" w:hint="eastAsia"/>
                <w:kern w:val="0"/>
                <w:sz w:val="20"/>
              </w:rPr>
              <w:t>滅失案</w:t>
            </w:r>
            <w:proofErr w:type="gramEnd"/>
            <w:r>
              <w:rPr>
                <w:rFonts w:cs="新細明體" w:hint="eastAsia"/>
                <w:kern w:val="0"/>
                <w:sz w:val="20"/>
              </w:rPr>
              <w:t>。</w:t>
            </w:r>
          </w:p>
        </w:tc>
      </w:tr>
      <w:tr w:rsidR="00215BD2" w:rsidRPr="003D33B2" w14:paraId="55611DCE" w14:textId="77777777" w:rsidTr="00535495">
        <w:trPr>
          <w:trHeight w:hRule="exact" w:val="351"/>
        </w:trPr>
        <w:tc>
          <w:tcPr>
            <w:tcW w:w="795" w:type="dxa"/>
            <w:shd w:val="clear" w:color="auto" w:fill="DAEEF3" w:themeFill="accent5" w:themeFillTint="33"/>
            <w:vAlign w:val="center"/>
          </w:tcPr>
          <w:p w14:paraId="09B6DD9C" w14:textId="77777777" w:rsidR="00215BD2" w:rsidRPr="00E22B3B" w:rsidRDefault="00215BD2" w:rsidP="009F00F9">
            <w:pPr>
              <w:widowControl/>
              <w:overflowPunct w:val="0"/>
              <w:spacing w:line="240" w:lineRule="exact"/>
              <w:ind w:firstLineChars="6" w:firstLine="12"/>
              <w:jc w:val="center"/>
              <w:rPr>
                <w:rFonts w:cs="新細明體"/>
                <w:kern w:val="0"/>
                <w:sz w:val="20"/>
              </w:rPr>
            </w:pPr>
            <w:r w:rsidRPr="00E22B3B">
              <w:rPr>
                <w:rFonts w:cs="新細明體" w:hint="eastAsia"/>
                <w:kern w:val="0"/>
                <w:sz w:val="20"/>
              </w:rPr>
              <w:t>2</w:t>
            </w:r>
          </w:p>
        </w:tc>
        <w:tc>
          <w:tcPr>
            <w:tcW w:w="9072" w:type="dxa"/>
            <w:shd w:val="clear" w:color="auto" w:fill="DAEEF3" w:themeFill="accent5" w:themeFillTint="33"/>
            <w:vAlign w:val="center"/>
          </w:tcPr>
          <w:p w14:paraId="4760531B" w14:textId="77777777" w:rsidR="00215BD2" w:rsidRPr="00E22B3B" w:rsidRDefault="00215BD2" w:rsidP="009F00F9">
            <w:pPr>
              <w:widowControl/>
              <w:overflowPunct w:val="0"/>
              <w:spacing w:line="240" w:lineRule="exact"/>
              <w:ind w:firstLineChars="0" w:firstLine="0"/>
              <w:jc w:val="left"/>
              <w:rPr>
                <w:rFonts w:cs="新細明體"/>
                <w:kern w:val="0"/>
                <w:sz w:val="20"/>
              </w:rPr>
            </w:pPr>
            <w:r w:rsidRPr="00A83A0F">
              <w:rPr>
                <w:rFonts w:cs="新細明體" w:hint="eastAsia"/>
                <w:kern w:val="0"/>
                <w:sz w:val="20"/>
              </w:rPr>
              <w:t>復興區公所辦理高義里里安部落</w:t>
            </w:r>
            <w:r>
              <w:rPr>
                <w:rFonts w:cs="新細明體" w:hint="eastAsia"/>
                <w:kern w:val="0"/>
                <w:sz w:val="20"/>
              </w:rPr>
              <w:t>及</w:t>
            </w:r>
            <w:r w:rsidRPr="00A83A0F">
              <w:rPr>
                <w:rFonts w:cs="新細明體" w:hint="eastAsia"/>
                <w:kern w:val="0"/>
                <w:sz w:val="20"/>
              </w:rPr>
              <w:t>高義蘭部落墳墓殯葬設施改善工程</w:t>
            </w:r>
            <w:r>
              <w:rPr>
                <w:rFonts w:cs="新細明體" w:hint="eastAsia"/>
                <w:kern w:val="0"/>
                <w:sz w:val="20"/>
              </w:rPr>
              <w:t>執行情形。</w:t>
            </w:r>
          </w:p>
        </w:tc>
      </w:tr>
      <w:tr w:rsidR="00215BD2" w:rsidRPr="003D33B2" w14:paraId="7B09E946" w14:textId="77777777" w:rsidTr="00535495">
        <w:trPr>
          <w:trHeight w:hRule="exact" w:val="351"/>
        </w:trPr>
        <w:tc>
          <w:tcPr>
            <w:tcW w:w="795" w:type="dxa"/>
            <w:shd w:val="clear" w:color="auto" w:fill="auto"/>
            <w:vAlign w:val="center"/>
          </w:tcPr>
          <w:p w14:paraId="09C1505D" w14:textId="77777777" w:rsidR="00215BD2" w:rsidRPr="00E22B3B" w:rsidRDefault="00215BD2" w:rsidP="009F00F9">
            <w:pPr>
              <w:widowControl/>
              <w:overflowPunct w:val="0"/>
              <w:spacing w:line="240" w:lineRule="exact"/>
              <w:ind w:firstLineChars="6" w:firstLine="12"/>
              <w:jc w:val="center"/>
              <w:rPr>
                <w:rFonts w:cs="新細明體"/>
                <w:kern w:val="0"/>
                <w:sz w:val="20"/>
              </w:rPr>
            </w:pPr>
            <w:r>
              <w:rPr>
                <w:rFonts w:cs="新細明體" w:hint="eastAsia"/>
                <w:kern w:val="0"/>
                <w:sz w:val="20"/>
              </w:rPr>
              <w:t>3</w:t>
            </w:r>
          </w:p>
        </w:tc>
        <w:tc>
          <w:tcPr>
            <w:tcW w:w="9072" w:type="dxa"/>
            <w:shd w:val="clear" w:color="auto" w:fill="auto"/>
            <w:vAlign w:val="center"/>
          </w:tcPr>
          <w:p w14:paraId="5834C22C" w14:textId="77777777" w:rsidR="00215BD2" w:rsidRDefault="00215BD2" w:rsidP="009F00F9">
            <w:pPr>
              <w:widowControl/>
              <w:overflowPunct w:val="0"/>
              <w:spacing w:line="240" w:lineRule="exact"/>
              <w:ind w:firstLineChars="0" w:firstLine="0"/>
              <w:jc w:val="left"/>
              <w:rPr>
                <w:rFonts w:cs="新細明體"/>
                <w:kern w:val="0"/>
                <w:sz w:val="20"/>
              </w:rPr>
            </w:pPr>
            <w:r>
              <w:rPr>
                <w:rFonts w:cs="新細明體" w:hint="eastAsia"/>
                <w:kern w:val="0"/>
                <w:sz w:val="20"/>
              </w:rPr>
              <w:t>客家事務局辦理</w:t>
            </w:r>
            <w:r w:rsidRPr="002B2001">
              <w:rPr>
                <w:rFonts w:cs="新細明體"/>
                <w:kern w:val="0"/>
                <w:sz w:val="20"/>
              </w:rPr>
              <w:t>111年桃園北區客家會館暨</w:t>
            </w:r>
            <w:proofErr w:type="gramStart"/>
            <w:r w:rsidRPr="002B2001">
              <w:rPr>
                <w:rFonts w:cs="新細明體"/>
                <w:kern w:val="0"/>
                <w:sz w:val="20"/>
              </w:rPr>
              <w:t>崙</w:t>
            </w:r>
            <w:proofErr w:type="gramEnd"/>
            <w:r w:rsidRPr="002B2001">
              <w:rPr>
                <w:rFonts w:cs="新細明體"/>
                <w:kern w:val="0"/>
                <w:sz w:val="20"/>
              </w:rPr>
              <w:t>坪文化地景園區營運管理</w:t>
            </w:r>
            <w:r>
              <w:rPr>
                <w:rFonts w:cs="新細明體" w:hint="eastAsia"/>
                <w:kern w:val="0"/>
                <w:sz w:val="20"/>
              </w:rPr>
              <w:t>勞務採購案</w:t>
            </w:r>
            <w:r w:rsidRPr="002B2001">
              <w:rPr>
                <w:rFonts w:cs="新細明體"/>
                <w:kern w:val="0"/>
                <w:sz w:val="20"/>
              </w:rPr>
              <w:t>後續擴充</w:t>
            </w:r>
            <w:r>
              <w:rPr>
                <w:rFonts w:cs="新細明體" w:hint="eastAsia"/>
                <w:kern w:val="0"/>
                <w:sz w:val="20"/>
              </w:rPr>
              <w:t>執行情形。</w:t>
            </w:r>
          </w:p>
        </w:tc>
      </w:tr>
    </w:tbl>
    <w:p w14:paraId="2FCC6C43" w14:textId="77777777" w:rsidR="00215BD2" w:rsidRPr="008C1AF3" w:rsidRDefault="00215BD2" w:rsidP="00B85CA8">
      <w:pPr>
        <w:overflowPunct w:val="0"/>
        <w:spacing w:beforeLines="50" w:before="190" w:line="380" w:lineRule="exact"/>
        <w:ind w:firstLineChars="0" w:firstLine="0"/>
        <w:jc w:val="center"/>
        <w:rPr>
          <w:b/>
          <w:sz w:val="24"/>
          <w:szCs w:val="24"/>
          <w:u w:val="single"/>
        </w:rPr>
      </w:pPr>
      <w:bookmarkStart w:id="4" w:name="_Hlk137803199"/>
      <w:r w:rsidRPr="008C1AF3">
        <w:rPr>
          <w:rFonts w:hint="eastAsia"/>
          <w:b/>
          <w:sz w:val="24"/>
          <w:szCs w:val="24"/>
        </w:rPr>
        <w:t>表</w:t>
      </w:r>
      <w:r>
        <w:rPr>
          <w:rFonts w:hint="eastAsia"/>
          <w:b/>
          <w:sz w:val="24"/>
          <w:szCs w:val="24"/>
        </w:rPr>
        <w:t>2</w:t>
      </w:r>
      <w:r w:rsidRPr="008C1AF3">
        <w:rPr>
          <w:rFonts w:hint="eastAsia"/>
          <w:b/>
          <w:sz w:val="24"/>
          <w:szCs w:val="24"/>
        </w:rPr>
        <w:t xml:space="preserve">　審計部桃園市審計處</w:t>
      </w:r>
      <w:r>
        <w:rPr>
          <w:rFonts w:hint="eastAsia"/>
          <w:b/>
          <w:sz w:val="24"/>
          <w:szCs w:val="24"/>
        </w:rPr>
        <w:t>於</w:t>
      </w:r>
      <w:proofErr w:type="gramStart"/>
      <w:r w:rsidRPr="008C1AF3">
        <w:rPr>
          <w:rFonts w:hint="eastAsia"/>
          <w:b/>
          <w:sz w:val="24"/>
          <w:szCs w:val="24"/>
        </w:rPr>
        <w:t>1</w:t>
      </w:r>
      <w:r>
        <w:rPr>
          <w:rFonts w:hint="eastAsia"/>
          <w:b/>
          <w:sz w:val="24"/>
          <w:szCs w:val="24"/>
        </w:rPr>
        <w:t>13</w:t>
      </w:r>
      <w:proofErr w:type="gramEnd"/>
      <w:r w:rsidRPr="008C1AF3">
        <w:rPr>
          <w:rFonts w:hint="eastAsia"/>
          <w:b/>
          <w:sz w:val="24"/>
          <w:szCs w:val="24"/>
        </w:rPr>
        <w:t>年度通知機關查明處分</w:t>
      </w:r>
      <w:r>
        <w:rPr>
          <w:rFonts w:hint="eastAsia"/>
          <w:b/>
          <w:sz w:val="24"/>
          <w:szCs w:val="24"/>
        </w:rPr>
        <w:t>彙計</w:t>
      </w:r>
    </w:p>
    <w:tbl>
      <w:tblPr>
        <w:tblW w:w="9867" w:type="dxa"/>
        <w:tblInd w:w="84" w:type="dxa"/>
        <w:tblCellMar>
          <w:left w:w="28" w:type="dxa"/>
          <w:right w:w="28" w:type="dxa"/>
        </w:tblCellMar>
        <w:tblLook w:val="04A0" w:firstRow="1" w:lastRow="0" w:firstColumn="1" w:lastColumn="0" w:noHBand="0" w:noVBand="1"/>
      </w:tblPr>
      <w:tblGrid>
        <w:gridCol w:w="3498"/>
        <w:gridCol w:w="1102"/>
        <w:gridCol w:w="1403"/>
        <w:gridCol w:w="1367"/>
        <w:gridCol w:w="1295"/>
        <w:gridCol w:w="1202"/>
      </w:tblGrid>
      <w:tr w:rsidR="00215BD2" w:rsidRPr="003D33B2" w14:paraId="5BD3206A" w14:textId="77777777" w:rsidTr="00535495">
        <w:trPr>
          <w:trHeight w:val="351"/>
        </w:trPr>
        <w:tc>
          <w:tcPr>
            <w:tcW w:w="9867" w:type="dxa"/>
            <w:gridSpan w:val="6"/>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506207D4" w14:textId="77777777" w:rsidR="00215BD2" w:rsidRPr="003D33B2" w:rsidRDefault="00215BD2" w:rsidP="009F00F9">
            <w:pPr>
              <w:widowControl/>
              <w:overflowPunct w:val="0"/>
              <w:spacing w:line="240" w:lineRule="exact"/>
              <w:ind w:firstLineChars="0" w:firstLine="0"/>
              <w:rPr>
                <w:rFonts w:cs="新細明體"/>
                <w:kern w:val="0"/>
                <w:sz w:val="20"/>
              </w:rPr>
            </w:pPr>
            <w:bookmarkStart w:id="5" w:name="_Hlk137802379"/>
            <w:bookmarkEnd w:id="4"/>
            <w:r w:rsidRPr="003D33B2">
              <w:rPr>
                <w:rFonts w:hint="eastAsia"/>
                <w:b/>
                <w:sz w:val="20"/>
              </w:rPr>
              <w:t>一、按主管機關別</w:t>
            </w:r>
          </w:p>
        </w:tc>
      </w:tr>
      <w:tr w:rsidR="00215BD2" w:rsidRPr="003D33B2" w14:paraId="7B4696FE" w14:textId="77777777" w:rsidTr="00535495">
        <w:trPr>
          <w:trHeight w:hRule="exact" w:val="351"/>
        </w:trPr>
        <w:tc>
          <w:tcPr>
            <w:tcW w:w="3498"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D8F5886" w14:textId="77777777" w:rsidR="00215BD2" w:rsidRPr="003D33B2" w:rsidRDefault="00215BD2" w:rsidP="009F00F9">
            <w:pPr>
              <w:widowControl/>
              <w:overflowPunct w:val="0"/>
              <w:spacing w:line="240" w:lineRule="exact"/>
              <w:ind w:firstLineChars="6" w:firstLine="12"/>
              <w:jc w:val="distribute"/>
              <w:rPr>
                <w:rFonts w:cs="新細明體"/>
                <w:kern w:val="0"/>
                <w:sz w:val="20"/>
              </w:rPr>
            </w:pPr>
            <w:r w:rsidRPr="003D33B2">
              <w:rPr>
                <w:rFonts w:hint="eastAsia"/>
                <w:bCs/>
                <w:snapToGrid w:val="0"/>
                <w:kern w:val="0"/>
                <w:sz w:val="20"/>
              </w:rPr>
              <w:t>主管機關</w:t>
            </w:r>
          </w:p>
        </w:tc>
        <w:tc>
          <w:tcPr>
            <w:tcW w:w="1102" w:type="dxa"/>
            <w:vMerge w:val="restart"/>
            <w:tcBorders>
              <w:top w:val="nil"/>
              <w:left w:val="nil"/>
              <w:right w:val="single" w:sz="4" w:space="0" w:color="auto"/>
            </w:tcBorders>
            <w:shd w:val="clear" w:color="auto" w:fill="DAEEF3" w:themeFill="accent5" w:themeFillTint="33"/>
            <w:vAlign w:val="center"/>
          </w:tcPr>
          <w:p w14:paraId="0F43FA9A" w14:textId="77777777" w:rsidR="00215BD2" w:rsidRPr="003D33B2" w:rsidRDefault="00215BD2" w:rsidP="009F00F9">
            <w:pPr>
              <w:widowControl/>
              <w:overflowPunct w:val="0"/>
              <w:spacing w:line="240" w:lineRule="exact"/>
              <w:ind w:firstLineChars="0" w:firstLine="0"/>
              <w:jc w:val="distribute"/>
              <w:rPr>
                <w:rFonts w:cs="新細明體"/>
                <w:kern w:val="0"/>
                <w:sz w:val="20"/>
              </w:rPr>
            </w:pPr>
            <w:r w:rsidRPr="003D33B2">
              <w:rPr>
                <w:rFonts w:hint="eastAsia"/>
                <w:bCs/>
                <w:snapToGrid w:val="0"/>
                <w:kern w:val="0"/>
                <w:sz w:val="20"/>
              </w:rPr>
              <w:t>件   數</w:t>
            </w:r>
          </w:p>
        </w:tc>
        <w:tc>
          <w:tcPr>
            <w:tcW w:w="5267" w:type="dxa"/>
            <w:gridSpan w:val="4"/>
            <w:tcBorders>
              <w:top w:val="nil"/>
              <w:left w:val="nil"/>
              <w:bottom w:val="single" w:sz="4" w:space="0" w:color="auto"/>
              <w:right w:val="single" w:sz="4" w:space="0" w:color="auto"/>
            </w:tcBorders>
            <w:shd w:val="clear" w:color="auto" w:fill="DAEEF3" w:themeFill="accent5" w:themeFillTint="33"/>
            <w:vAlign w:val="center"/>
          </w:tcPr>
          <w:p w14:paraId="3DF1AB54" w14:textId="77777777" w:rsidR="00215BD2" w:rsidRPr="003D33B2" w:rsidRDefault="00215BD2" w:rsidP="009F00F9">
            <w:pPr>
              <w:widowControl/>
              <w:overflowPunct w:val="0"/>
              <w:spacing w:line="240" w:lineRule="exact"/>
              <w:ind w:firstLineChars="0" w:firstLine="0"/>
              <w:jc w:val="distribute"/>
              <w:rPr>
                <w:rFonts w:cs="新細明體"/>
                <w:kern w:val="0"/>
                <w:sz w:val="20"/>
              </w:rPr>
            </w:pPr>
            <w:r w:rsidRPr="003D33B2">
              <w:rPr>
                <w:rFonts w:cs="標楷體" w:hint="eastAsia"/>
                <w:kern w:val="0"/>
                <w:sz w:val="20"/>
              </w:rPr>
              <w:t>受處分人次</w:t>
            </w:r>
          </w:p>
        </w:tc>
      </w:tr>
      <w:tr w:rsidR="00215BD2" w:rsidRPr="003D33B2" w14:paraId="65B5EB06" w14:textId="77777777" w:rsidTr="00535495">
        <w:trPr>
          <w:trHeight w:hRule="exact" w:val="351"/>
        </w:trPr>
        <w:tc>
          <w:tcPr>
            <w:tcW w:w="3498"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E1B9A8A" w14:textId="77777777" w:rsidR="00215BD2" w:rsidRPr="003D33B2" w:rsidRDefault="00215BD2" w:rsidP="009F00F9">
            <w:pPr>
              <w:widowControl/>
              <w:overflowPunct w:val="0"/>
              <w:spacing w:line="240" w:lineRule="exact"/>
              <w:ind w:firstLineChars="6" w:firstLine="12"/>
              <w:rPr>
                <w:rFonts w:cs="新細明體"/>
                <w:kern w:val="0"/>
                <w:sz w:val="20"/>
              </w:rPr>
            </w:pPr>
          </w:p>
        </w:tc>
        <w:tc>
          <w:tcPr>
            <w:tcW w:w="1102" w:type="dxa"/>
            <w:vMerge/>
            <w:tcBorders>
              <w:left w:val="nil"/>
              <w:bottom w:val="single" w:sz="4" w:space="0" w:color="auto"/>
              <w:right w:val="single" w:sz="4" w:space="0" w:color="auto"/>
            </w:tcBorders>
            <w:shd w:val="clear" w:color="auto" w:fill="DAEEF3" w:themeFill="accent5" w:themeFillTint="33"/>
            <w:vAlign w:val="center"/>
          </w:tcPr>
          <w:p w14:paraId="64047B2B" w14:textId="77777777" w:rsidR="00215BD2" w:rsidRPr="003D33B2" w:rsidRDefault="00215BD2" w:rsidP="009F00F9">
            <w:pPr>
              <w:widowControl/>
              <w:overflowPunct w:val="0"/>
              <w:spacing w:line="240" w:lineRule="exact"/>
              <w:ind w:firstLineChars="0" w:firstLine="0"/>
              <w:jc w:val="right"/>
              <w:rPr>
                <w:rFonts w:cs="新細明體"/>
                <w:kern w:val="0"/>
                <w:sz w:val="20"/>
              </w:rPr>
            </w:pPr>
          </w:p>
        </w:tc>
        <w:tc>
          <w:tcPr>
            <w:tcW w:w="1403"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1AF61510" w14:textId="77777777" w:rsidR="00215BD2" w:rsidRPr="003D33B2" w:rsidRDefault="00215BD2" w:rsidP="009F00F9">
            <w:pPr>
              <w:widowControl/>
              <w:overflowPunct w:val="0"/>
              <w:spacing w:line="240" w:lineRule="exact"/>
              <w:ind w:firstLineChars="0" w:hanging="1"/>
              <w:jc w:val="distribute"/>
              <w:rPr>
                <w:rFonts w:cs="新細明體"/>
                <w:kern w:val="0"/>
                <w:sz w:val="20"/>
              </w:rPr>
            </w:pPr>
            <w:r>
              <w:rPr>
                <w:rFonts w:cs="新細明體" w:hint="eastAsia"/>
                <w:kern w:val="0"/>
                <w:sz w:val="20"/>
              </w:rPr>
              <w:t>合</w:t>
            </w:r>
            <w:r w:rsidRPr="003D33B2">
              <w:rPr>
                <w:rFonts w:cs="新細明體" w:hint="eastAsia"/>
                <w:kern w:val="0"/>
                <w:sz w:val="20"/>
              </w:rPr>
              <w:t>計</w:t>
            </w:r>
          </w:p>
        </w:tc>
        <w:tc>
          <w:tcPr>
            <w:tcW w:w="1367"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6D92C4A0" w14:textId="77777777" w:rsidR="00215BD2" w:rsidRPr="003D33B2" w:rsidRDefault="00215BD2" w:rsidP="009F00F9">
            <w:pPr>
              <w:widowControl/>
              <w:overflowPunct w:val="0"/>
              <w:spacing w:line="240" w:lineRule="exact"/>
              <w:ind w:firstLineChars="0" w:hanging="1"/>
              <w:jc w:val="distribute"/>
              <w:rPr>
                <w:rFonts w:cs="新細明體"/>
                <w:kern w:val="0"/>
                <w:sz w:val="20"/>
              </w:rPr>
            </w:pPr>
            <w:r w:rsidRPr="003D33B2">
              <w:rPr>
                <w:rFonts w:cs="新細明體" w:hint="eastAsia"/>
                <w:kern w:val="0"/>
                <w:sz w:val="20"/>
              </w:rPr>
              <w:t>大過</w:t>
            </w:r>
          </w:p>
        </w:tc>
        <w:tc>
          <w:tcPr>
            <w:tcW w:w="129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28E28B5" w14:textId="77777777" w:rsidR="00215BD2" w:rsidRPr="003D33B2" w:rsidRDefault="00215BD2" w:rsidP="009F00F9">
            <w:pPr>
              <w:widowControl/>
              <w:overflowPunct w:val="0"/>
              <w:spacing w:line="240" w:lineRule="exact"/>
              <w:ind w:firstLineChars="0" w:hanging="1"/>
              <w:jc w:val="distribute"/>
              <w:rPr>
                <w:rFonts w:cs="新細明體"/>
                <w:kern w:val="0"/>
                <w:sz w:val="20"/>
              </w:rPr>
            </w:pPr>
            <w:r w:rsidRPr="003D33B2">
              <w:rPr>
                <w:rFonts w:cs="新細明體" w:hint="eastAsia"/>
                <w:kern w:val="0"/>
                <w:sz w:val="20"/>
              </w:rPr>
              <w:t>記過</w:t>
            </w:r>
          </w:p>
        </w:tc>
        <w:tc>
          <w:tcPr>
            <w:tcW w:w="1202"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12BC87E4" w14:textId="77777777" w:rsidR="00215BD2" w:rsidRPr="003D33B2" w:rsidRDefault="00215BD2" w:rsidP="009F00F9">
            <w:pPr>
              <w:widowControl/>
              <w:overflowPunct w:val="0"/>
              <w:spacing w:line="240" w:lineRule="exact"/>
              <w:ind w:firstLineChars="0" w:hanging="1"/>
              <w:jc w:val="distribute"/>
              <w:rPr>
                <w:rFonts w:cs="新細明體"/>
                <w:kern w:val="0"/>
                <w:sz w:val="20"/>
              </w:rPr>
            </w:pPr>
            <w:r w:rsidRPr="003D33B2">
              <w:rPr>
                <w:rFonts w:cs="新細明體" w:hint="eastAsia"/>
                <w:kern w:val="0"/>
                <w:sz w:val="20"/>
              </w:rPr>
              <w:t>申誡</w:t>
            </w:r>
          </w:p>
        </w:tc>
      </w:tr>
      <w:tr w:rsidR="00215BD2" w:rsidRPr="003D33B2" w14:paraId="3B903C3E" w14:textId="77777777" w:rsidTr="00535495">
        <w:trPr>
          <w:trHeight w:hRule="exact" w:val="351"/>
        </w:trPr>
        <w:tc>
          <w:tcPr>
            <w:tcW w:w="3498"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0F064409" w14:textId="77777777" w:rsidR="00215BD2" w:rsidRPr="003D33B2" w:rsidRDefault="00215BD2" w:rsidP="009F00F9">
            <w:pPr>
              <w:widowControl/>
              <w:overflowPunct w:val="0"/>
              <w:spacing w:line="240" w:lineRule="exact"/>
              <w:ind w:firstLineChars="6" w:firstLine="12"/>
              <w:jc w:val="center"/>
              <w:rPr>
                <w:rFonts w:cs="新細明體"/>
                <w:b/>
                <w:kern w:val="0"/>
                <w:sz w:val="20"/>
              </w:rPr>
            </w:pPr>
            <w:r w:rsidRPr="003D33B2">
              <w:rPr>
                <w:rFonts w:hint="eastAsia"/>
                <w:b/>
                <w:snapToGrid w:val="0"/>
                <w:kern w:val="0"/>
                <w:sz w:val="20"/>
              </w:rPr>
              <w:t>合                計</w:t>
            </w:r>
          </w:p>
        </w:tc>
        <w:tc>
          <w:tcPr>
            <w:tcW w:w="1102" w:type="dxa"/>
            <w:tcBorders>
              <w:top w:val="nil"/>
              <w:left w:val="nil"/>
              <w:bottom w:val="single" w:sz="4" w:space="0" w:color="auto"/>
              <w:right w:val="single" w:sz="4" w:space="0" w:color="auto"/>
            </w:tcBorders>
            <w:shd w:val="clear" w:color="auto" w:fill="DAEEF3" w:themeFill="accent5" w:themeFillTint="33"/>
            <w:vAlign w:val="center"/>
          </w:tcPr>
          <w:p w14:paraId="7E6CD499" w14:textId="77777777" w:rsidR="00215BD2" w:rsidRPr="00762F6B" w:rsidRDefault="00215BD2" w:rsidP="009F00F9">
            <w:pPr>
              <w:widowControl/>
              <w:overflowPunct w:val="0"/>
              <w:spacing w:line="240" w:lineRule="exact"/>
              <w:ind w:leftChars="20" w:left="56" w:rightChars="20" w:right="56" w:firstLineChars="0" w:firstLine="0"/>
              <w:jc w:val="right"/>
              <w:rPr>
                <w:rFonts w:cs="新細明體"/>
                <w:b/>
                <w:kern w:val="0"/>
                <w:sz w:val="20"/>
              </w:rPr>
            </w:pPr>
            <w:r>
              <w:rPr>
                <w:rFonts w:cs="新細明體" w:hint="eastAsia"/>
                <w:b/>
                <w:kern w:val="0"/>
                <w:sz w:val="20"/>
              </w:rPr>
              <w:t>3</w:t>
            </w:r>
          </w:p>
        </w:tc>
        <w:tc>
          <w:tcPr>
            <w:tcW w:w="1403" w:type="dxa"/>
            <w:tcBorders>
              <w:top w:val="nil"/>
              <w:left w:val="nil"/>
              <w:bottom w:val="single" w:sz="4" w:space="0" w:color="auto"/>
              <w:right w:val="single" w:sz="4" w:space="0" w:color="auto"/>
            </w:tcBorders>
            <w:shd w:val="clear" w:color="auto" w:fill="DAEEF3" w:themeFill="accent5" w:themeFillTint="33"/>
            <w:vAlign w:val="center"/>
          </w:tcPr>
          <w:p w14:paraId="3024EECA" w14:textId="77777777" w:rsidR="00215BD2" w:rsidRPr="00762F6B" w:rsidRDefault="00215BD2" w:rsidP="009F00F9">
            <w:pPr>
              <w:widowControl/>
              <w:overflowPunct w:val="0"/>
              <w:spacing w:line="240" w:lineRule="exact"/>
              <w:ind w:leftChars="20" w:left="56" w:rightChars="20" w:right="56" w:firstLine="400"/>
              <w:jc w:val="right"/>
              <w:rPr>
                <w:rFonts w:cs="新細明體"/>
                <w:b/>
                <w:kern w:val="0"/>
                <w:sz w:val="20"/>
              </w:rPr>
            </w:pPr>
            <w:r>
              <w:rPr>
                <w:rFonts w:cs="新細明體" w:hint="eastAsia"/>
                <w:b/>
                <w:kern w:val="0"/>
                <w:sz w:val="20"/>
              </w:rPr>
              <w:t>4</w:t>
            </w:r>
          </w:p>
        </w:tc>
        <w:tc>
          <w:tcPr>
            <w:tcW w:w="1367"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13E982F1" w14:textId="77777777" w:rsidR="00215BD2" w:rsidRPr="00AD2C01" w:rsidRDefault="00215BD2" w:rsidP="009F00F9">
            <w:pPr>
              <w:widowControl/>
              <w:overflowPunct w:val="0"/>
              <w:spacing w:line="240" w:lineRule="exact"/>
              <w:ind w:leftChars="20" w:left="56" w:rightChars="20" w:right="56" w:firstLine="400"/>
              <w:jc w:val="right"/>
              <w:rPr>
                <w:rFonts w:cs="新細明體"/>
                <w:b/>
                <w:kern w:val="0"/>
                <w:sz w:val="20"/>
              </w:rPr>
            </w:pPr>
            <w:r w:rsidRPr="00AD2C01">
              <w:rPr>
                <w:rFonts w:cs="新細明體" w:hint="eastAsia"/>
                <w:b/>
                <w:kern w:val="0"/>
                <w:sz w:val="20"/>
              </w:rPr>
              <w:t>－</w:t>
            </w:r>
          </w:p>
        </w:tc>
        <w:tc>
          <w:tcPr>
            <w:tcW w:w="1295"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00511CF0" w14:textId="77777777" w:rsidR="00215BD2" w:rsidRPr="00AD2C01" w:rsidRDefault="00215BD2" w:rsidP="009F00F9">
            <w:pPr>
              <w:widowControl/>
              <w:overflowPunct w:val="0"/>
              <w:spacing w:line="240" w:lineRule="exact"/>
              <w:ind w:leftChars="20" w:left="56" w:rightChars="20" w:right="56" w:firstLine="400"/>
              <w:jc w:val="right"/>
              <w:rPr>
                <w:rFonts w:cs="新細明體"/>
                <w:b/>
                <w:kern w:val="0"/>
                <w:sz w:val="20"/>
              </w:rPr>
            </w:pPr>
            <w:r w:rsidRPr="00AD2C01">
              <w:rPr>
                <w:rFonts w:cs="新細明體" w:hint="eastAsia"/>
                <w:b/>
                <w:kern w:val="0"/>
                <w:sz w:val="20"/>
              </w:rPr>
              <w:t>－</w:t>
            </w:r>
          </w:p>
        </w:tc>
        <w:tc>
          <w:tcPr>
            <w:tcW w:w="1202" w:type="dxa"/>
            <w:tcBorders>
              <w:top w:val="nil"/>
              <w:left w:val="nil"/>
              <w:bottom w:val="single" w:sz="4" w:space="0" w:color="auto"/>
              <w:right w:val="single" w:sz="4" w:space="0" w:color="auto"/>
            </w:tcBorders>
            <w:shd w:val="clear" w:color="auto" w:fill="DAEEF3" w:themeFill="accent5" w:themeFillTint="33"/>
            <w:vAlign w:val="center"/>
          </w:tcPr>
          <w:p w14:paraId="42CFDE4E" w14:textId="77777777" w:rsidR="00215BD2" w:rsidRPr="00762F6B" w:rsidRDefault="00215BD2" w:rsidP="009F00F9">
            <w:pPr>
              <w:widowControl/>
              <w:overflowPunct w:val="0"/>
              <w:spacing w:line="240" w:lineRule="exact"/>
              <w:ind w:leftChars="20" w:left="56" w:rightChars="20" w:right="56" w:firstLine="400"/>
              <w:jc w:val="right"/>
              <w:rPr>
                <w:rFonts w:cs="新細明體"/>
                <w:b/>
                <w:kern w:val="0"/>
                <w:sz w:val="20"/>
              </w:rPr>
            </w:pPr>
            <w:r>
              <w:rPr>
                <w:rFonts w:cs="新細明體" w:hint="eastAsia"/>
                <w:b/>
                <w:kern w:val="0"/>
                <w:sz w:val="20"/>
              </w:rPr>
              <w:t>4</w:t>
            </w:r>
          </w:p>
        </w:tc>
      </w:tr>
      <w:tr w:rsidR="00215BD2" w:rsidRPr="003D33B2" w14:paraId="0B8DE260" w14:textId="77777777" w:rsidTr="00535495">
        <w:trPr>
          <w:trHeight w:hRule="exact" w:val="351"/>
        </w:trPr>
        <w:tc>
          <w:tcPr>
            <w:tcW w:w="34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3D996" w14:textId="77777777" w:rsidR="00215BD2" w:rsidRPr="00B927A7" w:rsidRDefault="00215BD2" w:rsidP="009F00F9">
            <w:pPr>
              <w:widowControl/>
              <w:overflowPunct w:val="0"/>
              <w:spacing w:line="240" w:lineRule="exact"/>
              <w:ind w:firstLineChars="6" w:firstLine="12"/>
              <w:jc w:val="distribute"/>
              <w:rPr>
                <w:rFonts w:cs="新細明體"/>
                <w:color w:val="000000" w:themeColor="text1"/>
                <w:kern w:val="0"/>
                <w:sz w:val="20"/>
              </w:rPr>
            </w:pPr>
            <w:r w:rsidRPr="00B927A7">
              <w:rPr>
                <w:rFonts w:cs="新細明體" w:hint="eastAsia"/>
                <w:color w:val="000000" w:themeColor="text1"/>
                <w:kern w:val="0"/>
                <w:sz w:val="20"/>
              </w:rPr>
              <w:t>市政府</w:t>
            </w:r>
          </w:p>
        </w:tc>
        <w:tc>
          <w:tcPr>
            <w:tcW w:w="1102" w:type="dxa"/>
            <w:tcBorders>
              <w:top w:val="single" w:sz="4" w:space="0" w:color="auto"/>
              <w:left w:val="nil"/>
              <w:bottom w:val="single" w:sz="4" w:space="0" w:color="auto"/>
              <w:right w:val="single" w:sz="4" w:space="0" w:color="auto"/>
            </w:tcBorders>
            <w:shd w:val="clear" w:color="auto" w:fill="auto"/>
            <w:vAlign w:val="center"/>
          </w:tcPr>
          <w:p w14:paraId="3C9F18C6" w14:textId="77777777" w:rsidR="00215BD2" w:rsidRPr="00B927A7" w:rsidRDefault="00215BD2" w:rsidP="009F00F9">
            <w:pPr>
              <w:widowControl/>
              <w:overflowPunct w:val="0"/>
              <w:spacing w:line="240" w:lineRule="exact"/>
              <w:ind w:leftChars="20" w:left="56" w:rightChars="20" w:right="56" w:firstLineChars="0" w:firstLine="0"/>
              <w:jc w:val="right"/>
              <w:rPr>
                <w:rFonts w:cs="新細明體"/>
                <w:color w:val="000000" w:themeColor="text1"/>
                <w:kern w:val="0"/>
                <w:sz w:val="20"/>
              </w:rPr>
            </w:pPr>
            <w:r w:rsidRPr="00B927A7">
              <w:rPr>
                <w:rFonts w:cs="新細明體" w:hint="eastAsia"/>
                <w:color w:val="000000" w:themeColor="text1"/>
                <w:kern w:val="0"/>
                <w:sz w:val="20"/>
              </w:rPr>
              <w:t>（</w:t>
            </w:r>
            <w:proofErr w:type="gramStart"/>
            <w:r w:rsidRPr="00B927A7">
              <w:rPr>
                <w:rFonts w:cs="新細明體" w:hint="eastAsia"/>
                <w:color w:val="000000" w:themeColor="text1"/>
                <w:kern w:val="0"/>
                <w:sz w:val="20"/>
              </w:rPr>
              <w:t>註</w:t>
            </w:r>
            <w:proofErr w:type="gramEnd"/>
            <w:r w:rsidRPr="00B927A7">
              <w:rPr>
                <w:rFonts w:cs="新細明體" w:hint="eastAsia"/>
                <w:color w:val="000000" w:themeColor="text1"/>
                <w:kern w:val="0"/>
                <w:sz w:val="20"/>
              </w:rPr>
              <w:t>）2</w:t>
            </w:r>
          </w:p>
        </w:tc>
        <w:tc>
          <w:tcPr>
            <w:tcW w:w="1403" w:type="dxa"/>
            <w:tcBorders>
              <w:top w:val="single" w:sz="4" w:space="0" w:color="auto"/>
              <w:left w:val="nil"/>
              <w:bottom w:val="single" w:sz="4" w:space="0" w:color="auto"/>
              <w:right w:val="single" w:sz="4" w:space="0" w:color="auto"/>
            </w:tcBorders>
            <w:shd w:val="clear" w:color="auto" w:fill="auto"/>
            <w:vAlign w:val="center"/>
          </w:tcPr>
          <w:p w14:paraId="3E863022" w14:textId="77777777" w:rsidR="00215BD2" w:rsidRPr="00B927A7" w:rsidRDefault="00215BD2" w:rsidP="009F00F9">
            <w:pPr>
              <w:widowControl/>
              <w:overflowPunct w:val="0"/>
              <w:spacing w:line="240" w:lineRule="exact"/>
              <w:ind w:leftChars="20" w:left="56" w:rightChars="20" w:right="56" w:firstLine="400"/>
              <w:jc w:val="right"/>
              <w:rPr>
                <w:rFonts w:cs="新細明體"/>
                <w:color w:val="000000" w:themeColor="text1"/>
                <w:kern w:val="0"/>
                <w:sz w:val="20"/>
              </w:rPr>
            </w:pPr>
            <w:r w:rsidRPr="00B927A7">
              <w:rPr>
                <w:rFonts w:cs="新細明體" w:hint="eastAsia"/>
                <w:color w:val="000000" w:themeColor="text1"/>
                <w:kern w:val="0"/>
                <w:sz w:val="20"/>
              </w:rPr>
              <w:t>3</w:t>
            </w:r>
          </w:p>
        </w:tc>
        <w:tc>
          <w:tcPr>
            <w:tcW w:w="1367" w:type="dxa"/>
            <w:tcBorders>
              <w:top w:val="single" w:sz="4" w:space="0" w:color="auto"/>
              <w:left w:val="nil"/>
              <w:bottom w:val="single" w:sz="4" w:space="0" w:color="auto"/>
              <w:right w:val="single" w:sz="4" w:space="0" w:color="auto"/>
            </w:tcBorders>
            <w:vAlign w:val="center"/>
          </w:tcPr>
          <w:p w14:paraId="3CF157C7" w14:textId="77777777" w:rsidR="00215BD2" w:rsidRPr="00B927A7" w:rsidRDefault="00215BD2" w:rsidP="009F00F9">
            <w:pPr>
              <w:overflowPunct w:val="0"/>
              <w:spacing w:line="240" w:lineRule="exact"/>
              <w:ind w:leftChars="20" w:left="56" w:rightChars="20" w:right="56" w:firstLine="400"/>
              <w:jc w:val="right"/>
              <w:rPr>
                <w:color w:val="000000" w:themeColor="text1"/>
              </w:rPr>
            </w:pPr>
            <w:r w:rsidRPr="00B927A7">
              <w:rPr>
                <w:rFonts w:cs="新細明體" w:hint="eastAsia"/>
                <w:color w:val="000000" w:themeColor="text1"/>
                <w:kern w:val="0"/>
                <w:sz w:val="20"/>
              </w:rPr>
              <w:t>－</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11C13574" w14:textId="77777777" w:rsidR="00215BD2" w:rsidRPr="00B927A7" w:rsidRDefault="00215BD2" w:rsidP="009F00F9">
            <w:pPr>
              <w:widowControl/>
              <w:overflowPunct w:val="0"/>
              <w:spacing w:line="240" w:lineRule="exact"/>
              <w:ind w:leftChars="20" w:left="56" w:rightChars="20" w:right="56" w:firstLine="400"/>
              <w:jc w:val="right"/>
              <w:rPr>
                <w:rFonts w:cs="新細明體"/>
                <w:color w:val="000000" w:themeColor="text1"/>
                <w:kern w:val="0"/>
                <w:sz w:val="20"/>
              </w:rPr>
            </w:pPr>
            <w:r w:rsidRPr="00B927A7">
              <w:rPr>
                <w:rFonts w:cs="新細明體" w:hint="eastAsia"/>
                <w:color w:val="000000" w:themeColor="text1"/>
                <w:kern w:val="0"/>
                <w:sz w:val="20"/>
              </w:rPr>
              <w:t>－</w:t>
            </w:r>
          </w:p>
        </w:tc>
        <w:tc>
          <w:tcPr>
            <w:tcW w:w="1202" w:type="dxa"/>
            <w:tcBorders>
              <w:top w:val="single" w:sz="4" w:space="0" w:color="auto"/>
              <w:left w:val="nil"/>
              <w:bottom w:val="single" w:sz="4" w:space="0" w:color="auto"/>
              <w:right w:val="single" w:sz="4" w:space="0" w:color="auto"/>
            </w:tcBorders>
            <w:shd w:val="clear" w:color="auto" w:fill="auto"/>
            <w:vAlign w:val="center"/>
          </w:tcPr>
          <w:p w14:paraId="3C2C538B" w14:textId="77777777" w:rsidR="00215BD2" w:rsidRPr="00B927A7" w:rsidRDefault="00215BD2" w:rsidP="009F00F9">
            <w:pPr>
              <w:widowControl/>
              <w:overflowPunct w:val="0"/>
              <w:spacing w:line="240" w:lineRule="exact"/>
              <w:ind w:leftChars="20" w:left="56" w:rightChars="20" w:right="56" w:firstLine="400"/>
              <w:jc w:val="right"/>
              <w:rPr>
                <w:rFonts w:cs="新細明體"/>
                <w:color w:val="000000" w:themeColor="text1"/>
                <w:kern w:val="0"/>
                <w:sz w:val="20"/>
              </w:rPr>
            </w:pPr>
            <w:r w:rsidRPr="00B927A7">
              <w:rPr>
                <w:rFonts w:cs="新細明體" w:hint="eastAsia"/>
                <w:color w:val="000000" w:themeColor="text1"/>
                <w:kern w:val="0"/>
                <w:sz w:val="20"/>
              </w:rPr>
              <w:t>3</w:t>
            </w:r>
          </w:p>
        </w:tc>
      </w:tr>
      <w:tr w:rsidR="00215BD2" w:rsidRPr="003D33B2" w14:paraId="7BEECA60" w14:textId="77777777" w:rsidTr="00535495">
        <w:trPr>
          <w:trHeight w:hRule="exact" w:val="351"/>
        </w:trPr>
        <w:tc>
          <w:tcPr>
            <w:tcW w:w="34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23F69" w14:textId="77777777" w:rsidR="00215BD2" w:rsidRPr="003D33B2" w:rsidRDefault="00215BD2" w:rsidP="009F00F9">
            <w:pPr>
              <w:widowControl/>
              <w:overflowPunct w:val="0"/>
              <w:spacing w:line="240" w:lineRule="exact"/>
              <w:ind w:firstLineChars="6" w:firstLine="12"/>
              <w:jc w:val="distribute"/>
              <w:rPr>
                <w:rFonts w:cs="新細明體"/>
                <w:kern w:val="0"/>
                <w:sz w:val="20"/>
              </w:rPr>
            </w:pPr>
            <w:r>
              <w:rPr>
                <w:rFonts w:cs="新細明體" w:hint="eastAsia"/>
                <w:kern w:val="0"/>
                <w:sz w:val="20"/>
              </w:rPr>
              <w:t>客家事務局</w:t>
            </w:r>
          </w:p>
        </w:tc>
        <w:tc>
          <w:tcPr>
            <w:tcW w:w="1102" w:type="dxa"/>
            <w:tcBorders>
              <w:top w:val="single" w:sz="4" w:space="0" w:color="auto"/>
              <w:left w:val="nil"/>
              <w:bottom w:val="single" w:sz="4" w:space="0" w:color="auto"/>
              <w:right w:val="single" w:sz="4" w:space="0" w:color="auto"/>
            </w:tcBorders>
            <w:shd w:val="clear" w:color="auto" w:fill="auto"/>
            <w:vAlign w:val="center"/>
          </w:tcPr>
          <w:p w14:paraId="6BB7845F" w14:textId="77777777" w:rsidR="00215BD2" w:rsidRDefault="00215BD2" w:rsidP="009F00F9">
            <w:pPr>
              <w:widowControl/>
              <w:overflowPunct w:val="0"/>
              <w:spacing w:line="240" w:lineRule="exact"/>
              <w:ind w:leftChars="20" w:left="56" w:rightChars="20" w:right="56" w:firstLineChars="0" w:firstLine="0"/>
              <w:jc w:val="right"/>
              <w:rPr>
                <w:rFonts w:cs="新細明體"/>
                <w:kern w:val="0"/>
                <w:sz w:val="20"/>
              </w:rPr>
            </w:pPr>
            <w:r>
              <w:rPr>
                <w:rFonts w:cs="新細明體" w:hint="eastAsia"/>
                <w:kern w:val="0"/>
                <w:sz w:val="20"/>
              </w:rPr>
              <w:t>1</w:t>
            </w:r>
          </w:p>
        </w:tc>
        <w:tc>
          <w:tcPr>
            <w:tcW w:w="1403" w:type="dxa"/>
            <w:tcBorders>
              <w:top w:val="single" w:sz="4" w:space="0" w:color="auto"/>
              <w:left w:val="nil"/>
              <w:bottom w:val="single" w:sz="4" w:space="0" w:color="auto"/>
              <w:right w:val="single" w:sz="4" w:space="0" w:color="auto"/>
            </w:tcBorders>
            <w:shd w:val="clear" w:color="auto" w:fill="auto"/>
            <w:vAlign w:val="center"/>
          </w:tcPr>
          <w:p w14:paraId="7A5E198F" w14:textId="77777777" w:rsidR="00215BD2" w:rsidRDefault="00215BD2" w:rsidP="009F00F9">
            <w:pPr>
              <w:widowControl/>
              <w:overflowPunct w:val="0"/>
              <w:spacing w:line="240" w:lineRule="exact"/>
              <w:ind w:leftChars="20" w:left="56" w:rightChars="20" w:right="56" w:firstLine="400"/>
              <w:jc w:val="right"/>
              <w:rPr>
                <w:rFonts w:cs="新細明體"/>
                <w:kern w:val="0"/>
                <w:sz w:val="20"/>
              </w:rPr>
            </w:pPr>
            <w:r>
              <w:rPr>
                <w:rFonts w:cs="新細明體" w:hint="eastAsia"/>
                <w:kern w:val="0"/>
                <w:sz w:val="20"/>
              </w:rPr>
              <w:t>1</w:t>
            </w:r>
          </w:p>
        </w:tc>
        <w:tc>
          <w:tcPr>
            <w:tcW w:w="1367" w:type="dxa"/>
            <w:tcBorders>
              <w:top w:val="single" w:sz="4" w:space="0" w:color="auto"/>
              <w:left w:val="nil"/>
              <w:bottom w:val="single" w:sz="4" w:space="0" w:color="auto"/>
              <w:right w:val="single" w:sz="4" w:space="0" w:color="auto"/>
            </w:tcBorders>
            <w:vAlign w:val="center"/>
          </w:tcPr>
          <w:p w14:paraId="07077645" w14:textId="77777777" w:rsidR="00215BD2" w:rsidRPr="00762F6B" w:rsidRDefault="00215BD2" w:rsidP="009F00F9">
            <w:pPr>
              <w:overflowPunct w:val="0"/>
              <w:spacing w:line="240" w:lineRule="exact"/>
              <w:ind w:leftChars="20" w:left="56" w:rightChars="20" w:right="56" w:firstLine="400"/>
              <w:jc w:val="right"/>
              <w:rPr>
                <w:rFonts w:cs="新細明體"/>
                <w:kern w:val="0"/>
                <w:sz w:val="20"/>
              </w:rPr>
            </w:pPr>
            <w:r w:rsidRPr="00762F6B">
              <w:rPr>
                <w:rFonts w:cs="新細明體" w:hint="eastAsia"/>
                <w:kern w:val="0"/>
                <w:sz w:val="20"/>
              </w:rPr>
              <w:t>－</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4450D729" w14:textId="77777777" w:rsidR="00215BD2" w:rsidRPr="00762F6B" w:rsidRDefault="00215BD2" w:rsidP="009F00F9">
            <w:pPr>
              <w:widowControl/>
              <w:overflowPunct w:val="0"/>
              <w:spacing w:line="240" w:lineRule="exact"/>
              <w:ind w:leftChars="20" w:left="56" w:rightChars="20" w:right="56" w:firstLine="400"/>
              <w:jc w:val="right"/>
              <w:rPr>
                <w:rFonts w:cs="新細明體"/>
                <w:kern w:val="0"/>
                <w:sz w:val="20"/>
              </w:rPr>
            </w:pPr>
            <w:r w:rsidRPr="00762F6B">
              <w:rPr>
                <w:rFonts w:cs="新細明體" w:hint="eastAsia"/>
                <w:kern w:val="0"/>
                <w:sz w:val="20"/>
              </w:rPr>
              <w:t>－</w:t>
            </w:r>
          </w:p>
        </w:tc>
        <w:tc>
          <w:tcPr>
            <w:tcW w:w="1202" w:type="dxa"/>
            <w:tcBorders>
              <w:top w:val="single" w:sz="4" w:space="0" w:color="auto"/>
              <w:left w:val="nil"/>
              <w:bottom w:val="single" w:sz="4" w:space="0" w:color="auto"/>
              <w:right w:val="single" w:sz="4" w:space="0" w:color="auto"/>
            </w:tcBorders>
            <w:shd w:val="clear" w:color="auto" w:fill="auto"/>
            <w:vAlign w:val="center"/>
          </w:tcPr>
          <w:p w14:paraId="6C5B0C2B" w14:textId="77777777" w:rsidR="00215BD2" w:rsidRDefault="00215BD2" w:rsidP="009F00F9">
            <w:pPr>
              <w:widowControl/>
              <w:overflowPunct w:val="0"/>
              <w:spacing w:line="240" w:lineRule="exact"/>
              <w:ind w:leftChars="20" w:left="56" w:rightChars="20" w:right="56" w:firstLine="400"/>
              <w:jc w:val="right"/>
              <w:rPr>
                <w:rFonts w:cs="新細明體"/>
                <w:kern w:val="0"/>
                <w:sz w:val="20"/>
              </w:rPr>
            </w:pPr>
            <w:r>
              <w:rPr>
                <w:rFonts w:cs="新細明體" w:hint="eastAsia"/>
                <w:kern w:val="0"/>
                <w:sz w:val="20"/>
              </w:rPr>
              <w:t>1</w:t>
            </w:r>
          </w:p>
        </w:tc>
      </w:tr>
      <w:tr w:rsidR="00215BD2" w:rsidRPr="003D33B2" w14:paraId="5111C784" w14:textId="77777777" w:rsidTr="00535495">
        <w:trPr>
          <w:trHeight w:hRule="exact" w:val="351"/>
        </w:trPr>
        <w:tc>
          <w:tcPr>
            <w:tcW w:w="9867" w:type="dxa"/>
            <w:gridSpan w:val="6"/>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12D6AF5A" w14:textId="77777777" w:rsidR="00215BD2" w:rsidRPr="003D33B2" w:rsidRDefault="00215BD2" w:rsidP="009F00F9">
            <w:pPr>
              <w:widowControl/>
              <w:overflowPunct w:val="0"/>
              <w:spacing w:line="240" w:lineRule="exact"/>
              <w:ind w:firstLineChars="6" w:firstLine="12"/>
              <w:rPr>
                <w:rFonts w:cs="新細明體"/>
                <w:kern w:val="0"/>
                <w:sz w:val="20"/>
              </w:rPr>
            </w:pPr>
            <w:r w:rsidRPr="003D33B2">
              <w:rPr>
                <w:rFonts w:hint="eastAsia"/>
                <w:b/>
                <w:sz w:val="20"/>
              </w:rPr>
              <w:t>二、按</w:t>
            </w:r>
            <w:r>
              <w:rPr>
                <w:rFonts w:hint="eastAsia"/>
                <w:b/>
                <w:sz w:val="20"/>
              </w:rPr>
              <w:t>疏失原因</w:t>
            </w:r>
            <w:r w:rsidRPr="003D33B2">
              <w:rPr>
                <w:rFonts w:hint="eastAsia"/>
                <w:b/>
                <w:sz w:val="20"/>
              </w:rPr>
              <w:t>別</w:t>
            </w:r>
          </w:p>
        </w:tc>
      </w:tr>
      <w:tr w:rsidR="00215BD2" w:rsidRPr="003D33B2" w14:paraId="114C2506" w14:textId="77777777" w:rsidTr="00535495">
        <w:trPr>
          <w:trHeight w:hRule="exact" w:val="351"/>
        </w:trPr>
        <w:tc>
          <w:tcPr>
            <w:tcW w:w="3498"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21FF928" w14:textId="77777777" w:rsidR="00215BD2" w:rsidRPr="003D33B2" w:rsidRDefault="00215BD2" w:rsidP="009F00F9">
            <w:pPr>
              <w:overflowPunct w:val="0"/>
              <w:spacing w:line="240" w:lineRule="exact"/>
              <w:ind w:firstLineChars="6" w:firstLine="12"/>
              <w:jc w:val="distribute"/>
              <w:rPr>
                <w:rFonts w:cs="新細明體"/>
                <w:kern w:val="0"/>
                <w:sz w:val="20"/>
              </w:rPr>
            </w:pPr>
            <w:r w:rsidRPr="003D33B2">
              <w:rPr>
                <w:rFonts w:cs="標楷體" w:hint="eastAsia"/>
                <w:kern w:val="0"/>
                <w:sz w:val="20"/>
              </w:rPr>
              <w:t>疏失原因</w:t>
            </w:r>
          </w:p>
        </w:tc>
        <w:tc>
          <w:tcPr>
            <w:tcW w:w="1102" w:type="dxa"/>
            <w:vMerge w:val="restart"/>
            <w:tcBorders>
              <w:top w:val="single" w:sz="4" w:space="0" w:color="auto"/>
              <w:left w:val="nil"/>
              <w:bottom w:val="single" w:sz="4" w:space="0" w:color="auto"/>
              <w:right w:val="single" w:sz="4" w:space="0" w:color="auto"/>
            </w:tcBorders>
            <w:shd w:val="clear" w:color="auto" w:fill="DAEEF3" w:themeFill="accent5" w:themeFillTint="33"/>
            <w:vAlign w:val="center"/>
          </w:tcPr>
          <w:p w14:paraId="0FA64415" w14:textId="77777777" w:rsidR="00215BD2" w:rsidRPr="003D33B2" w:rsidRDefault="00215BD2" w:rsidP="009F00F9">
            <w:pPr>
              <w:overflowPunct w:val="0"/>
              <w:spacing w:line="240" w:lineRule="exact"/>
              <w:ind w:firstLineChars="8" w:firstLine="16"/>
              <w:jc w:val="distribute"/>
              <w:rPr>
                <w:rFonts w:cs="新細明體"/>
                <w:kern w:val="0"/>
                <w:sz w:val="20"/>
              </w:rPr>
            </w:pPr>
            <w:r w:rsidRPr="003D33B2">
              <w:rPr>
                <w:rFonts w:hint="eastAsia"/>
                <w:bCs/>
                <w:snapToGrid w:val="0"/>
                <w:kern w:val="0"/>
                <w:sz w:val="20"/>
              </w:rPr>
              <w:t>件數</w:t>
            </w:r>
          </w:p>
        </w:tc>
        <w:tc>
          <w:tcPr>
            <w:tcW w:w="5267" w:type="dxa"/>
            <w:gridSpan w:val="4"/>
            <w:tcBorders>
              <w:top w:val="single" w:sz="4" w:space="0" w:color="auto"/>
              <w:left w:val="nil"/>
              <w:bottom w:val="single" w:sz="4" w:space="0" w:color="auto"/>
              <w:right w:val="single" w:sz="4" w:space="0" w:color="auto"/>
            </w:tcBorders>
            <w:shd w:val="clear" w:color="auto" w:fill="DAEEF3" w:themeFill="accent5" w:themeFillTint="33"/>
            <w:vAlign w:val="center"/>
          </w:tcPr>
          <w:p w14:paraId="788E9738" w14:textId="77777777" w:rsidR="00215BD2" w:rsidRPr="003D33B2" w:rsidRDefault="00215BD2" w:rsidP="009F00F9">
            <w:pPr>
              <w:widowControl/>
              <w:overflowPunct w:val="0"/>
              <w:spacing w:line="240" w:lineRule="exact"/>
              <w:ind w:firstLineChars="0" w:firstLine="0"/>
              <w:jc w:val="distribute"/>
              <w:rPr>
                <w:rFonts w:cs="新細明體"/>
                <w:kern w:val="0"/>
                <w:sz w:val="20"/>
              </w:rPr>
            </w:pPr>
            <w:r w:rsidRPr="003D33B2">
              <w:rPr>
                <w:rFonts w:cs="標楷體" w:hint="eastAsia"/>
                <w:kern w:val="0"/>
                <w:sz w:val="20"/>
              </w:rPr>
              <w:t>受處分人次</w:t>
            </w:r>
          </w:p>
        </w:tc>
      </w:tr>
      <w:tr w:rsidR="00215BD2" w:rsidRPr="003D33B2" w14:paraId="2E353944" w14:textId="77777777" w:rsidTr="00535495">
        <w:trPr>
          <w:trHeight w:hRule="exact" w:val="351"/>
        </w:trPr>
        <w:tc>
          <w:tcPr>
            <w:tcW w:w="3498"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1351D64" w14:textId="77777777" w:rsidR="00215BD2" w:rsidRPr="003D33B2" w:rsidRDefault="00215BD2" w:rsidP="009F00F9">
            <w:pPr>
              <w:widowControl/>
              <w:overflowPunct w:val="0"/>
              <w:spacing w:line="240" w:lineRule="exact"/>
              <w:ind w:firstLineChars="6" w:firstLine="12"/>
              <w:rPr>
                <w:rFonts w:cs="新細明體"/>
                <w:kern w:val="0"/>
                <w:sz w:val="20"/>
              </w:rPr>
            </w:pPr>
          </w:p>
        </w:tc>
        <w:tc>
          <w:tcPr>
            <w:tcW w:w="1102" w:type="dxa"/>
            <w:vMerge/>
            <w:tcBorders>
              <w:top w:val="single" w:sz="4" w:space="0" w:color="auto"/>
              <w:left w:val="nil"/>
              <w:bottom w:val="single" w:sz="4" w:space="0" w:color="auto"/>
              <w:right w:val="single" w:sz="4" w:space="0" w:color="auto"/>
            </w:tcBorders>
            <w:shd w:val="clear" w:color="auto" w:fill="DAEEF3" w:themeFill="accent5" w:themeFillTint="33"/>
            <w:vAlign w:val="center"/>
          </w:tcPr>
          <w:p w14:paraId="5DB5405F" w14:textId="77777777" w:rsidR="00215BD2" w:rsidRPr="003D33B2" w:rsidRDefault="00215BD2" w:rsidP="009F00F9">
            <w:pPr>
              <w:widowControl/>
              <w:overflowPunct w:val="0"/>
              <w:spacing w:line="240" w:lineRule="exact"/>
              <w:ind w:firstLineChars="8" w:firstLine="16"/>
              <w:jc w:val="right"/>
              <w:rPr>
                <w:rFonts w:cs="新細明體"/>
                <w:kern w:val="0"/>
                <w:sz w:val="20"/>
              </w:rPr>
            </w:pPr>
          </w:p>
        </w:tc>
        <w:tc>
          <w:tcPr>
            <w:tcW w:w="1403"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0D735B73" w14:textId="77777777" w:rsidR="00215BD2" w:rsidRPr="003D33B2" w:rsidRDefault="00215BD2" w:rsidP="009F00F9">
            <w:pPr>
              <w:widowControl/>
              <w:overflowPunct w:val="0"/>
              <w:spacing w:line="240" w:lineRule="exact"/>
              <w:ind w:firstLineChars="0" w:hanging="1"/>
              <w:jc w:val="distribute"/>
              <w:rPr>
                <w:rFonts w:cs="新細明體"/>
                <w:kern w:val="0"/>
                <w:sz w:val="20"/>
              </w:rPr>
            </w:pPr>
            <w:r>
              <w:rPr>
                <w:rFonts w:cs="新細明體" w:hint="eastAsia"/>
                <w:kern w:val="0"/>
                <w:sz w:val="20"/>
              </w:rPr>
              <w:t>合</w:t>
            </w:r>
            <w:r w:rsidRPr="003D33B2">
              <w:rPr>
                <w:rFonts w:cs="新細明體" w:hint="eastAsia"/>
                <w:kern w:val="0"/>
                <w:sz w:val="20"/>
              </w:rPr>
              <w:t>計</w:t>
            </w:r>
          </w:p>
        </w:tc>
        <w:tc>
          <w:tcPr>
            <w:tcW w:w="1367"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1D880393" w14:textId="77777777" w:rsidR="00215BD2" w:rsidRPr="003D33B2" w:rsidRDefault="00215BD2" w:rsidP="009F00F9">
            <w:pPr>
              <w:widowControl/>
              <w:overflowPunct w:val="0"/>
              <w:spacing w:line="240" w:lineRule="exact"/>
              <w:ind w:firstLineChars="0" w:hanging="1"/>
              <w:jc w:val="distribute"/>
              <w:rPr>
                <w:rFonts w:cs="新細明體"/>
                <w:kern w:val="0"/>
                <w:sz w:val="20"/>
              </w:rPr>
            </w:pPr>
            <w:r w:rsidRPr="003D33B2">
              <w:rPr>
                <w:rFonts w:cs="新細明體" w:hint="eastAsia"/>
                <w:kern w:val="0"/>
                <w:sz w:val="20"/>
              </w:rPr>
              <w:t>大過</w:t>
            </w:r>
          </w:p>
        </w:tc>
        <w:tc>
          <w:tcPr>
            <w:tcW w:w="129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5FDEC1B" w14:textId="77777777" w:rsidR="00215BD2" w:rsidRPr="003D33B2" w:rsidRDefault="00215BD2" w:rsidP="009F00F9">
            <w:pPr>
              <w:widowControl/>
              <w:overflowPunct w:val="0"/>
              <w:spacing w:line="240" w:lineRule="exact"/>
              <w:ind w:firstLineChars="0" w:hanging="1"/>
              <w:jc w:val="distribute"/>
              <w:rPr>
                <w:rFonts w:cs="新細明體"/>
                <w:kern w:val="0"/>
                <w:sz w:val="20"/>
              </w:rPr>
            </w:pPr>
            <w:r w:rsidRPr="003D33B2">
              <w:rPr>
                <w:rFonts w:cs="新細明體" w:hint="eastAsia"/>
                <w:kern w:val="0"/>
                <w:sz w:val="20"/>
              </w:rPr>
              <w:t>記過</w:t>
            </w:r>
          </w:p>
        </w:tc>
        <w:tc>
          <w:tcPr>
            <w:tcW w:w="1202"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79578925" w14:textId="77777777" w:rsidR="00215BD2" w:rsidRPr="003D33B2" w:rsidRDefault="00215BD2" w:rsidP="009F00F9">
            <w:pPr>
              <w:widowControl/>
              <w:overflowPunct w:val="0"/>
              <w:spacing w:line="240" w:lineRule="exact"/>
              <w:ind w:firstLineChars="0" w:hanging="1"/>
              <w:jc w:val="distribute"/>
              <w:rPr>
                <w:rFonts w:cs="新細明體"/>
                <w:kern w:val="0"/>
                <w:sz w:val="20"/>
              </w:rPr>
            </w:pPr>
            <w:r w:rsidRPr="003D33B2">
              <w:rPr>
                <w:rFonts w:cs="新細明體" w:hint="eastAsia"/>
                <w:kern w:val="0"/>
                <w:sz w:val="20"/>
              </w:rPr>
              <w:t>申誡</w:t>
            </w:r>
          </w:p>
        </w:tc>
      </w:tr>
      <w:tr w:rsidR="00215BD2" w:rsidRPr="003D33B2" w14:paraId="5CB24279" w14:textId="77777777" w:rsidTr="00535495">
        <w:trPr>
          <w:trHeight w:hRule="exact" w:val="351"/>
        </w:trPr>
        <w:tc>
          <w:tcPr>
            <w:tcW w:w="349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AE2C40A" w14:textId="77777777" w:rsidR="00215BD2" w:rsidRPr="003D33B2" w:rsidRDefault="00215BD2" w:rsidP="009F00F9">
            <w:pPr>
              <w:widowControl/>
              <w:overflowPunct w:val="0"/>
              <w:spacing w:line="240" w:lineRule="exact"/>
              <w:ind w:firstLineChars="6" w:firstLine="12"/>
              <w:jc w:val="center"/>
              <w:rPr>
                <w:rFonts w:cs="新細明體"/>
                <w:b/>
                <w:kern w:val="0"/>
                <w:sz w:val="20"/>
              </w:rPr>
            </w:pPr>
            <w:r w:rsidRPr="003D33B2">
              <w:rPr>
                <w:rFonts w:hint="eastAsia"/>
                <w:b/>
                <w:snapToGrid w:val="0"/>
                <w:kern w:val="0"/>
                <w:sz w:val="20"/>
              </w:rPr>
              <w:t>合                計</w:t>
            </w:r>
          </w:p>
        </w:tc>
        <w:tc>
          <w:tcPr>
            <w:tcW w:w="1102"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78878168" w14:textId="77777777" w:rsidR="00215BD2" w:rsidRPr="003D33B2" w:rsidRDefault="00215BD2" w:rsidP="009F00F9">
            <w:pPr>
              <w:widowControl/>
              <w:overflowPunct w:val="0"/>
              <w:spacing w:line="240" w:lineRule="exact"/>
              <w:ind w:leftChars="20" w:left="56" w:rightChars="20" w:right="56" w:firstLineChars="8" w:firstLine="16"/>
              <w:jc w:val="right"/>
              <w:rPr>
                <w:rFonts w:cs="新細明體"/>
                <w:b/>
                <w:kern w:val="0"/>
                <w:sz w:val="20"/>
              </w:rPr>
            </w:pPr>
            <w:r>
              <w:rPr>
                <w:rFonts w:cs="新細明體" w:hint="eastAsia"/>
                <w:b/>
                <w:kern w:val="0"/>
                <w:sz w:val="20"/>
              </w:rPr>
              <w:t>3</w:t>
            </w:r>
          </w:p>
        </w:tc>
        <w:tc>
          <w:tcPr>
            <w:tcW w:w="1403"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017C6174" w14:textId="77777777" w:rsidR="00215BD2" w:rsidRPr="003D33B2" w:rsidRDefault="00215BD2" w:rsidP="009F00F9">
            <w:pPr>
              <w:widowControl/>
              <w:overflowPunct w:val="0"/>
              <w:spacing w:line="240" w:lineRule="exact"/>
              <w:ind w:leftChars="20" w:left="56" w:rightChars="20" w:right="56" w:firstLine="400"/>
              <w:jc w:val="right"/>
              <w:rPr>
                <w:rFonts w:cs="新細明體"/>
                <w:b/>
                <w:kern w:val="0"/>
                <w:sz w:val="20"/>
              </w:rPr>
            </w:pPr>
            <w:r>
              <w:rPr>
                <w:rFonts w:cs="新細明體" w:hint="eastAsia"/>
                <w:b/>
                <w:kern w:val="0"/>
                <w:sz w:val="20"/>
              </w:rPr>
              <w:t>4</w:t>
            </w:r>
          </w:p>
        </w:tc>
        <w:tc>
          <w:tcPr>
            <w:tcW w:w="1367"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1BB35D8F" w14:textId="77777777" w:rsidR="00215BD2" w:rsidRPr="00AD2C01" w:rsidRDefault="00215BD2" w:rsidP="009F00F9">
            <w:pPr>
              <w:widowControl/>
              <w:overflowPunct w:val="0"/>
              <w:spacing w:line="240" w:lineRule="exact"/>
              <w:ind w:leftChars="20" w:left="56" w:rightChars="20" w:right="56" w:firstLine="400"/>
              <w:jc w:val="right"/>
              <w:rPr>
                <w:rFonts w:cs="新細明體"/>
                <w:b/>
                <w:kern w:val="0"/>
                <w:sz w:val="20"/>
              </w:rPr>
            </w:pPr>
            <w:r w:rsidRPr="00AD2C01">
              <w:rPr>
                <w:rFonts w:cs="新細明體" w:hint="eastAsia"/>
                <w:b/>
                <w:kern w:val="0"/>
                <w:sz w:val="20"/>
              </w:rPr>
              <w:t>－</w:t>
            </w:r>
          </w:p>
        </w:tc>
        <w:tc>
          <w:tcPr>
            <w:tcW w:w="129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B18F631" w14:textId="77777777" w:rsidR="00215BD2" w:rsidRPr="00AD2C01" w:rsidRDefault="00215BD2" w:rsidP="009F00F9">
            <w:pPr>
              <w:widowControl/>
              <w:overflowPunct w:val="0"/>
              <w:spacing w:line="240" w:lineRule="exact"/>
              <w:ind w:leftChars="20" w:left="56" w:rightChars="20" w:right="56" w:firstLine="400"/>
              <w:jc w:val="right"/>
              <w:rPr>
                <w:rFonts w:cs="新細明體"/>
                <w:b/>
                <w:kern w:val="0"/>
                <w:sz w:val="20"/>
              </w:rPr>
            </w:pPr>
            <w:r w:rsidRPr="00AD2C01">
              <w:rPr>
                <w:rFonts w:cs="新細明體" w:hint="eastAsia"/>
                <w:b/>
                <w:kern w:val="0"/>
                <w:sz w:val="20"/>
              </w:rPr>
              <w:t>－</w:t>
            </w:r>
          </w:p>
        </w:tc>
        <w:tc>
          <w:tcPr>
            <w:tcW w:w="1202"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17A98078" w14:textId="77777777" w:rsidR="00215BD2" w:rsidRPr="003D33B2" w:rsidRDefault="00215BD2" w:rsidP="009F00F9">
            <w:pPr>
              <w:widowControl/>
              <w:overflowPunct w:val="0"/>
              <w:spacing w:line="240" w:lineRule="exact"/>
              <w:ind w:leftChars="20" w:left="56" w:rightChars="20" w:right="56" w:firstLine="400"/>
              <w:jc w:val="right"/>
              <w:rPr>
                <w:rFonts w:cs="新細明體"/>
                <w:b/>
                <w:kern w:val="0"/>
                <w:sz w:val="20"/>
              </w:rPr>
            </w:pPr>
            <w:r>
              <w:rPr>
                <w:rFonts w:cs="新細明體" w:hint="eastAsia"/>
                <w:b/>
                <w:kern w:val="0"/>
                <w:sz w:val="20"/>
              </w:rPr>
              <w:t>4</w:t>
            </w:r>
          </w:p>
        </w:tc>
      </w:tr>
      <w:tr w:rsidR="00215BD2" w:rsidRPr="003D33B2" w14:paraId="4CF08AF7" w14:textId="77777777" w:rsidTr="00535495">
        <w:trPr>
          <w:trHeight w:hRule="exact" w:val="351"/>
        </w:trPr>
        <w:tc>
          <w:tcPr>
            <w:tcW w:w="3498" w:type="dxa"/>
            <w:tcBorders>
              <w:top w:val="single" w:sz="4" w:space="0" w:color="auto"/>
              <w:left w:val="single" w:sz="4" w:space="0" w:color="auto"/>
              <w:bottom w:val="single" w:sz="4" w:space="0" w:color="auto"/>
              <w:right w:val="single" w:sz="4" w:space="0" w:color="auto"/>
            </w:tcBorders>
            <w:shd w:val="clear" w:color="auto" w:fill="auto"/>
            <w:vAlign w:val="center"/>
          </w:tcPr>
          <w:p w14:paraId="3DAD15B7" w14:textId="77777777" w:rsidR="00215BD2" w:rsidRPr="003D33B2" w:rsidRDefault="00215BD2" w:rsidP="009F00F9">
            <w:pPr>
              <w:widowControl/>
              <w:overflowPunct w:val="0"/>
              <w:spacing w:line="240" w:lineRule="exact"/>
              <w:ind w:firstLineChars="6" w:firstLine="12"/>
              <w:jc w:val="distribute"/>
              <w:rPr>
                <w:rFonts w:cs="新細明體"/>
                <w:kern w:val="0"/>
                <w:sz w:val="20"/>
              </w:rPr>
            </w:pPr>
            <w:r>
              <w:rPr>
                <w:rFonts w:cs="新細明體" w:hint="eastAsia"/>
                <w:kern w:val="0"/>
                <w:sz w:val="20"/>
              </w:rPr>
              <w:t>採購作業</w:t>
            </w:r>
            <w:r w:rsidRPr="003D33B2">
              <w:rPr>
                <w:rFonts w:cs="新細明體" w:hint="eastAsia"/>
                <w:kern w:val="0"/>
                <w:sz w:val="20"/>
              </w:rPr>
              <w:t>疏失</w:t>
            </w:r>
          </w:p>
        </w:tc>
        <w:tc>
          <w:tcPr>
            <w:tcW w:w="1102" w:type="dxa"/>
            <w:tcBorders>
              <w:top w:val="single" w:sz="4" w:space="0" w:color="auto"/>
              <w:left w:val="nil"/>
              <w:bottom w:val="single" w:sz="4" w:space="0" w:color="auto"/>
              <w:right w:val="single" w:sz="4" w:space="0" w:color="auto"/>
            </w:tcBorders>
            <w:shd w:val="clear" w:color="auto" w:fill="auto"/>
            <w:vAlign w:val="center"/>
          </w:tcPr>
          <w:p w14:paraId="3426EDB0" w14:textId="77777777" w:rsidR="00215BD2" w:rsidRPr="003D33B2" w:rsidRDefault="00215BD2" w:rsidP="009F00F9">
            <w:pPr>
              <w:widowControl/>
              <w:overflowPunct w:val="0"/>
              <w:spacing w:line="240" w:lineRule="exact"/>
              <w:ind w:leftChars="20" w:left="56" w:rightChars="20" w:right="56" w:firstLineChars="8" w:firstLine="16"/>
              <w:jc w:val="right"/>
              <w:rPr>
                <w:rFonts w:cs="新細明體"/>
                <w:kern w:val="0"/>
                <w:sz w:val="20"/>
              </w:rPr>
            </w:pPr>
            <w:r>
              <w:rPr>
                <w:rFonts w:cs="新細明體" w:hint="eastAsia"/>
                <w:kern w:val="0"/>
                <w:sz w:val="20"/>
              </w:rPr>
              <w:t>1</w:t>
            </w:r>
          </w:p>
        </w:tc>
        <w:tc>
          <w:tcPr>
            <w:tcW w:w="1403" w:type="dxa"/>
            <w:tcBorders>
              <w:top w:val="single" w:sz="4" w:space="0" w:color="auto"/>
              <w:left w:val="nil"/>
              <w:bottom w:val="single" w:sz="4" w:space="0" w:color="auto"/>
              <w:right w:val="single" w:sz="4" w:space="0" w:color="auto"/>
            </w:tcBorders>
            <w:shd w:val="clear" w:color="auto" w:fill="auto"/>
            <w:vAlign w:val="center"/>
          </w:tcPr>
          <w:p w14:paraId="54795B78" w14:textId="77777777" w:rsidR="00215BD2" w:rsidRPr="003D33B2" w:rsidRDefault="00215BD2" w:rsidP="009F00F9">
            <w:pPr>
              <w:widowControl/>
              <w:overflowPunct w:val="0"/>
              <w:spacing w:line="240" w:lineRule="exact"/>
              <w:ind w:leftChars="20" w:left="56" w:rightChars="20" w:right="56" w:firstLine="400"/>
              <w:jc w:val="right"/>
              <w:rPr>
                <w:rFonts w:cs="新細明體"/>
                <w:kern w:val="0"/>
                <w:sz w:val="20"/>
              </w:rPr>
            </w:pPr>
            <w:r>
              <w:rPr>
                <w:rFonts w:cs="新細明體" w:hint="eastAsia"/>
                <w:kern w:val="0"/>
                <w:sz w:val="20"/>
              </w:rPr>
              <w:t>1</w:t>
            </w:r>
          </w:p>
        </w:tc>
        <w:tc>
          <w:tcPr>
            <w:tcW w:w="1367" w:type="dxa"/>
            <w:tcBorders>
              <w:top w:val="single" w:sz="4" w:space="0" w:color="auto"/>
              <w:left w:val="nil"/>
              <w:bottom w:val="single" w:sz="4" w:space="0" w:color="auto"/>
              <w:right w:val="single" w:sz="4" w:space="0" w:color="auto"/>
            </w:tcBorders>
            <w:vAlign w:val="center"/>
          </w:tcPr>
          <w:p w14:paraId="4EB6DEF6" w14:textId="77777777" w:rsidR="00215BD2" w:rsidRPr="00906FF1" w:rsidRDefault="00215BD2" w:rsidP="009F00F9">
            <w:pPr>
              <w:overflowPunct w:val="0"/>
              <w:spacing w:line="240" w:lineRule="exact"/>
              <w:ind w:leftChars="20" w:left="56" w:rightChars="20" w:right="56" w:firstLine="400"/>
              <w:jc w:val="right"/>
              <w:rPr>
                <w:sz w:val="20"/>
                <w:szCs w:val="20"/>
              </w:rPr>
            </w:pPr>
            <w:r w:rsidRPr="00762F6B">
              <w:rPr>
                <w:rFonts w:cs="新細明體" w:hint="eastAsia"/>
                <w:kern w:val="0"/>
                <w:sz w:val="20"/>
              </w:rPr>
              <w:t>－</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58947170" w14:textId="77777777" w:rsidR="00215BD2" w:rsidRPr="003D33B2" w:rsidRDefault="00215BD2" w:rsidP="009F00F9">
            <w:pPr>
              <w:widowControl/>
              <w:overflowPunct w:val="0"/>
              <w:spacing w:line="240" w:lineRule="exact"/>
              <w:ind w:leftChars="20" w:left="56" w:rightChars="20" w:right="56" w:firstLine="400"/>
              <w:jc w:val="right"/>
              <w:rPr>
                <w:rFonts w:cs="新細明體"/>
                <w:kern w:val="0"/>
                <w:sz w:val="20"/>
              </w:rPr>
            </w:pPr>
            <w:r w:rsidRPr="00762F6B">
              <w:rPr>
                <w:rFonts w:cs="新細明體" w:hint="eastAsia"/>
                <w:kern w:val="0"/>
                <w:sz w:val="20"/>
              </w:rPr>
              <w:t>－</w:t>
            </w:r>
          </w:p>
        </w:tc>
        <w:tc>
          <w:tcPr>
            <w:tcW w:w="1202" w:type="dxa"/>
            <w:tcBorders>
              <w:top w:val="single" w:sz="4" w:space="0" w:color="auto"/>
              <w:left w:val="nil"/>
              <w:bottom w:val="single" w:sz="4" w:space="0" w:color="auto"/>
              <w:right w:val="single" w:sz="4" w:space="0" w:color="auto"/>
            </w:tcBorders>
            <w:shd w:val="clear" w:color="auto" w:fill="auto"/>
            <w:vAlign w:val="center"/>
          </w:tcPr>
          <w:p w14:paraId="51D0A902" w14:textId="77777777" w:rsidR="00215BD2" w:rsidRPr="003D33B2" w:rsidRDefault="00215BD2" w:rsidP="009F00F9">
            <w:pPr>
              <w:widowControl/>
              <w:overflowPunct w:val="0"/>
              <w:spacing w:line="240" w:lineRule="exact"/>
              <w:ind w:leftChars="20" w:left="56" w:rightChars="20" w:right="56" w:firstLine="400"/>
              <w:jc w:val="right"/>
              <w:rPr>
                <w:rFonts w:cs="新細明體"/>
                <w:kern w:val="0"/>
                <w:sz w:val="20"/>
              </w:rPr>
            </w:pPr>
            <w:r>
              <w:rPr>
                <w:rFonts w:cs="新細明體" w:hint="eastAsia"/>
                <w:kern w:val="0"/>
                <w:sz w:val="20"/>
              </w:rPr>
              <w:t>1</w:t>
            </w:r>
          </w:p>
        </w:tc>
      </w:tr>
      <w:tr w:rsidR="00215BD2" w:rsidRPr="003D33B2" w14:paraId="7C0661CE" w14:textId="77777777" w:rsidTr="00535495">
        <w:trPr>
          <w:trHeight w:hRule="exact" w:val="351"/>
        </w:trPr>
        <w:tc>
          <w:tcPr>
            <w:tcW w:w="3498" w:type="dxa"/>
            <w:tcBorders>
              <w:top w:val="single" w:sz="4" w:space="0" w:color="auto"/>
              <w:left w:val="single" w:sz="4" w:space="0" w:color="auto"/>
              <w:bottom w:val="single" w:sz="4" w:space="0" w:color="auto"/>
              <w:right w:val="single" w:sz="4" w:space="0" w:color="auto"/>
            </w:tcBorders>
            <w:shd w:val="clear" w:color="auto" w:fill="auto"/>
            <w:vAlign w:val="center"/>
          </w:tcPr>
          <w:p w14:paraId="43100C62" w14:textId="77777777" w:rsidR="00215BD2" w:rsidRPr="003D33B2" w:rsidRDefault="00215BD2" w:rsidP="009F00F9">
            <w:pPr>
              <w:widowControl/>
              <w:overflowPunct w:val="0"/>
              <w:spacing w:line="240" w:lineRule="exact"/>
              <w:ind w:firstLineChars="6" w:firstLine="12"/>
              <w:jc w:val="distribute"/>
              <w:rPr>
                <w:rFonts w:cs="新細明體"/>
                <w:kern w:val="0"/>
                <w:sz w:val="20"/>
              </w:rPr>
            </w:pPr>
            <w:r>
              <w:rPr>
                <w:rFonts w:cs="新細明體" w:hint="eastAsia"/>
                <w:kern w:val="0"/>
                <w:sz w:val="20"/>
              </w:rPr>
              <w:t>內部</w:t>
            </w:r>
            <w:proofErr w:type="gramStart"/>
            <w:r>
              <w:rPr>
                <w:rFonts w:cs="新細明體" w:hint="eastAsia"/>
                <w:kern w:val="0"/>
                <w:sz w:val="20"/>
              </w:rPr>
              <w:t>稽</w:t>
            </w:r>
            <w:proofErr w:type="gramEnd"/>
            <w:r>
              <w:rPr>
                <w:rFonts w:cs="新細明體" w:hint="eastAsia"/>
                <w:kern w:val="0"/>
                <w:sz w:val="20"/>
              </w:rPr>
              <w:t>（審）核疏失</w:t>
            </w:r>
          </w:p>
        </w:tc>
        <w:tc>
          <w:tcPr>
            <w:tcW w:w="1102" w:type="dxa"/>
            <w:tcBorders>
              <w:top w:val="single" w:sz="4" w:space="0" w:color="auto"/>
              <w:left w:val="nil"/>
              <w:bottom w:val="single" w:sz="4" w:space="0" w:color="auto"/>
              <w:right w:val="single" w:sz="4" w:space="0" w:color="auto"/>
            </w:tcBorders>
            <w:shd w:val="clear" w:color="auto" w:fill="auto"/>
            <w:vAlign w:val="center"/>
          </w:tcPr>
          <w:p w14:paraId="59B7DF98" w14:textId="77777777" w:rsidR="00215BD2" w:rsidRDefault="00215BD2" w:rsidP="009F00F9">
            <w:pPr>
              <w:widowControl/>
              <w:overflowPunct w:val="0"/>
              <w:spacing w:line="240" w:lineRule="exact"/>
              <w:ind w:leftChars="20" w:left="56" w:rightChars="20" w:right="56" w:firstLineChars="8" w:firstLine="16"/>
              <w:jc w:val="right"/>
              <w:rPr>
                <w:rFonts w:cs="新細明體"/>
                <w:kern w:val="0"/>
                <w:sz w:val="20"/>
              </w:rPr>
            </w:pPr>
            <w:r>
              <w:rPr>
                <w:rFonts w:cs="新細明體" w:hint="eastAsia"/>
                <w:kern w:val="0"/>
                <w:sz w:val="20"/>
              </w:rPr>
              <w:t>1</w:t>
            </w:r>
          </w:p>
        </w:tc>
        <w:tc>
          <w:tcPr>
            <w:tcW w:w="1403" w:type="dxa"/>
            <w:tcBorders>
              <w:top w:val="single" w:sz="4" w:space="0" w:color="auto"/>
              <w:left w:val="nil"/>
              <w:bottom w:val="single" w:sz="4" w:space="0" w:color="auto"/>
              <w:right w:val="single" w:sz="4" w:space="0" w:color="auto"/>
            </w:tcBorders>
            <w:shd w:val="clear" w:color="auto" w:fill="auto"/>
            <w:vAlign w:val="center"/>
          </w:tcPr>
          <w:p w14:paraId="7E09BBCE" w14:textId="77777777" w:rsidR="00215BD2" w:rsidRDefault="00215BD2" w:rsidP="009F00F9">
            <w:pPr>
              <w:widowControl/>
              <w:overflowPunct w:val="0"/>
              <w:spacing w:line="240" w:lineRule="exact"/>
              <w:ind w:leftChars="20" w:left="56" w:rightChars="20" w:right="56" w:firstLine="400"/>
              <w:jc w:val="right"/>
              <w:rPr>
                <w:rFonts w:cs="新細明體"/>
                <w:kern w:val="0"/>
                <w:sz w:val="20"/>
              </w:rPr>
            </w:pPr>
            <w:r>
              <w:rPr>
                <w:rFonts w:cs="新細明體" w:hint="eastAsia"/>
                <w:kern w:val="0"/>
                <w:sz w:val="20"/>
              </w:rPr>
              <w:t>2</w:t>
            </w:r>
          </w:p>
        </w:tc>
        <w:tc>
          <w:tcPr>
            <w:tcW w:w="1367" w:type="dxa"/>
            <w:tcBorders>
              <w:top w:val="single" w:sz="4" w:space="0" w:color="auto"/>
              <w:left w:val="nil"/>
              <w:bottom w:val="single" w:sz="4" w:space="0" w:color="auto"/>
              <w:right w:val="single" w:sz="4" w:space="0" w:color="auto"/>
            </w:tcBorders>
            <w:vAlign w:val="center"/>
          </w:tcPr>
          <w:p w14:paraId="5676DC20" w14:textId="77777777" w:rsidR="00215BD2" w:rsidRPr="00762F6B" w:rsidRDefault="00215BD2" w:rsidP="009F00F9">
            <w:pPr>
              <w:overflowPunct w:val="0"/>
              <w:spacing w:line="240" w:lineRule="exact"/>
              <w:ind w:leftChars="20" w:left="56" w:rightChars="20" w:right="56" w:firstLine="400"/>
              <w:jc w:val="right"/>
              <w:rPr>
                <w:rFonts w:cs="新細明體"/>
                <w:kern w:val="0"/>
                <w:sz w:val="20"/>
              </w:rPr>
            </w:pPr>
            <w:r w:rsidRPr="00762F6B">
              <w:rPr>
                <w:rFonts w:cs="新細明體" w:hint="eastAsia"/>
                <w:kern w:val="0"/>
                <w:sz w:val="20"/>
              </w:rPr>
              <w:t>－</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28E78F11" w14:textId="77777777" w:rsidR="00215BD2" w:rsidRPr="00762F6B" w:rsidRDefault="00215BD2" w:rsidP="009F00F9">
            <w:pPr>
              <w:widowControl/>
              <w:overflowPunct w:val="0"/>
              <w:spacing w:line="240" w:lineRule="exact"/>
              <w:ind w:leftChars="20" w:left="56" w:rightChars="20" w:right="56" w:firstLine="400"/>
              <w:jc w:val="right"/>
              <w:rPr>
                <w:rFonts w:cs="新細明體"/>
                <w:kern w:val="0"/>
                <w:sz w:val="20"/>
              </w:rPr>
            </w:pPr>
            <w:r w:rsidRPr="00762F6B">
              <w:rPr>
                <w:rFonts w:cs="新細明體" w:hint="eastAsia"/>
                <w:kern w:val="0"/>
                <w:sz w:val="20"/>
              </w:rPr>
              <w:t>－</w:t>
            </w:r>
          </w:p>
        </w:tc>
        <w:tc>
          <w:tcPr>
            <w:tcW w:w="1202" w:type="dxa"/>
            <w:tcBorders>
              <w:top w:val="single" w:sz="4" w:space="0" w:color="auto"/>
              <w:left w:val="nil"/>
              <w:bottom w:val="single" w:sz="4" w:space="0" w:color="auto"/>
              <w:right w:val="single" w:sz="4" w:space="0" w:color="auto"/>
            </w:tcBorders>
            <w:shd w:val="clear" w:color="auto" w:fill="auto"/>
            <w:vAlign w:val="center"/>
          </w:tcPr>
          <w:p w14:paraId="5668580A" w14:textId="77777777" w:rsidR="00215BD2" w:rsidRDefault="00215BD2" w:rsidP="009F00F9">
            <w:pPr>
              <w:widowControl/>
              <w:overflowPunct w:val="0"/>
              <w:spacing w:line="240" w:lineRule="exact"/>
              <w:ind w:leftChars="20" w:left="56" w:rightChars="20" w:right="56" w:firstLine="400"/>
              <w:jc w:val="right"/>
              <w:rPr>
                <w:rFonts w:cs="新細明體"/>
                <w:kern w:val="0"/>
                <w:sz w:val="20"/>
              </w:rPr>
            </w:pPr>
            <w:r>
              <w:rPr>
                <w:rFonts w:cs="新細明體" w:hint="eastAsia"/>
                <w:kern w:val="0"/>
                <w:sz w:val="20"/>
              </w:rPr>
              <w:t>2</w:t>
            </w:r>
          </w:p>
        </w:tc>
      </w:tr>
      <w:tr w:rsidR="00215BD2" w:rsidRPr="003D33B2" w14:paraId="090B14FA" w14:textId="77777777" w:rsidTr="00535495">
        <w:trPr>
          <w:trHeight w:hRule="exact" w:val="351"/>
        </w:trPr>
        <w:tc>
          <w:tcPr>
            <w:tcW w:w="3498" w:type="dxa"/>
            <w:tcBorders>
              <w:top w:val="single" w:sz="4" w:space="0" w:color="auto"/>
              <w:left w:val="single" w:sz="4" w:space="0" w:color="auto"/>
              <w:bottom w:val="single" w:sz="4" w:space="0" w:color="auto"/>
              <w:right w:val="single" w:sz="4" w:space="0" w:color="auto"/>
            </w:tcBorders>
            <w:shd w:val="clear" w:color="auto" w:fill="auto"/>
            <w:vAlign w:val="center"/>
          </w:tcPr>
          <w:p w14:paraId="1BE30470" w14:textId="77777777" w:rsidR="00215BD2" w:rsidRDefault="00215BD2" w:rsidP="009F00F9">
            <w:pPr>
              <w:widowControl/>
              <w:overflowPunct w:val="0"/>
              <w:spacing w:line="240" w:lineRule="exact"/>
              <w:ind w:firstLineChars="6" w:firstLine="12"/>
              <w:jc w:val="distribute"/>
              <w:rPr>
                <w:rFonts w:cs="新細明體"/>
                <w:kern w:val="0"/>
                <w:sz w:val="20"/>
              </w:rPr>
            </w:pPr>
            <w:r>
              <w:rPr>
                <w:rFonts w:cs="新細明體" w:hint="eastAsia"/>
                <w:kern w:val="0"/>
                <w:sz w:val="20"/>
              </w:rPr>
              <w:t>支付作業疏失</w:t>
            </w:r>
          </w:p>
        </w:tc>
        <w:tc>
          <w:tcPr>
            <w:tcW w:w="1102" w:type="dxa"/>
            <w:tcBorders>
              <w:top w:val="single" w:sz="4" w:space="0" w:color="auto"/>
              <w:left w:val="nil"/>
              <w:bottom w:val="single" w:sz="4" w:space="0" w:color="auto"/>
              <w:right w:val="single" w:sz="4" w:space="0" w:color="auto"/>
            </w:tcBorders>
            <w:shd w:val="clear" w:color="auto" w:fill="auto"/>
            <w:vAlign w:val="center"/>
          </w:tcPr>
          <w:p w14:paraId="6F2E060A" w14:textId="77777777" w:rsidR="00215BD2" w:rsidRDefault="00215BD2" w:rsidP="009F00F9">
            <w:pPr>
              <w:widowControl/>
              <w:overflowPunct w:val="0"/>
              <w:spacing w:line="240" w:lineRule="exact"/>
              <w:ind w:leftChars="20" w:left="56" w:rightChars="20" w:right="56" w:firstLineChars="8" w:firstLine="16"/>
              <w:jc w:val="right"/>
              <w:rPr>
                <w:rFonts w:cs="新細明體"/>
                <w:kern w:val="0"/>
                <w:sz w:val="20"/>
              </w:rPr>
            </w:pPr>
            <w:r>
              <w:rPr>
                <w:rFonts w:cs="新細明體" w:hint="eastAsia"/>
                <w:kern w:val="0"/>
                <w:sz w:val="20"/>
              </w:rPr>
              <w:t>1</w:t>
            </w:r>
          </w:p>
        </w:tc>
        <w:tc>
          <w:tcPr>
            <w:tcW w:w="1403" w:type="dxa"/>
            <w:tcBorders>
              <w:top w:val="single" w:sz="4" w:space="0" w:color="auto"/>
              <w:left w:val="nil"/>
              <w:bottom w:val="single" w:sz="4" w:space="0" w:color="auto"/>
              <w:right w:val="single" w:sz="4" w:space="0" w:color="auto"/>
            </w:tcBorders>
            <w:shd w:val="clear" w:color="auto" w:fill="auto"/>
            <w:vAlign w:val="center"/>
          </w:tcPr>
          <w:p w14:paraId="53AAA72A" w14:textId="77777777" w:rsidR="00215BD2" w:rsidRDefault="00215BD2" w:rsidP="009F00F9">
            <w:pPr>
              <w:widowControl/>
              <w:overflowPunct w:val="0"/>
              <w:spacing w:line="240" w:lineRule="exact"/>
              <w:ind w:leftChars="20" w:left="56" w:rightChars="20" w:right="56" w:firstLine="400"/>
              <w:jc w:val="right"/>
              <w:rPr>
                <w:rFonts w:cs="新細明體"/>
                <w:kern w:val="0"/>
                <w:sz w:val="20"/>
              </w:rPr>
            </w:pPr>
            <w:r>
              <w:rPr>
                <w:rFonts w:cs="新細明體" w:hint="eastAsia"/>
                <w:kern w:val="0"/>
                <w:sz w:val="20"/>
              </w:rPr>
              <w:t>1</w:t>
            </w:r>
          </w:p>
        </w:tc>
        <w:tc>
          <w:tcPr>
            <w:tcW w:w="1367" w:type="dxa"/>
            <w:tcBorders>
              <w:top w:val="single" w:sz="4" w:space="0" w:color="auto"/>
              <w:left w:val="nil"/>
              <w:bottom w:val="single" w:sz="4" w:space="0" w:color="auto"/>
              <w:right w:val="single" w:sz="4" w:space="0" w:color="auto"/>
            </w:tcBorders>
            <w:vAlign w:val="center"/>
          </w:tcPr>
          <w:p w14:paraId="54DBE813" w14:textId="77777777" w:rsidR="00215BD2" w:rsidRPr="00762F6B" w:rsidRDefault="00215BD2" w:rsidP="009F00F9">
            <w:pPr>
              <w:overflowPunct w:val="0"/>
              <w:spacing w:line="240" w:lineRule="exact"/>
              <w:ind w:leftChars="20" w:left="56" w:rightChars="20" w:right="56" w:firstLine="400"/>
              <w:jc w:val="right"/>
              <w:rPr>
                <w:rFonts w:cs="新細明體"/>
                <w:kern w:val="0"/>
                <w:sz w:val="20"/>
              </w:rPr>
            </w:pPr>
            <w:r w:rsidRPr="00762F6B">
              <w:rPr>
                <w:rFonts w:cs="新細明體" w:hint="eastAsia"/>
                <w:kern w:val="0"/>
                <w:sz w:val="20"/>
              </w:rPr>
              <w:t>－</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
          <w:p w14:paraId="1362F75F" w14:textId="77777777" w:rsidR="00215BD2" w:rsidRPr="00762F6B" w:rsidRDefault="00215BD2" w:rsidP="009F00F9">
            <w:pPr>
              <w:widowControl/>
              <w:overflowPunct w:val="0"/>
              <w:spacing w:line="240" w:lineRule="exact"/>
              <w:ind w:leftChars="20" w:left="56" w:rightChars="20" w:right="56" w:firstLine="400"/>
              <w:jc w:val="right"/>
              <w:rPr>
                <w:rFonts w:cs="新細明體"/>
                <w:kern w:val="0"/>
                <w:sz w:val="20"/>
              </w:rPr>
            </w:pPr>
            <w:r w:rsidRPr="00762F6B">
              <w:rPr>
                <w:rFonts w:cs="新細明體" w:hint="eastAsia"/>
                <w:kern w:val="0"/>
                <w:sz w:val="20"/>
              </w:rPr>
              <w:t>－</w:t>
            </w:r>
          </w:p>
        </w:tc>
        <w:tc>
          <w:tcPr>
            <w:tcW w:w="1202" w:type="dxa"/>
            <w:tcBorders>
              <w:top w:val="single" w:sz="4" w:space="0" w:color="auto"/>
              <w:left w:val="nil"/>
              <w:bottom w:val="single" w:sz="4" w:space="0" w:color="auto"/>
              <w:right w:val="single" w:sz="4" w:space="0" w:color="auto"/>
            </w:tcBorders>
            <w:shd w:val="clear" w:color="auto" w:fill="auto"/>
            <w:vAlign w:val="center"/>
          </w:tcPr>
          <w:p w14:paraId="56B8C284" w14:textId="77777777" w:rsidR="00215BD2" w:rsidRDefault="00215BD2" w:rsidP="009F00F9">
            <w:pPr>
              <w:widowControl/>
              <w:overflowPunct w:val="0"/>
              <w:spacing w:line="240" w:lineRule="exact"/>
              <w:ind w:leftChars="20" w:left="56" w:rightChars="20" w:right="56" w:firstLine="400"/>
              <w:jc w:val="right"/>
              <w:rPr>
                <w:rFonts w:cs="新細明體"/>
                <w:kern w:val="0"/>
                <w:sz w:val="20"/>
              </w:rPr>
            </w:pPr>
            <w:r>
              <w:rPr>
                <w:rFonts w:cs="新細明體" w:hint="eastAsia"/>
                <w:kern w:val="0"/>
                <w:sz w:val="20"/>
              </w:rPr>
              <w:t>1</w:t>
            </w:r>
          </w:p>
        </w:tc>
      </w:tr>
    </w:tbl>
    <w:bookmarkEnd w:id="5"/>
    <w:p w14:paraId="09307831" w14:textId="1607A995" w:rsidR="00215BD2" w:rsidRPr="008A6338" w:rsidRDefault="00215BD2" w:rsidP="00264A7A">
      <w:pPr>
        <w:adjustRightInd w:val="0"/>
        <w:spacing w:afterLines="50" w:after="190" w:line="280" w:lineRule="exact"/>
        <w:ind w:leftChars="10" w:left="428" w:hangingChars="200" w:hanging="400"/>
        <w:jc w:val="left"/>
        <w:textAlignment w:val="auto"/>
        <w:rPr>
          <w:sz w:val="20"/>
          <w:szCs w:val="20"/>
        </w:rPr>
      </w:pPr>
      <w:proofErr w:type="gramStart"/>
      <w:r w:rsidRPr="008A6338">
        <w:rPr>
          <w:rFonts w:hint="eastAsia"/>
          <w:sz w:val="20"/>
          <w:szCs w:val="20"/>
        </w:rPr>
        <w:t>註</w:t>
      </w:r>
      <w:proofErr w:type="gramEnd"/>
      <w:r w:rsidRPr="008A6338">
        <w:rPr>
          <w:rFonts w:hint="eastAsia"/>
          <w:sz w:val="20"/>
          <w:szCs w:val="20"/>
        </w:rPr>
        <w:t>：</w:t>
      </w:r>
      <w:r>
        <w:rPr>
          <w:rFonts w:hint="eastAsia"/>
          <w:sz w:val="20"/>
          <w:szCs w:val="20"/>
        </w:rPr>
        <w:t>其中1件係</w:t>
      </w:r>
      <w:r w:rsidRPr="003534DB">
        <w:rPr>
          <w:rFonts w:hint="eastAsia"/>
          <w:sz w:val="20"/>
          <w:szCs w:val="20"/>
        </w:rPr>
        <w:t>觀音區公所</w:t>
      </w:r>
      <w:r w:rsidRPr="003534DB">
        <w:rPr>
          <w:sz w:val="20"/>
          <w:szCs w:val="20"/>
        </w:rPr>
        <w:t>99至103年</w:t>
      </w:r>
      <w:r>
        <w:rPr>
          <w:rFonts w:hint="eastAsia"/>
          <w:sz w:val="20"/>
          <w:szCs w:val="20"/>
        </w:rPr>
        <w:t>度</w:t>
      </w:r>
      <w:r w:rsidRPr="003534DB">
        <w:rPr>
          <w:sz w:val="20"/>
          <w:szCs w:val="20"/>
        </w:rPr>
        <w:t>部分債權時效</w:t>
      </w:r>
      <w:proofErr w:type="gramStart"/>
      <w:r w:rsidRPr="003534DB">
        <w:rPr>
          <w:sz w:val="20"/>
          <w:szCs w:val="20"/>
        </w:rPr>
        <w:t>罹</w:t>
      </w:r>
      <w:proofErr w:type="gramEnd"/>
      <w:r w:rsidRPr="003534DB">
        <w:rPr>
          <w:sz w:val="20"/>
          <w:szCs w:val="20"/>
        </w:rPr>
        <w:t>於執行期間而</w:t>
      </w:r>
      <w:proofErr w:type="gramStart"/>
      <w:r w:rsidRPr="003534DB">
        <w:rPr>
          <w:sz w:val="20"/>
          <w:szCs w:val="20"/>
        </w:rPr>
        <w:t>滅失案</w:t>
      </w:r>
      <w:proofErr w:type="gramEnd"/>
      <w:r>
        <w:rPr>
          <w:rFonts w:hint="eastAsia"/>
          <w:sz w:val="20"/>
          <w:szCs w:val="20"/>
        </w:rPr>
        <w:t>，受處分人員共計2人次（均為申誡處分），分屬觀音區公所及環境清潔稽查大隊</w:t>
      </w:r>
      <w:r w:rsidR="0023608A">
        <w:rPr>
          <w:rFonts w:hint="eastAsia"/>
          <w:sz w:val="20"/>
          <w:szCs w:val="20"/>
        </w:rPr>
        <w:t>（環境管理處）</w:t>
      </w:r>
      <w:r>
        <w:rPr>
          <w:rFonts w:hint="eastAsia"/>
          <w:sz w:val="20"/>
          <w:szCs w:val="20"/>
        </w:rPr>
        <w:t>各1人次。</w:t>
      </w:r>
    </w:p>
    <w:p w14:paraId="64D5531C" w14:textId="77777777" w:rsidR="00CA39DE" w:rsidRPr="009B233A" w:rsidRDefault="00CA39DE" w:rsidP="00E11CE0">
      <w:pPr>
        <w:pStyle w:val="2"/>
      </w:pPr>
      <w:r>
        <w:rPr>
          <w:rFonts w:hint="eastAsia"/>
        </w:rPr>
        <w:t>四</w:t>
      </w:r>
      <w:r w:rsidRPr="009B233A">
        <w:rPr>
          <w:rFonts w:hint="eastAsia"/>
        </w:rPr>
        <w:t>、</w:t>
      </w:r>
      <w:proofErr w:type="gramStart"/>
      <w:r>
        <w:rPr>
          <w:rFonts w:hint="eastAsia"/>
        </w:rPr>
        <w:t>112</w:t>
      </w:r>
      <w:proofErr w:type="gramEnd"/>
      <w:r w:rsidRPr="009B233A">
        <w:rPr>
          <w:rFonts w:hint="eastAsia"/>
        </w:rPr>
        <w:t>年度重要審核意見追蹤查核概述</w:t>
      </w:r>
    </w:p>
    <w:p w14:paraId="66E24B23" w14:textId="60155A30" w:rsidR="00CA39DE" w:rsidRDefault="00CA39DE" w:rsidP="00264A7A">
      <w:pPr>
        <w:overflowPunct w:val="0"/>
        <w:topLinePunct/>
        <w:adjustRightInd w:val="0"/>
        <w:snapToGrid w:val="0"/>
        <w:spacing w:line="460" w:lineRule="exact"/>
        <w:ind w:firstLine="560"/>
        <w:contextualSpacing/>
        <w:textAlignment w:val="auto"/>
        <w:rPr>
          <w:color w:val="000000" w:themeColor="text1"/>
        </w:rPr>
      </w:pPr>
      <w:r w:rsidRPr="009B233A">
        <w:rPr>
          <w:rFonts w:hint="eastAsia"/>
          <w:color w:val="000000" w:themeColor="text1"/>
        </w:rPr>
        <w:t>本處於</w:t>
      </w:r>
      <w:proofErr w:type="gramStart"/>
      <w:r>
        <w:rPr>
          <w:rFonts w:hint="eastAsia"/>
          <w:color w:val="000000" w:themeColor="text1"/>
        </w:rPr>
        <w:t>112</w:t>
      </w:r>
      <w:proofErr w:type="gramEnd"/>
      <w:r w:rsidRPr="009B233A">
        <w:rPr>
          <w:color w:val="000000" w:themeColor="text1"/>
        </w:rPr>
        <w:t>年度審核報告提列之重要</w:t>
      </w:r>
      <w:r w:rsidRPr="00CF5E7B">
        <w:rPr>
          <w:color w:val="000000" w:themeColor="text1"/>
        </w:rPr>
        <w:t>審核意見計有</w:t>
      </w:r>
      <w:r w:rsidRPr="00527B4B">
        <w:rPr>
          <w:color w:val="000000" w:themeColor="text1"/>
        </w:rPr>
        <w:t>1</w:t>
      </w:r>
      <w:r w:rsidRPr="00527B4B">
        <w:rPr>
          <w:rFonts w:hint="eastAsia"/>
          <w:color w:val="000000" w:themeColor="text1"/>
        </w:rPr>
        <w:t>1</w:t>
      </w:r>
      <w:r>
        <w:rPr>
          <w:rFonts w:hint="eastAsia"/>
          <w:color w:val="000000" w:themeColor="text1"/>
        </w:rPr>
        <w:t>6</w:t>
      </w:r>
      <w:r w:rsidRPr="00527B4B">
        <w:rPr>
          <w:color w:val="000000" w:themeColor="text1"/>
        </w:rPr>
        <w:t>項（表</w:t>
      </w:r>
      <w:r w:rsidR="0063201F">
        <w:rPr>
          <w:rFonts w:hint="eastAsia"/>
          <w:color w:val="000000" w:themeColor="text1"/>
        </w:rPr>
        <w:t>3</w:t>
      </w:r>
      <w:r w:rsidRPr="00527B4B">
        <w:rPr>
          <w:color w:val="000000" w:themeColor="text1"/>
        </w:rPr>
        <w:t>），為促使各機關確實有效落實辦理所提改善措施，仍</w:t>
      </w:r>
      <w:proofErr w:type="gramStart"/>
      <w:r w:rsidRPr="00527B4B">
        <w:rPr>
          <w:color w:val="000000" w:themeColor="text1"/>
        </w:rPr>
        <w:t>賡</w:t>
      </w:r>
      <w:proofErr w:type="gramEnd"/>
      <w:r w:rsidRPr="00527B4B">
        <w:rPr>
          <w:color w:val="000000" w:themeColor="text1"/>
        </w:rPr>
        <w:t>續追蹤查核實際辦理結果，</w:t>
      </w:r>
      <w:proofErr w:type="gramStart"/>
      <w:r w:rsidRPr="00527B4B">
        <w:rPr>
          <w:color w:val="000000" w:themeColor="text1"/>
        </w:rPr>
        <w:t>經核仍待</w:t>
      </w:r>
      <w:proofErr w:type="gramEnd"/>
      <w:r w:rsidRPr="00527B4B">
        <w:rPr>
          <w:color w:val="000000" w:themeColor="text1"/>
        </w:rPr>
        <w:t>繼續改善者</w:t>
      </w:r>
      <w:r>
        <w:rPr>
          <w:rFonts w:hint="eastAsia"/>
          <w:color w:val="000000" w:themeColor="text1"/>
        </w:rPr>
        <w:t>32</w:t>
      </w:r>
      <w:r w:rsidRPr="00527B4B">
        <w:rPr>
          <w:color w:val="000000" w:themeColor="text1"/>
        </w:rPr>
        <w:t>項</w:t>
      </w:r>
      <w:r w:rsidRPr="00527B4B">
        <w:rPr>
          <w:rFonts w:hint="eastAsia"/>
          <w:color w:val="000000" w:themeColor="text1"/>
        </w:rPr>
        <w:t>、</w:t>
      </w:r>
      <w:r>
        <w:rPr>
          <w:rFonts w:hint="eastAsia"/>
          <w:color w:val="000000" w:themeColor="text1"/>
        </w:rPr>
        <w:t>處理中者1項、</w:t>
      </w:r>
      <w:r w:rsidRPr="00527B4B">
        <w:rPr>
          <w:color w:val="000000" w:themeColor="text1"/>
        </w:rPr>
        <w:t>已</w:t>
      </w:r>
      <w:proofErr w:type="gramStart"/>
      <w:r w:rsidRPr="00527B4B">
        <w:rPr>
          <w:color w:val="000000" w:themeColor="text1"/>
        </w:rPr>
        <w:t>研</w:t>
      </w:r>
      <w:proofErr w:type="gramEnd"/>
      <w:r w:rsidRPr="00527B4B">
        <w:rPr>
          <w:color w:val="000000" w:themeColor="text1"/>
        </w:rPr>
        <w:t>謀改善或依改善措施持續辦理者</w:t>
      </w:r>
      <w:r w:rsidRPr="00527B4B">
        <w:rPr>
          <w:rFonts w:hint="eastAsia"/>
          <w:color w:val="000000" w:themeColor="text1"/>
        </w:rPr>
        <w:t>8</w:t>
      </w:r>
      <w:r>
        <w:rPr>
          <w:rFonts w:hint="eastAsia"/>
          <w:color w:val="000000" w:themeColor="text1"/>
        </w:rPr>
        <w:t>3</w:t>
      </w:r>
      <w:r w:rsidRPr="00527B4B">
        <w:rPr>
          <w:color w:val="000000" w:themeColor="text1"/>
        </w:rPr>
        <w:t>項，其中仍待繼續改善者，經再綜合</w:t>
      </w:r>
      <w:proofErr w:type="gramStart"/>
      <w:r w:rsidRPr="00527B4B">
        <w:rPr>
          <w:color w:val="000000" w:themeColor="text1"/>
        </w:rPr>
        <w:t>研</w:t>
      </w:r>
      <w:proofErr w:type="gramEnd"/>
      <w:r w:rsidRPr="00527B4B">
        <w:rPr>
          <w:color w:val="000000" w:themeColor="text1"/>
        </w:rPr>
        <w:t>提審核意見</w:t>
      </w:r>
      <w:r>
        <w:rPr>
          <w:rFonts w:hint="eastAsia"/>
          <w:color w:val="000000" w:themeColor="text1"/>
        </w:rPr>
        <w:t>2</w:t>
      </w:r>
      <w:r>
        <w:rPr>
          <w:color w:val="000000" w:themeColor="text1"/>
        </w:rPr>
        <w:t>7</w:t>
      </w:r>
      <w:r w:rsidRPr="00527B4B">
        <w:rPr>
          <w:color w:val="000000" w:themeColor="text1"/>
        </w:rPr>
        <w:t>項（詳乙、決算審核結果</w:t>
      </w:r>
      <w:r w:rsidRPr="00527B4B">
        <w:rPr>
          <w:rFonts w:hint="eastAsia"/>
          <w:color w:val="000000" w:themeColor="text1"/>
        </w:rPr>
        <w:t>及戊、附錄</w:t>
      </w:r>
      <w:r w:rsidRPr="00527B4B">
        <w:rPr>
          <w:color w:val="000000" w:themeColor="text1"/>
        </w:rPr>
        <w:t>），本</w:t>
      </w:r>
      <w:proofErr w:type="gramStart"/>
      <w:r w:rsidRPr="00527B4B">
        <w:rPr>
          <w:color w:val="000000" w:themeColor="text1"/>
        </w:rPr>
        <w:t>處均已列</w:t>
      </w:r>
      <w:proofErr w:type="gramEnd"/>
      <w:r w:rsidRPr="00527B4B">
        <w:rPr>
          <w:color w:val="000000" w:themeColor="text1"/>
        </w:rPr>
        <w:t>管注意追蹤其辦理情形。</w:t>
      </w:r>
    </w:p>
    <w:p w14:paraId="2366AF9C" w14:textId="5F49D9CE" w:rsidR="00CA39DE" w:rsidRPr="003542D5" w:rsidRDefault="00CA39DE" w:rsidP="00CA39DE">
      <w:pPr>
        <w:ind w:firstLine="561"/>
        <w:jc w:val="center"/>
        <w:rPr>
          <w:b/>
          <w:color w:val="000000" w:themeColor="text1"/>
        </w:rPr>
      </w:pPr>
      <w:r w:rsidRPr="008135F5">
        <w:rPr>
          <w:rFonts w:hint="eastAsia"/>
          <w:b/>
          <w:color w:val="000000" w:themeColor="text1"/>
        </w:rPr>
        <w:lastRenderedPageBreak/>
        <w:t>表</w:t>
      </w:r>
      <w:r w:rsidR="0063201F">
        <w:rPr>
          <w:rFonts w:hint="eastAsia"/>
          <w:b/>
          <w:color w:val="000000" w:themeColor="text1"/>
        </w:rPr>
        <w:t>3</w:t>
      </w:r>
      <w:r w:rsidRPr="003542D5">
        <w:rPr>
          <w:b/>
          <w:color w:val="000000" w:themeColor="text1"/>
        </w:rPr>
        <w:t xml:space="preserve">　審核報告所列重要審核意見分類及覆核辦理情形</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1592"/>
        <w:gridCol w:w="519"/>
        <w:gridCol w:w="667"/>
        <w:gridCol w:w="667"/>
        <w:gridCol w:w="667"/>
        <w:gridCol w:w="667"/>
        <w:gridCol w:w="667"/>
        <w:gridCol w:w="684"/>
        <w:gridCol w:w="534"/>
        <w:gridCol w:w="990"/>
        <w:gridCol w:w="1095"/>
        <w:gridCol w:w="1171"/>
      </w:tblGrid>
      <w:tr w:rsidR="00CA39DE" w:rsidRPr="009B233A" w14:paraId="7F343D39" w14:textId="77777777" w:rsidTr="00F57324">
        <w:trPr>
          <w:cantSplit/>
          <w:trHeight w:val="340"/>
          <w:tblHeader/>
          <w:jc w:val="center"/>
        </w:trPr>
        <w:tc>
          <w:tcPr>
            <w:tcW w:w="803" w:type="pct"/>
            <w:vMerge w:val="restart"/>
            <w:tcBorders>
              <w:top w:val="single" w:sz="12" w:space="0" w:color="auto"/>
              <w:left w:val="nil"/>
              <w:right w:val="single" w:sz="12" w:space="0" w:color="auto"/>
            </w:tcBorders>
            <w:shd w:val="clear" w:color="auto" w:fill="C8E9F5"/>
            <w:vAlign w:val="center"/>
          </w:tcPr>
          <w:p w14:paraId="356BC9D7" w14:textId="77777777" w:rsidR="00CA39DE" w:rsidRPr="00FB6FF5" w:rsidRDefault="00CA39DE" w:rsidP="009B6595">
            <w:pPr>
              <w:overflowPunct w:val="0"/>
              <w:snapToGrid w:val="0"/>
              <w:spacing w:line="0" w:lineRule="atLeast"/>
              <w:ind w:leftChars="10" w:left="28" w:rightChars="10" w:right="28" w:firstLineChars="0" w:firstLine="0"/>
              <w:jc w:val="center"/>
              <w:rPr>
                <w:color w:val="000000" w:themeColor="text1"/>
                <w:spacing w:val="-16"/>
                <w:w w:val="90"/>
                <w:sz w:val="20"/>
                <w:szCs w:val="20"/>
              </w:rPr>
            </w:pPr>
            <w:r w:rsidRPr="00FB6FF5">
              <w:rPr>
                <w:rFonts w:hint="eastAsia"/>
                <w:color w:val="000000" w:themeColor="text1"/>
                <w:spacing w:val="-16"/>
                <w:w w:val="90"/>
                <w:sz w:val="20"/>
                <w:szCs w:val="20"/>
              </w:rPr>
              <w:t>主管機關(計畫)名稱</w:t>
            </w:r>
          </w:p>
        </w:tc>
        <w:tc>
          <w:tcPr>
            <w:tcW w:w="2286" w:type="pct"/>
            <w:gridSpan w:val="7"/>
            <w:tcBorders>
              <w:top w:val="single" w:sz="12" w:space="0" w:color="auto"/>
              <w:left w:val="single" w:sz="12" w:space="0" w:color="auto"/>
              <w:right w:val="single" w:sz="12" w:space="0" w:color="auto"/>
            </w:tcBorders>
            <w:shd w:val="clear" w:color="auto" w:fill="C8E9F5"/>
            <w:vAlign w:val="center"/>
          </w:tcPr>
          <w:p w14:paraId="032B129A" w14:textId="77777777" w:rsidR="00CA39DE" w:rsidRPr="009B233A" w:rsidRDefault="00CA39DE" w:rsidP="009B6595">
            <w:pPr>
              <w:overflowPunct w:val="0"/>
              <w:snapToGrid w:val="0"/>
              <w:spacing w:line="0" w:lineRule="atLeast"/>
              <w:ind w:leftChars="50" w:left="140" w:rightChars="50" w:right="140" w:firstLineChars="0" w:firstLine="0"/>
              <w:jc w:val="center"/>
              <w:rPr>
                <w:color w:val="000000" w:themeColor="text1"/>
                <w:sz w:val="20"/>
                <w:szCs w:val="20"/>
              </w:rPr>
            </w:pPr>
            <w:proofErr w:type="gramStart"/>
            <w:r>
              <w:rPr>
                <w:rFonts w:hint="eastAsia"/>
                <w:color w:val="000000" w:themeColor="text1"/>
                <w:sz w:val="20"/>
                <w:szCs w:val="20"/>
              </w:rPr>
              <w:t>113</w:t>
            </w:r>
            <w:proofErr w:type="gramEnd"/>
            <w:r w:rsidRPr="009B233A">
              <w:rPr>
                <w:rFonts w:hint="eastAsia"/>
                <w:color w:val="000000" w:themeColor="text1"/>
                <w:sz w:val="20"/>
                <w:szCs w:val="20"/>
              </w:rPr>
              <w:t>年度重要審核意見</w:t>
            </w:r>
          </w:p>
        </w:tc>
        <w:tc>
          <w:tcPr>
            <w:tcW w:w="1910" w:type="pct"/>
            <w:gridSpan w:val="4"/>
            <w:tcBorders>
              <w:top w:val="single" w:sz="12" w:space="0" w:color="auto"/>
              <w:left w:val="single" w:sz="12" w:space="0" w:color="auto"/>
              <w:right w:val="nil"/>
            </w:tcBorders>
            <w:shd w:val="clear" w:color="auto" w:fill="C8E9F5"/>
            <w:vAlign w:val="center"/>
          </w:tcPr>
          <w:p w14:paraId="26755B17" w14:textId="77777777" w:rsidR="00CA39DE" w:rsidRPr="009B233A" w:rsidRDefault="00CA39DE" w:rsidP="009B6595">
            <w:pPr>
              <w:overflowPunct w:val="0"/>
              <w:snapToGrid w:val="0"/>
              <w:spacing w:line="0" w:lineRule="atLeast"/>
              <w:ind w:firstLineChars="0" w:firstLine="0"/>
              <w:jc w:val="center"/>
              <w:rPr>
                <w:color w:val="000000" w:themeColor="text1"/>
                <w:spacing w:val="-4"/>
                <w:sz w:val="20"/>
                <w:szCs w:val="20"/>
              </w:rPr>
            </w:pPr>
            <w:proofErr w:type="gramStart"/>
            <w:r>
              <w:rPr>
                <w:rFonts w:hint="eastAsia"/>
                <w:color w:val="000000" w:themeColor="text1"/>
                <w:spacing w:val="-4"/>
                <w:sz w:val="20"/>
                <w:szCs w:val="20"/>
              </w:rPr>
              <w:t>112</w:t>
            </w:r>
            <w:proofErr w:type="gramEnd"/>
            <w:r w:rsidRPr="009B233A">
              <w:rPr>
                <w:rFonts w:hint="eastAsia"/>
                <w:color w:val="000000" w:themeColor="text1"/>
                <w:spacing w:val="-4"/>
                <w:sz w:val="20"/>
                <w:szCs w:val="20"/>
              </w:rPr>
              <w:t>年度重要審核意見覆核情形</w:t>
            </w:r>
          </w:p>
        </w:tc>
      </w:tr>
      <w:tr w:rsidR="00CA39DE" w:rsidRPr="009B233A" w14:paraId="781531A2" w14:textId="77777777" w:rsidTr="00F57324">
        <w:trPr>
          <w:cantSplit/>
          <w:trHeight w:val="295"/>
          <w:tblHeader/>
          <w:jc w:val="center"/>
        </w:trPr>
        <w:tc>
          <w:tcPr>
            <w:tcW w:w="803" w:type="pct"/>
            <w:vMerge/>
            <w:tcBorders>
              <w:left w:val="nil"/>
              <w:right w:val="single" w:sz="12" w:space="0" w:color="auto"/>
            </w:tcBorders>
            <w:shd w:val="clear" w:color="auto" w:fill="C8E9F5"/>
            <w:vAlign w:val="center"/>
          </w:tcPr>
          <w:p w14:paraId="121DA993" w14:textId="77777777" w:rsidR="00CA39DE" w:rsidRPr="009B233A" w:rsidRDefault="00CA39DE" w:rsidP="009B6595">
            <w:pPr>
              <w:overflowPunct w:val="0"/>
              <w:snapToGrid w:val="0"/>
              <w:spacing w:line="0" w:lineRule="atLeast"/>
              <w:ind w:leftChars="10" w:left="28" w:rightChars="10" w:right="28" w:firstLineChars="0" w:firstLine="0"/>
              <w:jc w:val="center"/>
              <w:rPr>
                <w:color w:val="000000" w:themeColor="text1"/>
                <w:sz w:val="20"/>
                <w:szCs w:val="20"/>
              </w:rPr>
            </w:pPr>
          </w:p>
        </w:tc>
        <w:tc>
          <w:tcPr>
            <w:tcW w:w="262" w:type="pct"/>
            <w:vMerge w:val="restart"/>
            <w:tcBorders>
              <w:left w:val="single" w:sz="12" w:space="0" w:color="auto"/>
            </w:tcBorders>
            <w:shd w:val="clear" w:color="auto" w:fill="C8E9F5"/>
            <w:vAlign w:val="center"/>
          </w:tcPr>
          <w:p w14:paraId="16FF153E" w14:textId="77777777" w:rsidR="00CA39DE" w:rsidRDefault="00CA39DE" w:rsidP="009B6595">
            <w:pPr>
              <w:overflowPunct w:val="0"/>
              <w:snapToGrid w:val="0"/>
              <w:spacing w:line="0" w:lineRule="atLeast"/>
              <w:ind w:leftChars="10" w:left="28" w:rightChars="10" w:right="28" w:firstLineChars="0" w:firstLine="0"/>
              <w:jc w:val="distribute"/>
              <w:rPr>
                <w:color w:val="000000" w:themeColor="text1"/>
                <w:sz w:val="20"/>
                <w:szCs w:val="20"/>
              </w:rPr>
            </w:pPr>
            <w:r w:rsidRPr="009B233A">
              <w:rPr>
                <w:color w:val="000000" w:themeColor="text1"/>
                <w:sz w:val="20"/>
                <w:szCs w:val="20"/>
              </w:rPr>
              <w:t>項數</w:t>
            </w:r>
          </w:p>
          <w:p w14:paraId="52DE9EC6" w14:textId="77777777" w:rsidR="00CA39DE" w:rsidRPr="009B233A" w:rsidRDefault="00CA39DE" w:rsidP="009B6595">
            <w:pPr>
              <w:overflowPunct w:val="0"/>
              <w:snapToGrid w:val="0"/>
              <w:spacing w:line="0" w:lineRule="atLeast"/>
              <w:ind w:leftChars="10" w:left="28" w:rightChars="10" w:right="28" w:firstLineChars="0" w:firstLine="0"/>
              <w:jc w:val="distribute"/>
              <w:rPr>
                <w:color w:val="000000" w:themeColor="text1"/>
                <w:sz w:val="20"/>
                <w:szCs w:val="20"/>
              </w:rPr>
            </w:pPr>
            <w:r>
              <w:rPr>
                <w:rFonts w:hint="eastAsia"/>
                <w:color w:val="000000" w:themeColor="text1"/>
                <w:sz w:val="20"/>
                <w:szCs w:val="20"/>
              </w:rPr>
              <w:t>合計</w:t>
            </w:r>
          </w:p>
        </w:tc>
        <w:tc>
          <w:tcPr>
            <w:tcW w:w="2025" w:type="pct"/>
            <w:gridSpan w:val="6"/>
            <w:tcBorders>
              <w:right w:val="single" w:sz="12" w:space="0" w:color="auto"/>
            </w:tcBorders>
            <w:shd w:val="clear" w:color="auto" w:fill="C8E9F5"/>
            <w:vAlign w:val="center"/>
          </w:tcPr>
          <w:p w14:paraId="417DF50F" w14:textId="77777777" w:rsidR="00CA39DE" w:rsidRPr="009B233A" w:rsidRDefault="00CA39DE" w:rsidP="009B6595">
            <w:pPr>
              <w:overflowPunct w:val="0"/>
              <w:snapToGrid w:val="0"/>
              <w:spacing w:line="0" w:lineRule="atLeast"/>
              <w:ind w:leftChars="10" w:left="28" w:rightChars="10" w:right="28" w:firstLineChars="0" w:firstLine="0"/>
              <w:jc w:val="center"/>
              <w:rPr>
                <w:color w:val="000000" w:themeColor="text1"/>
                <w:sz w:val="20"/>
                <w:szCs w:val="20"/>
              </w:rPr>
            </w:pPr>
            <w:r w:rsidRPr="009B233A">
              <w:rPr>
                <w:color w:val="000000" w:themeColor="text1"/>
                <w:sz w:val="20"/>
                <w:szCs w:val="20"/>
              </w:rPr>
              <w:t>分類（</w:t>
            </w:r>
            <w:proofErr w:type="gramStart"/>
            <w:r w:rsidRPr="009B233A">
              <w:rPr>
                <w:rFonts w:hint="eastAsia"/>
                <w:color w:val="000000" w:themeColor="text1"/>
                <w:spacing w:val="-20"/>
                <w:sz w:val="20"/>
                <w:szCs w:val="20"/>
              </w:rPr>
              <w:t>註</w:t>
            </w:r>
            <w:proofErr w:type="gramEnd"/>
            <w:r>
              <w:rPr>
                <w:rFonts w:hint="eastAsia"/>
                <w:color w:val="000000" w:themeColor="text1"/>
                <w:spacing w:val="-20"/>
                <w:sz w:val="20"/>
                <w:szCs w:val="20"/>
              </w:rPr>
              <w:t>1</w:t>
            </w:r>
            <w:r w:rsidRPr="009B233A">
              <w:rPr>
                <w:color w:val="000000" w:themeColor="text1"/>
                <w:sz w:val="20"/>
                <w:szCs w:val="20"/>
              </w:rPr>
              <w:t>）</w:t>
            </w:r>
          </w:p>
        </w:tc>
        <w:tc>
          <w:tcPr>
            <w:tcW w:w="269" w:type="pct"/>
            <w:vMerge w:val="restart"/>
            <w:tcBorders>
              <w:left w:val="single" w:sz="12" w:space="0" w:color="auto"/>
            </w:tcBorders>
            <w:shd w:val="clear" w:color="auto" w:fill="C8E9F5"/>
            <w:vAlign w:val="center"/>
          </w:tcPr>
          <w:p w14:paraId="182F2634" w14:textId="77777777" w:rsidR="00CA39DE" w:rsidRPr="009B233A" w:rsidRDefault="00CA39DE" w:rsidP="009B6595">
            <w:pPr>
              <w:overflowPunct w:val="0"/>
              <w:snapToGrid w:val="0"/>
              <w:spacing w:line="0" w:lineRule="atLeast"/>
              <w:ind w:leftChars="10" w:left="28" w:rightChars="10" w:right="28" w:firstLineChars="0" w:firstLine="0"/>
              <w:jc w:val="distribute"/>
              <w:rPr>
                <w:color w:val="000000" w:themeColor="text1"/>
                <w:sz w:val="20"/>
                <w:szCs w:val="20"/>
              </w:rPr>
            </w:pPr>
            <w:r w:rsidRPr="009B233A">
              <w:rPr>
                <w:rFonts w:hint="eastAsia"/>
                <w:color w:val="000000" w:themeColor="text1"/>
                <w:sz w:val="20"/>
                <w:szCs w:val="20"/>
              </w:rPr>
              <w:t>項數</w:t>
            </w:r>
            <w:r w:rsidRPr="009B233A">
              <w:rPr>
                <w:color w:val="000000" w:themeColor="text1"/>
                <w:sz w:val="20"/>
                <w:szCs w:val="20"/>
              </w:rPr>
              <w:br/>
            </w:r>
            <w:r w:rsidRPr="009B233A">
              <w:rPr>
                <w:rFonts w:hint="eastAsia"/>
                <w:color w:val="000000" w:themeColor="text1"/>
                <w:sz w:val="20"/>
                <w:szCs w:val="20"/>
              </w:rPr>
              <w:t>合計</w:t>
            </w:r>
          </w:p>
        </w:tc>
        <w:tc>
          <w:tcPr>
            <w:tcW w:w="499" w:type="pct"/>
            <w:vMerge w:val="restart"/>
            <w:shd w:val="clear" w:color="auto" w:fill="C8E9F5"/>
            <w:vAlign w:val="center"/>
          </w:tcPr>
          <w:p w14:paraId="63D965FD" w14:textId="77777777" w:rsidR="00CA39DE" w:rsidRPr="009B233A" w:rsidRDefault="00CA39DE" w:rsidP="009B6595">
            <w:pPr>
              <w:overflowPunct w:val="0"/>
              <w:snapToGrid w:val="0"/>
              <w:spacing w:line="0" w:lineRule="atLeast"/>
              <w:ind w:leftChars="10" w:left="28" w:rightChars="10" w:right="28" w:firstLineChars="0" w:firstLine="0"/>
              <w:jc w:val="distribute"/>
              <w:rPr>
                <w:color w:val="000000" w:themeColor="text1"/>
                <w:sz w:val="20"/>
                <w:szCs w:val="20"/>
              </w:rPr>
            </w:pPr>
            <w:r w:rsidRPr="009B233A">
              <w:rPr>
                <w:rFonts w:hint="eastAsia"/>
                <w:color w:val="000000" w:themeColor="text1"/>
                <w:sz w:val="20"/>
                <w:szCs w:val="20"/>
              </w:rPr>
              <w:t>仍待繼續改善</w:t>
            </w:r>
          </w:p>
        </w:tc>
        <w:tc>
          <w:tcPr>
            <w:tcW w:w="552" w:type="pct"/>
            <w:vMerge w:val="restart"/>
            <w:shd w:val="clear" w:color="auto" w:fill="C8E9F5"/>
            <w:vAlign w:val="center"/>
          </w:tcPr>
          <w:p w14:paraId="262A9798" w14:textId="77777777" w:rsidR="00CA39DE" w:rsidRPr="009B233A" w:rsidRDefault="00CA39DE" w:rsidP="000C7FD5">
            <w:pPr>
              <w:overflowPunct w:val="0"/>
              <w:snapToGrid w:val="0"/>
              <w:spacing w:line="0" w:lineRule="atLeast"/>
              <w:ind w:rightChars="20" w:right="56" w:firstLineChars="0" w:firstLine="0"/>
              <w:jc w:val="distribute"/>
              <w:rPr>
                <w:color w:val="000000" w:themeColor="text1"/>
                <w:spacing w:val="-20"/>
                <w:sz w:val="20"/>
                <w:szCs w:val="20"/>
              </w:rPr>
            </w:pPr>
            <w:r w:rsidRPr="009B233A">
              <w:rPr>
                <w:rFonts w:hint="eastAsia"/>
                <w:color w:val="000000" w:themeColor="text1"/>
                <w:spacing w:val="-20"/>
                <w:sz w:val="20"/>
                <w:szCs w:val="20"/>
              </w:rPr>
              <w:t>處理中</w:t>
            </w:r>
          </w:p>
        </w:tc>
        <w:tc>
          <w:tcPr>
            <w:tcW w:w="590" w:type="pct"/>
            <w:vMerge w:val="restart"/>
            <w:tcBorders>
              <w:right w:val="nil"/>
            </w:tcBorders>
            <w:shd w:val="clear" w:color="auto" w:fill="C8E9F5"/>
            <w:vAlign w:val="center"/>
          </w:tcPr>
          <w:p w14:paraId="4B065F49" w14:textId="77777777" w:rsidR="00CA39DE" w:rsidRDefault="00CA39DE" w:rsidP="009B6595">
            <w:pPr>
              <w:overflowPunct w:val="0"/>
              <w:snapToGrid w:val="0"/>
              <w:spacing w:line="0" w:lineRule="atLeast"/>
              <w:ind w:leftChars="10" w:left="28" w:rightChars="10" w:right="28" w:firstLineChars="0" w:firstLine="0"/>
              <w:jc w:val="distribute"/>
              <w:rPr>
                <w:color w:val="000000" w:themeColor="text1"/>
                <w:spacing w:val="-20"/>
                <w:sz w:val="20"/>
                <w:szCs w:val="20"/>
              </w:rPr>
            </w:pPr>
            <w:r w:rsidRPr="009B233A">
              <w:rPr>
                <w:rFonts w:hint="eastAsia"/>
                <w:color w:val="000000" w:themeColor="text1"/>
                <w:spacing w:val="-20"/>
                <w:sz w:val="20"/>
                <w:szCs w:val="20"/>
              </w:rPr>
              <w:t>已改善辦理</w:t>
            </w:r>
          </w:p>
          <w:p w14:paraId="4E824EC8" w14:textId="77777777" w:rsidR="00CA39DE" w:rsidRPr="009B233A" w:rsidRDefault="00CA39DE" w:rsidP="009B6595">
            <w:pPr>
              <w:overflowPunct w:val="0"/>
              <w:snapToGrid w:val="0"/>
              <w:spacing w:line="0" w:lineRule="atLeast"/>
              <w:ind w:leftChars="10" w:left="28" w:rightChars="10" w:right="28" w:firstLineChars="0" w:firstLine="0"/>
              <w:jc w:val="center"/>
              <w:rPr>
                <w:color w:val="000000" w:themeColor="text1"/>
                <w:sz w:val="20"/>
                <w:szCs w:val="20"/>
              </w:rPr>
            </w:pPr>
            <w:r w:rsidRPr="009B233A">
              <w:rPr>
                <w:color w:val="000000" w:themeColor="text1"/>
                <w:sz w:val="20"/>
                <w:szCs w:val="20"/>
              </w:rPr>
              <w:t>（</w:t>
            </w:r>
            <w:proofErr w:type="gramStart"/>
            <w:r w:rsidRPr="009B233A">
              <w:rPr>
                <w:rFonts w:hint="eastAsia"/>
                <w:color w:val="000000" w:themeColor="text1"/>
                <w:spacing w:val="-20"/>
                <w:sz w:val="20"/>
                <w:szCs w:val="20"/>
              </w:rPr>
              <w:t>註</w:t>
            </w:r>
            <w:proofErr w:type="gramEnd"/>
            <w:r w:rsidRPr="009B233A">
              <w:rPr>
                <w:rFonts w:hint="eastAsia"/>
                <w:color w:val="000000" w:themeColor="text1"/>
                <w:spacing w:val="-20"/>
                <w:sz w:val="20"/>
                <w:szCs w:val="20"/>
              </w:rPr>
              <w:t>2</w:t>
            </w:r>
            <w:r w:rsidRPr="009B233A">
              <w:rPr>
                <w:color w:val="000000" w:themeColor="text1"/>
                <w:sz w:val="20"/>
                <w:szCs w:val="20"/>
              </w:rPr>
              <w:t>）</w:t>
            </w:r>
          </w:p>
        </w:tc>
      </w:tr>
      <w:tr w:rsidR="00CA39DE" w:rsidRPr="009B233A" w14:paraId="5AC96E2A" w14:textId="77777777" w:rsidTr="00F57324">
        <w:trPr>
          <w:cantSplit/>
          <w:trHeight w:val="295"/>
          <w:tblHeader/>
          <w:jc w:val="center"/>
        </w:trPr>
        <w:tc>
          <w:tcPr>
            <w:tcW w:w="803" w:type="pct"/>
            <w:vMerge/>
            <w:tcBorders>
              <w:left w:val="nil"/>
              <w:bottom w:val="single" w:sz="12" w:space="0" w:color="auto"/>
              <w:right w:val="single" w:sz="12" w:space="0" w:color="auto"/>
            </w:tcBorders>
            <w:shd w:val="clear" w:color="auto" w:fill="C8E9F5"/>
            <w:vAlign w:val="center"/>
          </w:tcPr>
          <w:p w14:paraId="601E1207" w14:textId="77777777" w:rsidR="00CA39DE" w:rsidRPr="009B233A" w:rsidRDefault="00CA39DE" w:rsidP="009B6595">
            <w:pPr>
              <w:overflowPunct w:val="0"/>
              <w:snapToGrid w:val="0"/>
              <w:spacing w:line="0" w:lineRule="atLeast"/>
              <w:ind w:leftChars="10" w:left="28" w:rightChars="10" w:right="28" w:firstLineChars="0" w:firstLine="0"/>
              <w:jc w:val="center"/>
              <w:rPr>
                <w:color w:val="000000" w:themeColor="text1"/>
                <w:sz w:val="20"/>
                <w:szCs w:val="20"/>
              </w:rPr>
            </w:pPr>
          </w:p>
        </w:tc>
        <w:tc>
          <w:tcPr>
            <w:tcW w:w="262" w:type="pct"/>
            <w:vMerge/>
            <w:tcBorders>
              <w:left w:val="single" w:sz="12" w:space="0" w:color="auto"/>
              <w:bottom w:val="single" w:sz="12" w:space="0" w:color="auto"/>
            </w:tcBorders>
            <w:shd w:val="clear" w:color="auto" w:fill="C8E9F5"/>
            <w:vAlign w:val="center"/>
          </w:tcPr>
          <w:p w14:paraId="7CA6923F" w14:textId="77777777" w:rsidR="00CA39DE" w:rsidRPr="009B233A" w:rsidRDefault="00CA39DE" w:rsidP="009B6595">
            <w:pPr>
              <w:overflowPunct w:val="0"/>
              <w:snapToGrid w:val="0"/>
              <w:spacing w:line="0" w:lineRule="atLeast"/>
              <w:ind w:leftChars="10" w:left="28" w:rightChars="10" w:right="28" w:firstLineChars="0" w:firstLine="0"/>
              <w:jc w:val="distribute"/>
              <w:rPr>
                <w:color w:val="000000" w:themeColor="text1"/>
                <w:sz w:val="20"/>
                <w:szCs w:val="20"/>
              </w:rPr>
            </w:pPr>
          </w:p>
        </w:tc>
        <w:tc>
          <w:tcPr>
            <w:tcW w:w="336" w:type="pct"/>
            <w:tcBorders>
              <w:bottom w:val="single" w:sz="12" w:space="0" w:color="auto"/>
            </w:tcBorders>
            <w:shd w:val="clear" w:color="auto" w:fill="C8E9F5"/>
            <w:vAlign w:val="center"/>
          </w:tcPr>
          <w:p w14:paraId="1D4576D2" w14:textId="77777777" w:rsidR="00CA39DE" w:rsidRPr="009B233A" w:rsidRDefault="00CA39DE" w:rsidP="009B6595">
            <w:pPr>
              <w:overflowPunct w:val="0"/>
              <w:snapToGrid w:val="0"/>
              <w:spacing w:line="0" w:lineRule="atLeast"/>
              <w:ind w:rightChars="10" w:right="28" w:firstLineChars="0" w:firstLine="0"/>
              <w:jc w:val="distribute"/>
              <w:rPr>
                <w:color w:val="000000" w:themeColor="text1"/>
                <w:sz w:val="20"/>
                <w:szCs w:val="20"/>
              </w:rPr>
            </w:pPr>
            <w:r w:rsidRPr="009B233A">
              <w:rPr>
                <w:color w:val="000000" w:themeColor="text1"/>
                <w:sz w:val="20"/>
                <w:szCs w:val="20"/>
              </w:rPr>
              <w:t>（1）</w:t>
            </w:r>
          </w:p>
        </w:tc>
        <w:tc>
          <w:tcPr>
            <w:tcW w:w="336" w:type="pct"/>
            <w:tcBorders>
              <w:bottom w:val="single" w:sz="12" w:space="0" w:color="auto"/>
            </w:tcBorders>
            <w:shd w:val="clear" w:color="auto" w:fill="C8E9F5"/>
            <w:vAlign w:val="center"/>
          </w:tcPr>
          <w:p w14:paraId="0CEC1A8D" w14:textId="77777777" w:rsidR="00CA39DE" w:rsidRPr="009B233A" w:rsidRDefault="00CA39DE" w:rsidP="009B6595">
            <w:pPr>
              <w:overflowPunct w:val="0"/>
              <w:snapToGrid w:val="0"/>
              <w:spacing w:line="0" w:lineRule="atLeast"/>
              <w:ind w:rightChars="10" w:right="28" w:firstLineChars="0" w:firstLine="0"/>
              <w:jc w:val="distribute"/>
              <w:rPr>
                <w:color w:val="000000" w:themeColor="text1"/>
                <w:sz w:val="20"/>
                <w:szCs w:val="20"/>
              </w:rPr>
            </w:pPr>
            <w:r w:rsidRPr="009B233A">
              <w:rPr>
                <w:color w:val="000000" w:themeColor="text1"/>
                <w:sz w:val="20"/>
                <w:szCs w:val="20"/>
              </w:rPr>
              <w:t>（</w:t>
            </w:r>
            <w:r w:rsidRPr="009B233A">
              <w:rPr>
                <w:rFonts w:hint="eastAsia"/>
                <w:color w:val="000000" w:themeColor="text1"/>
                <w:sz w:val="20"/>
                <w:szCs w:val="20"/>
              </w:rPr>
              <w:t>2</w:t>
            </w:r>
            <w:r w:rsidRPr="009B233A">
              <w:rPr>
                <w:color w:val="000000" w:themeColor="text1"/>
                <w:sz w:val="20"/>
                <w:szCs w:val="20"/>
              </w:rPr>
              <w:t>）</w:t>
            </w:r>
          </w:p>
        </w:tc>
        <w:tc>
          <w:tcPr>
            <w:tcW w:w="336" w:type="pct"/>
            <w:tcBorders>
              <w:bottom w:val="single" w:sz="12" w:space="0" w:color="auto"/>
            </w:tcBorders>
            <w:shd w:val="clear" w:color="auto" w:fill="C8E9F5"/>
            <w:vAlign w:val="center"/>
          </w:tcPr>
          <w:p w14:paraId="58C358E8" w14:textId="77777777" w:rsidR="00CA39DE" w:rsidRPr="009B233A" w:rsidRDefault="00CA39DE" w:rsidP="009B6595">
            <w:pPr>
              <w:overflowPunct w:val="0"/>
              <w:snapToGrid w:val="0"/>
              <w:spacing w:line="0" w:lineRule="atLeast"/>
              <w:ind w:rightChars="10" w:right="28" w:firstLineChars="0" w:firstLine="0"/>
              <w:jc w:val="distribute"/>
              <w:rPr>
                <w:color w:val="000000" w:themeColor="text1"/>
                <w:sz w:val="20"/>
                <w:szCs w:val="20"/>
              </w:rPr>
            </w:pPr>
            <w:r w:rsidRPr="009B233A">
              <w:rPr>
                <w:color w:val="000000" w:themeColor="text1"/>
                <w:sz w:val="20"/>
                <w:szCs w:val="20"/>
              </w:rPr>
              <w:t>（</w:t>
            </w:r>
            <w:r w:rsidRPr="009B233A">
              <w:rPr>
                <w:rFonts w:hint="eastAsia"/>
                <w:color w:val="000000" w:themeColor="text1"/>
                <w:sz w:val="20"/>
                <w:szCs w:val="20"/>
              </w:rPr>
              <w:t>3</w:t>
            </w:r>
            <w:r w:rsidRPr="009B233A">
              <w:rPr>
                <w:color w:val="000000" w:themeColor="text1"/>
                <w:sz w:val="20"/>
                <w:szCs w:val="20"/>
              </w:rPr>
              <w:t>）</w:t>
            </w:r>
          </w:p>
        </w:tc>
        <w:tc>
          <w:tcPr>
            <w:tcW w:w="336" w:type="pct"/>
            <w:tcBorders>
              <w:bottom w:val="single" w:sz="12" w:space="0" w:color="auto"/>
            </w:tcBorders>
            <w:shd w:val="clear" w:color="auto" w:fill="C8E9F5"/>
            <w:vAlign w:val="center"/>
          </w:tcPr>
          <w:p w14:paraId="59369346" w14:textId="77777777" w:rsidR="00CA39DE" w:rsidRPr="009B233A" w:rsidRDefault="00CA39DE" w:rsidP="009B6595">
            <w:pPr>
              <w:overflowPunct w:val="0"/>
              <w:snapToGrid w:val="0"/>
              <w:spacing w:line="0" w:lineRule="atLeast"/>
              <w:ind w:rightChars="10" w:right="28" w:firstLineChars="0" w:firstLine="0"/>
              <w:jc w:val="distribute"/>
              <w:rPr>
                <w:color w:val="000000" w:themeColor="text1"/>
                <w:sz w:val="20"/>
                <w:szCs w:val="20"/>
              </w:rPr>
            </w:pPr>
            <w:r w:rsidRPr="009B233A">
              <w:rPr>
                <w:color w:val="000000" w:themeColor="text1"/>
                <w:sz w:val="20"/>
                <w:szCs w:val="20"/>
              </w:rPr>
              <w:t>（</w:t>
            </w:r>
            <w:r w:rsidRPr="009B233A">
              <w:rPr>
                <w:rFonts w:hint="eastAsia"/>
                <w:color w:val="000000" w:themeColor="text1"/>
                <w:sz w:val="20"/>
                <w:szCs w:val="20"/>
              </w:rPr>
              <w:t>4</w:t>
            </w:r>
            <w:r w:rsidRPr="009B233A">
              <w:rPr>
                <w:color w:val="000000" w:themeColor="text1"/>
                <w:sz w:val="20"/>
                <w:szCs w:val="20"/>
              </w:rPr>
              <w:t>）</w:t>
            </w:r>
          </w:p>
        </w:tc>
        <w:tc>
          <w:tcPr>
            <w:tcW w:w="336" w:type="pct"/>
            <w:tcBorders>
              <w:bottom w:val="single" w:sz="12" w:space="0" w:color="auto"/>
            </w:tcBorders>
            <w:shd w:val="clear" w:color="auto" w:fill="C8E9F5"/>
            <w:vAlign w:val="center"/>
          </w:tcPr>
          <w:p w14:paraId="1DBCB9DA" w14:textId="77777777" w:rsidR="00CA39DE" w:rsidRPr="009B233A" w:rsidRDefault="00CA39DE" w:rsidP="009B6595">
            <w:pPr>
              <w:overflowPunct w:val="0"/>
              <w:snapToGrid w:val="0"/>
              <w:spacing w:line="0" w:lineRule="atLeast"/>
              <w:ind w:rightChars="10" w:right="28" w:firstLineChars="0" w:firstLine="0"/>
              <w:jc w:val="distribute"/>
              <w:rPr>
                <w:color w:val="000000" w:themeColor="text1"/>
                <w:sz w:val="20"/>
                <w:szCs w:val="20"/>
              </w:rPr>
            </w:pPr>
            <w:r w:rsidRPr="009B233A">
              <w:rPr>
                <w:color w:val="000000" w:themeColor="text1"/>
                <w:sz w:val="20"/>
                <w:szCs w:val="20"/>
              </w:rPr>
              <w:t>（</w:t>
            </w:r>
            <w:r w:rsidRPr="009B233A">
              <w:rPr>
                <w:rFonts w:hint="eastAsia"/>
                <w:color w:val="000000" w:themeColor="text1"/>
                <w:sz w:val="20"/>
                <w:szCs w:val="20"/>
              </w:rPr>
              <w:t>5</w:t>
            </w:r>
            <w:r w:rsidRPr="009B233A">
              <w:rPr>
                <w:color w:val="000000" w:themeColor="text1"/>
                <w:sz w:val="20"/>
                <w:szCs w:val="20"/>
              </w:rPr>
              <w:t>）</w:t>
            </w:r>
          </w:p>
        </w:tc>
        <w:tc>
          <w:tcPr>
            <w:tcW w:w="344" w:type="pct"/>
            <w:tcBorders>
              <w:bottom w:val="single" w:sz="12" w:space="0" w:color="auto"/>
              <w:right w:val="single" w:sz="12" w:space="0" w:color="auto"/>
            </w:tcBorders>
            <w:shd w:val="clear" w:color="auto" w:fill="C8E9F5"/>
            <w:vAlign w:val="center"/>
          </w:tcPr>
          <w:p w14:paraId="6C32965E" w14:textId="77777777" w:rsidR="00CA39DE" w:rsidRPr="009B233A" w:rsidRDefault="00CA39DE" w:rsidP="009B6595">
            <w:pPr>
              <w:overflowPunct w:val="0"/>
              <w:snapToGrid w:val="0"/>
              <w:spacing w:line="0" w:lineRule="atLeast"/>
              <w:ind w:rightChars="10" w:right="28" w:firstLineChars="0" w:firstLine="0"/>
              <w:jc w:val="distribute"/>
              <w:rPr>
                <w:color w:val="000000" w:themeColor="text1"/>
                <w:sz w:val="20"/>
                <w:szCs w:val="20"/>
              </w:rPr>
            </w:pPr>
            <w:r w:rsidRPr="009B233A">
              <w:rPr>
                <w:color w:val="000000" w:themeColor="text1"/>
                <w:sz w:val="20"/>
                <w:szCs w:val="20"/>
              </w:rPr>
              <w:t>（</w:t>
            </w:r>
            <w:r w:rsidRPr="009B233A">
              <w:rPr>
                <w:rFonts w:hint="eastAsia"/>
                <w:color w:val="000000" w:themeColor="text1"/>
                <w:sz w:val="20"/>
                <w:szCs w:val="20"/>
              </w:rPr>
              <w:t>6</w:t>
            </w:r>
            <w:r w:rsidRPr="009B233A">
              <w:rPr>
                <w:color w:val="000000" w:themeColor="text1"/>
                <w:sz w:val="20"/>
                <w:szCs w:val="20"/>
              </w:rPr>
              <w:t>）</w:t>
            </w:r>
          </w:p>
        </w:tc>
        <w:tc>
          <w:tcPr>
            <w:tcW w:w="269" w:type="pct"/>
            <w:vMerge/>
            <w:tcBorders>
              <w:left w:val="single" w:sz="12" w:space="0" w:color="auto"/>
              <w:bottom w:val="single" w:sz="12" w:space="0" w:color="auto"/>
            </w:tcBorders>
            <w:shd w:val="clear" w:color="auto" w:fill="C8E9F5"/>
            <w:vAlign w:val="center"/>
          </w:tcPr>
          <w:p w14:paraId="6BBF7A80" w14:textId="77777777" w:rsidR="00CA39DE" w:rsidRPr="009B233A" w:rsidRDefault="00CA39DE" w:rsidP="009B6595">
            <w:pPr>
              <w:overflowPunct w:val="0"/>
              <w:snapToGrid w:val="0"/>
              <w:spacing w:line="0" w:lineRule="atLeast"/>
              <w:ind w:leftChars="10" w:left="28" w:rightChars="10" w:right="28" w:firstLineChars="0" w:firstLine="0"/>
              <w:jc w:val="distribute"/>
              <w:rPr>
                <w:color w:val="000000" w:themeColor="text1"/>
                <w:sz w:val="20"/>
                <w:szCs w:val="20"/>
              </w:rPr>
            </w:pPr>
          </w:p>
        </w:tc>
        <w:tc>
          <w:tcPr>
            <w:tcW w:w="499" w:type="pct"/>
            <w:vMerge/>
            <w:tcBorders>
              <w:bottom w:val="single" w:sz="12" w:space="0" w:color="auto"/>
            </w:tcBorders>
            <w:shd w:val="clear" w:color="auto" w:fill="C8E9F5"/>
            <w:vAlign w:val="center"/>
          </w:tcPr>
          <w:p w14:paraId="2BCB5F23" w14:textId="77777777" w:rsidR="00CA39DE" w:rsidRPr="009B233A" w:rsidRDefault="00CA39DE" w:rsidP="009B6595">
            <w:pPr>
              <w:overflowPunct w:val="0"/>
              <w:snapToGrid w:val="0"/>
              <w:spacing w:line="0" w:lineRule="atLeast"/>
              <w:ind w:leftChars="10" w:left="28" w:rightChars="10" w:right="28" w:firstLineChars="0" w:firstLine="0"/>
              <w:jc w:val="distribute"/>
              <w:rPr>
                <w:color w:val="000000" w:themeColor="text1"/>
                <w:sz w:val="20"/>
                <w:szCs w:val="20"/>
              </w:rPr>
            </w:pPr>
          </w:p>
        </w:tc>
        <w:tc>
          <w:tcPr>
            <w:tcW w:w="552" w:type="pct"/>
            <w:vMerge/>
            <w:tcBorders>
              <w:bottom w:val="single" w:sz="12" w:space="0" w:color="auto"/>
            </w:tcBorders>
            <w:shd w:val="clear" w:color="auto" w:fill="C8E9F5"/>
            <w:vAlign w:val="center"/>
          </w:tcPr>
          <w:p w14:paraId="340D8514" w14:textId="77777777" w:rsidR="00CA39DE" w:rsidRPr="009B233A" w:rsidRDefault="00CA39DE" w:rsidP="009B6595">
            <w:pPr>
              <w:overflowPunct w:val="0"/>
              <w:snapToGrid w:val="0"/>
              <w:spacing w:line="0" w:lineRule="atLeast"/>
              <w:ind w:leftChars="10" w:left="28" w:rightChars="10" w:right="28" w:firstLineChars="0" w:firstLine="0"/>
              <w:jc w:val="distribute"/>
              <w:rPr>
                <w:color w:val="000000" w:themeColor="text1"/>
                <w:sz w:val="20"/>
                <w:szCs w:val="20"/>
              </w:rPr>
            </w:pPr>
          </w:p>
        </w:tc>
        <w:tc>
          <w:tcPr>
            <w:tcW w:w="590" w:type="pct"/>
            <w:vMerge/>
            <w:tcBorders>
              <w:bottom w:val="single" w:sz="12" w:space="0" w:color="auto"/>
              <w:right w:val="nil"/>
            </w:tcBorders>
            <w:shd w:val="clear" w:color="auto" w:fill="C8E9F5"/>
            <w:vAlign w:val="center"/>
          </w:tcPr>
          <w:p w14:paraId="05B70F0F" w14:textId="77777777" w:rsidR="00CA39DE" w:rsidRPr="009B233A" w:rsidRDefault="00CA39DE" w:rsidP="009B6595">
            <w:pPr>
              <w:overflowPunct w:val="0"/>
              <w:snapToGrid w:val="0"/>
              <w:spacing w:line="0" w:lineRule="atLeast"/>
              <w:ind w:leftChars="10" w:left="28" w:rightChars="10" w:right="28" w:firstLineChars="0" w:firstLine="0"/>
              <w:jc w:val="distribute"/>
              <w:rPr>
                <w:color w:val="000000" w:themeColor="text1"/>
                <w:sz w:val="20"/>
                <w:szCs w:val="20"/>
              </w:rPr>
            </w:pPr>
          </w:p>
        </w:tc>
      </w:tr>
      <w:tr w:rsidR="00450734" w:rsidRPr="00450734" w14:paraId="24395249" w14:textId="77777777" w:rsidTr="00F57324">
        <w:trPr>
          <w:cantSplit/>
          <w:trHeight w:val="20"/>
          <w:jc w:val="center"/>
        </w:trPr>
        <w:tc>
          <w:tcPr>
            <w:tcW w:w="803" w:type="pct"/>
            <w:tcBorders>
              <w:top w:val="single" w:sz="12" w:space="0" w:color="auto"/>
              <w:left w:val="nil"/>
              <w:bottom w:val="single" w:sz="12" w:space="0" w:color="auto"/>
              <w:right w:val="single" w:sz="12" w:space="0" w:color="auto"/>
            </w:tcBorders>
            <w:vAlign w:val="center"/>
          </w:tcPr>
          <w:p w14:paraId="7C94388A" w14:textId="77777777" w:rsidR="00CA39DE" w:rsidRPr="00450734" w:rsidRDefault="00CA39DE" w:rsidP="009B6595">
            <w:pPr>
              <w:overflowPunct w:val="0"/>
              <w:snapToGrid w:val="0"/>
              <w:spacing w:line="0" w:lineRule="atLeast"/>
              <w:ind w:leftChars="100" w:left="280" w:rightChars="100" w:right="280" w:firstLineChars="0" w:firstLine="0"/>
              <w:jc w:val="distribute"/>
              <w:rPr>
                <w:b/>
                <w:sz w:val="20"/>
                <w:szCs w:val="20"/>
              </w:rPr>
            </w:pPr>
            <w:r w:rsidRPr="00450734">
              <w:rPr>
                <w:rFonts w:hint="eastAsia"/>
                <w:b/>
                <w:noProof/>
                <w:sz w:val="20"/>
                <w:szCs w:val="20"/>
              </w:rPr>
              <w:t>合計</w:t>
            </w:r>
          </w:p>
        </w:tc>
        <w:tc>
          <w:tcPr>
            <w:tcW w:w="262" w:type="pct"/>
            <w:tcBorders>
              <w:top w:val="single" w:sz="12" w:space="0" w:color="auto"/>
              <w:left w:val="single" w:sz="12" w:space="0" w:color="auto"/>
              <w:bottom w:val="single" w:sz="12" w:space="0" w:color="auto"/>
              <w:right w:val="single" w:sz="4" w:space="0" w:color="auto"/>
            </w:tcBorders>
            <w:shd w:val="clear" w:color="auto" w:fill="auto"/>
            <w:vAlign w:val="center"/>
          </w:tcPr>
          <w:p w14:paraId="5D4A0CED" w14:textId="77777777" w:rsidR="00CA39DE" w:rsidRPr="00450734" w:rsidRDefault="00CA39DE" w:rsidP="009B6595">
            <w:pPr>
              <w:snapToGrid w:val="0"/>
              <w:spacing w:line="0" w:lineRule="atLeast"/>
              <w:ind w:rightChars="21" w:right="59" w:firstLineChars="8" w:firstLine="16"/>
              <w:jc w:val="right"/>
              <w:textAlignment w:val="auto"/>
              <w:rPr>
                <w:b/>
                <w:bCs/>
                <w:kern w:val="0"/>
                <w:sz w:val="20"/>
                <w:szCs w:val="20"/>
              </w:rPr>
            </w:pPr>
            <w:r w:rsidRPr="00450734">
              <w:rPr>
                <w:rFonts w:hint="eastAsia"/>
                <w:b/>
                <w:bCs/>
                <w:kern w:val="0"/>
                <w:sz w:val="20"/>
                <w:szCs w:val="20"/>
              </w:rPr>
              <w:t>117</w:t>
            </w:r>
          </w:p>
        </w:tc>
        <w:tc>
          <w:tcPr>
            <w:tcW w:w="336" w:type="pct"/>
            <w:tcBorders>
              <w:top w:val="single" w:sz="12" w:space="0" w:color="auto"/>
              <w:left w:val="single" w:sz="4" w:space="0" w:color="auto"/>
              <w:bottom w:val="single" w:sz="12" w:space="0" w:color="auto"/>
              <w:right w:val="single" w:sz="4" w:space="0" w:color="auto"/>
            </w:tcBorders>
            <w:shd w:val="clear" w:color="auto" w:fill="auto"/>
            <w:vAlign w:val="center"/>
          </w:tcPr>
          <w:p w14:paraId="7CDED79B" w14:textId="0A60FCF4" w:rsidR="00CA39DE" w:rsidRPr="00450734" w:rsidRDefault="00F57324" w:rsidP="009B6595">
            <w:pPr>
              <w:snapToGrid w:val="0"/>
              <w:spacing w:line="0" w:lineRule="atLeast"/>
              <w:ind w:rightChars="21" w:right="59" w:firstLineChars="8" w:firstLine="16"/>
              <w:jc w:val="right"/>
              <w:textAlignment w:val="auto"/>
              <w:rPr>
                <w:b/>
                <w:bCs/>
                <w:sz w:val="20"/>
                <w:szCs w:val="20"/>
              </w:rPr>
            </w:pPr>
            <w:r w:rsidRPr="00450734">
              <w:rPr>
                <w:rFonts w:hint="eastAsia"/>
                <w:b/>
                <w:bCs/>
                <w:sz w:val="20"/>
                <w:szCs w:val="20"/>
              </w:rPr>
              <w:t>2</w:t>
            </w:r>
          </w:p>
        </w:tc>
        <w:tc>
          <w:tcPr>
            <w:tcW w:w="336" w:type="pct"/>
            <w:tcBorders>
              <w:top w:val="single" w:sz="12" w:space="0" w:color="auto"/>
              <w:left w:val="single" w:sz="4" w:space="0" w:color="auto"/>
              <w:bottom w:val="single" w:sz="12" w:space="0" w:color="auto"/>
              <w:right w:val="single" w:sz="4" w:space="0" w:color="auto"/>
            </w:tcBorders>
            <w:shd w:val="clear" w:color="auto" w:fill="auto"/>
            <w:vAlign w:val="center"/>
          </w:tcPr>
          <w:p w14:paraId="0C024AA6" w14:textId="117472BC" w:rsidR="00CA39DE" w:rsidRPr="00450734" w:rsidRDefault="006B6260" w:rsidP="009B6595">
            <w:pPr>
              <w:snapToGrid w:val="0"/>
              <w:spacing w:line="0" w:lineRule="atLeast"/>
              <w:ind w:rightChars="21" w:right="59" w:firstLineChars="8" w:firstLine="16"/>
              <w:jc w:val="right"/>
              <w:textAlignment w:val="auto"/>
              <w:rPr>
                <w:b/>
                <w:bCs/>
                <w:sz w:val="20"/>
                <w:szCs w:val="20"/>
              </w:rPr>
            </w:pPr>
            <w:r w:rsidRPr="00450734">
              <w:rPr>
                <w:rFonts w:hint="eastAsia"/>
                <w:b/>
                <w:bCs/>
                <w:sz w:val="20"/>
                <w:szCs w:val="20"/>
              </w:rPr>
              <w:t>9</w:t>
            </w:r>
            <w:r w:rsidR="00F57324" w:rsidRPr="00450734">
              <w:rPr>
                <w:rFonts w:hint="eastAsia"/>
                <w:b/>
                <w:bCs/>
                <w:sz w:val="20"/>
                <w:szCs w:val="20"/>
              </w:rPr>
              <w:t>4</w:t>
            </w:r>
          </w:p>
        </w:tc>
        <w:tc>
          <w:tcPr>
            <w:tcW w:w="336" w:type="pct"/>
            <w:tcBorders>
              <w:top w:val="single" w:sz="12" w:space="0" w:color="auto"/>
              <w:left w:val="single" w:sz="4" w:space="0" w:color="auto"/>
              <w:bottom w:val="single" w:sz="12" w:space="0" w:color="auto"/>
              <w:right w:val="single" w:sz="4" w:space="0" w:color="auto"/>
            </w:tcBorders>
            <w:shd w:val="clear" w:color="auto" w:fill="auto"/>
            <w:vAlign w:val="center"/>
          </w:tcPr>
          <w:p w14:paraId="4EF6872A" w14:textId="478C41E2" w:rsidR="00CA39DE" w:rsidRPr="00450734" w:rsidRDefault="00F57324" w:rsidP="009B6595">
            <w:pPr>
              <w:snapToGrid w:val="0"/>
              <w:spacing w:line="0" w:lineRule="atLeast"/>
              <w:ind w:rightChars="21" w:right="59" w:firstLineChars="8" w:firstLine="16"/>
              <w:jc w:val="right"/>
              <w:textAlignment w:val="auto"/>
              <w:rPr>
                <w:b/>
                <w:bCs/>
                <w:sz w:val="20"/>
                <w:szCs w:val="20"/>
              </w:rPr>
            </w:pPr>
            <w:r w:rsidRPr="00450734">
              <w:rPr>
                <w:rFonts w:hint="eastAsia"/>
                <w:b/>
                <w:bCs/>
                <w:sz w:val="20"/>
                <w:szCs w:val="20"/>
              </w:rPr>
              <w:t>5</w:t>
            </w:r>
          </w:p>
        </w:tc>
        <w:tc>
          <w:tcPr>
            <w:tcW w:w="336" w:type="pct"/>
            <w:tcBorders>
              <w:top w:val="single" w:sz="12" w:space="0" w:color="auto"/>
              <w:left w:val="single" w:sz="4" w:space="0" w:color="auto"/>
              <w:bottom w:val="single" w:sz="12" w:space="0" w:color="auto"/>
              <w:right w:val="single" w:sz="4" w:space="0" w:color="auto"/>
            </w:tcBorders>
            <w:shd w:val="clear" w:color="auto" w:fill="auto"/>
            <w:vAlign w:val="center"/>
          </w:tcPr>
          <w:p w14:paraId="62AC2D53" w14:textId="1433E4D8" w:rsidR="00CA39DE" w:rsidRPr="00450734" w:rsidRDefault="002E115E" w:rsidP="009B6595">
            <w:pPr>
              <w:snapToGrid w:val="0"/>
              <w:spacing w:line="0" w:lineRule="atLeast"/>
              <w:ind w:rightChars="21" w:right="59" w:firstLineChars="8" w:firstLine="16"/>
              <w:jc w:val="right"/>
              <w:textAlignment w:val="auto"/>
              <w:rPr>
                <w:b/>
                <w:bCs/>
                <w:sz w:val="20"/>
                <w:szCs w:val="20"/>
              </w:rPr>
            </w:pPr>
            <w:r w:rsidRPr="00450734">
              <w:rPr>
                <w:rFonts w:hint="eastAsia"/>
                <w:b/>
                <w:bCs/>
                <w:sz w:val="20"/>
                <w:szCs w:val="20"/>
              </w:rPr>
              <w:t>4</w:t>
            </w:r>
          </w:p>
        </w:tc>
        <w:tc>
          <w:tcPr>
            <w:tcW w:w="336" w:type="pct"/>
            <w:tcBorders>
              <w:top w:val="single" w:sz="12" w:space="0" w:color="auto"/>
              <w:left w:val="single" w:sz="4" w:space="0" w:color="auto"/>
              <w:bottom w:val="single" w:sz="12" w:space="0" w:color="auto"/>
              <w:right w:val="single" w:sz="4" w:space="0" w:color="auto"/>
            </w:tcBorders>
            <w:shd w:val="clear" w:color="auto" w:fill="auto"/>
            <w:vAlign w:val="center"/>
          </w:tcPr>
          <w:p w14:paraId="0253A58B" w14:textId="77777777" w:rsidR="00CA39DE" w:rsidRPr="00450734" w:rsidRDefault="00CA39DE" w:rsidP="009B6595">
            <w:pPr>
              <w:snapToGrid w:val="0"/>
              <w:spacing w:line="0" w:lineRule="atLeast"/>
              <w:ind w:rightChars="21" w:right="59" w:firstLineChars="8" w:firstLine="16"/>
              <w:jc w:val="right"/>
              <w:textAlignment w:val="auto"/>
              <w:rPr>
                <w:b/>
                <w:bCs/>
                <w:sz w:val="20"/>
                <w:szCs w:val="20"/>
              </w:rPr>
            </w:pPr>
            <w:r w:rsidRPr="00450734">
              <w:rPr>
                <w:rFonts w:hint="eastAsia"/>
                <w:b/>
                <w:bCs/>
                <w:sz w:val="20"/>
                <w:szCs w:val="20"/>
              </w:rPr>
              <w:t>7</w:t>
            </w:r>
          </w:p>
        </w:tc>
        <w:tc>
          <w:tcPr>
            <w:tcW w:w="344" w:type="pct"/>
            <w:tcBorders>
              <w:top w:val="single" w:sz="12" w:space="0" w:color="auto"/>
              <w:left w:val="single" w:sz="4" w:space="0" w:color="auto"/>
              <w:bottom w:val="single" w:sz="12" w:space="0" w:color="auto"/>
              <w:right w:val="single" w:sz="12" w:space="0" w:color="auto"/>
            </w:tcBorders>
            <w:shd w:val="clear" w:color="auto" w:fill="auto"/>
            <w:vAlign w:val="center"/>
          </w:tcPr>
          <w:p w14:paraId="5E02778C" w14:textId="77777777" w:rsidR="00CA39DE" w:rsidRPr="00450734" w:rsidRDefault="00CA39DE" w:rsidP="009B6595">
            <w:pPr>
              <w:snapToGrid w:val="0"/>
              <w:spacing w:line="0" w:lineRule="atLeast"/>
              <w:ind w:rightChars="10" w:right="28" w:firstLineChars="8" w:firstLine="16"/>
              <w:jc w:val="right"/>
              <w:textAlignment w:val="auto"/>
              <w:rPr>
                <w:b/>
                <w:bCs/>
                <w:sz w:val="20"/>
                <w:szCs w:val="20"/>
              </w:rPr>
            </w:pPr>
            <w:r w:rsidRPr="00450734">
              <w:rPr>
                <w:rFonts w:hint="eastAsia"/>
                <w:b/>
                <w:bCs/>
                <w:sz w:val="20"/>
                <w:szCs w:val="20"/>
              </w:rPr>
              <w:t>5</w:t>
            </w:r>
          </w:p>
        </w:tc>
        <w:tc>
          <w:tcPr>
            <w:tcW w:w="269" w:type="pct"/>
            <w:tcBorders>
              <w:top w:val="single" w:sz="12" w:space="0" w:color="auto"/>
              <w:left w:val="single" w:sz="12" w:space="0" w:color="auto"/>
              <w:bottom w:val="single" w:sz="12" w:space="0" w:color="auto"/>
              <w:right w:val="single" w:sz="4" w:space="0" w:color="auto"/>
            </w:tcBorders>
            <w:shd w:val="clear" w:color="auto" w:fill="auto"/>
            <w:vAlign w:val="center"/>
          </w:tcPr>
          <w:p w14:paraId="1FB11C97" w14:textId="77777777" w:rsidR="00CA39DE" w:rsidRPr="00450734" w:rsidRDefault="00CA39DE" w:rsidP="009B6595">
            <w:pPr>
              <w:snapToGrid w:val="0"/>
              <w:spacing w:line="0" w:lineRule="atLeast"/>
              <w:ind w:rightChars="21" w:right="59" w:firstLineChars="8" w:firstLine="16"/>
              <w:jc w:val="right"/>
              <w:textAlignment w:val="auto"/>
              <w:rPr>
                <w:b/>
                <w:sz w:val="20"/>
                <w:szCs w:val="20"/>
              </w:rPr>
            </w:pPr>
            <w:r w:rsidRPr="00450734">
              <w:rPr>
                <w:rFonts w:hint="eastAsia"/>
                <w:b/>
                <w:sz w:val="20"/>
                <w:szCs w:val="20"/>
              </w:rPr>
              <w:t>116</w:t>
            </w:r>
          </w:p>
        </w:tc>
        <w:tc>
          <w:tcPr>
            <w:tcW w:w="499" w:type="pct"/>
            <w:tcBorders>
              <w:top w:val="single" w:sz="12" w:space="0" w:color="auto"/>
              <w:left w:val="single" w:sz="4" w:space="0" w:color="auto"/>
              <w:bottom w:val="single" w:sz="12" w:space="0" w:color="auto"/>
              <w:right w:val="single" w:sz="4" w:space="0" w:color="auto"/>
            </w:tcBorders>
            <w:shd w:val="clear" w:color="auto" w:fill="auto"/>
            <w:vAlign w:val="center"/>
          </w:tcPr>
          <w:p w14:paraId="68A29875" w14:textId="77777777" w:rsidR="00CA39DE" w:rsidRPr="00450734" w:rsidRDefault="00CA39DE" w:rsidP="009B6595">
            <w:pPr>
              <w:snapToGrid w:val="0"/>
              <w:spacing w:line="0" w:lineRule="atLeast"/>
              <w:ind w:rightChars="12" w:right="34" w:firstLineChars="8" w:firstLine="16"/>
              <w:jc w:val="right"/>
              <w:rPr>
                <w:b/>
                <w:bCs/>
                <w:sz w:val="20"/>
                <w:szCs w:val="20"/>
              </w:rPr>
            </w:pPr>
            <w:r w:rsidRPr="00450734">
              <w:rPr>
                <w:rFonts w:hint="eastAsia"/>
                <w:b/>
                <w:bCs/>
                <w:sz w:val="20"/>
                <w:szCs w:val="20"/>
              </w:rPr>
              <w:t>32</w:t>
            </w:r>
          </w:p>
          <w:p w14:paraId="40BFA4E8" w14:textId="77777777" w:rsidR="00CA39DE" w:rsidRPr="00450734" w:rsidRDefault="00CA39DE" w:rsidP="006B6260">
            <w:pPr>
              <w:snapToGrid w:val="0"/>
              <w:spacing w:line="0" w:lineRule="atLeast"/>
              <w:ind w:rightChars="-20" w:right="-56" w:firstLineChars="0" w:firstLine="0"/>
              <w:jc w:val="right"/>
              <w:rPr>
                <w:b/>
                <w:spacing w:val="-16"/>
                <w:sz w:val="20"/>
                <w:szCs w:val="20"/>
              </w:rPr>
            </w:pPr>
            <w:r w:rsidRPr="00450734">
              <w:rPr>
                <w:sz w:val="20"/>
                <w:szCs w:val="20"/>
              </w:rPr>
              <w:t>（</w:t>
            </w:r>
            <w:r w:rsidRPr="00450734">
              <w:rPr>
                <w:rFonts w:hint="eastAsia"/>
                <w:sz w:val="20"/>
                <w:szCs w:val="20"/>
              </w:rPr>
              <w:t>27</w:t>
            </w:r>
            <w:r w:rsidRPr="00450734">
              <w:rPr>
                <w:rFonts w:hint="eastAsia"/>
                <w:spacing w:val="-16"/>
                <w:sz w:val="20"/>
              </w:rPr>
              <w:t>.59％</w:t>
            </w:r>
            <w:r w:rsidRPr="00450734">
              <w:rPr>
                <w:sz w:val="20"/>
                <w:szCs w:val="20"/>
              </w:rPr>
              <w:t>）</w:t>
            </w:r>
          </w:p>
        </w:tc>
        <w:tc>
          <w:tcPr>
            <w:tcW w:w="552" w:type="pct"/>
            <w:tcBorders>
              <w:top w:val="single" w:sz="12" w:space="0" w:color="auto"/>
              <w:left w:val="single" w:sz="4" w:space="0" w:color="auto"/>
              <w:bottom w:val="single" w:sz="12" w:space="0" w:color="auto"/>
              <w:right w:val="single" w:sz="4" w:space="0" w:color="auto"/>
            </w:tcBorders>
            <w:shd w:val="clear" w:color="auto" w:fill="auto"/>
            <w:vAlign w:val="center"/>
          </w:tcPr>
          <w:p w14:paraId="13264169" w14:textId="77777777" w:rsidR="00CA39DE" w:rsidRPr="00450734" w:rsidRDefault="00CA39DE" w:rsidP="009B6595">
            <w:pPr>
              <w:snapToGrid w:val="0"/>
              <w:spacing w:line="0" w:lineRule="atLeast"/>
              <w:ind w:rightChars="12" w:right="34" w:firstLineChars="8" w:firstLine="16"/>
              <w:jc w:val="right"/>
              <w:rPr>
                <w:b/>
                <w:bCs/>
                <w:sz w:val="20"/>
                <w:szCs w:val="20"/>
              </w:rPr>
            </w:pPr>
            <w:r w:rsidRPr="00450734">
              <w:rPr>
                <w:rFonts w:hint="eastAsia"/>
                <w:b/>
                <w:bCs/>
                <w:sz w:val="20"/>
                <w:szCs w:val="20"/>
              </w:rPr>
              <w:t>1</w:t>
            </w:r>
          </w:p>
          <w:p w14:paraId="3DA8068D" w14:textId="77777777" w:rsidR="00CA39DE" w:rsidRPr="00450734" w:rsidRDefault="00CA39DE" w:rsidP="00C215EC">
            <w:pPr>
              <w:snapToGrid w:val="0"/>
              <w:spacing w:line="0" w:lineRule="atLeast"/>
              <w:ind w:rightChars="-20" w:right="-56" w:firstLineChars="0" w:firstLine="0"/>
              <w:jc w:val="right"/>
              <w:rPr>
                <w:b/>
                <w:sz w:val="20"/>
                <w:szCs w:val="20"/>
              </w:rPr>
            </w:pPr>
            <w:r w:rsidRPr="00450734">
              <w:rPr>
                <w:sz w:val="20"/>
                <w:szCs w:val="20"/>
              </w:rPr>
              <w:t>（</w:t>
            </w:r>
            <w:r w:rsidRPr="00450734">
              <w:rPr>
                <w:rFonts w:hint="eastAsia"/>
                <w:sz w:val="20"/>
                <w:szCs w:val="20"/>
              </w:rPr>
              <w:t>0</w:t>
            </w:r>
            <w:r w:rsidRPr="00450734">
              <w:rPr>
                <w:rFonts w:hint="eastAsia"/>
                <w:spacing w:val="-16"/>
                <w:sz w:val="20"/>
              </w:rPr>
              <w:t>.86％</w:t>
            </w:r>
            <w:r w:rsidRPr="00450734">
              <w:rPr>
                <w:sz w:val="20"/>
                <w:szCs w:val="20"/>
              </w:rPr>
              <w:t>）</w:t>
            </w:r>
          </w:p>
        </w:tc>
        <w:tc>
          <w:tcPr>
            <w:tcW w:w="590" w:type="pct"/>
            <w:tcBorders>
              <w:top w:val="single" w:sz="12" w:space="0" w:color="auto"/>
              <w:left w:val="single" w:sz="4" w:space="0" w:color="auto"/>
              <w:bottom w:val="single" w:sz="12" w:space="0" w:color="auto"/>
              <w:right w:val="nil"/>
            </w:tcBorders>
            <w:shd w:val="clear" w:color="auto" w:fill="auto"/>
            <w:vAlign w:val="center"/>
          </w:tcPr>
          <w:p w14:paraId="72102BE8" w14:textId="77777777" w:rsidR="00CA39DE" w:rsidRPr="00450734" w:rsidRDefault="00CA39DE" w:rsidP="009B6595">
            <w:pPr>
              <w:snapToGrid w:val="0"/>
              <w:spacing w:line="0" w:lineRule="atLeast"/>
              <w:ind w:rightChars="20" w:right="56" w:firstLineChars="8" w:firstLine="16"/>
              <w:jc w:val="right"/>
              <w:rPr>
                <w:b/>
                <w:bCs/>
                <w:sz w:val="20"/>
                <w:szCs w:val="20"/>
              </w:rPr>
            </w:pPr>
            <w:r w:rsidRPr="00450734">
              <w:rPr>
                <w:rFonts w:hint="eastAsia"/>
                <w:b/>
                <w:bCs/>
                <w:sz w:val="20"/>
                <w:szCs w:val="20"/>
              </w:rPr>
              <w:t>83</w:t>
            </w:r>
          </w:p>
          <w:p w14:paraId="71715791" w14:textId="77777777" w:rsidR="00CA39DE" w:rsidRPr="00450734" w:rsidRDefault="00CA39DE" w:rsidP="00C215EC">
            <w:pPr>
              <w:snapToGrid w:val="0"/>
              <w:spacing w:line="0" w:lineRule="atLeast"/>
              <w:ind w:rightChars="-20" w:right="-56" w:firstLineChars="0" w:firstLine="0"/>
              <w:jc w:val="right"/>
              <w:rPr>
                <w:b/>
                <w:spacing w:val="-12"/>
                <w:sz w:val="20"/>
                <w:szCs w:val="20"/>
              </w:rPr>
            </w:pPr>
            <w:r w:rsidRPr="00450734">
              <w:rPr>
                <w:sz w:val="20"/>
                <w:szCs w:val="20"/>
              </w:rPr>
              <w:t>（</w:t>
            </w:r>
            <w:r w:rsidRPr="00450734">
              <w:rPr>
                <w:rFonts w:hint="eastAsia"/>
                <w:sz w:val="20"/>
                <w:szCs w:val="20"/>
              </w:rPr>
              <w:t>71</w:t>
            </w:r>
            <w:r w:rsidRPr="00450734">
              <w:rPr>
                <w:rFonts w:hint="eastAsia"/>
                <w:spacing w:val="-12"/>
                <w:sz w:val="20"/>
              </w:rPr>
              <w:t>.55％</w:t>
            </w:r>
            <w:r w:rsidRPr="00450734">
              <w:rPr>
                <w:sz w:val="20"/>
                <w:szCs w:val="20"/>
              </w:rPr>
              <w:t>）</w:t>
            </w:r>
          </w:p>
        </w:tc>
      </w:tr>
      <w:tr w:rsidR="00CA39DE" w:rsidRPr="009B233A" w14:paraId="20CEE0D9" w14:textId="77777777" w:rsidTr="00F57324">
        <w:trPr>
          <w:cantSplit/>
          <w:trHeight w:val="323"/>
          <w:jc w:val="center"/>
        </w:trPr>
        <w:tc>
          <w:tcPr>
            <w:tcW w:w="803" w:type="pct"/>
            <w:tcBorders>
              <w:top w:val="single" w:sz="4" w:space="0" w:color="auto"/>
              <w:left w:val="nil"/>
              <w:bottom w:val="single" w:sz="4" w:space="0" w:color="auto"/>
              <w:right w:val="single" w:sz="12" w:space="0" w:color="auto"/>
            </w:tcBorders>
            <w:vAlign w:val="center"/>
          </w:tcPr>
          <w:p w14:paraId="461670B1" w14:textId="77777777" w:rsidR="00CA39DE" w:rsidRPr="009B233A" w:rsidRDefault="00CA39DE" w:rsidP="009B6595">
            <w:pPr>
              <w:overflowPunct w:val="0"/>
              <w:spacing w:line="0" w:lineRule="atLeast"/>
              <w:ind w:leftChars="12" w:left="34" w:rightChars="12" w:right="34" w:firstLineChars="0" w:firstLine="0"/>
              <w:jc w:val="distribute"/>
              <w:rPr>
                <w:noProof/>
                <w:color w:val="000000" w:themeColor="text1"/>
                <w:sz w:val="20"/>
                <w:szCs w:val="20"/>
              </w:rPr>
            </w:pPr>
            <w:r w:rsidRPr="009B233A">
              <w:rPr>
                <w:rFonts w:hint="eastAsia"/>
                <w:noProof/>
                <w:color w:val="000000" w:themeColor="text1"/>
                <w:sz w:val="20"/>
                <w:szCs w:val="20"/>
              </w:rPr>
              <w:t>市議會主管</w:t>
            </w:r>
          </w:p>
        </w:tc>
        <w:tc>
          <w:tcPr>
            <w:tcW w:w="262" w:type="pct"/>
            <w:tcBorders>
              <w:top w:val="nil"/>
              <w:left w:val="single" w:sz="12" w:space="0" w:color="auto"/>
              <w:bottom w:val="single" w:sz="4" w:space="0" w:color="auto"/>
              <w:right w:val="nil"/>
            </w:tcBorders>
            <w:shd w:val="clear" w:color="auto" w:fill="auto"/>
            <w:vAlign w:val="center"/>
          </w:tcPr>
          <w:p w14:paraId="65EE1CA7" w14:textId="77777777" w:rsidR="00CA39DE" w:rsidRPr="00DC2136" w:rsidRDefault="00CA39DE" w:rsidP="009B6595">
            <w:pPr>
              <w:snapToGrid w:val="0"/>
              <w:spacing w:line="0" w:lineRule="atLeast"/>
              <w:ind w:rightChars="21" w:right="59" w:firstLineChars="8" w:firstLine="14"/>
              <w:jc w:val="right"/>
              <w:textAlignment w:val="auto"/>
              <w:rPr>
                <w:bCs/>
                <w:color w:val="000000"/>
                <w:sz w:val="18"/>
                <w:szCs w:val="18"/>
              </w:rPr>
            </w:pPr>
            <w:r>
              <w:rPr>
                <w:sz w:val="18"/>
                <w:szCs w:val="18"/>
              </w:rPr>
              <w:t>－</w:t>
            </w:r>
          </w:p>
        </w:tc>
        <w:tc>
          <w:tcPr>
            <w:tcW w:w="336" w:type="pct"/>
            <w:tcBorders>
              <w:top w:val="nil"/>
              <w:left w:val="single" w:sz="4" w:space="0" w:color="auto"/>
              <w:bottom w:val="single" w:sz="4" w:space="0" w:color="auto"/>
              <w:right w:val="single" w:sz="4" w:space="0" w:color="auto"/>
            </w:tcBorders>
            <w:shd w:val="clear" w:color="auto" w:fill="auto"/>
            <w:vAlign w:val="center"/>
          </w:tcPr>
          <w:p w14:paraId="7ACE1126"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4E74E0E1"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74E3FE2A"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699A76B5"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65C8FBDB"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c>
          <w:tcPr>
            <w:tcW w:w="344" w:type="pct"/>
            <w:tcBorders>
              <w:top w:val="nil"/>
              <w:left w:val="nil"/>
              <w:bottom w:val="single" w:sz="4" w:space="0" w:color="auto"/>
              <w:right w:val="single" w:sz="12" w:space="0" w:color="auto"/>
            </w:tcBorders>
            <w:shd w:val="clear" w:color="auto" w:fill="auto"/>
            <w:vAlign w:val="center"/>
          </w:tcPr>
          <w:p w14:paraId="6A72F54B" w14:textId="77777777" w:rsidR="00CA39DE" w:rsidRPr="00DC2136" w:rsidRDefault="00CA39DE" w:rsidP="009B6595">
            <w:pPr>
              <w:snapToGrid w:val="0"/>
              <w:spacing w:line="0" w:lineRule="atLeast"/>
              <w:ind w:rightChars="10" w:right="28" w:firstLine="360"/>
              <w:jc w:val="right"/>
              <w:rPr>
                <w:noProof/>
                <w:color w:val="000000" w:themeColor="text1"/>
                <w:sz w:val="18"/>
                <w:szCs w:val="18"/>
              </w:rPr>
            </w:pPr>
            <w:r>
              <w:rPr>
                <w:sz w:val="18"/>
                <w:szCs w:val="18"/>
              </w:rPr>
              <w:t>－</w:t>
            </w:r>
          </w:p>
        </w:tc>
        <w:tc>
          <w:tcPr>
            <w:tcW w:w="269" w:type="pct"/>
            <w:tcBorders>
              <w:top w:val="single" w:sz="12" w:space="0" w:color="auto"/>
              <w:left w:val="single" w:sz="12" w:space="0" w:color="auto"/>
              <w:bottom w:val="single" w:sz="4" w:space="0" w:color="auto"/>
              <w:right w:val="single" w:sz="4" w:space="0" w:color="auto"/>
            </w:tcBorders>
            <w:shd w:val="clear" w:color="auto" w:fill="auto"/>
            <w:vAlign w:val="center"/>
          </w:tcPr>
          <w:p w14:paraId="57393E4C" w14:textId="77777777" w:rsidR="00CA39DE" w:rsidRPr="00DC2136" w:rsidRDefault="00CA39DE" w:rsidP="00F57324">
            <w:pPr>
              <w:snapToGrid w:val="0"/>
              <w:spacing w:line="0" w:lineRule="atLeast"/>
              <w:ind w:rightChars="20" w:right="56" w:firstLineChars="0" w:firstLine="0"/>
              <w:jc w:val="right"/>
              <w:rPr>
                <w:noProof/>
                <w:color w:val="000000" w:themeColor="text1"/>
                <w:sz w:val="18"/>
                <w:szCs w:val="18"/>
              </w:rPr>
            </w:pPr>
            <w:r>
              <w:rPr>
                <w:sz w:val="18"/>
                <w:szCs w:val="18"/>
              </w:rPr>
              <w:t>－</w:t>
            </w:r>
          </w:p>
        </w:tc>
        <w:tc>
          <w:tcPr>
            <w:tcW w:w="499" w:type="pct"/>
            <w:tcBorders>
              <w:top w:val="nil"/>
              <w:left w:val="nil"/>
              <w:bottom w:val="single" w:sz="4" w:space="0" w:color="auto"/>
              <w:right w:val="single" w:sz="4" w:space="0" w:color="auto"/>
            </w:tcBorders>
            <w:shd w:val="clear" w:color="auto" w:fill="auto"/>
            <w:vAlign w:val="center"/>
          </w:tcPr>
          <w:p w14:paraId="4A17D3B5"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c>
          <w:tcPr>
            <w:tcW w:w="552" w:type="pct"/>
            <w:tcBorders>
              <w:top w:val="nil"/>
              <w:left w:val="nil"/>
              <w:bottom w:val="single" w:sz="4" w:space="0" w:color="auto"/>
              <w:right w:val="single" w:sz="4" w:space="0" w:color="auto"/>
            </w:tcBorders>
            <w:shd w:val="clear" w:color="auto" w:fill="auto"/>
            <w:vAlign w:val="center"/>
          </w:tcPr>
          <w:p w14:paraId="0F21A864"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c>
          <w:tcPr>
            <w:tcW w:w="590" w:type="pct"/>
            <w:tcBorders>
              <w:top w:val="single" w:sz="4" w:space="0" w:color="auto"/>
              <w:left w:val="nil"/>
              <w:bottom w:val="single" w:sz="4" w:space="0" w:color="auto"/>
              <w:right w:val="nil"/>
            </w:tcBorders>
            <w:shd w:val="clear" w:color="auto" w:fill="auto"/>
            <w:vAlign w:val="center"/>
          </w:tcPr>
          <w:p w14:paraId="1945AB72"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r>
      <w:tr w:rsidR="00CA39DE" w:rsidRPr="009B233A" w14:paraId="387F91C3" w14:textId="77777777" w:rsidTr="00F57324">
        <w:trPr>
          <w:cantSplit/>
          <w:trHeight w:val="323"/>
          <w:jc w:val="center"/>
        </w:trPr>
        <w:tc>
          <w:tcPr>
            <w:tcW w:w="803" w:type="pct"/>
            <w:tcBorders>
              <w:top w:val="single" w:sz="4" w:space="0" w:color="auto"/>
              <w:left w:val="nil"/>
              <w:bottom w:val="single" w:sz="4" w:space="0" w:color="auto"/>
              <w:right w:val="single" w:sz="12" w:space="0" w:color="auto"/>
            </w:tcBorders>
            <w:vAlign w:val="center"/>
          </w:tcPr>
          <w:p w14:paraId="3B94B3A8" w14:textId="77777777" w:rsidR="00CA39DE" w:rsidRPr="009B233A" w:rsidRDefault="00CA39DE" w:rsidP="009B6595">
            <w:pPr>
              <w:overflowPunct w:val="0"/>
              <w:spacing w:line="0" w:lineRule="atLeast"/>
              <w:ind w:leftChars="12" w:left="34" w:rightChars="12" w:right="34" w:firstLineChars="0" w:firstLine="0"/>
              <w:jc w:val="distribute"/>
              <w:rPr>
                <w:noProof/>
                <w:color w:val="000000" w:themeColor="text1"/>
                <w:sz w:val="20"/>
                <w:szCs w:val="20"/>
              </w:rPr>
            </w:pPr>
            <w:r w:rsidRPr="009B233A">
              <w:rPr>
                <w:rFonts w:hint="eastAsia"/>
                <w:noProof/>
                <w:color w:val="000000" w:themeColor="text1"/>
                <w:sz w:val="20"/>
                <w:szCs w:val="20"/>
              </w:rPr>
              <w:t>市政府主管</w:t>
            </w:r>
          </w:p>
        </w:tc>
        <w:tc>
          <w:tcPr>
            <w:tcW w:w="262" w:type="pct"/>
            <w:tcBorders>
              <w:top w:val="nil"/>
              <w:left w:val="single" w:sz="12" w:space="0" w:color="auto"/>
              <w:bottom w:val="single" w:sz="4" w:space="0" w:color="auto"/>
              <w:right w:val="nil"/>
            </w:tcBorders>
            <w:shd w:val="clear" w:color="auto" w:fill="auto"/>
            <w:vAlign w:val="center"/>
          </w:tcPr>
          <w:p w14:paraId="52BD112B"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19</w:t>
            </w:r>
          </w:p>
        </w:tc>
        <w:tc>
          <w:tcPr>
            <w:tcW w:w="336" w:type="pct"/>
            <w:tcBorders>
              <w:top w:val="nil"/>
              <w:left w:val="single" w:sz="4" w:space="0" w:color="auto"/>
              <w:bottom w:val="single" w:sz="4" w:space="0" w:color="auto"/>
              <w:right w:val="single" w:sz="4" w:space="0" w:color="auto"/>
            </w:tcBorders>
            <w:shd w:val="clear" w:color="auto" w:fill="auto"/>
            <w:vAlign w:val="center"/>
          </w:tcPr>
          <w:p w14:paraId="3A486FFE" w14:textId="77777777" w:rsidR="00CA39DE" w:rsidRPr="00DC2136" w:rsidRDefault="00CA39DE" w:rsidP="009B6595">
            <w:pPr>
              <w:snapToGrid w:val="0"/>
              <w:spacing w:line="0" w:lineRule="atLeast"/>
              <w:ind w:rightChars="21" w:right="59" w:firstLineChars="0" w:firstLine="0"/>
              <w:jc w:val="right"/>
              <w:textAlignment w:val="auto"/>
              <w:rPr>
                <w:noProof/>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07FD4728" w14:textId="77777777" w:rsidR="00CA39DE" w:rsidRPr="00DC2136" w:rsidRDefault="00CA39DE" w:rsidP="009B6595">
            <w:pPr>
              <w:snapToGrid w:val="0"/>
              <w:spacing w:line="0" w:lineRule="atLeast"/>
              <w:ind w:rightChars="21" w:right="59" w:firstLineChars="0" w:firstLine="0"/>
              <w:jc w:val="right"/>
              <w:textAlignment w:val="auto"/>
              <w:rPr>
                <w:noProof/>
                <w:sz w:val="18"/>
                <w:szCs w:val="18"/>
              </w:rPr>
            </w:pPr>
            <w:r w:rsidRPr="00DC2136">
              <w:rPr>
                <w:sz w:val="18"/>
                <w:szCs w:val="18"/>
              </w:rPr>
              <w:t>11</w:t>
            </w:r>
          </w:p>
        </w:tc>
        <w:tc>
          <w:tcPr>
            <w:tcW w:w="336" w:type="pct"/>
            <w:tcBorders>
              <w:top w:val="nil"/>
              <w:left w:val="nil"/>
              <w:bottom w:val="single" w:sz="4" w:space="0" w:color="auto"/>
              <w:right w:val="single" w:sz="4" w:space="0" w:color="auto"/>
            </w:tcBorders>
            <w:shd w:val="clear" w:color="auto" w:fill="auto"/>
            <w:vAlign w:val="center"/>
          </w:tcPr>
          <w:p w14:paraId="1A9F81E1" w14:textId="77777777" w:rsidR="00CA39DE" w:rsidRPr="00DC2136" w:rsidRDefault="00CA39DE" w:rsidP="009B6595">
            <w:pPr>
              <w:snapToGrid w:val="0"/>
              <w:spacing w:line="0" w:lineRule="atLeast"/>
              <w:ind w:rightChars="21" w:right="59" w:firstLineChars="0" w:firstLine="0"/>
              <w:jc w:val="right"/>
              <w:textAlignment w:val="auto"/>
              <w:rPr>
                <w:noProof/>
                <w:sz w:val="18"/>
                <w:szCs w:val="18"/>
              </w:rPr>
            </w:pPr>
            <w:r w:rsidRPr="00DC2136">
              <w:rPr>
                <w:sz w:val="18"/>
                <w:szCs w:val="18"/>
              </w:rPr>
              <w:t>2</w:t>
            </w:r>
          </w:p>
        </w:tc>
        <w:tc>
          <w:tcPr>
            <w:tcW w:w="336" w:type="pct"/>
            <w:tcBorders>
              <w:top w:val="nil"/>
              <w:left w:val="nil"/>
              <w:bottom w:val="single" w:sz="4" w:space="0" w:color="auto"/>
              <w:right w:val="single" w:sz="4" w:space="0" w:color="auto"/>
            </w:tcBorders>
            <w:shd w:val="clear" w:color="auto" w:fill="auto"/>
            <w:vAlign w:val="center"/>
          </w:tcPr>
          <w:p w14:paraId="74465EFD" w14:textId="77777777" w:rsidR="00CA39DE" w:rsidRPr="00DC2136" w:rsidRDefault="00CA39DE" w:rsidP="009B6595">
            <w:pPr>
              <w:snapToGrid w:val="0"/>
              <w:spacing w:line="0" w:lineRule="atLeast"/>
              <w:ind w:rightChars="21" w:right="59" w:firstLineChars="0" w:firstLine="0"/>
              <w:jc w:val="right"/>
              <w:textAlignment w:val="auto"/>
              <w:rPr>
                <w:noProof/>
                <w:sz w:val="18"/>
                <w:szCs w:val="18"/>
              </w:rPr>
            </w:pPr>
            <w:r w:rsidRPr="00DC2136">
              <w:rPr>
                <w:sz w:val="18"/>
                <w:szCs w:val="18"/>
              </w:rPr>
              <w:t>2</w:t>
            </w:r>
          </w:p>
        </w:tc>
        <w:tc>
          <w:tcPr>
            <w:tcW w:w="336" w:type="pct"/>
            <w:tcBorders>
              <w:top w:val="nil"/>
              <w:left w:val="nil"/>
              <w:bottom w:val="single" w:sz="4" w:space="0" w:color="auto"/>
              <w:right w:val="single" w:sz="4" w:space="0" w:color="auto"/>
            </w:tcBorders>
            <w:shd w:val="clear" w:color="auto" w:fill="auto"/>
            <w:vAlign w:val="center"/>
          </w:tcPr>
          <w:p w14:paraId="4AB71056" w14:textId="77777777" w:rsidR="00CA39DE" w:rsidRPr="00DC2136" w:rsidRDefault="00CA39DE" w:rsidP="009B6595">
            <w:pPr>
              <w:snapToGrid w:val="0"/>
              <w:spacing w:line="0" w:lineRule="atLeast"/>
              <w:ind w:rightChars="21" w:right="59" w:firstLineChars="0" w:firstLine="0"/>
              <w:jc w:val="right"/>
              <w:textAlignment w:val="auto"/>
              <w:rPr>
                <w:noProof/>
                <w:sz w:val="18"/>
                <w:szCs w:val="18"/>
              </w:rPr>
            </w:pPr>
            <w:r w:rsidRPr="00DC2136">
              <w:rPr>
                <w:sz w:val="18"/>
                <w:szCs w:val="18"/>
              </w:rPr>
              <w:t>3</w:t>
            </w:r>
          </w:p>
        </w:tc>
        <w:tc>
          <w:tcPr>
            <w:tcW w:w="344" w:type="pct"/>
            <w:tcBorders>
              <w:top w:val="nil"/>
              <w:left w:val="nil"/>
              <w:bottom w:val="single" w:sz="4" w:space="0" w:color="auto"/>
              <w:right w:val="single" w:sz="12" w:space="0" w:color="auto"/>
            </w:tcBorders>
            <w:shd w:val="clear" w:color="auto" w:fill="auto"/>
            <w:vAlign w:val="center"/>
          </w:tcPr>
          <w:p w14:paraId="6BFA99F7" w14:textId="77777777" w:rsidR="00CA39DE" w:rsidRPr="00DC2136" w:rsidRDefault="00CA39DE" w:rsidP="009B6595">
            <w:pPr>
              <w:snapToGrid w:val="0"/>
              <w:spacing w:line="0" w:lineRule="atLeast"/>
              <w:ind w:rightChars="10" w:right="28" w:firstLineChars="0" w:firstLine="0"/>
              <w:jc w:val="right"/>
              <w:textAlignment w:val="auto"/>
              <w:rPr>
                <w:noProof/>
                <w:sz w:val="18"/>
                <w:szCs w:val="18"/>
              </w:rPr>
            </w:pPr>
            <w:r w:rsidRPr="00DC2136">
              <w:rPr>
                <w:sz w:val="18"/>
                <w:szCs w:val="18"/>
              </w:rPr>
              <w:t>1</w:t>
            </w:r>
          </w:p>
        </w:tc>
        <w:tc>
          <w:tcPr>
            <w:tcW w:w="269" w:type="pct"/>
            <w:tcBorders>
              <w:top w:val="single" w:sz="4" w:space="0" w:color="auto"/>
              <w:left w:val="single" w:sz="12" w:space="0" w:color="auto"/>
              <w:bottom w:val="single" w:sz="4" w:space="0" w:color="auto"/>
              <w:right w:val="single" w:sz="4" w:space="0" w:color="auto"/>
            </w:tcBorders>
            <w:shd w:val="clear" w:color="auto" w:fill="auto"/>
            <w:vAlign w:val="center"/>
          </w:tcPr>
          <w:p w14:paraId="07F19A0F" w14:textId="77777777" w:rsidR="00CA39DE" w:rsidRPr="006B6260" w:rsidRDefault="00CA39DE" w:rsidP="009B6595">
            <w:pPr>
              <w:snapToGrid w:val="0"/>
              <w:spacing w:line="0" w:lineRule="atLeast"/>
              <w:ind w:rightChars="21" w:right="59" w:firstLine="296"/>
              <w:jc w:val="right"/>
              <w:rPr>
                <w:noProof/>
                <w:spacing w:val="-16"/>
                <w:sz w:val="18"/>
                <w:szCs w:val="18"/>
              </w:rPr>
            </w:pPr>
            <w:r w:rsidRPr="006B6260">
              <w:rPr>
                <w:spacing w:val="-16"/>
                <w:sz w:val="18"/>
                <w:szCs w:val="18"/>
              </w:rPr>
              <w:t>18</w:t>
            </w:r>
          </w:p>
        </w:tc>
        <w:tc>
          <w:tcPr>
            <w:tcW w:w="499" w:type="pct"/>
            <w:tcBorders>
              <w:top w:val="nil"/>
              <w:left w:val="nil"/>
              <w:bottom w:val="single" w:sz="4" w:space="0" w:color="auto"/>
              <w:right w:val="single" w:sz="4" w:space="0" w:color="auto"/>
            </w:tcBorders>
            <w:shd w:val="clear" w:color="auto" w:fill="auto"/>
            <w:vAlign w:val="center"/>
          </w:tcPr>
          <w:p w14:paraId="5AAFF8B4" w14:textId="77777777" w:rsidR="00CA39DE" w:rsidRPr="00DC2136" w:rsidRDefault="00CA39DE" w:rsidP="009B6595">
            <w:pPr>
              <w:snapToGrid w:val="0"/>
              <w:spacing w:line="0" w:lineRule="atLeast"/>
              <w:ind w:rightChars="21" w:right="59" w:firstLine="360"/>
              <w:jc w:val="right"/>
              <w:rPr>
                <w:noProof/>
                <w:sz w:val="18"/>
                <w:szCs w:val="18"/>
              </w:rPr>
            </w:pPr>
            <w:r w:rsidRPr="00DC2136">
              <w:rPr>
                <w:sz w:val="18"/>
                <w:szCs w:val="18"/>
              </w:rPr>
              <w:t>6</w:t>
            </w:r>
          </w:p>
        </w:tc>
        <w:tc>
          <w:tcPr>
            <w:tcW w:w="552" w:type="pct"/>
            <w:tcBorders>
              <w:top w:val="nil"/>
              <w:left w:val="nil"/>
              <w:bottom w:val="single" w:sz="4" w:space="0" w:color="auto"/>
              <w:right w:val="single" w:sz="4" w:space="0" w:color="auto"/>
            </w:tcBorders>
            <w:shd w:val="clear" w:color="auto" w:fill="auto"/>
            <w:vAlign w:val="center"/>
          </w:tcPr>
          <w:p w14:paraId="2BE507A1" w14:textId="77777777" w:rsidR="00CA39DE" w:rsidRPr="00DC2136" w:rsidRDefault="00CA39DE" w:rsidP="009B6595">
            <w:pPr>
              <w:snapToGrid w:val="0"/>
              <w:spacing w:line="0" w:lineRule="atLeast"/>
              <w:ind w:rightChars="21" w:right="59" w:firstLine="360"/>
              <w:jc w:val="right"/>
              <w:rPr>
                <w:noProof/>
                <w:sz w:val="18"/>
                <w:szCs w:val="18"/>
              </w:rPr>
            </w:pPr>
            <w:r>
              <w:rPr>
                <w:sz w:val="18"/>
                <w:szCs w:val="18"/>
              </w:rPr>
              <w:t>－</w:t>
            </w:r>
          </w:p>
        </w:tc>
        <w:tc>
          <w:tcPr>
            <w:tcW w:w="590" w:type="pct"/>
            <w:tcBorders>
              <w:top w:val="single" w:sz="4" w:space="0" w:color="auto"/>
              <w:left w:val="nil"/>
              <w:bottom w:val="single" w:sz="4" w:space="0" w:color="auto"/>
              <w:right w:val="nil"/>
            </w:tcBorders>
            <w:shd w:val="clear" w:color="auto" w:fill="auto"/>
            <w:vAlign w:val="center"/>
          </w:tcPr>
          <w:p w14:paraId="0C627718" w14:textId="77777777" w:rsidR="00CA39DE" w:rsidRPr="00DC2136" w:rsidRDefault="00CA39DE" w:rsidP="009B6595">
            <w:pPr>
              <w:snapToGrid w:val="0"/>
              <w:spacing w:line="0" w:lineRule="atLeast"/>
              <w:ind w:rightChars="21" w:right="59" w:firstLine="360"/>
              <w:jc w:val="right"/>
              <w:rPr>
                <w:noProof/>
                <w:sz w:val="18"/>
                <w:szCs w:val="18"/>
              </w:rPr>
            </w:pPr>
            <w:r w:rsidRPr="00DC2136">
              <w:rPr>
                <w:sz w:val="18"/>
                <w:szCs w:val="18"/>
              </w:rPr>
              <w:t>12</w:t>
            </w:r>
          </w:p>
        </w:tc>
      </w:tr>
      <w:tr w:rsidR="00CA39DE" w:rsidRPr="009B233A" w14:paraId="31A9862E" w14:textId="77777777" w:rsidTr="00F57324">
        <w:trPr>
          <w:cantSplit/>
          <w:trHeight w:val="323"/>
          <w:jc w:val="center"/>
        </w:trPr>
        <w:tc>
          <w:tcPr>
            <w:tcW w:w="803" w:type="pct"/>
            <w:tcBorders>
              <w:top w:val="single" w:sz="4" w:space="0" w:color="auto"/>
              <w:left w:val="nil"/>
              <w:bottom w:val="single" w:sz="4" w:space="0" w:color="auto"/>
              <w:right w:val="single" w:sz="12" w:space="0" w:color="auto"/>
            </w:tcBorders>
            <w:vAlign w:val="center"/>
          </w:tcPr>
          <w:p w14:paraId="1107A89B" w14:textId="77777777" w:rsidR="00CA39DE" w:rsidRPr="009B233A" w:rsidRDefault="00CA39DE" w:rsidP="009B6595">
            <w:pPr>
              <w:overflowPunct w:val="0"/>
              <w:spacing w:line="0" w:lineRule="atLeast"/>
              <w:ind w:leftChars="12" w:left="34" w:rightChars="12" w:right="34" w:firstLineChars="0" w:firstLine="0"/>
              <w:jc w:val="distribute"/>
              <w:rPr>
                <w:noProof/>
                <w:color w:val="000000" w:themeColor="text1"/>
                <w:sz w:val="20"/>
                <w:szCs w:val="20"/>
              </w:rPr>
            </w:pPr>
            <w:r w:rsidRPr="009B233A">
              <w:rPr>
                <w:rFonts w:hint="eastAsia"/>
                <w:noProof/>
                <w:color w:val="000000" w:themeColor="text1"/>
                <w:sz w:val="20"/>
                <w:szCs w:val="20"/>
              </w:rPr>
              <w:t>民政局主管</w:t>
            </w:r>
          </w:p>
        </w:tc>
        <w:tc>
          <w:tcPr>
            <w:tcW w:w="262" w:type="pct"/>
            <w:tcBorders>
              <w:top w:val="nil"/>
              <w:left w:val="single" w:sz="12" w:space="0" w:color="auto"/>
              <w:bottom w:val="single" w:sz="4" w:space="0" w:color="auto"/>
              <w:right w:val="nil"/>
            </w:tcBorders>
            <w:shd w:val="clear" w:color="auto" w:fill="auto"/>
            <w:vAlign w:val="center"/>
          </w:tcPr>
          <w:p w14:paraId="6DDBEFB6"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4</w:t>
            </w:r>
          </w:p>
        </w:tc>
        <w:tc>
          <w:tcPr>
            <w:tcW w:w="336" w:type="pct"/>
            <w:tcBorders>
              <w:top w:val="nil"/>
              <w:left w:val="single" w:sz="4" w:space="0" w:color="auto"/>
              <w:bottom w:val="single" w:sz="4" w:space="0" w:color="auto"/>
              <w:right w:val="single" w:sz="4" w:space="0" w:color="auto"/>
            </w:tcBorders>
            <w:shd w:val="clear" w:color="auto" w:fill="auto"/>
            <w:vAlign w:val="center"/>
          </w:tcPr>
          <w:p w14:paraId="29881C2B"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65AD6B9F"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3</w:t>
            </w:r>
          </w:p>
        </w:tc>
        <w:tc>
          <w:tcPr>
            <w:tcW w:w="336" w:type="pct"/>
            <w:tcBorders>
              <w:top w:val="nil"/>
              <w:left w:val="nil"/>
              <w:bottom w:val="single" w:sz="4" w:space="0" w:color="auto"/>
              <w:right w:val="single" w:sz="4" w:space="0" w:color="auto"/>
            </w:tcBorders>
            <w:shd w:val="clear" w:color="auto" w:fill="auto"/>
            <w:vAlign w:val="center"/>
          </w:tcPr>
          <w:p w14:paraId="49068FF9"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1</w:t>
            </w:r>
          </w:p>
        </w:tc>
        <w:tc>
          <w:tcPr>
            <w:tcW w:w="336" w:type="pct"/>
            <w:tcBorders>
              <w:top w:val="nil"/>
              <w:left w:val="nil"/>
              <w:bottom w:val="single" w:sz="4" w:space="0" w:color="auto"/>
              <w:right w:val="single" w:sz="4" w:space="0" w:color="auto"/>
            </w:tcBorders>
            <w:shd w:val="clear" w:color="auto" w:fill="auto"/>
            <w:vAlign w:val="center"/>
          </w:tcPr>
          <w:p w14:paraId="1BCE1BCD"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4D0D40DE"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44" w:type="pct"/>
            <w:tcBorders>
              <w:top w:val="nil"/>
              <w:left w:val="nil"/>
              <w:bottom w:val="single" w:sz="4" w:space="0" w:color="auto"/>
              <w:right w:val="single" w:sz="12" w:space="0" w:color="auto"/>
            </w:tcBorders>
            <w:shd w:val="clear" w:color="auto" w:fill="auto"/>
            <w:vAlign w:val="center"/>
          </w:tcPr>
          <w:p w14:paraId="107E63BC" w14:textId="77777777" w:rsidR="00CA39DE" w:rsidRPr="00DC2136" w:rsidRDefault="00CA39DE" w:rsidP="009B6595">
            <w:pPr>
              <w:snapToGrid w:val="0"/>
              <w:spacing w:line="0" w:lineRule="atLeast"/>
              <w:ind w:rightChars="10" w:right="28" w:firstLineChars="0" w:firstLine="0"/>
              <w:jc w:val="right"/>
              <w:textAlignment w:val="auto"/>
              <w:rPr>
                <w:noProof/>
                <w:color w:val="000000" w:themeColor="text1"/>
                <w:sz w:val="18"/>
                <w:szCs w:val="18"/>
              </w:rPr>
            </w:pPr>
            <w:r>
              <w:rPr>
                <w:sz w:val="18"/>
                <w:szCs w:val="18"/>
              </w:rPr>
              <w:t>－</w:t>
            </w:r>
          </w:p>
        </w:tc>
        <w:tc>
          <w:tcPr>
            <w:tcW w:w="269" w:type="pct"/>
            <w:tcBorders>
              <w:top w:val="single" w:sz="4" w:space="0" w:color="auto"/>
              <w:left w:val="single" w:sz="12" w:space="0" w:color="auto"/>
              <w:bottom w:val="single" w:sz="4" w:space="0" w:color="auto"/>
              <w:right w:val="single" w:sz="4" w:space="0" w:color="auto"/>
            </w:tcBorders>
            <w:shd w:val="clear" w:color="auto" w:fill="auto"/>
            <w:vAlign w:val="center"/>
          </w:tcPr>
          <w:p w14:paraId="5BC4EA07"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3</w:t>
            </w:r>
          </w:p>
        </w:tc>
        <w:tc>
          <w:tcPr>
            <w:tcW w:w="499" w:type="pct"/>
            <w:tcBorders>
              <w:top w:val="nil"/>
              <w:left w:val="nil"/>
              <w:bottom w:val="single" w:sz="4" w:space="0" w:color="auto"/>
              <w:right w:val="single" w:sz="4" w:space="0" w:color="auto"/>
            </w:tcBorders>
            <w:shd w:val="clear" w:color="auto" w:fill="auto"/>
            <w:vAlign w:val="center"/>
          </w:tcPr>
          <w:p w14:paraId="2C52FA5E"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c>
          <w:tcPr>
            <w:tcW w:w="552" w:type="pct"/>
            <w:tcBorders>
              <w:top w:val="nil"/>
              <w:left w:val="nil"/>
              <w:bottom w:val="single" w:sz="4" w:space="0" w:color="auto"/>
              <w:right w:val="single" w:sz="4" w:space="0" w:color="auto"/>
            </w:tcBorders>
            <w:shd w:val="clear" w:color="auto" w:fill="auto"/>
            <w:vAlign w:val="center"/>
          </w:tcPr>
          <w:p w14:paraId="065BAA3D"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c>
          <w:tcPr>
            <w:tcW w:w="590" w:type="pct"/>
            <w:tcBorders>
              <w:top w:val="single" w:sz="4" w:space="0" w:color="auto"/>
              <w:left w:val="nil"/>
              <w:bottom w:val="single" w:sz="4" w:space="0" w:color="auto"/>
              <w:right w:val="nil"/>
            </w:tcBorders>
            <w:shd w:val="clear" w:color="auto" w:fill="auto"/>
            <w:vAlign w:val="center"/>
          </w:tcPr>
          <w:p w14:paraId="059EA195"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3</w:t>
            </w:r>
          </w:p>
        </w:tc>
      </w:tr>
      <w:tr w:rsidR="00CA39DE" w:rsidRPr="009B233A" w14:paraId="31647958" w14:textId="77777777" w:rsidTr="00F57324">
        <w:trPr>
          <w:cantSplit/>
          <w:trHeight w:val="323"/>
          <w:jc w:val="center"/>
        </w:trPr>
        <w:tc>
          <w:tcPr>
            <w:tcW w:w="803" w:type="pct"/>
            <w:tcBorders>
              <w:top w:val="single" w:sz="4" w:space="0" w:color="auto"/>
              <w:left w:val="nil"/>
              <w:bottom w:val="single" w:sz="4" w:space="0" w:color="auto"/>
              <w:right w:val="single" w:sz="12" w:space="0" w:color="auto"/>
            </w:tcBorders>
            <w:vAlign w:val="center"/>
          </w:tcPr>
          <w:p w14:paraId="4F8D5D44" w14:textId="77777777" w:rsidR="00CA39DE" w:rsidRPr="009B233A" w:rsidRDefault="00CA39DE" w:rsidP="009B6595">
            <w:pPr>
              <w:overflowPunct w:val="0"/>
              <w:spacing w:line="0" w:lineRule="atLeast"/>
              <w:ind w:leftChars="12" w:left="34" w:rightChars="12" w:right="34" w:firstLineChars="0" w:firstLine="0"/>
              <w:jc w:val="distribute"/>
              <w:rPr>
                <w:noProof/>
                <w:color w:val="000000" w:themeColor="text1"/>
                <w:sz w:val="20"/>
                <w:szCs w:val="20"/>
              </w:rPr>
            </w:pPr>
            <w:r w:rsidRPr="009B233A">
              <w:rPr>
                <w:rFonts w:hint="eastAsia"/>
                <w:noProof/>
                <w:color w:val="000000" w:themeColor="text1"/>
                <w:sz w:val="20"/>
                <w:szCs w:val="20"/>
              </w:rPr>
              <w:t>地政局主管</w:t>
            </w:r>
          </w:p>
        </w:tc>
        <w:tc>
          <w:tcPr>
            <w:tcW w:w="262" w:type="pct"/>
            <w:tcBorders>
              <w:top w:val="nil"/>
              <w:left w:val="single" w:sz="12" w:space="0" w:color="auto"/>
              <w:bottom w:val="single" w:sz="4" w:space="0" w:color="auto"/>
              <w:right w:val="nil"/>
            </w:tcBorders>
            <w:shd w:val="clear" w:color="auto" w:fill="auto"/>
            <w:vAlign w:val="center"/>
          </w:tcPr>
          <w:p w14:paraId="7D3FC946"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3</w:t>
            </w:r>
          </w:p>
        </w:tc>
        <w:tc>
          <w:tcPr>
            <w:tcW w:w="336" w:type="pct"/>
            <w:tcBorders>
              <w:top w:val="nil"/>
              <w:left w:val="single" w:sz="4" w:space="0" w:color="auto"/>
              <w:bottom w:val="single" w:sz="4" w:space="0" w:color="auto"/>
              <w:right w:val="single" w:sz="4" w:space="0" w:color="auto"/>
            </w:tcBorders>
            <w:shd w:val="clear" w:color="auto" w:fill="auto"/>
            <w:vAlign w:val="center"/>
          </w:tcPr>
          <w:p w14:paraId="13197EE3"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54259910"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416DE968"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1</w:t>
            </w:r>
          </w:p>
        </w:tc>
        <w:tc>
          <w:tcPr>
            <w:tcW w:w="336" w:type="pct"/>
            <w:tcBorders>
              <w:top w:val="nil"/>
              <w:left w:val="nil"/>
              <w:bottom w:val="single" w:sz="4" w:space="0" w:color="auto"/>
              <w:right w:val="single" w:sz="4" w:space="0" w:color="auto"/>
            </w:tcBorders>
            <w:shd w:val="clear" w:color="auto" w:fill="auto"/>
            <w:vAlign w:val="center"/>
          </w:tcPr>
          <w:p w14:paraId="30A01885"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08D962B6"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44" w:type="pct"/>
            <w:tcBorders>
              <w:top w:val="nil"/>
              <w:left w:val="nil"/>
              <w:bottom w:val="single" w:sz="4" w:space="0" w:color="auto"/>
              <w:right w:val="single" w:sz="12" w:space="0" w:color="auto"/>
            </w:tcBorders>
            <w:shd w:val="clear" w:color="auto" w:fill="auto"/>
            <w:vAlign w:val="center"/>
          </w:tcPr>
          <w:p w14:paraId="16ACA308" w14:textId="77777777" w:rsidR="00CA39DE" w:rsidRPr="00DC2136" w:rsidRDefault="00CA39DE" w:rsidP="009B6595">
            <w:pPr>
              <w:snapToGrid w:val="0"/>
              <w:spacing w:line="0" w:lineRule="atLeast"/>
              <w:ind w:rightChars="10" w:right="28" w:firstLineChars="0" w:firstLine="0"/>
              <w:jc w:val="right"/>
              <w:textAlignment w:val="auto"/>
              <w:rPr>
                <w:noProof/>
                <w:color w:val="000000" w:themeColor="text1"/>
                <w:sz w:val="18"/>
                <w:szCs w:val="18"/>
              </w:rPr>
            </w:pPr>
            <w:r w:rsidRPr="00DC2136">
              <w:rPr>
                <w:sz w:val="18"/>
                <w:szCs w:val="18"/>
              </w:rPr>
              <w:t>2</w:t>
            </w:r>
          </w:p>
        </w:tc>
        <w:tc>
          <w:tcPr>
            <w:tcW w:w="269" w:type="pct"/>
            <w:tcBorders>
              <w:top w:val="single" w:sz="4" w:space="0" w:color="auto"/>
              <w:left w:val="single" w:sz="12" w:space="0" w:color="auto"/>
              <w:bottom w:val="single" w:sz="4" w:space="0" w:color="auto"/>
              <w:right w:val="single" w:sz="4" w:space="0" w:color="auto"/>
            </w:tcBorders>
            <w:shd w:val="clear" w:color="auto" w:fill="auto"/>
            <w:vAlign w:val="center"/>
          </w:tcPr>
          <w:p w14:paraId="77F7253F"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2</w:t>
            </w:r>
          </w:p>
        </w:tc>
        <w:tc>
          <w:tcPr>
            <w:tcW w:w="499" w:type="pct"/>
            <w:tcBorders>
              <w:top w:val="nil"/>
              <w:left w:val="nil"/>
              <w:bottom w:val="single" w:sz="4" w:space="0" w:color="auto"/>
              <w:right w:val="single" w:sz="4" w:space="0" w:color="auto"/>
            </w:tcBorders>
            <w:shd w:val="clear" w:color="auto" w:fill="auto"/>
            <w:vAlign w:val="center"/>
          </w:tcPr>
          <w:p w14:paraId="5F5CDCB1"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c>
          <w:tcPr>
            <w:tcW w:w="552" w:type="pct"/>
            <w:tcBorders>
              <w:top w:val="nil"/>
              <w:left w:val="nil"/>
              <w:bottom w:val="single" w:sz="4" w:space="0" w:color="auto"/>
              <w:right w:val="single" w:sz="4" w:space="0" w:color="auto"/>
            </w:tcBorders>
            <w:shd w:val="clear" w:color="auto" w:fill="auto"/>
            <w:vAlign w:val="center"/>
          </w:tcPr>
          <w:p w14:paraId="088B676B"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c>
          <w:tcPr>
            <w:tcW w:w="590" w:type="pct"/>
            <w:tcBorders>
              <w:top w:val="single" w:sz="4" w:space="0" w:color="auto"/>
              <w:left w:val="nil"/>
              <w:bottom w:val="single" w:sz="4" w:space="0" w:color="auto"/>
              <w:right w:val="nil"/>
            </w:tcBorders>
            <w:shd w:val="clear" w:color="auto" w:fill="auto"/>
            <w:vAlign w:val="center"/>
          </w:tcPr>
          <w:p w14:paraId="670B23AC"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2</w:t>
            </w:r>
          </w:p>
        </w:tc>
      </w:tr>
      <w:tr w:rsidR="00CA39DE" w:rsidRPr="009B233A" w14:paraId="2BD21BD2" w14:textId="77777777" w:rsidTr="00F57324">
        <w:trPr>
          <w:cantSplit/>
          <w:trHeight w:val="323"/>
          <w:jc w:val="center"/>
        </w:trPr>
        <w:tc>
          <w:tcPr>
            <w:tcW w:w="803" w:type="pct"/>
            <w:tcBorders>
              <w:top w:val="single" w:sz="4" w:space="0" w:color="auto"/>
              <w:left w:val="nil"/>
              <w:bottom w:val="single" w:sz="4" w:space="0" w:color="auto"/>
              <w:right w:val="single" w:sz="12" w:space="0" w:color="auto"/>
            </w:tcBorders>
            <w:vAlign w:val="center"/>
          </w:tcPr>
          <w:p w14:paraId="768FE21B" w14:textId="77777777" w:rsidR="00CA39DE" w:rsidRPr="009B233A" w:rsidRDefault="00CA39DE" w:rsidP="009B6595">
            <w:pPr>
              <w:overflowPunct w:val="0"/>
              <w:spacing w:line="0" w:lineRule="atLeast"/>
              <w:ind w:leftChars="12" w:left="34" w:rightChars="12" w:right="34" w:firstLineChars="0" w:firstLine="0"/>
              <w:jc w:val="distribute"/>
              <w:rPr>
                <w:noProof/>
                <w:color w:val="000000" w:themeColor="text1"/>
                <w:sz w:val="20"/>
                <w:szCs w:val="20"/>
              </w:rPr>
            </w:pPr>
            <w:r w:rsidRPr="009B233A">
              <w:rPr>
                <w:rFonts w:hint="eastAsia"/>
                <w:noProof/>
                <w:color w:val="000000" w:themeColor="text1"/>
                <w:sz w:val="20"/>
                <w:szCs w:val="20"/>
              </w:rPr>
              <w:t>消防局主管</w:t>
            </w:r>
          </w:p>
        </w:tc>
        <w:tc>
          <w:tcPr>
            <w:tcW w:w="262" w:type="pct"/>
            <w:tcBorders>
              <w:top w:val="nil"/>
              <w:left w:val="single" w:sz="12" w:space="0" w:color="auto"/>
              <w:bottom w:val="single" w:sz="4" w:space="0" w:color="auto"/>
              <w:right w:val="nil"/>
            </w:tcBorders>
            <w:shd w:val="clear" w:color="auto" w:fill="auto"/>
            <w:vAlign w:val="center"/>
          </w:tcPr>
          <w:p w14:paraId="08E22E68"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4</w:t>
            </w:r>
          </w:p>
        </w:tc>
        <w:tc>
          <w:tcPr>
            <w:tcW w:w="336" w:type="pct"/>
            <w:tcBorders>
              <w:top w:val="nil"/>
              <w:left w:val="single" w:sz="4" w:space="0" w:color="auto"/>
              <w:bottom w:val="single" w:sz="4" w:space="0" w:color="auto"/>
              <w:right w:val="single" w:sz="4" w:space="0" w:color="auto"/>
            </w:tcBorders>
            <w:shd w:val="clear" w:color="auto" w:fill="auto"/>
            <w:vAlign w:val="center"/>
          </w:tcPr>
          <w:p w14:paraId="681B045A"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6F82CFDA"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4</w:t>
            </w:r>
          </w:p>
        </w:tc>
        <w:tc>
          <w:tcPr>
            <w:tcW w:w="336" w:type="pct"/>
            <w:tcBorders>
              <w:top w:val="nil"/>
              <w:left w:val="nil"/>
              <w:bottom w:val="single" w:sz="4" w:space="0" w:color="auto"/>
              <w:right w:val="single" w:sz="4" w:space="0" w:color="auto"/>
            </w:tcBorders>
            <w:shd w:val="clear" w:color="auto" w:fill="auto"/>
            <w:vAlign w:val="center"/>
          </w:tcPr>
          <w:p w14:paraId="086CD243"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51CB15C0"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770E568A"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44" w:type="pct"/>
            <w:tcBorders>
              <w:top w:val="nil"/>
              <w:left w:val="nil"/>
              <w:bottom w:val="single" w:sz="4" w:space="0" w:color="auto"/>
              <w:right w:val="single" w:sz="12" w:space="0" w:color="auto"/>
            </w:tcBorders>
            <w:shd w:val="clear" w:color="auto" w:fill="auto"/>
            <w:vAlign w:val="center"/>
          </w:tcPr>
          <w:p w14:paraId="7C1AECA2" w14:textId="77777777" w:rsidR="00CA39DE" w:rsidRPr="00DC2136" w:rsidRDefault="00CA39DE" w:rsidP="009B6595">
            <w:pPr>
              <w:snapToGrid w:val="0"/>
              <w:spacing w:line="0" w:lineRule="atLeast"/>
              <w:ind w:rightChars="10" w:right="28" w:firstLineChars="0" w:firstLine="0"/>
              <w:jc w:val="right"/>
              <w:textAlignment w:val="auto"/>
              <w:rPr>
                <w:noProof/>
                <w:color w:val="000000" w:themeColor="text1"/>
                <w:sz w:val="18"/>
                <w:szCs w:val="18"/>
              </w:rPr>
            </w:pPr>
            <w:r>
              <w:rPr>
                <w:sz w:val="18"/>
                <w:szCs w:val="18"/>
              </w:rPr>
              <w:t>－</w:t>
            </w:r>
          </w:p>
        </w:tc>
        <w:tc>
          <w:tcPr>
            <w:tcW w:w="269" w:type="pct"/>
            <w:tcBorders>
              <w:top w:val="single" w:sz="4" w:space="0" w:color="auto"/>
              <w:left w:val="single" w:sz="12" w:space="0" w:color="auto"/>
              <w:bottom w:val="single" w:sz="4" w:space="0" w:color="auto"/>
              <w:right w:val="single" w:sz="4" w:space="0" w:color="auto"/>
            </w:tcBorders>
            <w:shd w:val="clear" w:color="auto" w:fill="auto"/>
            <w:vAlign w:val="center"/>
          </w:tcPr>
          <w:p w14:paraId="2FF4F079"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3</w:t>
            </w:r>
          </w:p>
        </w:tc>
        <w:tc>
          <w:tcPr>
            <w:tcW w:w="499" w:type="pct"/>
            <w:tcBorders>
              <w:top w:val="nil"/>
              <w:left w:val="nil"/>
              <w:bottom w:val="single" w:sz="4" w:space="0" w:color="auto"/>
              <w:right w:val="single" w:sz="4" w:space="0" w:color="auto"/>
            </w:tcBorders>
            <w:shd w:val="clear" w:color="auto" w:fill="auto"/>
            <w:vAlign w:val="center"/>
          </w:tcPr>
          <w:p w14:paraId="62BA21E7"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c>
          <w:tcPr>
            <w:tcW w:w="552" w:type="pct"/>
            <w:tcBorders>
              <w:top w:val="nil"/>
              <w:left w:val="nil"/>
              <w:bottom w:val="single" w:sz="4" w:space="0" w:color="auto"/>
              <w:right w:val="single" w:sz="4" w:space="0" w:color="auto"/>
            </w:tcBorders>
            <w:shd w:val="clear" w:color="auto" w:fill="auto"/>
            <w:vAlign w:val="center"/>
          </w:tcPr>
          <w:p w14:paraId="19B393DB"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c>
          <w:tcPr>
            <w:tcW w:w="590" w:type="pct"/>
            <w:tcBorders>
              <w:top w:val="single" w:sz="4" w:space="0" w:color="auto"/>
              <w:left w:val="nil"/>
              <w:bottom w:val="single" w:sz="4" w:space="0" w:color="auto"/>
              <w:right w:val="nil"/>
            </w:tcBorders>
            <w:shd w:val="clear" w:color="auto" w:fill="auto"/>
            <w:vAlign w:val="center"/>
          </w:tcPr>
          <w:p w14:paraId="193BF27B"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3</w:t>
            </w:r>
          </w:p>
        </w:tc>
      </w:tr>
      <w:tr w:rsidR="00CA39DE" w:rsidRPr="009B233A" w14:paraId="7E11849A" w14:textId="77777777" w:rsidTr="00F57324">
        <w:trPr>
          <w:cantSplit/>
          <w:trHeight w:val="323"/>
          <w:jc w:val="center"/>
        </w:trPr>
        <w:tc>
          <w:tcPr>
            <w:tcW w:w="803" w:type="pct"/>
            <w:tcBorders>
              <w:top w:val="single" w:sz="4" w:space="0" w:color="auto"/>
              <w:left w:val="nil"/>
              <w:bottom w:val="single" w:sz="4" w:space="0" w:color="auto"/>
              <w:right w:val="single" w:sz="12" w:space="0" w:color="auto"/>
            </w:tcBorders>
            <w:vAlign w:val="center"/>
          </w:tcPr>
          <w:p w14:paraId="3682178A" w14:textId="77777777" w:rsidR="00CA39DE" w:rsidRPr="009B233A" w:rsidRDefault="00CA39DE" w:rsidP="009B6595">
            <w:pPr>
              <w:overflowPunct w:val="0"/>
              <w:spacing w:line="0" w:lineRule="atLeast"/>
              <w:ind w:leftChars="12" w:left="34" w:rightChars="12" w:right="34" w:firstLineChars="0" w:firstLine="0"/>
              <w:jc w:val="distribute"/>
              <w:rPr>
                <w:noProof/>
                <w:color w:val="000000" w:themeColor="text1"/>
                <w:sz w:val="20"/>
                <w:szCs w:val="20"/>
              </w:rPr>
            </w:pPr>
            <w:r w:rsidRPr="009B233A">
              <w:rPr>
                <w:rFonts w:hint="eastAsia"/>
                <w:noProof/>
                <w:color w:val="000000" w:themeColor="text1"/>
                <w:sz w:val="20"/>
                <w:szCs w:val="20"/>
              </w:rPr>
              <w:t>地方稅務局主管</w:t>
            </w:r>
          </w:p>
        </w:tc>
        <w:tc>
          <w:tcPr>
            <w:tcW w:w="262" w:type="pct"/>
            <w:tcBorders>
              <w:top w:val="nil"/>
              <w:left w:val="single" w:sz="12" w:space="0" w:color="auto"/>
              <w:bottom w:val="single" w:sz="4" w:space="0" w:color="auto"/>
              <w:right w:val="nil"/>
            </w:tcBorders>
            <w:shd w:val="clear" w:color="auto" w:fill="auto"/>
            <w:vAlign w:val="center"/>
          </w:tcPr>
          <w:p w14:paraId="37CDD137"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2</w:t>
            </w:r>
          </w:p>
        </w:tc>
        <w:tc>
          <w:tcPr>
            <w:tcW w:w="336" w:type="pct"/>
            <w:tcBorders>
              <w:top w:val="nil"/>
              <w:left w:val="single" w:sz="4" w:space="0" w:color="auto"/>
              <w:bottom w:val="single" w:sz="4" w:space="0" w:color="auto"/>
              <w:right w:val="single" w:sz="4" w:space="0" w:color="auto"/>
            </w:tcBorders>
            <w:shd w:val="clear" w:color="auto" w:fill="auto"/>
            <w:vAlign w:val="center"/>
          </w:tcPr>
          <w:p w14:paraId="6DDFFAC7"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44A48F4A"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2</w:t>
            </w:r>
          </w:p>
        </w:tc>
        <w:tc>
          <w:tcPr>
            <w:tcW w:w="336" w:type="pct"/>
            <w:tcBorders>
              <w:top w:val="nil"/>
              <w:left w:val="nil"/>
              <w:bottom w:val="single" w:sz="4" w:space="0" w:color="auto"/>
              <w:right w:val="single" w:sz="4" w:space="0" w:color="auto"/>
            </w:tcBorders>
            <w:shd w:val="clear" w:color="auto" w:fill="auto"/>
            <w:vAlign w:val="center"/>
          </w:tcPr>
          <w:p w14:paraId="7819F268"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16756889"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313800D9"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44" w:type="pct"/>
            <w:tcBorders>
              <w:top w:val="nil"/>
              <w:left w:val="nil"/>
              <w:bottom w:val="single" w:sz="4" w:space="0" w:color="auto"/>
              <w:right w:val="single" w:sz="12" w:space="0" w:color="auto"/>
            </w:tcBorders>
            <w:shd w:val="clear" w:color="auto" w:fill="auto"/>
            <w:vAlign w:val="center"/>
          </w:tcPr>
          <w:p w14:paraId="4C855DB2" w14:textId="77777777" w:rsidR="00CA39DE" w:rsidRPr="00DC2136" w:rsidRDefault="00CA39DE" w:rsidP="009B6595">
            <w:pPr>
              <w:snapToGrid w:val="0"/>
              <w:spacing w:line="0" w:lineRule="atLeast"/>
              <w:ind w:rightChars="10" w:right="28" w:firstLineChars="0" w:firstLine="0"/>
              <w:jc w:val="right"/>
              <w:textAlignment w:val="auto"/>
              <w:rPr>
                <w:noProof/>
                <w:color w:val="000000" w:themeColor="text1"/>
                <w:sz w:val="18"/>
                <w:szCs w:val="18"/>
              </w:rPr>
            </w:pPr>
            <w:r>
              <w:rPr>
                <w:sz w:val="18"/>
                <w:szCs w:val="18"/>
              </w:rPr>
              <w:t>－</w:t>
            </w:r>
          </w:p>
        </w:tc>
        <w:tc>
          <w:tcPr>
            <w:tcW w:w="269" w:type="pct"/>
            <w:tcBorders>
              <w:top w:val="single" w:sz="4" w:space="0" w:color="auto"/>
              <w:left w:val="single" w:sz="12" w:space="0" w:color="auto"/>
              <w:bottom w:val="single" w:sz="4" w:space="0" w:color="auto"/>
              <w:right w:val="single" w:sz="4" w:space="0" w:color="auto"/>
            </w:tcBorders>
            <w:shd w:val="clear" w:color="auto" w:fill="auto"/>
            <w:vAlign w:val="center"/>
          </w:tcPr>
          <w:p w14:paraId="33685FD7"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3</w:t>
            </w:r>
          </w:p>
        </w:tc>
        <w:tc>
          <w:tcPr>
            <w:tcW w:w="499" w:type="pct"/>
            <w:tcBorders>
              <w:top w:val="nil"/>
              <w:left w:val="nil"/>
              <w:bottom w:val="single" w:sz="4" w:space="0" w:color="auto"/>
              <w:right w:val="single" w:sz="4" w:space="0" w:color="auto"/>
            </w:tcBorders>
            <w:shd w:val="clear" w:color="auto" w:fill="auto"/>
            <w:vAlign w:val="center"/>
          </w:tcPr>
          <w:p w14:paraId="46317D58"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2</w:t>
            </w:r>
          </w:p>
        </w:tc>
        <w:tc>
          <w:tcPr>
            <w:tcW w:w="552" w:type="pct"/>
            <w:tcBorders>
              <w:top w:val="nil"/>
              <w:left w:val="nil"/>
              <w:bottom w:val="single" w:sz="4" w:space="0" w:color="auto"/>
              <w:right w:val="single" w:sz="4" w:space="0" w:color="auto"/>
            </w:tcBorders>
            <w:shd w:val="clear" w:color="auto" w:fill="auto"/>
            <w:vAlign w:val="center"/>
          </w:tcPr>
          <w:p w14:paraId="73A26252"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c>
          <w:tcPr>
            <w:tcW w:w="590" w:type="pct"/>
            <w:tcBorders>
              <w:top w:val="single" w:sz="4" w:space="0" w:color="auto"/>
              <w:left w:val="nil"/>
              <w:bottom w:val="single" w:sz="4" w:space="0" w:color="auto"/>
              <w:right w:val="nil"/>
            </w:tcBorders>
            <w:shd w:val="clear" w:color="auto" w:fill="auto"/>
            <w:vAlign w:val="center"/>
          </w:tcPr>
          <w:p w14:paraId="37A2DD53"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1</w:t>
            </w:r>
          </w:p>
        </w:tc>
      </w:tr>
      <w:tr w:rsidR="00F24077" w:rsidRPr="00F24077" w14:paraId="559DB0B0" w14:textId="77777777" w:rsidTr="00F57324">
        <w:trPr>
          <w:cantSplit/>
          <w:trHeight w:val="323"/>
          <w:jc w:val="center"/>
        </w:trPr>
        <w:tc>
          <w:tcPr>
            <w:tcW w:w="803" w:type="pct"/>
            <w:tcBorders>
              <w:top w:val="single" w:sz="4" w:space="0" w:color="auto"/>
              <w:left w:val="nil"/>
              <w:bottom w:val="single" w:sz="4" w:space="0" w:color="auto"/>
              <w:right w:val="single" w:sz="12" w:space="0" w:color="auto"/>
            </w:tcBorders>
            <w:vAlign w:val="center"/>
          </w:tcPr>
          <w:p w14:paraId="011904C8" w14:textId="77777777" w:rsidR="00CA39DE" w:rsidRPr="00F24077" w:rsidRDefault="00CA39DE" w:rsidP="009B6595">
            <w:pPr>
              <w:overflowPunct w:val="0"/>
              <w:spacing w:line="0" w:lineRule="atLeast"/>
              <w:ind w:leftChars="12" w:left="34" w:rightChars="12" w:right="34" w:firstLineChars="0" w:firstLine="0"/>
              <w:jc w:val="distribute"/>
              <w:rPr>
                <w:noProof/>
                <w:sz w:val="20"/>
                <w:szCs w:val="20"/>
              </w:rPr>
            </w:pPr>
            <w:r w:rsidRPr="00F24077">
              <w:rPr>
                <w:rFonts w:hint="eastAsia"/>
                <w:noProof/>
                <w:sz w:val="20"/>
                <w:szCs w:val="20"/>
              </w:rPr>
              <w:t>教育局主管</w:t>
            </w:r>
          </w:p>
        </w:tc>
        <w:tc>
          <w:tcPr>
            <w:tcW w:w="262" w:type="pct"/>
            <w:tcBorders>
              <w:top w:val="nil"/>
              <w:left w:val="single" w:sz="12" w:space="0" w:color="auto"/>
              <w:bottom w:val="single" w:sz="4" w:space="0" w:color="auto"/>
              <w:right w:val="nil"/>
            </w:tcBorders>
            <w:shd w:val="clear" w:color="auto" w:fill="auto"/>
            <w:vAlign w:val="center"/>
          </w:tcPr>
          <w:p w14:paraId="37D91172" w14:textId="77777777" w:rsidR="00CA39DE" w:rsidRPr="00F24077" w:rsidRDefault="00CA39DE" w:rsidP="009B6595">
            <w:pPr>
              <w:snapToGrid w:val="0"/>
              <w:spacing w:line="0" w:lineRule="atLeast"/>
              <w:ind w:rightChars="21" w:right="59" w:firstLineChars="0" w:firstLine="0"/>
              <w:jc w:val="right"/>
              <w:textAlignment w:val="auto"/>
              <w:rPr>
                <w:noProof/>
                <w:sz w:val="18"/>
                <w:szCs w:val="18"/>
              </w:rPr>
            </w:pPr>
            <w:r w:rsidRPr="00F24077">
              <w:rPr>
                <w:sz w:val="18"/>
                <w:szCs w:val="18"/>
              </w:rPr>
              <w:t>5</w:t>
            </w:r>
          </w:p>
        </w:tc>
        <w:tc>
          <w:tcPr>
            <w:tcW w:w="336" w:type="pct"/>
            <w:tcBorders>
              <w:top w:val="nil"/>
              <w:left w:val="single" w:sz="4" w:space="0" w:color="auto"/>
              <w:bottom w:val="single" w:sz="4" w:space="0" w:color="auto"/>
              <w:right w:val="single" w:sz="4" w:space="0" w:color="auto"/>
            </w:tcBorders>
            <w:shd w:val="clear" w:color="auto" w:fill="auto"/>
            <w:vAlign w:val="center"/>
          </w:tcPr>
          <w:p w14:paraId="1D7F2360" w14:textId="77777777" w:rsidR="00CA39DE" w:rsidRPr="00F24077" w:rsidRDefault="00CA39DE" w:rsidP="009B6595">
            <w:pPr>
              <w:snapToGrid w:val="0"/>
              <w:spacing w:line="0" w:lineRule="atLeast"/>
              <w:ind w:rightChars="21" w:right="59" w:firstLineChars="0" w:firstLine="0"/>
              <w:jc w:val="right"/>
              <w:textAlignment w:val="auto"/>
              <w:rPr>
                <w:noProof/>
                <w:sz w:val="18"/>
                <w:szCs w:val="18"/>
              </w:rPr>
            </w:pPr>
            <w:r w:rsidRPr="00F24077">
              <w:rPr>
                <w:rFonts w:hint="eastAsia"/>
                <w:noProof/>
                <w:sz w:val="18"/>
                <w:szCs w:val="18"/>
              </w:rPr>
              <w:t>1</w:t>
            </w:r>
          </w:p>
        </w:tc>
        <w:tc>
          <w:tcPr>
            <w:tcW w:w="336" w:type="pct"/>
            <w:tcBorders>
              <w:top w:val="nil"/>
              <w:left w:val="nil"/>
              <w:bottom w:val="single" w:sz="4" w:space="0" w:color="auto"/>
              <w:right w:val="single" w:sz="4" w:space="0" w:color="auto"/>
            </w:tcBorders>
            <w:shd w:val="clear" w:color="auto" w:fill="auto"/>
            <w:vAlign w:val="center"/>
          </w:tcPr>
          <w:p w14:paraId="317CDA77" w14:textId="7CC00C24" w:rsidR="00CA39DE" w:rsidRPr="00F24077" w:rsidRDefault="00F24077" w:rsidP="009B6595">
            <w:pPr>
              <w:snapToGrid w:val="0"/>
              <w:spacing w:line="0" w:lineRule="atLeast"/>
              <w:ind w:rightChars="21" w:right="59" w:firstLineChars="0" w:firstLine="0"/>
              <w:jc w:val="right"/>
              <w:textAlignment w:val="auto"/>
              <w:rPr>
                <w:noProof/>
                <w:sz w:val="18"/>
                <w:szCs w:val="18"/>
              </w:rPr>
            </w:pPr>
            <w:r w:rsidRPr="00F24077">
              <w:rPr>
                <w:rFonts w:hint="eastAsia"/>
                <w:noProof/>
                <w:sz w:val="18"/>
                <w:szCs w:val="18"/>
              </w:rPr>
              <w:t>4</w:t>
            </w:r>
          </w:p>
        </w:tc>
        <w:tc>
          <w:tcPr>
            <w:tcW w:w="336" w:type="pct"/>
            <w:tcBorders>
              <w:top w:val="nil"/>
              <w:left w:val="nil"/>
              <w:bottom w:val="single" w:sz="4" w:space="0" w:color="auto"/>
              <w:right w:val="single" w:sz="4" w:space="0" w:color="auto"/>
            </w:tcBorders>
            <w:shd w:val="clear" w:color="auto" w:fill="auto"/>
            <w:vAlign w:val="center"/>
          </w:tcPr>
          <w:p w14:paraId="1DD5D0BD" w14:textId="2AA1C857" w:rsidR="00CA39DE" w:rsidRPr="00F24077" w:rsidRDefault="00F24077" w:rsidP="009B6595">
            <w:pPr>
              <w:snapToGrid w:val="0"/>
              <w:spacing w:line="0" w:lineRule="atLeast"/>
              <w:ind w:rightChars="21" w:right="59" w:firstLineChars="0" w:firstLine="0"/>
              <w:jc w:val="right"/>
              <w:textAlignment w:val="auto"/>
              <w:rPr>
                <w:noProof/>
                <w:sz w:val="18"/>
                <w:szCs w:val="18"/>
              </w:rPr>
            </w:pPr>
            <w:r w:rsidRPr="00F24077">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2EB59D68" w14:textId="77777777" w:rsidR="00CA39DE" w:rsidRPr="00F24077" w:rsidRDefault="00CA39DE" w:rsidP="009B6595">
            <w:pPr>
              <w:snapToGrid w:val="0"/>
              <w:spacing w:line="0" w:lineRule="atLeast"/>
              <w:ind w:rightChars="21" w:right="59" w:firstLineChars="0" w:firstLine="0"/>
              <w:jc w:val="right"/>
              <w:textAlignment w:val="auto"/>
              <w:rPr>
                <w:noProof/>
                <w:sz w:val="18"/>
                <w:szCs w:val="18"/>
              </w:rPr>
            </w:pPr>
            <w:r w:rsidRPr="00F24077">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086461D9" w14:textId="77777777" w:rsidR="00CA39DE" w:rsidRPr="00F24077" w:rsidRDefault="00CA39DE" w:rsidP="009B6595">
            <w:pPr>
              <w:snapToGrid w:val="0"/>
              <w:spacing w:line="0" w:lineRule="atLeast"/>
              <w:ind w:rightChars="21" w:right="59" w:firstLineChars="0" w:firstLine="0"/>
              <w:jc w:val="right"/>
              <w:textAlignment w:val="auto"/>
              <w:rPr>
                <w:noProof/>
                <w:sz w:val="18"/>
                <w:szCs w:val="18"/>
              </w:rPr>
            </w:pPr>
            <w:r w:rsidRPr="00F24077">
              <w:rPr>
                <w:sz w:val="18"/>
                <w:szCs w:val="18"/>
              </w:rPr>
              <w:t>－</w:t>
            </w:r>
          </w:p>
        </w:tc>
        <w:tc>
          <w:tcPr>
            <w:tcW w:w="344" w:type="pct"/>
            <w:tcBorders>
              <w:top w:val="nil"/>
              <w:left w:val="nil"/>
              <w:bottom w:val="single" w:sz="4" w:space="0" w:color="auto"/>
              <w:right w:val="single" w:sz="12" w:space="0" w:color="auto"/>
            </w:tcBorders>
            <w:shd w:val="clear" w:color="auto" w:fill="auto"/>
            <w:vAlign w:val="center"/>
          </w:tcPr>
          <w:p w14:paraId="0E0A64C1" w14:textId="77777777" w:rsidR="00CA39DE" w:rsidRPr="00F24077" w:rsidRDefault="00CA39DE" w:rsidP="009B6595">
            <w:pPr>
              <w:snapToGrid w:val="0"/>
              <w:spacing w:line="0" w:lineRule="atLeast"/>
              <w:ind w:rightChars="10" w:right="28" w:firstLineChars="0" w:firstLine="0"/>
              <w:jc w:val="right"/>
              <w:textAlignment w:val="auto"/>
              <w:rPr>
                <w:noProof/>
                <w:sz w:val="18"/>
                <w:szCs w:val="18"/>
              </w:rPr>
            </w:pPr>
            <w:r w:rsidRPr="00F24077">
              <w:rPr>
                <w:sz w:val="18"/>
                <w:szCs w:val="18"/>
              </w:rPr>
              <w:t>－</w:t>
            </w:r>
          </w:p>
        </w:tc>
        <w:tc>
          <w:tcPr>
            <w:tcW w:w="269" w:type="pct"/>
            <w:tcBorders>
              <w:top w:val="single" w:sz="4" w:space="0" w:color="auto"/>
              <w:left w:val="single" w:sz="12" w:space="0" w:color="auto"/>
              <w:bottom w:val="single" w:sz="4" w:space="0" w:color="auto"/>
              <w:right w:val="single" w:sz="4" w:space="0" w:color="auto"/>
            </w:tcBorders>
            <w:shd w:val="clear" w:color="auto" w:fill="auto"/>
            <w:vAlign w:val="center"/>
          </w:tcPr>
          <w:p w14:paraId="3FC7E5F4" w14:textId="77777777" w:rsidR="00CA39DE" w:rsidRPr="00F24077" w:rsidRDefault="00CA39DE" w:rsidP="009B6595">
            <w:pPr>
              <w:snapToGrid w:val="0"/>
              <w:spacing w:line="0" w:lineRule="atLeast"/>
              <w:ind w:rightChars="21" w:right="59" w:firstLine="360"/>
              <w:jc w:val="right"/>
              <w:rPr>
                <w:noProof/>
                <w:sz w:val="18"/>
                <w:szCs w:val="18"/>
              </w:rPr>
            </w:pPr>
            <w:r w:rsidRPr="00F24077">
              <w:rPr>
                <w:sz w:val="18"/>
                <w:szCs w:val="18"/>
              </w:rPr>
              <w:t>4</w:t>
            </w:r>
          </w:p>
        </w:tc>
        <w:tc>
          <w:tcPr>
            <w:tcW w:w="499" w:type="pct"/>
            <w:tcBorders>
              <w:top w:val="nil"/>
              <w:left w:val="nil"/>
              <w:bottom w:val="single" w:sz="4" w:space="0" w:color="auto"/>
              <w:right w:val="single" w:sz="4" w:space="0" w:color="auto"/>
            </w:tcBorders>
            <w:shd w:val="clear" w:color="auto" w:fill="auto"/>
            <w:vAlign w:val="center"/>
          </w:tcPr>
          <w:p w14:paraId="72CD9110" w14:textId="77777777" w:rsidR="00CA39DE" w:rsidRPr="00F24077" w:rsidRDefault="00CA39DE" w:rsidP="009B6595">
            <w:pPr>
              <w:snapToGrid w:val="0"/>
              <w:spacing w:line="0" w:lineRule="atLeast"/>
              <w:ind w:rightChars="21" w:right="59" w:firstLine="360"/>
              <w:jc w:val="right"/>
              <w:rPr>
                <w:noProof/>
                <w:sz w:val="18"/>
                <w:szCs w:val="18"/>
              </w:rPr>
            </w:pPr>
            <w:r w:rsidRPr="00F24077">
              <w:rPr>
                <w:sz w:val="18"/>
                <w:szCs w:val="18"/>
              </w:rPr>
              <w:t>－</w:t>
            </w:r>
          </w:p>
        </w:tc>
        <w:tc>
          <w:tcPr>
            <w:tcW w:w="552" w:type="pct"/>
            <w:tcBorders>
              <w:top w:val="nil"/>
              <w:left w:val="nil"/>
              <w:bottom w:val="single" w:sz="4" w:space="0" w:color="auto"/>
              <w:right w:val="single" w:sz="4" w:space="0" w:color="auto"/>
            </w:tcBorders>
            <w:shd w:val="clear" w:color="auto" w:fill="auto"/>
            <w:vAlign w:val="center"/>
          </w:tcPr>
          <w:p w14:paraId="53430155" w14:textId="77777777" w:rsidR="00CA39DE" w:rsidRPr="00F24077" w:rsidRDefault="00CA39DE" w:rsidP="009B6595">
            <w:pPr>
              <w:snapToGrid w:val="0"/>
              <w:spacing w:line="0" w:lineRule="atLeast"/>
              <w:ind w:rightChars="21" w:right="59" w:firstLine="360"/>
              <w:jc w:val="right"/>
              <w:rPr>
                <w:noProof/>
                <w:sz w:val="18"/>
                <w:szCs w:val="18"/>
              </w:rPr>
            </w:pPr>
            <w:r w:rsidRPr="00F24077">
              <w:rPr>
                <w:sz w:val="18"/>
                <w:szCs w:val="18"/>
              </w:rPr>
              <w:t>－</w:t>
            </w:r>
          </w:p>
        </w:tc>
        <w:tc>
          <w:tcPr>
            <w:tcW w:w="590" w:type="pct"/>
            <w:tcBorders>
              <w:top w:val="single" w:sz="4" w:space="0" w:color="auto"/>
              <w:left w:val="nil"/>
              <w:bottom w:val="single" w:sz="4" w:space="0" w:color="auto"/>
              <w:right w:val="nil"/>
            </w:tcBorders>
            <w:shd w:val="clear" w:color="auto" w:fill="auto"/>
            <w:vAlign w:val="center"/>
          </w:tcPr>
          <w:p w14:paraId="4C96F0B8" w14:textId="77777777" w:rsidR="00CA39DE" w:rsidRPr="00F24077" w:rsidRDefault="00CA39DE" w:rsidP="009B6595">
            <w:pPr>
              <w:snapToGrid w:val="0"/>
              <w:spacing w:line="0" w:lineRule="atLeast"/>
              <w:ind w:rightChars="21" w:right="59" w:firstLine="360"/>
              <w:jc w:val="right"/>
              <w:rPr>
                <w:noProof/>
                <w:sz w:val="18"/>
                <w:szCs w:val="18"/>
              </w:rPr>
            </w:pPr>
            <w:r w:rsidRPr="00F24077">
              <w:rPr>
                <w:sz w:val="18"/>
                <w:szCs w:val="18"/>
              </w:rPr>
              <w:t>4</w:t>
            </w:r>
          </w:p>
        </w:tc>
      </w:tr>
      <w:tr w:rsidR="00F24077" w:rsidRPr="00F24077" w14:paraId="504ED19C" w14:textId="77777777" w:rsidTr="00F57324">
        <w:trPr>
          <w:cantSplit/>
          <w:trHeight w:val="323"/>
          <w:jc w:val="center"/>
        </w:trPr>
        <w:tc>
          <w:tcPr>
            <w:tcW w:w="803" w:type="pct"/>
            <w:tcBorders>
              <w:top w:val="single" w:sz="4" w:space="0" w:color="auto"/>
              <w:left w:val="nil"/>
              <w:bottom w:val="single" w:sz="4" w:space="0" w:color="auto"/>
              <w:right w:val="single" w:sz="12" w:space="0" w:color="auto"/>
            </w:tcBorders>
            <w:vAlign w:val="center"/>
          </w:tcPr>
          <w:p w14:paraId="1D9034B8" w14:textId="77777777" w:rsidR="00CA39DE" w:rsidRPr="00F24077" w:rsidRDefault="00CA39DE" w:rsidP="009B6595">
            <w:pPr>
              <w:overflowPunct w:val="0"/>
              <w:spacing w:line="0" w:lineRule="atLeast"/>
              <w:ind w:leftChars="12" w:left="34" w:rightChars="12" w:right="34" w:firstLineChars="0" w:firstLine="0"/>
              <w:jc w:val="distribute"/>
              <w:rPr>
                <w:noProof/>
                <w:sz w:val="20"/>
                <w:szCs w:val="20"/>
              </w:rPr>
            </w:pPr>
            <w:r w:rsidRPr="00F24077">
              <w:rPr>
                <w:rFonts w:hint="eastAsia"/>
                <w:noProof/>
                <w:sz w:val="20"/>
                <w:szCs w:val="20"/>
              </w:rPr>
              <w:t>文化局主管</w:t>
            </w:r>
          </w:p>
        </w:tc>
        <w:tc>
          <w:tcPr>
            <w:tcW w:w="262" w:type="pct"/>
            <w:tcBorders>
              <w:top w:val="nil"/>
              <w:left w:val="single" w:sz="12" w:space="0" w:color="auto"/>
              <w:bottom w:val="single" w:sz="4" w:space="0" w:color="auto"/>
              <w:right w:val="nil"/>
            </w:tcBorders>
            <w:shd w:val="clear" w:color="auto" w:fill="auto"/>
            <w:vAlign w:val="center"/>
          </w:tcPr>
          <w:p w14:paraId="40433615" w14:textId="77777777" w:rsidR="00CA39DE" w:rsidRPr="00F24077" w:rsidRDefault="00CA39DE" w:rsidP="009B6595">
            <w:pPr>
              <w:snapToGrid w:val="0"/>
              <w:spacing w:line="0" w:lineRule="atLeast"/>
              <w:ind w:rightChars="21" w:right="59" w:firstLineChars="0" w:firstLine="0"/>
              <w:jc w:val="right"/>
              <w:textAlignment w:val="auto"/>
              <w:rPr>
                <w:noProof/>
                <w:sz w:val="18"/>
                <w:szCs w:val="18"/>
              </w:rPr>
            </w:pPr>
            <w:r w:rsidRPr="00F24077">
              <w:rPr>
                <w:sz w:val="18"/>
                <w:szCs w:val="18"/>
              </w:rPr>
              <w:t>4</w:t>
            </w:r>
          </w:p>
        </w:tc>
        <w:tc>
          <w:tcPr>
            <w:tcW w:w="336" w:type="pct"/>
            <w:tcBorders>
              <w:top w:val="nil"/>
              <w:left w:val="single" w:sz="4" w:space="0" w:color="auto"/>
              <w:bottom w:val="single" w:sz="4" w:space="0" w:color="auto"/>
              <w:right w:val="single" w:sz="4" w:space="0" w:color="auto"/>
            </w:tcBorders>
            <w:shd w:val="clear" w:color="auto" w:fill="auto"/>
            <w:vAlign w:val="center"/>
          </w:tcPr>
          <w:p w14:paraId="6D7EA927" w14:textId="77777777" w:rsidR="00CA39DE" w:rsidRPr="00F24077" w:rsidRDefault="00CA39DE" w:rsidP="009B6595">
            <w:pPr>
              <w:snapToGrid w:val="0"/>
              <w:spacing w:line="0" w:lineRule="atLeast"/>
              <w:ind w:rightChars="21" w:right="59" w:firstLineChars="0" w:firstLine="0"/>
              <w:jc w:val="right"/>
              <w:textAlignment w:val="auto"/>
              <w:rPr>
                <w:noProof/>
                <w:sz w:val="18"/>
                <w:szCs w:val="18"/>
              </w:rPr>
            </w:pPr>
            <w:r w:rsidRPr="00F24077">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2F2C4218" w14:textId="77777777" w:rsidR="00CA39DE" w:rsidRPr="00F24077" w:rsidRDefault="00CA39DE" w:rsidP="009B6595">
            <w:pPr>
              <w:snapToGrid w:val="0"/>
              <w:spacing w:line="0" w:lineRule="atLeast"/>
              <w:ind w:rightChars="21" w:right="59" w:firstLineChars="0" w:firstLine="0"/>
              <w:jc w:val="right"/>
              <w:textAlignment w:val="auto"/>
              <w:rPr>
                <w:noProof/>
                <w:sz w:val="18"/>
                <w:szCs w:val="18"/>
              </w:rPr>
            </w:pPr>
            <w:r w:rsidRPr="00F24077">
              <w:rPr>
                <w:rFonts w:hint="eastAsia"/>
                <w:noProof/>
                <w:sz w:val="18"/>
                <w:szCs w:val="18"/>
              </w:rPr>
              <w:t>3</w:t>
            </w:r>
          </w:p>
        </w:tc>
        <w:tc>
          <w:tcPr>
            <w:tcW w:w="336" w:type="pct"/>
            <w:tcBorders>
              <w:top w:val="nil"/>
              <w:left w:val="nil"/>
              <w:bottom w:val="single" w:sz="4" w:space="0" w:color="auto"/>
              <w:right w:val="single" w:sz="4" w:space="0" w:color="auto"/>
            </w:tcBorders>
            <w:shd w:val="clear" w:color="auto" w:fill="auto"/>
            <w:vAlign w:val="center"/>
          </w:tcPr>
          <w:p w14:paraId="4FF04F2F" w14:textId="3A7A9A78" w:rsidR="00CA39DE" w:rsidRPr="00F24077" w:rsidRDefault="002E115E" w:rsidP="009B6595">
            <w:pPr>
              <w:snapToGrid w:val="0"/>
              <w:spacing w:line="0" w:lineRule="atLeast"/>
              <w:ind w:rightChars="21" w:right="59" w:firstLineChars="0" w:firstLine="0"/>
              <w:jc w:val="right"/>
              <w:textAlignment w:val="auto"/>
              <w:rPr>
                <w:noProof/>
                <w:sz w:val="18"/>
                <w:szCs w:val="18"/>
              </w:rPr>
            </w:pPr>
            <w:r w:rsidRPr="00F24077">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511AAE51" w14:textId="48CEA41C" w:rsidR="00CA39DE" w:rsidRPr="00F24077" w:rsidRDefault="002E115E" w:rsidP="009B6595">
            <w:pPr>
              <w:snapToGrid w:val="0"/>
              <w:spacing w:line="0" w:lineRule="atLeast"/>
              <w:ind w:rightChars="21" w:right="59" w:firstLineChars="0" w:firstLine="0"/>
              <w:jc w:val="right"/>
              <w:textAlignment w:val="auto"/>
              <w:rPr>
                <w:noProof/>
                <w:sz w:val="18"/>
                <w:szCs w:val="18"/>
              </w:rPr>
            </w:pPr>
            <w:r w:rsidRPr="00F24077">
              <w:rPr>
                <w:rFonts w:hint="eastAsia"/>
                <w:noProof/>
                <w:sz w:val="18"/>
                <w:szCs w:val="18"/>
              </w:rPr>
              <w:t>1</w:t>
            </w:r>
          </w:p>
        </w:tc>
        <w:tc>
          <w:tcPr>
            <w:tcW w:w="336" w:type="pct"/>
            <w:tcBorders>
              <w:top w:val="nil"/>
              <w:left w:val="nil"/>
              <w:bottom w:val="single" w:sz="4" w:space="0" w:color="auto"/>
              <w:right w:val="single" w:sz="4" w:space="0" w:color="auto"/>
            </w:tcBorders>
            <w:shd w:val="clear" w:color="auto" w:fill="auto"/>
            <w:vAlign w:val="center"/>
          </w:tcPr>
          <w:p w14:paraId="079E3704" w14:textId="77777777" w:rsidR="00CA39DE" w:rsidRPr="00F24077" w:rsidRDefault="00CA39DE" w:rsidP="009B6595">
            <w:pPr>
              <w:snapToGrid w:val="0"/>
              <w:spacing w:line="0" w:lineRule="atLeast"/>
              <w:ind w:rightChars="21" w:right="59" w:firstLineChars="0" w:firstLine="0"/>
              <w:jc w:val="right"/>
              <w:textAlignment w:val="auto"/>
              <w:rPr>
                <w:noProof/>
                <w:sz w:val="18"/>
                <w:szCs w:val="18"/>
              </w:rPr>
            </w:pPr>
            <w:r w:rsidRPr="00F24077">
              <w:rPr>
                <w:sz w:val="18"/>
                <w:szCs w:val="18"/>
              </w:rPr>
              <w:t>－</w:t>
            </w:r>
          </w:p>
        </w:tc>
        <w:tc>
          <w:tcPr>
            <w:tcW w:w="344" w:type="pct"/>
            <w:tcBorders>
              <w:top w:val="nil"/>
              <w:left w:val="nil"/>
              <w:bottom w:val="single" w:sz="4" w:space="0" w:color="auto"/>
              <w:right w:val="single" w:sz="12" w:space="0" w:color="auto"/>
            </w:tcBorders>
            <w:shd w:val="clear" w:color="auto" w:fill="auto"/>
            <w:vAlign w:val="center"/>
          </w:tcPr>
          <w:p w14:paraId="5BB142E8" w14:textId="77777777" w:rsidR="00CA39DE" w:rsidRPr="00F24077" w:rsidRDefault="00CA39DE" w:rsidP="009B6595">
            <w:pPr>
              <w:snapToGrid w:val="0"/>
              <w:spacing w:line="0" w:lineRule="atLeast"/>
              <w:ind w:rightChars="10" w:right="28" w:firstLineChars="0" w:firstLine="0"/>
              <w:jc w:val="right"/>
              <w:textAlignment w:val="auto"/>
              <w:rPr>
                <w:noProof/>
                <w:sz w:val="18"/>
                <w:szCs w:val="18"/>
              </w:rPr>
            </w:pPr>
            <w:r w:rsidRPr="00F24077">
              <w:rPr>
                <w:sz w:val="18"/>
                <w:szCs w:val="18"/>
              </w:rPr>
              <w:t>－</w:t>
            </w:r>
          </w:p>
        </w:tc>
        <w:tc>
          <w:tcPr>
            <w:tcW w:w="269" w:type="pct"/>
            <w:tcBorders>
              <w:top w:val="single" w:sz="4" w:space="0" w:color="auto"/>
              <w:left w:val="single" w:sz="12" w:space="0" w:color="auto"/>
              <w:bottom w:val="single" w:sz="4" w:space="0" w:color="auto"/>
              <w:right w:val="single" w:sz="4" w:space="0" w:color="auto"/>
            </w:tcBorders>
            <w:shd w:val="clear" w:color="auto" w:fill="auto"/>
            <w:vAlign w:val="center"/>
          </w:tcPr>
          <w:p w14:paraId="3A60AFCC" w14:textId="77777777" w:rsidR="00CA39DE" w:rsidRPr="00F24077" w:rsidRDefault="00CA39DE" w:rsidP="009B6595">
            <w:pPr>
              <w:snapToGrid w:val="0"/>
              <w:spacing w:line="0" w:lineRule="atLeast"/>
              <w:ind w:rightChars="21" w:right="59" w:firstLine="360"/>
              <w:jc w:val="right"/>
              <w:rPr>
                <w:noProof/>
                <w:sz w:val="18"/>
                <w:szCs w:val="18"/>
              </w:rPr>
            </w:pPr>
            <w:r w:rsidRPr="00F24077">
              <w:rPr>
                <w:sz w:val="18"/>
                <w:szCs w:val="18"/>
              </w:rPr>
              <w:t>3</w:t>
            </w:r>
          </w:p>
        </w:tc>
        <w:tc>
          <w:tcPr>
            <w:tcW w:w="499" w:type="pct"/>
            <w:tcBorders>
              <w:top w:val="nil"/>
              <w:left w:val="nil"/>
              <w:bottom w:val="single" w:sz="4" w:space="0" w:color="auto"/>
              <w:right w:val="single" w:sz="4" w:space="0" w:color="auto"/>
            </w:tcBorders>
            <w:shd w:val="clear" w:color="auto" w:fill="auto"/>
            <w:vAlign w:val="center"/>
          </w:tcPr>
          <w:p w14:paraId="2A450611" w14:textId="77777777" w:rsidR="00CA39DE" w:rsidRPr="00F24077" w:rsidRDefault="00CA39DE" w:rsidP="009B6595">
            <w:pPr>
              <w:snapToGrid w:val="0"/>
              <w:spacing w:line="0" w:lineRule="atLeast"/>
              <w:ind w:rightChars="21" w:right="59" w:firstLine="360"/>
              <w:jc w:val="right"/>
              <w:rPr>
                <w:noProof/>
                <w:sz w:val="18"/>
                <w:szCs w:val="18"/>
              </w:rPr>
            </w:pPr>
            <w:r w:rsidRPr="00F24077">
              <w:rPr>
                <w:sz w:val="18"/>
                <w:szCs w:val="18"/>
              </w:rPr>
              <w:t>1</w:t>
            </w:r>
          </w:p>
        </w:tc>
        <w:tc>
          <w:tcPr>
            <w:tcW w:w="552" w:type="pct"/>
            <w:tcBorders>
              <w:top w:val="nil"/>
              <w:left w:val="nil"/>
              <w:bottom w:val="single" w:sz="4" w:space="0" w:color="auto"/>
              <w:right w:val="single" w:sz="4" w:space="0" w:color="auto"/>
            </w:tcBorders>
            <w:shd w:val="clear" w:color="auto" w:fill="auto"/>
            <w:vAlign w:val="center"/>
          </w:tcPr>
          <w:p w14:paraId="350695AA" w14:textId="77777777" w:rsidR="00CA39DE" w:rsidRPr="00F24077" w:rsidRDefault="00CA39DE" w:rsidP="009B6595">
            <w:pPr>
              <w:snapToGrid w:val="0"/>
              <w:spacing w:line="0" w:lineRule="atLeast"/>
              <w:ind w:rightChars="21" w:right="59" w:firstLine="360"/>
              <w:jc w:val="right"/>
              <w:rPr>
                <w:noProof/>
                <w:sz w:val="18"/>
                <w:szCs w:val="18"/>
              </w:rPr>
            </w:pPr>
            <w:r w:rsidRPr="00F24077">
              <w:rPr>
                <w:sz w:val="18"/>
                <w:szCs w:val="18"/>
              </w:rPr>
              <w:t>－</w:t>
            </w:r>
          </w:p>
        </w:tc>
        <w:tc>
          <w:tcPr>
            <w:tcW w:w="590" w:type="pct"/>
            <w:tcBorders>
              <w:top w:val="single" w:sz="4" w:space="0" w:color="auto"/>
              <w:left w:val="nil"/>
              <w:bottom w:val="single" w:sz="4" w:space="0" w:color="auto"/>
              <w:right w:val="nil"/>
            </w:tcBorders>
            <w:shd w:val="clear" w:color="auto" w:fill="auto"/>
            <w:vAlign w:val="center"/>
          </w:tcPr>
          <w:p w14:paraId="58A86C47" w14:textId="77777777" w:rsidR="00CA39DE" w:rsidRPr="00F24077" w:rsidRDefault="00CA39DE" w:rsidP="009B6595">
            <w:pPr>
              <w:snapToGrid w:val="0"/>
              <w:spacing w:line="0" w:lineRule="atLeast"/>
              <w:ind w:rightChars="21" w:right="59" w:firstLine="360"/>
              <w:jc w:val="right"/>
              <w:rPr>
                <w:noProof/>
                <w:sz w:val="18"/>
                <w:szCs w:val="18"/>
              </w:rPr>
            </w:pPr>
            <w:r w:rsidRPr="00F24077">
              <w:rPr>
                <w:sz w:val="18"/>
                <w:szCs w:val="18"/>
              </w:rPr>
              <w:t>2</w:t>
            </w:r>
          </w:p>
        </w:tc>
      </w:tr>
      <w:tr w:rsidR="00450734" w:rsidRPr="00450734" w14:paraId="7FF98480" w14:textId="77777777" w:rsidTr="00F57324">
        <w:trPr>
          <w:cantSplit/>
          <w:trHeight w:val="323"/>
          <w:jc w:val="center"/>
        </w:trPr>
        <w:tc>
          <w:tcPr>
            <w:tcW w:w="803" w:type="pct"/>
            <w:tcBorders>
              <w:top w:val="single" w:sz="4" w:space="0" w:color="auto"/>
              <w:left w:val="nil"/>
              <w:bottom w:val="single" w:sz="4" w:space="0" w:color="auto"/>
              <w:right w:val="single" w:sz="12" w:space="0" w:color="auto"/>
            </w:tcBorders>
            <w:vAlign w:val="center"/>
          </w:tcPr>
          <w:p w14:paraId="7ACC2423" w14:textId="77777777" w:rsidR="00F57324" w:rsidRPr="00450734" w:rsidRDefault="00F57324" w:rsidP="00F57324">
            <w:pPr>
              <w:overflowPunct w:val="0"/>
              <w:spacing w:line="0" w:lineRule="atLeast"/>
              <w:ind w:leftChars="12" w:left="34" w:rightChars="12" w:right="34" w:firstLineChars="0" w:firstLine="0"/>
              <w:jc w:val="distribute"/>
              <w:rPr>
                <w:noProof/>
                <w:sz w:val="20"/>
                <w:szCs w:val="20"/>
              </w:rPr>
            </w:pPr>
            <w:r w:rsidRPr="00450734">
              <w:rPr>
                <w:rFonts w:hint="eastAsia"/>
                <w:noProof/>
                <w:sz w:val="20"/>
                <w:szCs w:val="20"/>
              </w:rPr>
              <w:t>農業局主管</w:t>
            </w:r>
          </w:p>
        </w:tc>
        <w:tc>
          <w:tcPr>
            <w:tcW w:w="262" w:type="pct"/>
            <w:tcBorders>
              <w:top w:val="nil"/>
              <w:left w:val="single" w:sz="12" w:space="0" w:color="auto"/>
              <w:bottom w:val="single" w:sz="4" w:space="0" w:color="auto"/>
              <w:right w:val="nil"/>
            </w:tcBorders>
            <w:shd w:val="clear" w:color="auto" w:fill="auto"/>
            <w:vAlign w:val="center"/>
          </w:tcPr>
          <w:p w14:paraId="04934416" w14:textId="77777777" w:rsidR="00F57324" w:rsidRPr="00450734" w:rsidRDefault="00F57324" w:rsidP="00F57324">
            <w:pPr>
              <w:snapToGrid w:val="0"/>
              <w:spacing w:line="0" w:lineRule="atLeast"/>
              <w:ind w:rightChars="21" w:right="59" w:firstLineChars="0" w:firstLine="0"/>
              <w:jc w:val="right"/>
              <w:textAlignment w:val="auto"/>
              <w:rPr>
                <w:noProof/>
                <w:sz w:val="18"/>
                <w:szCs w:val="18"/>
              </w:rPr>
            </w:pPr>
            <w:r w:rsidRPr="00450734">
              <w:rPr>
                <w:sz w:val="18"/>
                <w:szCs w:val="18"/>
              </w:rPr>
              <w:t>6</w:t>
            </w:r>
          </w:p>
        </w:tc>
        <w:tc>
          <w:tcPr>
            <w:tcW w:w="336" w:type="pct"/>
            <w:tcBorders>
              <w:top w:val="nil"/>
              <w:left w:val="single" w:sz="4" w:space="0" w:color="auto"/>
              <w:bottom w:val="single" w:sz="4" w:space="0" w:color="auto"/>
              <w:right w:val="single" w:sz="4" w:space="0" w:color="auto"/>
            </w:tcBorders>
            <w:shd w:val="clear" w:color="auto" w:fill="auto"/>
            <w:vAlign w:val="center"/>
          </w:tcPr>
          <w:p w14:paraId="20A7ACBA" w14:textId="3EDEB052" w:rsidR="00F57324" w:rsidRPr="00450734" w:rsidRDefault="00F57324" w:rsidP="00F57324">
            <w:pPr>
              <w:snapToGrid w:val="0"/>
              <w:spacing w:line="0" w:lineRule="atLeast"/>
              <w:ind w:rightChars="21" w:right="59" w:firstLineChars="0" w:firstLine="0"/>
              <w:jc w:val="right"/>
              <w:textAlignment w:val="auto"/>
              <w:rPr>
                <w:noProof/>
                <w:sz w:val="18"/>
                <w:szCs w:val="18"/>
              </w:rPr>
            </w:pPr>
            <w:r w:rsidRPr="00450734">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5B9A1FE7" w14:textId="41A302C9" w:rsidR="00F57324" w:rsidRPr="00450734" w:rsidRDefault="00F57324" w:rsidP="00F57324">
            <w:pPr>
              <w:snapToGrid w:val="0"/>
              <w:spacing w:line="0" w:lineRule="atLeast"/>
              <w:ind w:rightChars="21" w:right="59" w:firstLineChars="0" w:firstLine="0"/>
              <w:jc w:val="right"/>
              <w:textAlignment w:val="auto"/>
              <w:rPr>
                <w:noProof/>
                <w:sz w:val="18"/>
                <w:szCs w:val="18"/>
              </w:rPr>
            </w:pPr>
            <w:r w:rsidRPr="00450734">
              <w:rPr>
                <w:sz w:val="18"/>
                <w:szCs w:val="18"/>
              </w:rPr>
              <w:t>4</w:t>
            </w:r>
          </w:p>
        </w:tc>
        <w:tc>
          <w:tcPr>
            <w:tcW w:w="336" w:type="pct"/>
            <w:tcBorders>
              <w:top w:val="nil"/>
              <w:left w:val="nil"/>
              <w:bottom w:val="single" w:sz="4" w:space="0" w:color="auto"/>
              <w:right w:val="single" w:sz="4" w:space="0" w:color="auto"/>
            </w:tcBorders>
            <w:shd w:val="clear" w:color="auto" w:fill="auto"/>
            <w:vAlign w:val="center"/>
          </w:tcPr>
          <w:p w14:paraId="42C6D3EF" w14:textId="77777777" w:rsidR="00F57324" w:rsidRPr="00450734" w:rsidRDefault="00F57324" w:rsidP="00F57324">
            <w:pPr>
              <w:snapToGrid w:val="0"/>
              <w:spacing w:line="0" w:lineRule="atLeast"/>
              <w:ind w:rightChars="21" w:right="59" w:firstLineChars="0" w:firstLine="0"/>
              <w:jc w:val="right"/>
              <w:textAlignment w:val="auto"/>
              <w:rPr>
                <w:noProof/>
                <w:sz w:val="18"/>
                <w:szCs w:val="18"/>
              </w:rPr>
            </w:pPr>
            <w:r w:rsidRPr="00450734">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60BD4AB1" w14:textId="77777777" w:rsidR="00F57324" w:rsidRPr="00450734" w:rsidRDefault="00F57324" w:rsidP="00F57324">
            <w:pPr>
              <w:snapToGrid w:val="0"/>
              <w:spacing w:line="0" w:lineRule="atLeast"/>
              <w:ind w:rightChars="21" w:right="59" w:firstLineChars="0" w:firstLine="0"/>
              <w:jc w:val="right"/>
              <w:textAlignment w:val="auto"/>
              <w:rPr>
                <w:noProof/>
                <w:sz w:val="18"/>
                <w:szCs w:val="18"/>
              </w:rPr>
            </w:pPr>
            <w:r w:rsidRPr="00450734">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58E76475" w14:textId="77777777" w:rsidR="00F57324" w:rsidRPr="00450734" w:rsidRDefault="00F57324" w:rsidP="00F57324">
            <w:pPr>
              <w:snapToGrid w:val="0"/>
              <w:spacing w:line="0" w:lineRule="atLeast"/>
              <w:ind w:rightChars="21" w:right="59" w:firstLineChars="0" w:firstLine="0"/>
              <w:jc w:val="right"/>
              <w:textAlignment w:val="auto"/>
              <w:rPr>
                <w:noProof/>
                <w:sz w:val="18"/>
                <w:szCs w:val="18"/>
              </w:rPr>
            </w:pPr>
            <w:r w:rsidRPr="00450734">
              <w:rPr>
                <w:sz w:val="18"/>
                <w:szCs w:val="18"/>
              </w:rPr>
              <w:t>2</w:t>
            </w:r>
          </w:p>
        </w:tc>
        <w:tc>
          <w:tcPr>
            <w:tcW w:w="344" w:type="pct"/>
            <w:tcBorders>
              <w:top w:val="nil"/>
              <w:left w:val="nil"/>
              <w:bottom w:val="single" w:sz="4" w:space="0" w:color="auto"/>
              <w:right w:val="single" w:sz="12" w:space="0" w:color="auto"/>
            </w:tcBorders>
            <w:shd w:val="clear" w:color="auto" w:fill="auto"/>
            <w:vAlign w:val="center"/>
          </w:tcPr>
          <w:p w14:paraId="4005B585" w14:textId="77777777" w:rsidR="00F57324" w:rsidRPr="00450734" w:rsidRDefault="00F57324" w:rsidP="00F57324">
            <w:pPr>
              <w:snapToGrid w:val="0"/>
              <w:spacing w:line="0" w:lineRule="atLeast"/>
              <w:ind w:rightChars="10" w:right="28" w:firstLineChars="0" w:firstLine="0"/>
              <w:jc w:val="right"/>
              <w:textAlignment w:val="auto"/>
              <w:rPr>
                <w:noProof/>
                <w:sz w:val="18"/>
                <w:szCs w:val="18"/>
              </w:rPr>
            </w:pPr>
            <w:r w:rsidRPr="00450734">
              <w:rPr>
                <w:sz w:val="18"/>
                <w:szCs w:val="18"/>
              </w:rPr>
              <w:t>－</w:t>
            </w:r>
          </w:p>
        </w:tc>
        <w:tc>
          <w:tcPr>
            <w:tcW w:w="269" w:type="pct"/>
            <w:tcBorders>
              <w:top w:val="single" w:sz="4" w:space="0" w:color="auto"/>
              <w:left w:val="single" w:sz="12" w:space="0" w:color="auto"/>
              <w:bottom w:val="single" w:sz="4" w:space="0" w:color="auto"/>
              <w:right w:val="single" w:sz="4" w:space="0" w:color="auto"/>
            </w:tcBorders>
            <w:shd w:val="clear" w:color="auto" w:fill="auto"/>
            <w:vAlign w:val="center"/>
          </w:tcPr>
          <w:p w14:paraId="36118110" w14:textId="77777777" w:rsidR="00F57324" w:rsidRPr="00450734" w:rsidRDefault="00F57324" w:rsidP="00F57324">
            <w:pPr>
              <w:snapToGrid w:val="0"/>
              <w:spacing w:line="0" w:lineRule="atLeast"/>
              <w:ind w:rightChars="21" w:right="59" w:firstLine="360"/>
              <w:jc w:val="right"/>
              <w:rPr>
                <w:noProof/>
                <w:sz w:val="18"/>
                <w:szCs w:val="18"/>
              </w:rPr>
            </w:pPr>
            <w:r w:rsidRPr="00450734">
              <w:rPr>
                <w:sz w:val="18"/>
                <w:szCs w:val="18"/>
              </w:rPr>
              <w:t>7</w:t>
            </w:r>
          </w:p>
        </w:tc>
        <w:tc>
          <w:tcPr>
            <w:tcW w:w="499" w:type="pct"/>
            <w:tcBorders>
              <w:top w:val="nil"/>
              <w:left w:val="nil"/>
              <w:bottom w:val="single" w:sz="4" w:space="0" w:color="auto"/>
              <w:right w:val="single" w:sz="4" w:space="0" w:color="auto"/>
            </w:tcBorders>
            <w:shd w:val="clear" w:color="auto" w:fill="auto"/>
            <w:vAlign w:val="center"/>
          </w:tcPr>
          <w:p w14:paraId="5891232B" w14:textId="77777777" w:rsidR="00F57324" w:rsidRPr="00450734" w:rsidRDefault="00F57324" w:rsidP="00F57324">
            <w:pPr>
              <w:snapToGrid w:val="0"/>
              <w:spacing w:line="0" w:lineRule="atLeast"/>
              <w:ind w:rightChars="21" w:right="59" w:firstLine="360"/>
              <w:jc w:val="right"/>
              <w:rPr>
                <w:noProof/>
                <w:sz w:val="18"/>
                <w:szCs w:val="18"/>
              </w:rPr>
            </w:pPr>
            <w:r w:rsidRPr="00450734">
              <w:rPr>
                <w:sz w:val="18"/>
                <w:szCs w:val="18"/>
              </w:rPr>
              <w:t>2</w:t>
            </w:r>
          </w:p>
        </w:tc>
        <w:tc>
          <w:tcPr>
            <w:tcW w:w="552" w:type="pct"/>
            <w:tcBorders>
              <w:top w:val="nil"/>
              <w:left w:val="nil"/>
              <w:bottom w:val="single" w:sz="4" w:space="0" w:color="auto"/>
              <w:right w:val="single" w:sz="4" w:space="0" w:color="auto"/>
            </w:tcBorders>
            <w:shd w:val="clear" w:color="auto" w:fill="auto"/>
            <w:vAlign w:val="center"/>
          </w:tcPr>
          <w:p w14:paraId="52FF1916" w14:textId="77777777" w:rsidR="00F57324" w:rsidRPr="00450734" w:rsidRDefault="00F57324" w:rsidP="00F57324">
            <w:pPr>
              <w:snapToGrid w:val="0"/>
              <w:spacing w:line="0" w:lineRule="atLeast"/>
              <w:ind w:rightChars="21" w:right="59" w:firstLine="360"/>
              <w:jc w:val="right"/>
              <w:rPr>
                <w:noProof/>
                <w:sz w:val="18"/>
                <w:szCs w:val="18"/>
              </w:rPr>
            </w:pPr>
            <w:r w:rsidRPr="00450734">
              <w:rPr>
                <w:sz w:val="18"/>
                <w:szCs w:val="18"/>
              </w:rPr>
              <w:t>－</w:t>
            </w:r>
          </w:p>
        </w:tc>
        <w:tc>
          <w:tcPr>
            <w:tcW w:w="590" w:type="pct"/>
            <w:tcBorders>
              <w:top w:val="single" w:sz="4" w:space="0" w:color="auto"/>
              <w:left w:val="nil"/>
              <w:bottom w:val="single" w:sz="4" w:space="0" w:color="auto"/>
              <w:right w:val="nil"/>
            </w:tcBorders>
            <w:shd w:val="clear" w:color="auto" w:fill="auto"/>
            <w:vAlign w:val="center"/>
          </w:tcPr>
          <w:p w14:paraId="1F72537C" w14:textId="77777777" w:rsidR="00F57324" w:rsidRPr="00450734" w:rsidRDefault="00F57324" w:rsidP="00F57324">
            <w:pPr>
              <w:snapToGrid w:val="0"/>
              <w:spacing w:line="0" w:lineRule="atLeast"/>
              <w:ind w:rightChars="21" w:right="59" w:firstLine="360"/>
              <w:jc w:val="right"/>
              <w:rPr>
                <w:noProof/>
                <w:sz w:val="18"/>
                <w:szCs w:val="18"/>
              </w:rPr>
            </w:pPr>
            <w:r w:rsidRPr="00450734">
              <w:rPr>
                <w:sz w:val="18"/>
                <w:szCs w:val="18"/>
              </w:rPr>
              <w:t>5</w:t>
            </w:r>
          </w:p>
        </w:tc>
      </w:tr>
      <w:tr w:rsidR="00CA39DE" w:rsidRPr="009B233A" w14:paraId="678BF75B" w14:textId="77777777" w:rsidTr="00F57324">
        <w:trPr>
          <w:cantSplit/>
          <w:trHeight w:val="323"/>
          <w:jc w:val="center"/>
        </w:trPr>
        <w:tc>
          <w:tcPr>
            <w:tcW w:w="803" w:type="pct"/>
            <w:tcBorders>
              <w:top w:val="single" w:sz="4" w:space="0" w:color="auto"/>
              <w:left w:val="nil"/>
              <w:bottom w:val="single" w:sz="4" w:space="0" w:color="auto"/>
              <w:right w:val="single" w:sz="12" w:space="0" w:color="auto"/>
            </w:tcBorders>
            <w:vAlign w:val="center"/>
          </w:tcPr>
          <w:p w14:paraId="225D1524" w14:textId="77777777" w:rsidR="00CA39DE" w:rsidRPr="009B233A" w:rsidRDefault="00CA39DE" w:rsidP="009B6595">
            <w:pPr>
              <w:overflowPunct w:val="0"/>
              <w:spacing w:line="0" w:lineRule="atLeast"/>
              <w:ind w:leftChars="12" w:left="34" w:rightChars="12" w:right="34" w:firstLineChars="0" w:firstLine="0"/>
              <w:jc w:val="distribute"/>
              <w:rPr>
                <w:noProof/>
                <w:color w:val="000000" w:themeColor="text1"/>
                <w:sz w:val="20"/>
                <w:szCs w:val="20"/>
              </w:rPr>
            </w:pPr>
            <w:r w:rsidRPr="009B233A">
              <w:rPr>
                <w:rFonts w:hint="eastAsia"/>
                <w:noProof/>
                <w:color w:val="000000" w:themeColor="text1"/>
                <w:sz w:val="20"/>
                <w:szCs w:val="20"/>
              </w:rPr>
              <w:t>交通局主管</w:t>
            </w:r>
          </w:p>
        </w:tc>
        <w:tc>
          <w:tcPr>
            <w:tcW w:w="262" w:type="pct"/>
            <w:tcBorders>
              <w:top w:val="nil"/>
              <w:left w:val="single" w:sz="12" w:space="0" w:color="auto"/>
              <w:bottom w:val="single" w:sz="4" w:space="0" w:color="auto"/>
              <w:right w:val="nil"/>
            </w:tcBorders>
            <w:shd w:val="clear" w:color="auto" w:fill="auto"/>
            <w:vAlign w:val="center"/>
          </w:tcPr>
          <w:p w14:paraId="6800DC9E"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4</w:t>
            </w:r>
          </w:p>
        </w:tc>
        <w:tc>
          <w:tcPr>
            <w:tcW w:w="336" w:type="pct"/>
            <w:tcBorders>
              <w:top w:val="nil"/>
              <w:left w:val="single" w:sz="4" w:space="0" w:color="auto"/>
              <w:bottom w:val="single" w:sz="4" w:space="0" w:color="auto"/>
              <w:right w:val="single" w:sz="4" w:space="0" w:color="auto"/>
            </w:tcBorders>
            <w:shd w:val="clear" w:color="auto" w:fill="auto"/>
            <w:vAlign w:val="center"/>
          </w:tcPr>
          <w:p w14:paraId="041C91BD"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570FA832"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4</w:t>
            </w:r>
          </w:p>
        </w:tc>
        <w:tc>
          <w:tcPr>
            <w:tcW w:w="336" w:type="pct"/>
            <w:tcBorders>
              <w:top w:val="nil"/>
              <w:left w:val="nil"/>
              <w:bottom w:val="single" w:sz="4" w:space="0" w:color="auto"/>
              <w:right w:val="single" w:sz="4" w:space="0" w:color="auto"/>
            </w:tcBorders>
            <w:shd w:val="clear" w:color="auto" w:fill="auto"/>
            <w:vAlign w:val="center"/>
          </w:tcPr>
          <w:p w14:paraId="0EB46A46"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3A5DA651"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35C255AE"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44" w:type="pct"/>
            <w:tcBorders>
              <w:top w:val="nil"/>
              <w:left w:val="nil"/>
              <w:bottom w:val="single" w:sz="4" w:space="0" w:color="auto"/>
              <w:right w:val="single" w:sz="12" w:space="0" w:color="auto"/>
            </w:tcBorders>
            <w:shd w:val="clear" w:color="auto" w:fill="auto"/>
            <w:vAlign w:val="center"/>
          </w:tcPr>
          <w:p w14:paraId="7B5DCF65" w14:textId="77777777" w:rsidR="00CA39DE" w:rsidRPr="00DC2136" w:rsidRDefault="00CA39DE" w:rsidP="009B6595">
            <w:pPr>
              <w:snapToGrid w:val="0"/>
              <w:spacing w:line="0" w:lineRule="atLeast"/>
              <w:ind w:rightChars="10" w:right="28" w:firstLineChars="0" w:firstLine="0"/>
              <w:jc w:val="right"/>
              <w:textAlignment w:val="auto"/>
              <w:rPr>
                <w:noProof/>
                <w:color w:val="000000" w:themeColor="text1"/>
                <w:sz w:val="18"/>
                <w:szCs w:val="18"/>
              </w:rPr>
            </w:pPr>
            <w:r>
              <w:rPr>
                <w:sz w:val="18"/>
                <w:szCs w:val="18"/>
              </w:rPr>
              <w:t>－</w:t>
            </w:r>
          </w:p>
        </w:tc>
        <w:tc>
          <w:tcPr>
            <w:tcW w:w="269" w:type="pct"/>
            <w:tcBorders>
              <w:top w:val="single" w:sz="4" w:space="0" w:color="auto"/>
              <w:left w:val="single" w:sz="12" w:space="0" w:color="auto"/>
              <w:bottom w:val="single" w:sz="4" w:space="0" w:color="auto"/>
              <w:right w:val="single" w:sz="4" w:space="0" w:color="auto"/>
            </w:tcBorders>
            <w:shd w:val="clear" w:color="auto" w:fill="auto"/>
            <w:vAlign w:val="center"/>
          </w:tcPr>
          <w:p w14:paraId="58EA5811"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3</w:t>
            </w:r>
          </w:p>
        </w:tc>
        <w:tc>
          <w:tcPr>
            <w:tcW w:w="499" w:type="pct"/>
            <w:tcBorders>
              <w:top w:val="nil"/>
              <w:left w:val="nil"/>
              <w:bottom w:val="single" w:sz="4" w:space="0" w:color="auto"/>
              <w:right w:val="single" w:sz="4" w:space="0" w:color="auto"/>
            </w:tcBorders>
            <w:shd w:val="clear" w:color="auto" w:fill="auto"/>
            <w:vAlign w:val="center"/>
          </w:tcPr>
          <w:p w14:paraId="3141601D"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c>
          <w:tcPr>
            <w:tcW w:w="552" w:type="pct"/>
            <w:tcBorders>
              <w:top w:val="nil"/>
              <w:left w:val="nil"/>
              <w:bottom w:val="single" w:sz="4" w:space="0" w:color="auto"/>
              <w:right w:val="single" w:sz="4" w:space="0" w:color="auto"/>
            </w:tcBorders>
            <w:shd w:val="clear" w:color="auto" w:fill="auto"/>
            <w:vAlign w:val="center"/>
          </w:tcPr>
          <w:p w14:paraId="34110D81"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c>
          <w:tcPr>
            <w:tcW w:w="590" w:type="pct"/>
            <w:tcBorders>
              <w:top w:val="single" w:sz="4" w:space="0" w:color="auto"/>
              <w:left w:val="nil"/>
              <w:bottom w:val="single" w:sz="4" w:space="0" w:color="auto"/>
              <w:right w:val="nil"/>
            </w:tcBorders>
            <w:shd w:val="clear" w:color="auto" w:fill="auto"/>
            <w:vAlign w:val="center"/>
          </w:tcPr>
          <w:p w14:paraId="0D3FE6F5"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3</w:t>
            </w:r>
          </w:p>
        </w:tc>
      </w:tr>
      <w:tr w:rsidR="00450734" w:rsidRPr="00450734" w14:paraId="369D13E0" w14:textId="77777777" w:rsidTr="00F57324">
        <w:trPr>
          <w:cantSplit/>
          <w:trHeight w:val="323"/>
          <w:jc w:val="center"/>
        </w:trPr>
        <w:tc>
          <w:tcPr>
            <w:tcW w:w="803" w:type="pct"/>
            <w:tcBorders>
              <w:top w:val="single" w:sz="4" w:space="0" w:color="auto"/>
              <w:left w:val="nil"/>
              <w:bottom w:val="single" w:sz="4" w:space="0" w:color="auto"/>
              <w:right w:val="single" w:sz="12" w:space="0" w:color="auto"/>
            </w:tcBorders>
            <w:vAlign w:val="center"/>
          </w:tcPr>
          <w:p w14:paraId="7F9D3A4B" w14:textId="77777777" w:rsidR="00CA39DE" w:rsidRPr="00450734" w:rsidRDefault="00CA39DE" w:rsidP="009B6595">
            <w:pPr>
              <w:overflowPunct w:val="0"/>
              <w:spacing w:line="0" w:lineRule="atLeast"/>
              <w:ind w:leftChars="12" w:left="34" w:rightChars="12" w:right="34" w:firstLineChars="0" w:firstLine="0"/>
              <w:jc w:val="distribute"/>
              <w:rPr>
                <w:noProof/>
                <w:sz w:val="20"/>
                <w:szCs w:val="20"/>
              </w:rPr>
            </w:pPr>
            <w:r w:rsidRPr="00450734">
              <w:rPr>
                <w:rFonts w:hint="eastAsia"/>
                <w:noProof/>
                <w:sz w:val="20"/>
                <w:szCs w:val="20"/>
              </w:rPr>
              <w:t>觀光旅遊局主管</w:t>
            </w:r>
          </w:p>
        </w:tc>
        <w:tc>
          <w:tcPr>
            <w:tcW w:w="262" w:type="pct"/>
            <w:tcBorders>
              <w:top w:val="nil"/>
              <w:left w:val="single" w:sz="12" w:space="0" w:color="auto"/>
              <w:bottom w:val="single" w:sz="4" w:space="0" w:color="auto"/>
              <w:right w:val="nil"/>
            </w:tcBorders>
            <w:shd w:val="clear" w:color="auto" w:fill="auto"/>
            <w:vAlign w:val="center"/>
          </w:tcPr>
          <w:p w14:paraId="4DD24016" w14:textId="77777777" w:rsidR="00CA39DE" w:rsidRPr="00450734" w:rsidRDefault="00CA39DE" w:rsidP="009B6595">
            <w:pPr>
              <w:snapToGrid w:val="0"/>
              <w:spacing w:line="0" w:lineRule="atLeast"/>
              <w:ind w:rightChars="21" w:right="59" w:firstLineChars="0" w:firstLine="0"/>
              <w:jc w:val="right"/>
              <w:textAlignment w:val="auto"/>
              <w:rPr>
                <w:noProof/>
                <w:sz w:val="18"/>
                <w:szCs w:val="18"/>
              </w:rPr>
            </w:pPr>
            <w:r w:rsidRPr="00450734">
              <w:rPr>
                <w:sz w:val="18"/>
                <w:szCs w:val="18"/>
              </w:rPr>
              <w:t>3</w:t>
            </w:r>
          </w:p>
        </w:tc>
        <w:tc>
          <w:tcPr>
            <w:tcW w:w="336" w:type="pct"/>
            <w:tcBorders>
              <w:top w:val="nil"/>
              <w:left w:val="single" w:sz="4" w:space="0" w:color="auto"/>
              <w:bottom w:val="single" w:sz="4" w:space="0" w:color="auto"/>
              <w:right w:val="single" w:sz="4" w:space="0" w:color="auto"/>
            </w:tcBorders>
            <w:shd w:val="clear" w:color="auto" w:fill="auto"/>
            <w:vAlign w:val="center"/>
          </w:tcPr>
          <w:p w14:paraId="15F17B1D" w14:textId="77777777" w:rsidR="00CA39DE" w:rsidRPr="00450734" w:rsidRDefault="00CA39DE" w:rsidP="009B6595">
            <w:pPr>
              <w:snapToGrid w:val="0"/>
              <w:spacing w:line="0" w:lineRule="atLeast"/>
              <w:ind w:rightChars="21" w:right="59" w:firstLineChars="0" w:firstLine="0"/>
              <w:jc w:val="right"/>
              <w:textAlignment w:val="auto"/>
              <w:rPr>
                <w:noProof/>
                <w:sz w:val="18"/>
                <w:szCs w:val="18"/>
              </w:rPr>
            </w:pPr>
            <w:r w:rsidRPr="00450734">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6C0CC952" w14:textId="3B55535E" w:rsidR="00CA39DE" w:rsidRPr="00450734" w:rsidRDefault="00F57324" w:rsidP="009B6595">
            <w:pPr>
              <w:snapToGrid w:val="0"/>
              <w:spacing w:line="0" w:lineRule="atLeast"/>
              <w:ind w:rightChars="21" w:right="59" w:firstLineChars="0" w:firstLine="0"/>
              <w:jc w:val="right"/>
              <w:textAlignment w:val="auto"/>
              <w:rPr>
                <w:noProof/>
                <w:sz w:val="18"/>
                <w:szCs w:val="18"/>
              </w:rPr>
            </w:pPr>
            <w:r w:rsidRPr="00450734">
              <w:rPr>
                <w:rFonts w:hint="eastAsia"/>
                <w:noProof/>
                <w:sz w:val="18"/>
                <w:szCs w:val="18"/>
              </w:rPr>
              <w:t>3</w:t>
            </w:r>
          </w:p>
        </w:tc>
        <w:tc>
          <w:tcPr>
            <w:tcW w:w="336" w:type="pct"/>
            <w:tcBorders>
              <w:top w:val="nil"/>
              <w:left w:val="nil"/>
              <w:bottom w:val="single" w:sz="4" w:space="0" w:color="auto"/>
              <w:right w:val="single" w:sz="4" w:space="0" w:color="auto"/>
            </w:tcBorders>
            <w:shd w:val="clear" w:color="auto" w:fill="auto"/>
            <w:vAlign w:val="center"/>
          </w:tcPr>
          <w:p w14:paraId="41943B10" w14:textId="7DA60FEE" w:rsidR="00CA39DE" w:rsidRPr="00450734" w:rsidRDefault="00F57324" w:rsidP="009B6595">
            <w:pPr>
              <w:snapToGrid w:val="0"/>
              <w:spacing w:line="0" w:lineRule="atLeast"/>
              <w:ind w:rightChars="21" w:right="59" w:firstLineChars="0" w:firstLine="0"/>
              <w:jc w:val="right"/>
              <w:textAlignment w:val="auto"/>
              <w:rPr>
                <w:noProof/>
                <w:sz w:val="18"/>
                <w:szCs w:val="18"/>
              </w:rPr>
            </w:pPr>
            <w:r w:rsidRPr="00450734">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6EAA9A6B" w14:textId="77777777" w:rsidR="00CA39DE" w:rsidRPr="00450734" w:rsidRDefault="00CA39DE" w:rsidP="009B6595">
            <w:pPr>
              <w:snapToGrid w:val="0"/>
              <w:spacing w:line="0" w:lineRule="atLeast"/>
              <w:ind w:rightChars="21" w:right="59" w:firstLineChars="0" w:firstLine="0"/>
              <w:jc w:val="right"/>
              <w:textAlignment w:val="auto"/>
              <w:rPr>
                <w:noProof/>
                <w:sz w:val="18"/>
                <w:szCs w:val="18"/>
              </w:rPr>
            </w:pPr>
            <w:r w:rsidRPr="00450734">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21F2F143" w14:textId="77777777" w:rsidR="00CA39DE" w:rsidRPr="00450734" w:rsidRDefault="00CA39DE" w:rsidP="009B6595">
            <w:pPr>
              <w:snapToGrid w:val="0"/>
              <w:spacing w:line="0" w:lineRule="atLeast"/>
              <w:ind w:rightChars="21" w:right="59" w:firstLineChars="0" w:firstLine="0"/>
              <w:jc w:val="right"/>
              <w:textAlignment w:val="auto"/>
              <w:rPr>
                <w:noProof/>
                <w:sz w:val="18"/>
                <w:szCs w:val="18"/>
              </w:rPr>
            </w:pPr>
            <w:r w:rsidRPr="00450734">
              <w:rPr>
                <w:sz w:val="18"/>
                <w:szCs w:val="18"/>
              </w:rPr>
              <w:t>－</w:t>
            </w:r>
          </w:p>
        </w:tc>
        <w:tc>
          <w:tcPr>
            <w:tcW w:w="344" w:type="pct"/>
            <w:tcBorders>
              <w:top w:val="nil"/>
              <w:left w:val="nil"/>
              <w:bottom w:val="single" w:sz="4" w:space="0" w:color="auto"/>
              <w:right w:val="single" w:sz="12" w:space="0" w:color="auto"/>
            </w:tcBorders>
            <w:shd w:val="clear" w:color="auto" w:fill="auto"/>
            <w:vAlign w:val="center"/>
          </w:tcPr>
          <w:p w14:paraId="001E4A85" w14:textId="77777777" w:rsidR="00CA39DE" w:rsidRPr="00450734" w:rsidRDefault="00CA39DE" w:rsidP="009B6595">
            <w:pPr>
              <w:snapToGrid w:val="0"/>
              <w:spacing w:line="0" w:lineRule="atLeast"/>
              <w:ind w:rightChars="10" w:right="28" w:firstLineChars="0" w:firstLine="0"/>
              <w:jc w:val="right"/>
              <w:textAlignment w:val="auto"/>
              <w:rPr>
                <w:noProof/>
                <w:sz w:val="18"/>
                <w:szCs w:val="18"/>
              </w:rPr>
            </w:pPr>
            <w:r w:rsidRPr="00450734">
              <w:rPr>
                <w:sz w:val="18"/>
                <w:szCs w:val="18"/>
              </w:rPr>
              <w:t>－</w:t>
            </w:r>
          </w:p>
        </w:tc>
        <w:tc>
          <w:tcPr>
            <w:tcW w:w="269" w:type="pct"/>
            <w:tcBorders>
              <w:top w:val="single" w:sz="4" w:space="0" w:color="auto"/>
              <w:left w:val="single" w:sz="12" w:space="0" w:color="auto"/>
              <w:bottom w:val="single" w:sz="4" w:space="0" w:color="auto"/>
              <w:right w:val="single" w:sz="4" w:space="0" w:color="auto"/>
            </w:tcBorders>
            <w:shd w:val="clear" w:color="auto" w:fill="auto"/>
            <w:vAlign w:val="center"/>
          </w:tcPr>
          <w:p w14:paraId="251D861E" w14:textId="77777777" w:rsidR="00CA39DE" w:rsidRPr="00450734" w:rsidRDefault="00CA39DE" w:rsidP="009B6595">
            <w:pPr>
              <w:snapToGrid w:val="0"/>
              <w:spacing w:line="0" w:lineRule="atLeast"/>
              <w:ind w:rightChars="21" w:right="59" w:firstLine="360"/>
              <w:jc w:val="right"/>
              <w:rPr>
                <w:noProof/>
                <w:sz w:val="18"/>
                <w:szCs w:val="18"/>
              </w:rPr>
            </w:pPr>
            <w:r w:rsidRPr="00450734">
              <w:rPr>
                <w:sz w:val="18"/>
                <w:szCs w:val="18"/>
              </w:rPr>
              <w:t>3</w:t>
            </w:r>
          </w:p>
        </w:tc>
        <w:tc>
          <w:tcPr>
            <w:tcW w:w="499" w:type="pct"/>
            <w:tcBorders>
              <w:top w:val="nil"/>
              <w:left w:val="nil"/>
              <w:bottom w:val="single" w:sz="4" w:space="0" w:color="auto"/>
              <w:right w:val="single" w:sz="4" w:space="0" w:color="auto"/>
            </w:tcBorders>
            <w:shd w:val="clear" w:color="auto" w:fill="auto"/>
            <w:vAlign w:val="center"/>
          </w:tcPr>
          <w:p w14:paraId="78AEF068" w14:textId="77777777" w:rsidR="00CA39DE" w:rsidRPr="00450734" w:rsidRDefault="00CA39DE" w:rsidP="009B6595">
            <w:pPr>
              <w:snapToGrid w:val="0"/>
              <w:spacing w:line="0" w:lineRule="atLeast"/>
              <w:ind w:rightChars="21" w:right="59" w:firstLine="360"/>
              <w:jc w:val="right"/>
              <w:rPr>
                <w:noProof/>
                <w:sz w:val="18"/>
                <w:szCs w:val="18"/>
              </w:rPr>
            </w:pPr>
            <w:r w:rsidRPr="00450734">
              <w:rPr>
                <w:sz w:val="18"/>
                <w:szCs w:val="18"/>
              </w:rPr>
              <w:t>－</w:t>
            </w:r>
          </w:p>
        </w:tc>
        <w:tc>
          <w:tcPr>
            <w:tcW w:w="552" w:type="pct"/>
            <w:tcBorders>
              <w:top w:val="nil"/>
              <w:left w:val="nil"/>
              <w:bottom w:val="single" w:sz="4" w:space="0" w:color="auto"/>
              <w:right w:val="single" w:sz="4" w:space="0" w:color="auto"/>
            </w:tcBorders>
            <w:shd w:val="clear" w:color="auto" w:fill="auto"/>
            <w:vAlign w:val="center"/>
          </w:tcPr>
          <w:p w14:paraId="6A49C741" w14:textId="77777777" w:rsidR="00CA39DE" w:rsidRPr="00450734" w:rsidRDefault="00CA39DE" w:rsidP="009B6595">
            <w:pPr>
              <w:snapToGrid w:val="0"/>
              <w:spacing w:line="0" w:lineRule="atLeast"/>
              <w:ind w:rightChars="21" w:right="59" w:firstLine="360"/>
              <w:jc w:val="right"/>
              <w:rPr>
                <w:noProof/>
                <w:sz w:val="18"/>
                <w:szCs w:val="18"/>
              </w:rPr>
            </w:pPr>
            <w:r w:rsidRPr="00450734">
              <w:rPr>
                <w:sz w:val="18"/>
                <w:szCs w:val="18"/>
              </w:rPr>
              <w:t>－</w:t>
            </w:r>
          </w:p>
        </w:tc>
        <w:tc>
          <w:tcPr>
            <w:tcW w:w="590" w:type="pct"/>
            <w:tcBorders>
              <w:top w:val="single" w:sz="4" w:space="0" w:color="auto"/>
              <w:left w:val="nil"/>
              <w:bottom w:val="single" w:sz="4" w:space="0" w:color="auto"/>
              <w:right w:val="nil"/>
            </w:tcBorders>
            <w:shd w:val="clear" w:color="auto" w:fill="auto"/>
            <w:vAlign w:val="center"/>
          </w:tcPr>
          <w:p w14:paraId="2B6E0406" w14:textId="77777777" w:rsidR="00CA39DE" w:rsidRPr="00450734" w:rsidRDefault="00CA39DE" w:rsidP="009B6595">
            <w:pPr>
              <w:snapToGrid w:val="0"/>
              <w:spacing w:line="0" w:lineRule="atLeast"/>
              <w:ind w:rightChars="21" w:right="59" w:firstLine="360"/>
              <w:jc w:val="right"/>
              <w:rPr>
                <w:noProof/>
                <w:sz w:val="18"/>
                <w:szCs w:val="18"/>
              </w:rPr>
            </w:pPr>
            <w:r w:rsidRPr="00450734">
              <w:rPr>
                <w:sz w:val="18"/>
                <w:szCs w:val="18"/>
              </w:rPr>
              <w:t>3</w:t>
            </w:r>
          </w:p>
        </w:tc>
      </w:tr>
      <w:tr w:rsidR="00CA39DE" w:rsidRPr="009B233A" w14:paraId="1EEB6B6F" w14:textId="77777777" w:rsidTr="00F57324">
        <w:trPr>
          <w:cantSplit/>
          <w:trHeight w:val="323"/>
          <w:jc w:val="center"/>
        </w:trPr>
        <w:tc>
          <w:tcPr>
            <w:tcW w:w="803" w:type="pct"/>
            <w:tcBorders>
              <w:top w:val="single" w:sz="4" w:space="0" w:color="auto"/>
              <w:left w:val="nil"/>
              <w:bottom w:val="single" w:sz="4" w:space="0" w:color="auto"/>
              <w:right w:val="single" w:sz="12" w:space="0" w:color="auto"/>
            </w:tcBorders>
            <w:vAlign w:val="center"/>
          </w:tcPr>
          <w:p w14:paraId="43104CF8" w14:textId="77777777" w:rsidR="00CA39DE" w:rsidRPr="009B233A" w:rsidRDefault="00CA39DE" w:rsidP="009B6595">
            <w:pPr>
              <w:overflowPunct w:val="0"/>
              <w:spacing w:line="0" w:lineRule="atLeast"/>
              <w:ind w:leftChars="12" w:left="34" w:rightChars="12" w:right="34" w:firstLineChars="0" w:firstLine="0"/>
              <w:jc w:val="distribute"/>
              <w:rPr>
                <w:noProof/>
                <w:color w:val="000000" w:themeColor="text1"/>
                <w:sz w:val="20"/>
                <w:szCs w:val="20"/>
              </w:rPr>
            </w:pPr>
            <w:r w:rsidRPr="009B233A">
              <w:rPr>
                <w:rFonts w:hint="eastAsia"/>
                <w:noProof/>
                <w:color w:val="000000" w:themeColor="text1"/>
                <w:sz w:val="20"/>
                <w:szCs w:val="20"/>
              </w:rPr>
              <w:t>衛生局主管</w:t>
            </w:r>
          </w:p>
        </w:tc>
        <w:tc>
          <w:tcPr>
            <w:tcW w:w="262" w:type="pct"/>
            <w:tcBorders>
              <w:top w:val="nil"/>
              <w:left w:val="single" w:sz="12" w:space="0" w:color="auto"/>
              <w:bottom w:val="single" w:sz="4" w:space="0" w:color="auto"/>
              <w:right w:val="nil"/>
            </w:tcBorders>
            <w:shd w:val="clear" w:color="auto" w:fill="auto"/>
            <w:vAlign w:val="center"/>
          </w:tcPr>
          <w:p w14:paraId="6365A2B4"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4</w:t>
            </w:r>
          </w:p>
        </w:tc>
        <w:tc>
          <w:tcPr>
            <w:tcW w:w="336" w:type="pct"/>
            <w:tcBorders>
              <w:top w:val="nil"/>
              <w:left w:val="single" w:sz="4" w:space="0" w:color="auto"/>
              <w:bottom w:val="single" w:sz="4" w:space="0" w:color="auto"/>
              <w:right w:val="single" w:sz="4" w:space="0" w:color="auto"/>
            </w:tcBorders>
            <w:shd w:val="clear" w:color="auto" w:fill="auto"/>
            <w:vAlign w:val="center"/>
          </w:tcPr>
          <w:p w14:paraId="4D1FC0B6"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5630E07B"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4</w:t>
            </w:r>
          </w:p>
        </w:tc>
        <w:tc>
          <w:tcPr>
            <w:tcW w:w="336" w:type="pct"/>
            <w:tcBorders>
              <w:top w:val="nil"/>
              <w:left w:val="nil"/>
              <w:bottom w:val="single" w:sz="4" w:space="0" w:color="auto"/>
              <w:right w:val="single" w:sz="4" w:space="0" w:color="auto"/>
            </w:tcBorders>
            <w:shd w:val="clear" w:color="auto" w:fill="auto"/>
            <w:vAlign w:val="center"/>
          </w:tcPr>
          <w:p w14:paraId="2C20AAC6"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7C442A78"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5E1E34CE"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44" w:type="pct"/>
            <w:tcBorders>
              <w:top w:val="nil"/>
              <w:left w:val="nil"/>
              <w:bottom w:val="single" w:sz="4" w:space="0" w:color="auto"/>
              <w:right w:val="single" w:sz="12" w:space="0" w:color="auto"/>
            </w:tcBorders>
            <w:shd w:val="clear" w:color="auto" w:fill="auto"/>
            <w:vAlign w:val="center"/>
          </w:tcPr>
          <w:p w14:paraId="47DC9C60" w14:textId="77777777" w:rsidR="00CA39DE" w:rsidRPr="00DC2136" w:rsidRDefault="00CA39DE" w:rsidP="009B6595">
            <w:pPr>
              <w:snapToGrid w:val="0"/>
              <w:spacing w:line="0" w:lineRule="atLeast"/>
              <w:ind w:rightChars="10" w:right="28" w:firstLineChars="0" w:firstLine="0"/>
              <w:jc w:val="right"/>
              <w:textAlignment w:val="auto"/>
              <w:rPr>
                <w:noProof/>
                <w:color w:val="000000" w:themeColor="text1"/>
                <w:sz w:val="18"/>
                <w:szCs w:val="18"/>
              </w:rPr>
            </w:pPr>
            <w:r>
              <w:rPr>
                <w:sz w:val="18"/>
                <w:szCs w:val="18"/>
              </w:rPr>
              <w:t>－</w:t>
            </w:r>
          </w:p>
        </w:tc>
        <w:tc>
          <w:tcPr>
            <w:tcW w:w="269" w:type="pct"/>
            <w:tcBorders>
              <w:top w:val="single" w:sz="4" w:space="0" w:color="auto"/>
              <w:left w:val="single" w:sz="12" w:space="0" w:color="auto"/>
              <w:bottom w:val="single" w:sz="4" w:space="0" w:color="auto"/>
              <w:right w:val="single" w:sz="4" w:space="0" w:color="auto"/>
            </w:tcBorders>
            <w:shd w:val="clear" w:color="auto" w:fill="auto"/>
            <w:vAlign w:val="center"/>
          </w:tcPr>
          <w:p w14:paraId="7567EB09"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6</w:t>
            </w:r>
          </w:p>
        </w:tc>
        <w:tc>
          <w:tcPr>
            <w:tcW w:w="499" w:type="pct"/>
            <w:tcBorders>
              <w:top w:val="nil"/>
              <w:left w:val="nil"/>
              <w:bottom w:val="single" w:sz="4" w:space="0" w:color="auto"/>
              <w:right w:val="single" w:sz="4" w:space="0" w:color="auto"/>
            </w:tcBorders>
            <w:shd w:val="clear" w:color="auto" w:fill="auto"/>
            <w:vAlign w:val="center"/>
          </w:tcPr>
          <w:p w14:paraId="2EB0A225"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1</w:t>
            </w:r>
          </w:p>
        </w:tc>
        <w:tc>
          <w:tcPr>
            <w:tcW w:w="552" w:type="pct"/>
            <w:tcBorders>
              <w:top w:val="nil"/>
              <w:left w:val="nil"/>
              <w:bottom w:val="single" w:sz="4" w:space="0" w:color="auto"/>
              <w:right w:val="single" w:sz="4" w:space="0" w:color="auto"/>
            </w:tcBorders>
            <w:shd w:val="clear" w:color="auto" w:fill="auto"/>
            <w:vAlign w:val="center"/>
          </w:tcPr>
          <w:p w14:paraId="4949323E"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c>
          <w:tcPr>
            <w:tcW w:w="590" w:type="pct"/>
            <w:tcBorders>
              <w:top w:val="single" w:sz="4" w:space="0" w:color="auto"/>
              <w:left w:val="nil"/>
              <w:bottom w:val="single" w:sz="4" w:space="0" w:color="auto"/>
              <w:right w:val="nil"/>
            </w:tcBorders>
            <w:shd w:val="clear" w:color="auto" w:fill="auto"/>
            <w:vAlign w:val="center"/>
          </w:tcPr>
          <w:p w14:paraId="18195555"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5</w:t>
            </w:r>
          </w:p>
        </w:tc>
      </w:tr>
      <w:tr w:rsidR="00CA39DE" w:rsidRPr="009B233A" w14:paraId="3D570419" w14:textId="77777777" w:rsidTr="00F57324">
        <w:trPr>
          <w:cantSplit/>
          <w:trHeight w:val="323"/>
          <w:jc w:val="center"/>
        </w:trPr>
        <w:tc>
          <w:tcPr>
            <w:tcW w:w="803" w:type="pct"/>
            <w:tcBorders>
              <w:top w:val="single" w:sz="4" w:space="0" w:color="auto"/>
              <w:left w:val="nil"/>
              <w:bottom w:val="single" w:sz="4" w:space="0" w:color="auto"/>
              <w:right w:val="single" w:sz="12" w:space="0" w:color="auto"/>
            </w:tcBorders>
            <w:vAlign w:val="center"/>
          </w:tcPr>
          <w:p w14:paraId="488534BA" w14:textId="77777777" w:rsidR="00CA39DE" w:rsidRPr="009B233A" w:rsidRDefault="00CA39DE" w:rsidP="009B6595">
            <w:pPr>
              <w:overflowPunct w:val="0"/>
              <w:spacing w:line="0" w:lineRule="atLeast"/>
              <w:ind w:leftChars="12" w:left="34" w:rightChars="12" w:right="34" w:firstLineChars="0" w:firstLine="0"/>
              <w:jc w:val="distribute"/>
              <w:rPr>
                <w:noProof/>
                <w:color w:val="000000" w:themeColor="text1"/>
                <w:sz w:val="20"/>
                <w:szCs w:val="20"/>
              </w:rPr>
            </w:pPr>
            <w:r w:rsidRPr="009B233A">
              <w:rPr>
                <w:rFonts w:hint="eastAsia"/>
                <w:noProof/>
                <w:color w:val="000000" w:themeColor="text1"/>
                <w:sz w:val="20"/>
                <w:szCs w:val="20"/>
              </w:rPr>
              <w:t>環境保護局主管</w:t>
            </w:r>
          </w:p>
        </w:tc>
        <w:tc>
          <w:tcPr>
            <w:tcW w:w="262" w:type="pct"/>
            <w:tcBorders>
              <w:top w:val="nil"/>
              <w:left w:val="single" w:sz="12" w:space="0" w:color="auto"/>
              <w:bottom w:val="single" w:sz="4" w:space="0" w:color="auto"/>
              <w:right w:val="nil"/>
            </w:tcBorders>
            <w:shd w:val="clear" w:color="auto" w:fill="auto"/>
            <w:vAlign w:val="center"/>
          </w:tcPr>
          <w:p w14:paraId="39448E46"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7</w:t>
            </w:r>
          </w:p>
        </w:tc>
        <w:tc>
          <w:tcPr>
            <w:tcW w:w="336" w:type="pct"/>
            <w:tcBorders>
              <w:top w:val="nil"/>
              <w:left w:val="single" w:sz="4" w:space="0" w:color="auto"/>
              <w:bottom w:val="single" w:sz="4" w:space="0" w:color="auto"/>
              <w:right w:val="single" w:sz="4" w:space="0" w:color="auto"/>
            </w:tcBorders>
            <w:shd w:val="clear" w:color="auto" w:fill="auto"/>
            <w:vAlign w:val="center"/>
          </w:tcPr>
          <w:p w14:paraId="1612F0F1"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6FB21B66"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7</w:t>
            </w:r>
          </w:p>
        </w:tc>
        <w:tc>
          <w:tcPr>
            <w:tcW w:w="336" w:type="pct"/>
            <w:tcBorders>
              <w:top w:val="nil"/>
              <w:left w:val="nil"/>
              <w:bottom w:val="single" w:sz="4" w:space="0" w:color="auto"/>
              <w:right w:val="single" w:sz="4" w:space="0" w:color="auto"/>
            </w:tcBorders>
            <w:shd w:val="clear" w:color="auto" w:fill="auto"/>
            <w:vAlign w:val="center"/>
          </w:tcPr>
          <w:p w14:paraId="1ED20DB2"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7B642008"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4B2DBFDA"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44" w:type="pct"/>
            <w:tcBorders>
              <w:top w:val="nil"/>
              <w:left w:val="nil"/>
              <w:bottom w:val="single" w:sz="4" w:space="0" w:color="auto"/>
              <w:right w:val="single" w:sz="12" w:space="0" w:color="auto"/>
            </w:tcBorders>
            <w:shd w:val="clear" w:color="auto" w:fill="auto"/>
            <w:vAlign w:val="center"/>
          </w:tcPr>
          <w:p w14:paraId="3525EC3B" w14:textId="77777777" w:rsidR="00CA39DE" w:rsidRPr="00DC2136" w:rsidRDefault="00CA39DE" w:rsidP="009B6595">
            <w:pPr>
              <w:snapToGrid w:val="0"/>
              <w:spacing w:line="0" w:lineRule="atLeast"/>
              <w:ind w:rightChars="10" w:right="28" w:firstLineChars="0" w:firstLine="0"/>
              <w:jc w:val="right"/>
              <w:textAlignment w:val="auto"/>
              <w:rPr>
                <w:noProof/>
                <w:color w:val="000000" w:themeColor="text1"/>
                <w:sz w:val="18"/>
                <w:szCs w:val="18"/>
              </w:rPr>
            </w:pPr>
            <w:r>
              <w:rPr>
                <w:sz w:val="18"/>
                <w:szCs w:val="18"/>
              </w:rPr>
              <w:t>－</w:t>
            </w:r>
          </w:p>
        </w:tc>
        <w:tc>
          <w:tcPr>
            <w:tcW w:w="269" w:type="pct"/>
            <w:tcBorders>
              <w:top w:val="single" w:sz="4" w:space="0" w:color="auto"/>
              <w:left w:val="single" w:sz="12" w:space="0" w:color="auto"/>
              <w:bottom w:val="single" w:sz="4" w:space="0" w:color="auto"/>
              <w:right w:val="single" w:sz="4" w:space="0" w:color="auto"/>
            </w:tcBorders>
            <w:shd w:val="clear" w:color="auto" w:fill="auto"/>
            <w:vAlign w:val="center"/>
          </w:tcPr>
          <w:p w14:paraId="0AE46BB4"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7</w:t>
            </w:r>
          </w:p>
        </w:tc>
        <w:tc>
          <w:tcPr>
            <w:tcW w:w="499" w:type="pct"/>
            <w:tcBorders>
              <w:top w:val="nil"/>
              <w:left w:val="nil"/>
              <w:bottom w:val="single" w:sz="4" w:space="0" w:color="auto"/>
              <w:right w:val="single" w:sz="4" w:space="0" w:color="auto"/>
            </w:tcBorders>
            <w:shd w:val="clear" w:color="auto" w:fill="auto"/>
            <w:vAlign w:val="center"/>
          </w:tcPr>
          <w:p w14:paraId="78048AD0"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3</w:t>
            </w:r>
          </w:p>
        </w:tc>
        <w:tc>
          <w:tcPr>
            <w:tcW w:w="552" w:type="pct"/>
            <w:tcBorders>
              <w:top w:val="nil"/>
              <w:left w:val="nil"/>
              <w:bottom w:val="single" w:sz="4" w:space="0" w:color="auto"/>
              <w:right w:val="single" w:sz="4" w:space="0" w:color="auto"/>
            </w:tcBorders>
            <w:shd w:val="clear" w:color="auto" w:fill="auto"/>
            <w:vAlign w:val="center"/>
          </w:tcPr>
          <w:p w14:paraId="614E5721"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c>
          <w:tcPr>
            <w:tcW w:w="590" w:type="pct"/>
            <w:tcBorders>
              <w:top w:val="single" w:sz="4" w:space="0" w:color="auto"/>
              <w:left w:val="nil"/>
              <w:bottom w:val="single" w:sz="4" w:space="0" w:color="auto"/>
              <w:right w:val="nil"/>
            </w:tcBorders>
            <w:shd w:val="clear" w:color="auto" w:fill="auto"/>
            <w:vAlign w:val="center"/>
          </w:tcPr>
          <w:p w14:paraId="157179B6"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4</w:t>
            </w:r>
          </w:p>
        </w:tc>
      </w:tr>
      <w:tr w:rsidR="00CA39DE" w:rsidRPr="009B233A" w14:paraId="25E25E4A" w14:textId="77777777" w:rsidTr="00F57324">
        <w:trPr>
          <w:cantSplit/>
          <w:trHeight w:val="323"/>
          <w:jc w:val="center"/>
        </w:trPr>
        <w:tc>
          <w:tcPr>
            <w:tcW w:w="803" w:type="pct"/>
            <w:tcBorders>
              <w:top w:val="single" w:sz="4" w:space="0" w:color="auto"/>
              <w:left w:val="nil"/>
              <w:bottom w:val="single" w:sz="4" w:space="0" w:color="auto"/>
              <w:right w:val="single" w:sz="12" w:space="0" w:color="auto"/>
            </w:tcBorders>
            <w:vAlign w:val="center"/>
          </w:tcPr>
          <w:p w14:paraId="4E4509C6" w14:textId="77777777" w:rsidR="00CA39DE" w:rsidRPr="009B233A" w:rsidRDefault="00CA39DE" w:rsidP="009B6595">
            <w:pPr>
              <w:overflowPunct w:val="0"/>
              <w:spacing w:line="0" w:lineRule="atLeast"/>
              <w:ind w:leftChars="12" w:left="34" w:rightChars="12" w:right="34" w:firstLineChars="0" w:firstLine="0"/>
              <w:jc w:val="distribute"/>
              <w:rPr>
                <w:noProof/>
                <w:color w:val="000000" w:themeColor="text1"/>
                <w:sz w:val="20"/>
                <w:szCs w:val="20"/>
              </w:rPr>
            </w:pPr>
            <w:r w:rsidRPr="009B233A">
              <w:rPr>
                <w:rFonts w:hint="eastAsia"/>
                <w:noProof/>
                <w:color w:val="000000" w:themeColor="text1"/>
                <w:sz w:val="20"/>
                <w:szCs w:val="20"/>
              </w:rPr>
              <w:t>警察局主管</w:t>
            </w:r>
          </w:p>
        </w:tc>
        <w:tc>
          <w:tcPr>
            <w:tcW w:w="262" w:type="pct"/>
            <w:tcBorders>
              <w:top w:val="nil"/>
              <w:left w:val="single" w:sz="12" w:space="0" w:color="auto"/>
              <w:bottom w:val="single" w:sz="4" w:space="0" w:color="auto"/>
              <w:right w:val="nil"/>
            </w:tcBorders>
            <w:shd w:val="clear" w:color="auto" w:fill="auto"/>
            <w:vAlign w:val="center"/>
          </w:tcPr>
          <w:p w14:paraId="4994D0D6"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3</w:t>
            </w:r>
          </w:p>
        </w:tc>
        <w:tc>
          <w:tcPr>
            <w:tcW w:w="336" w:type="pct"/>
            <w:tcBorders>
              <w:top w:val="nil"/>
              <w:left w:val="single" w:sz="4" w:space="0" w:color="auto"/>
              <w:bottom w:val="single" w:sz="4" w:space="0" w:color="auto"/>
              <w:right w:val="single" w:sz="4" w:space="0" w:color="auto"/>
            </w:tcBorders>
            <w:shd w:val="clear" w:color="auto" w:fill="auto"/>
            <w:vAlign w:val="center"/>
          </w:tcPr>
          <w:p w14:paraId="6D1C8EC3"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7B9DB3B1"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3</w:t>
            </w:r>
          </w:p>
        </w:tc>
        <w:tc>
          <w:tcPr>
            <w:tcW w:w="336" w:type="pct"/>
            <w:tcBorders>
              <w:top w:val="nil"/>
              <w:left w:val="nil"/>
              <w:bottom w:val="single" w:sz="4" w:space="0" w:color="auto"/>
              <w:right w:val="single" w:sz="4" w:space="0" w:color="auto"/>
            </w:tcBorders>
            <w:shd w:val="clear" w:color="auto" w:fill="auto"/>
            <w:vAlign w:val="center"/>
          </w:tcPr>
          <w:p w14:paraId="6C037A05"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5C6D013C"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5CD53888"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44" w:type="pct"/>
            <w:tcBorders>
              <w:top w:val="nil"/>
              <w:left w:val="nil"/>
              <w:bottom w:val="single" w:sz="4" w:space="0" w:color="auto"/>
              <w:right w:val="single" w:sz="12" w:space="0" w:color="auto"/>
            </w:tcBorders>
            <w:shd w:val="clear" w:color="auto" w:fill="auto"/>
            <w:vAlign w:val="center"/>
          </w:tcPr>
          <w:p w14:paraId="7AE69C29" w14:textId="77777777" w:rsidR="00CA39DE" w:rsidRPr="00DC2136" w:rsidRDefault="00CA39DE" w:rsidP="009B6595">
            <w:pPr>
              <w:snapToGrid w:val="0"/>
              <w:spacing w:line="0" w:lineRule="atLeast"/>
              <w:ind w:rightChars="10" w:right="28" w:firstLineChars="0" w:firstLine="0"/>
              <w:jc w:val="right"/>
              <w:textAlignment w:val="auto"/>
              <w:rPr>
                <w:noProof/>
                <w:color w:val="000000" w:themeColor="text1"/>
                <w:sz w:val="18"/>
                <w:szCs w:val="18"/>
              </w:rPr>
            </w:pPr>
            <w:r>
              <w:rPr>
                <w:sz w:val="18"/>
                <w:szCs w:val="18"/>
              </w:rPr>
              <w:t>－</w:t>
            </w:r>
          </w:p>
        </w:tc>
        <w:tc>
          <w:tcPr>
            <w:tcW w:w="269" w:type="pct"/>
            <w:tcBorders>
              <w:top w:val="single" w:sz="4" w:space="0" w:color="auto"/>
              <w:left w:val="single" w:sz="12" w:space="0" w:color="auto"/>
              <w:bottom w:val="single" w:sz="4" w:space="0" w:color="auto"/>
              <w:right w:val="single" w:sz="4" w:space="0" w:color="auto"/>
            </w:tcBorders>
            <w:shd w:val="clear" w:color="auto" w:fill="auto"/>
            <w:vAlign w:val="center"/>
          </w:tcPr>
          <w:p w14:paraId="7C01BA2A"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3</w:t>
            </w:r>
          </w:p>
        </w:tc>
        <w:tc>
          <w:tcPr>
            <w:tcW w:w="499" w:type="pct"/>
            <w:tcBorders>
              <w:top w:val="nil"/>
              <w:left w:val="nil"/>
              <w:bottom w:val="single" w:sz="4" w:space="0" w:color="auto"/>
              <w:right w:val="single" w:sz="4" w:space="0" w:color="auto"/>
            </w:tcBorders>
            <w:shd w:val="clear" w:color="auto" w:fill="auto"/>
            <w:vAlign w:val="center"/>
          </w:tcPr>
          <w:p w14:paraId="694FE566"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3</w:t>
            </w:r>
          </w:p>
        </w:tc>
        <w:tc>
          <w:tcPr>
            <w:tcW w:w="552" w:type="pct"/>
            <w:tcBorders>
              <w:top w:val="nil"/>
              <w:left w:val="nil"/>
              <w:bottom w:val="single" w:sz="4" w:space="0" w:color="auto"/>
              <w:right w:val="single" w:sz="4" w:space="0" w:color="auto"/>
            </w:tcBorders>
            <w:shd w:val="clear" w:color="auto" w:fill="auto"/>
            <w:vAlign w:val="center"/>
          </w:tcPr>
          <w:p w14:paraId="39207BE8"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c>
          <w:tcPr>
            <w:tcW w:w="590" w:type="pct"/>
            <w:tcBorders>
              <w:top w:val="single" w:sz="4" w:space="0" w:color="auto"/>
              <w:left w:val="nil"/>
              <w:bottom w:val="single" w:sz="4" w:space="0" w:color="auto"/>
              <w:right w:val="nil"/>
            </w:tcBorders>
            <w:shd w:val="clear" w:color="auto" w:fill="auto"/>
            <w:vAlign w:val="center"/>
          </w:tcPr>
          <w:p w14:paraId="2E3E44CE"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r>
      <w:tr w:rsidR="00CA39DE" w:rsidRPr="009B233A" w14:paraId="4DE6A085" w14:textId="77777777" w:rsidTr="00F57324">
        <w:trPr>
          <w:cantSplit/>
          <w:trHeight w:val="323"/>
          <w:jc w:val="center"/>
        </w:trPr>
        <w:tc>
          <w:tcPr>
            <w:tcW w:w="803" w:type="pct"/>
            <w:tcBorders>
              <w:top w:val="single" w:sz="4" w:space="0" w:color="auto"/>
              <w:left w:val="nil"/>
              <w:bottom w:val="single" w:sz="4" w:space="0" w:color="auto"/>
              <w:right w:val="single" w:sz="12" w:space="0" w:color="auto"/>
            </w:tcBorders>
            <w:vAlign w:val="center"/>
          </w:tcPr>
          <w:p w14:paraId="78481359" w14:textId="77777777" w:rsidR="00CA39DE" w:rsidRPr="009B233A" w:rsidRDefault="00CA39DE" w:rsidP="009B6595">
            <w:pPr>
              <w:overflowPunct w:val="0"/>
              <w:spacing w:line="0" w:lineRule="atLeast"/>
              <w:ind w:leftChars="12" w:left="34" w:rightChars="12" w:right="34" w:firstLineChars="0" w:firstLine="0"/>
              <w:jc w:val="distribute"/>
              <w:rPr>
                <w:noProof/>
                <w:color w:val="000000" w:themeColor="text1"/>
                <w:sz w:val="20"/>
                <w:szCs w:val="20"/>
              </w:rPr>
            </w:pPr>
            <w:r w:rsidRPr="009B233A">
              <w:rPr>
                <w:rFonts w:hint="eastAsia"/>
                <w:noProof/>
                <w:color w:val="000000" w:themeColor="text1"/>
                <w:sz w:val="20"/>
                <w:szCs w:val="20"/>
              </w:rPr>
              <w:t>社會局主管</w:t>
            </w:r>
          </w:p>
        </w:tc>
        <w:tc>
          <w:tcPr>
            <w:tcW w:w="262" w:type="pct"/>
            <w:tcBorders>
              <w:top w:val="nil"/>
              <w:left w:val="single" w:sz="12" w:space="0" w:color="auto"/>
              <w:bottom w:val="single" w:sz="4" w:space="0" w:color="auto"/>
              <w:right w:val="nil"/>
            </w:tcBorders>
            <w:shd w:val="clear" w:color="auto" w:fill="auto"/>
            <w:vAlign w:val="center"/>
          </w:tcPr>
          <w:p w14:paraId="001B2EB4"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rFonts w:hint="eastAsia"/>
                <w:noProof/>
                <w:color w:val="000000" w:themeColor="text1"/>
                <w:sz w:val="18"/>
                <w:szCs w:val="18"/>
              </w:rPr>
              <w:t>5</w:t>
            </w:r>
          </w:p>
        </w:tc>
        <w:tc>
          <w:tcPr>
            <w:tcW w:w="336" w:type="pct"/>
            <w:tcBorders>
              <w:top w:val="nil"/>
              <w:left w:val="single" w:sz="4" w:space="0" w:color="auto"/>
              <w:bottom w:val="single" w:sz="4" w:space="0" w:color="auto"/>
              <w:right w:val="single" w:sz="4" w:space="0" w:color="auto"/>
            </w:tcBorders>
            <w:shd w:val="clear" w:color="auto" w:fill="auto"/>
            <w:vAlign w:val="center"/>
          </w:tcPr>
          <w:p w14:paraId="2DDB5C20"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5369FBF6"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rFonts w:hint="eastAsia"/>
                <w:noProof/>
                <w:color w:val="000000" w:themeColor="text1"/>
                <w:sz w:val="18"/>
                <w:szCs w:val="18"/>
              </w:rPr>
              <w:t>5</w:t>
            </w:r>
          </w:p>
        </w:tc>
        <w:tc>
          <w:tcPr>
            <w:tcW w:w="336" w:type="pct"/>
            <w:tcBorders>
              <w:top w:val="nil"/>
              <w:left w:val="nil"/>
              <w:bottom w:val="single" w:sz="4" w:space="0" w:color="auto"/>
              <w:right w:val="single" w:sz="4" w:space="0" w:color="auto"/>
            </w:tcBorders>
            <w:shd w:val="clear" w:color="auto" w:fill="auto"/>
            <w:vAlign w:val="center"/>
          </w:tcPr>
          <w:p w14:paraId="23F3E768"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5F014EDB"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503B0BBD"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44" w:type="pct"/>
            <w:tcBorders>
              <w:top w:val="nil"/>
              <w:left w:val="nil"/>
              <w:bottom w:val="single" w:sz="4" w:space="0" w:color="auto"/>
              <w:right w:val="single" w:sz="12" w:space="0" w:color="auto"/>
            </w:tcBorders>
            <w:shd w:val="clear" w:color="auto" w:fill="auto"/>
            <w:vAlign w:val="center"/>
          </w:tcPr>
          <w:p w14:paraId="043E25E2" w14:textId="77777777" w:rsidR="00CA39DE" w:rsidRPr="00DC2136" w:rsidRDefault="00CA39DE" w:rsidP="009B6595">
            <w:pPr>
              <w:snapToGrid w:val="0"/>
              <w:spacing w:line="0" w:lineRule="atLeast"/>
              <w:ind w:rightChars="10" w:right="28" w:firstLineChars="0" w:firstLine="0"/>
              <w:jc w:val="right"/>
              <w:textAlignment w:val="auto"/>
              <w:rPr>
                <w:noProof/>
                <w:color w:val="000000" w:themeColor="text1"/>
                <w:sz w:val="18"/>
                <w:szCs w:val="18"/>
              </w:rPr>
            </w:pPr>
            <w:r>
              <w:rPr>
                <w:sz w:val="18"/>
                <w:szCs w:val="18"/>
              </w:rPr>
              <w:t>－</w:t>
            </w:r>
          </w:p>
        </w:tc>
        <w:tc>
          <w:tcPr>
            <w:tcW w:w="269" w:type="pct"/>
            <w:tcBorders>
              <w:top w:val="single" w:sz="4" w:space="0" w:color="auto"/>
              <w:left w:val="single" w:sz="12" w:space="0" w:color="auto"/>
              <w:bottom w:val="single" w:sz="4" w:space="0" w:color="auto"/>
              <w:right w:val="single" w:sz="4" w:space="0" w:color="auto"/>
            </w:tcBorders>
            <w:shd w:val="clear" w:color="auto" w:fill="auto"/>
            <w:vAlign w:val="center"/>
          </w:tcPr>
          <w:p w14:paraId="5F4008DF"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6</w:t>
            </w:r>
          </w:p>
        </w:tc>
        <w:tc>
          <w:tcPr>
            <w:tcW w:w="499" w:type="pct"/>
            <w:tcBorders>
              <w:top w:val="nil"/>
              <w:left w:val="nil"/>
              <w:bottom w:val="single" w:sz="4" w:space="0" w:color="auto"/>
              <w:right w:val="single" w:sz="4" w:space="0" w:color="auto"/>
            </w:tcBorders>
            <w:shd w:val="clear" w:color="auto" w:fill="auto"/>
            <w:vAlign w:val="center"/>
          </w:tcPr>
          <w:p w14:paraId="36A12E93"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1</w:t>
            </w:r>
          </w:p>
        </w:tc>
        <w:tc>
          <w:tcPr>
            <w:tcW w:w="552" w:type="pct"/>
            <w:tcBorders>
              <w:top w:val="nil"/>
              <w:left w:val="nil"/>
              <w:bottom w:val="single" w:sz="4" w:space="0" w:color="auto"/>
              <w:right w:val="single" w:sz="4" w:space="0" w:color="auto"/>
            </w:tcBorders>
            <w:shd w:val="clear" w:color="auto" w:fill="auto"/>
            <w:vAlign w:val="center"/>
          </w:tcPr>
          <w:p w14:paraId="608495E4"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c>
          <w:tcPr>
            <w:tcW w:w="590" w:type="pct"/>
            <w:tcBorders>
              <w:top w:val="single" w:sz="4" w:space="0" w:color="auto"/>
              <w:left w:val="nil"/>
              <w:bottom w:val="single" w:sz="4" w:space="0" w:color="auto"/>
              <w:right w:val="nil"/>
            </w:tcBorders>
            <w:shd w:val="clear" w:color="auto" w:fill="auto"/>
            <w:vAlign w:val="center"/>
          </w:tcPr>
          <w:p w14:paraId="59773986"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5</w:t>
            </w:r>
          </w:p>
        </w:tc>
      </w:tr>
      <w:tr w:rsidR="00CA39DE" w:rsidRPr="009B233A" w14:paraId="3F6EB500" w14:textId="77777777" w:rsidTr="00F57324">
        <w:trPr>
          <w:cantSplit/>
          <w:trHeight w:val="323"/>
          <w:jc w:val="center"/>
        </w:trPr>
        <w:tc>
          <w:tcPr>
            <w:tcW w:w="803" w:type="pct"/>
            <w:tcBorders>
              <w:top w:val="single" w:sz="4" w:space="0" w:color="auto"/>
              <w:left w:val="nil"/>
              <w:bottom w:val="single" w:sz="4" w:space="0" w:color="auto"/>
              <w:right w:val="single" w:sz="12" w:space="0" w:color="auto"/>
            </w:tcBorders>
            <w:vAlign w:val="center"/>
          </w:tcPr>
          <w:p w14:paraId="23A8FC2A" w14:textId="77777777" w:rsidR="00CA39DE" w:rsidRPr="009B233A" w:rsidRDefault="00CA39DE" w:rsidP="009B6595">
            <w:pPr>
              <w:overflowPunct w:val="0"/>
              <w:spacing w:line="0" w:lineRule="atLeast"/>
              <w:ind w:leftChars="12" w:left="34" w:rightChars="12" w:right="34" w:firstLineChars="0" w:firstLine="0"/>
              <w:jc w:val="distribute"/>
              <w:rPr>
                <w:noProof/>
                <w:color w:val="000000" w:themeColor="text1"/>
                <w:spacing w:val="-20"/>
                <w:sz w:val="20"/>
                <w:szCs w:val="20"/>
              </w:rPr>
            </w:pPr>
            <w:r w:rsidRPr="009B233A">
              <w:rPr>
                <w:rFonts w:hint="eastAsia"/>
                <w:noProof/>
                <w:color w:val="000000" w:themeColor="text1"/>
                <w:spacing w:val="-20"/>
                <w:sz w:val="20"/>
                <w:szCs w:val="20"/>
              </w:rPr>
              <w:t>原住民族行政局主管</w:t>
            </w:r>
          </w:p>
        </w:tc>
        <w:tc>
          <w:tcPr>
            <w:tcW w:w="262" w:type="pct"/>
            <w:tcBorders>
              <w:top w:val="nil"/>
              <w:left w:val="single" w:sz="12" w:space="0" w:color="auto"/>
              <w:bottom w:val="single" w:sz="4" w:space="0" w:color="auto"/>
              <w:right w:val="nil"/>
            </w:tcBorders>
            <w:shd w:val="clear" w:color="auto" w:fill="auto"/>
            <w:vAlign w:val="center"/>
          </w:tcPr>
          <w:p w14:paraId="24DE95AD"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2</w:t>
            </w:r>
          </w:p>
        </w:tc>
        <w:tc>
          <w:tcPr>
            <w:tcW w:w="336" w:type="pct"/>
            <w:tcBorders>
              <w:top w:val="nil"/>
              <w:left w:val="single" w:sz="4" w:space="0" w:color="auto"/>
              <w:bottom w:val="single" w:sz="4" w:space="0" w:color="auto"/>
              <w:right w:val="single" w:sz="4" w:space="0" w:color="auto"/>
            </w:tcBorders>
            <w:shd w:val="clear" w:color="auto" w:fill="auto"/>
            <w:vAlign w:val="center"/>
          </w:tcPr>
          <w:p w14:paraId="0A20CD17"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2768AA86"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2</w:t>
            </w:r>
          </w:p>
        </w:tc>
        <w:tc>
          <w:tcPr>
            <w:tcW w:w="336" w:type="pct"/>
            <w:tcBorders>
              <w:top w:val="nil"/>
              <w:left w:val="nil"/>
              <w:bottom w:val="single" w:sz="4" w:space="0" w:color="auto"/>
              <w:right w:val="single" w:sz="4" w:space="0" w:color="auto"/>
            </w:tcBorders>
            <w:shd w:val="clear" w:color="auto" w:fill="auto"/>
            <w:vAlign w:val="center"/>
          </w:tcPr>
          <w:p w14:paraId="75628EDF"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61100A0E"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3F5E9D78"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44" w:type="pct"/>
            <w:tcBorders>
              <w:top w:val="nil"/>
              <w:left w:val="nil"/>
              <w:bottom w:val="single" w:sz="4" w:space="0" w:color="auto"/>
              <w:right w:val="single" w:sz="12" w:space="0" w:color="auto"/>
            </w:tcBorders>
            <w:shd w:val="clear" w:color="auto" w:fill="auto"/>
            <w:vAlign w:val="center"/>
          </w:tcPr>
          <w:p w14:paraId="2BCBCB07" w14:textId="77777777" w:rsidR="00CA39DE" w:rsidRPr="00DC2136" w:rsidRDefault="00CA39DE" w:rsidP="009B6595">
            <w:pPr>
              <w:snapToGrid w:val="0"/>
              <w:spacing w:line="0" w:lineRule="atLeast"/>
              <w:ind w:rightChars="10" w:right="28" w:firstLineChars="0" w:firstLine="0"/>
              <w:jc w:val="right"/>
              <w:textAlignment w:val="auto"/>
              <w:rPr>
                <w:noProof/>
                <w:color w:val="000000" w:themeColor="text1"/>
                <w:sz w:val="18"/>
                <w:szCs w:val="18"/>
              </w:rPr>
            </w:pPr>
            <w:r>
              <w:rPr>
                <w:sz w:val="18"/>
                <w:szCs w:val="18"/>
              </w:rPr>
              <w:t>－</w:t>
            </w:r>
          </w:p>
        </w:tc>
        <w:tc>
          <w:tcPr>
            <w:tcW w:w="269" w:type="pct"/>
            <w:tcBorders>
              <w:top w:val="single" w:sz="4" w:space="0" w:color="auto"/>
              <w:left w:val="single" w:sz="12" w:space="0" w:color="auto"/>
              <w:bottom w:val="single" w:sz="4" w:space="0" w:color="auto"/>
              <w:right w:val="single" w:sz="4" w:space="0" w:color="auto"/>
            </w:tcBorders>
            <w:shd w:val="clear" w:color="auto" w:fill="auto"/>
            <w:vAlign w:val="center"/>
          </w:tcPr>
          <w:p w14:paraId="44389B7E"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2</w:t>
            </w:r>
          </w:p>
        </w:tc>
        <w:tc>
          <w:tcPr>
            <w:tcW w:w="499" w:type="pct"/>
            <w:tcBorders>
              <w:top w:val="nil"/>
              <w:left w:val="nil"/>
              <w:bottom w:val="single" w:sz="4" w:space="0" w:color="auto"/>
              <w:right w:val="single" w:sz="4" w:space="0" w:color="auto"/>
            </w:tcBorders>
            <w:shd w:val="clear" w:color="auto" w:fill="auto"/>
            <w:vAlign w:val="center"/>
          </w:tcPr>
          <w:p w14:paraId="4AB20358"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c>
          <w:tcPr>
            <w:tcW w:w="552" w:type="pct"/>
            <w:tcBorders>
              <w:top w:val="nil"/>
              <w:left w:val="nil"/>
              <w:bottom w:val="single" w:sz="4" w:space="0" w:color="auto"/>
              <w:right w:val="single" w:sz="4" w:space="0" w:color="auto"/>
            </w:tcBorders>
            <w:shd w:val="clear" w:color="auto" w:fill="auto"/>
            <w:vAlign w:val="center"/>
          </w:tcPr>
          <w:p w14:paraId="2A372741"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c>
          <w:tcPr>
            <w:tcW w:w="590" w:type="pct"/>
            <w:tcBorders>
              <w:top w:val="single" w:sz="4" w:space="0" w:color="auto"/>
              <w:left w:val="nil"/>
              <w:bottom w:val="single" w:sz="4" w:space="0" w:color="auto"/>
              <w:right w:val="nil"/>
            </w:tcBorders>
            <w:shd w:val="clear" w:color="auto" w:fill="auto"/>
            <w:vAlign w:val="center"/>
          </w:tcPr>
          <w:p w14:paraId="20E9ABC0"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2</w:t>
            </w:r>
          </w:p>
        </w:tc>
      </w:tr>
      <w:tr w:rsidR="00450734" w:rsidRPr="00450734" w14:paraId="654EEA06" w14:textId="77777777" w:rsidTr="00F57324">
        <w:trPr>
          <w:cantSplit/>
          <w:trHeight w:val="323"/>
          <w:jc w:val="center"/>
        </w:trPr>
        <w:tc>
          <w:tcPr>
            <w:tcW w:w="803" w:type="pct"/>
            <w:tcBorders>
              <w:top w:val="single" w:sz="4" w:space="0" w:color="auto"/>
              <w:left w:val="nil"/>
              <w:bottom w:val="single" w:sz="4" w:space="0" w:color="auto"/>
              <w:right w:val="single" w:sz="12" w:space="0" w:color="auto"/>
            </w:tcBorders>
            <w:vAlign w:val="center"/>
          </w:tcPr>
          <w:p w14:paraId="15228915" w14:textId="77777777" w:rsidR="00CA39DE" w:rsidRPr="00450734" w:rsidRDefault="00CA39DE" w:rsidP="009B6595">
            <w:pPr>
              <w:overflowPunct w:val="0"/>
              <w:spacing w:line="0" w:lineRule="atLeast"/>
              <w:ind w:leftChars="12" w:left="34" w:rightChars="12" w:right="34" w:firstLineChars="0" w:firstLine="0"/>
              <w:jc w:val="distribute"/>
              <w:rPr>
                <w:noProof/>
                <w:sz w:val="20"/>
                <w:szCs w:val="20"/>
              </w:rPr>
            </w:pPr>
            <w:r w:rsidRPr="00450734">
              <w:rPr>
                <w:rFonts w:hint="eastAsia"/>
                <w:noProof/>
                <w:sz w:val="20"/>
                <w:szCs w:val="20"/>
              </w:rPr>
              <w:t>財政局主管</w:t>
            </w:r>
          </w:p>
        </w:tc>
        <w:tc>
          <w:tcPr>
            <w:tcW w:w="262" w:type="pct"/>
            <w:tcBorders>
              <w:top w:val="nil"/>
              <w:left w:val="single" w:sz="12" w:space="0" w:color="auto"/>
              <w:bottom w:val="single" w:sz="4" w:space="0" w:color="auto"/>
              <w:right w:val="nil"/>
            </w:tcBorders>
            <w:shd w:val="clear" w:color="auto" w:fill="auto"/>
            <w:vAlign w:val="center"/>
          </w:tcPr>
          <w:p w14:paraId="68F1BA6D" w14:textId="77777777" w:rsidR="00CA39DE" w:rsidRPr="00450734" w:rsidRDefault="00CA39DE" w:rsidP="009B6595">
            <w:pPr>
              <w:snapToGrid w:val="0"/>
              <w:spacing w:line="0" w:lineRule="atLeast"/>
              <w:ind w:rightChars="21" w:right="59" w:firstLineChars="0" w:firstLine="0"/>
              <w:jc w:val="right"/>
              <w:textAlignment w:val="auto"/>
              <w:rPr>
                <w:noProof/>
                <w:sz w:val="18"/>
                <w:szCs w:val="18"/>
              </w:rPr>
            </w:pPr>
            <w:r w:rsidRPr="00450734">
              <w:rPr>
                <w:sz w:val="18"/>
                <w:szCs w:val="18"/>
              </w:rPr>
              <w:t>2</w:t>
            </w:r>
          </w:p>
        </w:tc>
        <w:tc>
          <w:tcPr>
            <w:tcW w:w="336" w:type="pct"/>
            <w:tcBorders>
              <w:top w:val="nil"/>
              <w:left w:val="single" w:sz="4" w:space="0" w:color="auto"/>
              <w:bottom w:val="single" w:sz="4" w:space="0" w:color="auto"/>
              <w:right w:val="single" w:sz="4" w:space="0" w:color="auto"/>
            </w:tcBorders>
            <w:shd w:val="clear" w:color="auto" w:fill="auto"/>
            <w:vAlign w:val="center"/>
          </w:tcPr>
          <w:p w14:paraId="1C89D299" w14:textId="0F07F8F6" w:rsidR="00CA39DE" w:rsidRPr="00450734" w:rsidRDefault="00F57324" w:rsidP="009B6595">
            <w:pPr>
              <w:snapToGrid w:val="0"/>
              <w:spacing w:line="0" w:lineRule="atLeast"/>
              <w:ind w:rightChars="21" w:right="59" w:firstLineChars="0" w:firstLine="0"/>
              <w:jc w:val="right"/>
              <w:textAlignment w:val="auto"/>
              <w:rPr>
                <w:noProof/>
                <w:sz w:val="18"/>
                <w:szCs w:val="18"/>
              </w:rPr>
            </w:pPr>
            <w:r w:rsidRPr="00450734">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6E60F9BE" w14:textId="0ED15073" w:rsidR="00CA39DE" w:rsidRPr="00450734" w:rsidRDefault="00F57324" w:rsidP="009B6595">
            <w:pPr>
              <w:snapToGrid w:val="0"/>
              <w:spacing w:line="0" w:lineRule="atLeast"/>
              <w:ind w:rightChars="21" w:right="59" w:firstLineChars="0" w:firstLine="0"/>
              <w:jc w:val="right"/>
              <w:textAlignment w:val="auto"/>
              <w:rPr>
                <w:noProof/>
                <w:sz w:val="18"/>
                <w:szCs w:val="18"/>
              </w:rPr>
            </w:pPr>
            <w:r w:rsidRPr="00450734">
              <w:rPr>
                <w:rFonts w:hint="eastAsia"/>
                <w:noProof/>
                <w:sz w:val="18"/>
                <w:szCs w:val="18"/>
              </w:rPr>
              <w:t>1</w:t>
            </w:r>
          </w:p>
        </w:tc>
        <w:tc>
          <w:tcPr>
            <w:tcW w:w="336" w:type="pct"/>
            <w:tcBorders>
              <w:top w:val="nil"/>
              <w:left w:val="nil"/>
              <w:bottom w:val="single" w:sz="4" w:space="0" w:color="auto"/>
              <w:right w:val="single" w:sz="4" w:space="0" w:color="auto"/>
            </w:tcBorders>
            <w:shd w:val="clear" w:color="auto" w:fill="auto"/>
            <w:vAlign w:val="center"/>
          </w:tcPr>
          <w:p w14:paraId="1959D6C7" w14:textId="77777777" w:rsidR="00CA39DE" w:rsidRPr="00450734" w:rsidRDefault="00CA39DE" w:rsidP="009B6595">
            <w:pPr>
              <w:snapToGrid w:val="0"/>
              <w:spacing w:line="0" w:lineRule="atLeast"/>
              <w:ind w:rightChars="21" w:right="59" w:firstLineChars="0" w:firstLine="0"/>
              <w:jc w:val="right"/>
              <w:textAlignment w:val="auto"/>
              <w:rPr>
                <w:noProof/>
                <w:sz w:val="18"/>
                <w:szCs w:val="18"/>
              </w:rPr>
            </w:pPr>
            <w:r w:rsidRPr="00450734">
              <w:rPr>
                <w:rFonts w:hint="eastAsia"/>
                <w:noProof/>
                <w:sz w:val="18"/>
                <w:szCs w:val="18"/>
              </w:rPr>
              <w:t>1</w:t>
            </w:r>
          </w:p>
        </w:tc>
        <w:tc>
          <w:tcPr>
            <w:tcW w:w="336" w:type="pct"/>
            <w:tcBorders>
              <w:top w:val="nil"/>
              <w:left w:val="nil"/>
              <w:bottom w:val="single" w:sz="4" w:space="0" w:color="auto"/>
              <w:right w:val="single" w:sz="4" w:space="0" w:color="auto"/>
            </w:tcBorders>
            <w:shd w:val="clear" w:color="auto" w:fill="auto"/>
            <w:vAlign w:val="center"/>
          </w:tcPr>
          <w:p w14:paraId="2691415F" w14:textId="77777777" w:rsidR="00CA39DE" w:rsidRPr="00450734" w:rsidRDefault="00CA39DE" w:rsidP="009B6595">
            <w:pPr>
              <w:snapToGrid w:val="0"/>
              <w:spacing w:line="0" w:lineRule="atLeast"/>
              <w:ind w:rightChars="21" w:right="59" w:firstLineChars="0" w:firstLine="0"/>
              <w:jc w:val="right"/>
              <w:textAlignment w:val="auto"/>
              <w:rPr>
                <w:noProof/>
                <w:sz w:val="18"/>
                <w:szCs w:val="18"/>
              </w:rPr>
            </w:pPr>
            <w:r w:rsidRPr="00450734">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2D85B261" w14:textId="77777777" w:rsidR="00CA39DE" w:rsidRPr="00450734" w:rsidRDefault="00CA39DE" w:rsidP="009B6595">
            <w:pPr>
              <w:snapToGrid w:val="0"/>
              <w:spacing w:line="0" w:lineRule="atLeast"/>
              <w:ind w:rightChars="21" w:right="59" w:firstLineChars="0" w:firstLine="0"/>
              <w:jc w:val="right"/>
              <w:textAlignment w:val="auto"/>
              <w:rPr>
                <w:noProof/>
                <w:sz w:val="18"/>
                <w:szCs w:val="18"/>
              </w:rPr>
            </w:pPr>
            <w:r w:rsidRPr="00450734">
              <w:rPr>
                <w:sz w:val="18"/>
                <w:szCs w:val="18"/>
              </w:rPr>
              <w:t>－</w:t>
            </w:r>
          </w:p>
        </w:tc>
        <w:tc>
          <w:tcPr>
            <w:tcW w:w="344" w:type="pct"/>
            <w:tcBorders>
              <w:top w:val="nil"/>
              <w:left w:val="nil"/>
              <w:bottom w:val="single" w:sz="4" w:space="0" w:color="auto"/>
              <w:right w:val="single" w:sz="12" w:space="0" w:color="auto"/>
            </w:tcBorders>
            <w:shd w:val="clear" w:color="auto" w:fill="auto"/>
            <w:vAlign w:val="center"/>
          </w:tcPr>
          <w:p w14:paraId="7D18F70C" w14:textId="77777777" w:rsidR="00CA39DE" w:rsidRPr="00450734" w:rsidRDefault="00CA39DE" w:rsidP="009B6595">
            <w:pPr>
              <w:snapToGrid w:val="0"/>
              <w:spacing w:line="0" w:lineRule="atLeast"/>
              <w:ind w:rightChars="10" w:right="28" w:firstLineChars="0" w:firstLine="0"/>
              <w:jc w:val="right"/>
              <w:textAlignment w:val="auto"/>
              <w:rPr>
                <w:noProof/>
                <w:sz w:val="18"/>
                <w:szCs w:val="18"/>
              </w:rPr>
            </w:pPr>
            <w:r w:rsidRPr="00450734">
              <w:rPr>
                <w:sz w:val="18"/>
                <w:szCs w:val="18"/>
              </w:rPr>
              <w:t>－</w:t>
            </w:r>
          </w:p>
        </w:tc>
        <w:tc>
          <w:tcPr>
            <w:tcW w:w="269" w:type="pct"/>
            <w:tcBorders>
              <w:top w:val="single" w:sz="4" w:space="0" w:color="auto"/>
              <w:left w:val="single" w:sz="12" w:space="0" w:color="auto"/>
              <w:bottom w:val="single" w:sz="4" w:space="0" w:color="auto"/>
              <w:right w:val="single" w:sz="4" w:space="0" w:color="auto"/>
            </w:tcBorders>
            <w:shd w:val="clear" w:color="auto" w:fill="auto"/>
            <w:vAlign w:val="center"/>
          </w:tcPr>
          <w:p w14:paraId="41CA6FF6" w14:textId="77777777" w:rsidR="00CA39DE" w:rsidRPr="00450734" w:rsidRDefault="00CA39DE" w:rsidP="009B6595">
            <w:pPr>
              <w:snapToGrid w:val="0"/>
              <w:spacing w:line="0" w:lineRule="atLeast"/>
              <w:ind w:rightChars="21" w:right="59" w:firstLine="360"/>
              <w:jc w:val="right"/>
              <w:rPr>
                <w:noProof/>
                <w:sz w:val="18"/>
                <w:szCs w:val="18"/>
              </w:rPr>
            </w:pPr>
            <w:r w:rsidRPr="00450734">
              <w:rPr>
                <w:sz w:val="18"/>
                <w:szCs w:val="18"/>
              </w:rPr>
              <w:t>3</w:t>
            </w:r>
          </w:p>
        </w:tc>
        <w:tc>
          <w:tcPr>
            <w:tcW w:w="499" w:type="pct"/>
            <w:tcBorders>
              <w:top w:val="nil"/>
              <w:left w:val="nil"/>
              <w:bottom w:val="single" w:sz="4" w:space="0" w:color="auto"/>
              <w:right w:val="single" w:sz="4" w:space="0" w:color="auto"/>
            </w:tcBorders>
            <w:shd w:val="clear" w:color="auto" w:fill="auto"/>
            <w:vAlign w:val="center"/>
          </w:tcPr>
          <w:p w14:paraId="0E35F9BA" w14:textId="77777777" w:rsidR="00CA39DE" w:rsidRPr="00450734" w:rsidRDefault="00CA39DE" w:rsidP="009B6595">
            <w:pPr>
              <w:snapToGrid w:val="0"/>
              <w:spacing w:line="0" w:lineRule="atLeast"/>
              <w:ind w:rightChars="21" w:right="59" w:firstLine="360"/>
              <w:jc w:val="right"/>
              <w:rPr>
                <w:noProof/>
                <w:sz w:val="18"/>
                <w:szCs w:val="18"/>
              </w:rPr>
            </w:pPr>
            <w:r w:rsidRPr="00450734">
              <w:rPr>
                <w:sz w:val="18"/>
                <w:szCs w:val="18"/>
              </w:rPr>
              <w:t>3</w:t>
            </w:r>
          </w:p>
        </w:tc>
        <w:tc>
          <w:tcPr>
            <w:tcW w:w="552" w:type="pct"/>
            <w:tcBorders>
              <w:top w:val="nil"/>
              <w:left w:val="nil"/>
              <w:bottom w:val="single" w:sz="4" w:space="0" w:color="auto"/>
              <w:right w:val="single" w:sz="4" w:space="0" w:color="auto"/>
            </w:tcBorders>
            <w:shd w:val="clear" w:color="auto" w:fill="auto"/>
            <w:vAlign w:val="center"/>
          </w:tcPr>
          <w:p w14:paraId="47BA0161" w14:textId="77777777" w:rsidR="00CA39DE" w:rsidRPr="00450734" w:rsidRDefault="00CA39DE" w:rsidP="009B6595">
            <w:pPr>
              <w:snapToGrid w:val="0"/>
              <w:spacing w:line="0" w:lineRule="atLeast"/>
              <w:ind w:rightChars="21" w:right="59" w:firstLine="360"/>
              <w:jc w:val="right"/>
              <w:rPr>
                <w:noProof/>
                <w:sz w:val="18"/>
                <w:szCs w:val="18"/>
              </w:rPr>
            </w:pPr>
            <w:r w:rsidRPr="00450734">
              <w:rPr>
                <w:sz w:val="18"/>
                <w:szCs w:val="18"/>
              </w:rPr>
              <w:t>－</w:t>
            </w:r>
          </w:p>
        </w:tc>
        <w:tc>
          <w:tcPr>
            <w:tcW w:w="590" w:type="pct"/>
            <w:tcBorders>
              <w:top w:val="single" w:sz="4" w:space="0" w:color="auto"/>
              <w:left w:val="nil"/>
              <w:bottom w:val="single" w:sz="4" w:space="0" w:color="auto"/>
              <w:right w:val="nil"/>
            </w:tcBorders>
            <w:shd w:val="clear" w:color="auto" w:fill="auto"/>
            <w:vAlign w:val="center"/>
          </w:tcPr>
          <w:p w14:paraId="45D3B18B" w14:textId="77777777" w:rsidR="00CA39DE" w:rsidRPr="00450734" w:rsidRDefault="00CA39DE" w:rsidP="009B6595">
            <w:pPr>
              <w:snapToGrid w:val="0"/>
              <w:spacing w:line="0" w:lineRule="atLeast"/>
              <w:ind w:rightChars="21" w:right="59" w:firstLine="360"/>
              <w:jc w:val="right"/>
              <w:rPr>
                <w:noProof/>
                <w:sz w:val="18"/>
                <w:szCs w:val="18"/>
              </w:rPr>
            </w:pPr>
            <w:r w:rsidRPr="00450734">
              <w:rPr>
                <w:sz w:val="18"/>
                <w:szCs w:val="18"/>
              </w:rPr>
              <w:t>－</w:t>
            </w:r>
          </w:p>
        </w:tc>
      </w:tr>
      <w:tr w:rsidR="00CA39DE" w:rsidRPr="009B233A" w14:paraId="676E7DDA" w14:textId="77777777" w:rsidTr="00F57324">
        <w:trPr>
          <w:cantSplit/>
          <w:trHeight w:val="323"/>
          <w:jc w:val="center"/>
        </w:trPr>
        <w:tc>
          <w:tcPr>
            <w:tcW w:w="803" w:type="pct"/>
            <w:tcBorders>
              <w:top w:val="single" w:sz="4" w:space="0" w:color="auto"/>
              <w:left w:val="nil"/>
              <w:bottom w:val="single" w:sz="4" w:space="0" w:color="auto"/>
              <w:right w:val="single" w:sz="12" w:space="0" w:color="auto"/>
            </w:tcBorders>
            <w:vAlign w:val="center"/>
          </w:tcPr>
          <w:p w14:paraId="1F74E1CA" w14:textId="77777777" w:rsidR="00CA39DE" w:rsidRPr="009B233A" w:rsidRDefault="00CA39DE" w:rsidP="009B6595">
            <w:pPr>
              <w:overflowPunct w:val="0"/>
              <w:spacing w:line="0" w:lineRule="atLeast"/>
              <w:ind w:leftChars="12" w:left="34" w:rightChars="12" w:right="34" w:firstLineChars="0" w:firstLine="0"/>
              <w:jc w:val="distribute"/>
              <w:rPr>
                <w:noProof/>
                <w:color w:val="000000" w:themeColor="text1"/>
                <w:sz w:val="20"/>
                <w:szCs w:val="20"/>
              </w:rPr>
            </w:pPr>
            <w:r w:rsidRPr="009B233A">
              <w:rPr>
                <w:rFonts w:hint="eastAsia"/>
                <w:noProof/>
                <w:color w:val="000000" w:themeColor="text1"/>
                <w:sz w:val="20"/>
                <w:szCs w:val="20"/>
              </w:rPr>
              <w:t>水務局主管</w:t>
            </w:r>
          </w:p>
        </w:tc>
        <w:tc>
          <w:tcPr>
            <w:tcW w:w="262" w:type="pct"/>
            <w:tcBorders>
              <w:top w:val="nil"/>
              <w:left w:val="single" w:sz="12" w:space="0" w:color="auto"/>
              <w:bottom w:val="single" w:sz="4" w:space="0" w:color="auto"/>
              <w:right w:val="nil"/>
            </w:tcBorders>
            <w:shd w:val="clear" w:color="auto" w:fill="auto"/>
            <w:vAlign w:val="center"/>
          </w:tcPr>
          <w:p w14:paraId="6206D4A7"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6</w:t>
            </w:r>
          </w:p>
        </w:tc>
        <w:tc>
          <w:tcPr>
            <w:tcW w:w="336" w:type="pct"/>
            <w:tcBorders>
              <w:top w:val="nil"/>
              <w:left w:val="single" w:sz="4" w:space="0" w:color="auto"/>
              <w:bottom w:val="single" w:sz="4" w:space="0" w:color="auto"/>
              <w:right w:val="single" w:sz="4" w:space="0" w:color="auto"/>
            </w:tcBorders>
            <w:shd w:val="clear" w:color="auto" w:fill="auto"/>
            <w:vAlign w:val="center"/>
          </w:tcPr>
          <w:p w14:paraId="3B18F571"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478CC3AC"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6</w:t>
            </w:r>
          </w:p>
        </w:tc>
        <w:tc>
          <w:tcPr>
            <w:tcW w:w="336" w:type="pct"/>
            <w:tcBorders>
              <w:top w:val="nil"/>
              <w:left w:val="nil"/>
              <w:bottom w:val="single" w:sz="4" w:space="0" w:color="auto"/>
              <w:right w:val="single" w:sz="4" w:space="0" w:color="auto"/>
            </w:tcBorders>
            <w:shd w:val="clear" w:color="auto" w:fill="auto"/>
            <w:vAlign w:val="center"/>
          </w:tcPr>
          <w:p w14:paraId="7E3B6C3B"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48B40FF7"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3ED54C60"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44" w:type="pct"/>
            <w:tcBorders>
              <w:top w:val="nil"/>
              <w:left w:val="nil"/>
              <w:bottom w:val="single" w:sz="4" w:space="0" w:color="auto"/>
              <w:right w:val="single" w:sz="12" w:space="0" w:color="auto"/>
            </w:tcBorders>
            <w:shd w:val="clear" w:color="auto" w:fill="auto"/>
            <w:vAlign w:val="center"/>
          </w:tcPr>
          <w:p w14:paraId="17DFC9F5" w14:textId="77777777" w:rsidR="00CA39DE" w:rsidRPr="00DC2136" w:rsidRDefault="00CA39DE" w:rsidP="009B6595">
            <w:pPr>
              <w:snapToGrid w:val="0"/>
              <w:spacing w:line="0" w:lineRule="atLeast"/>
              <w:ind w:rightChars="10" w:right="28" w:firstLineChars="0" w:firstLine="0"/>
              <w:jc w:val="right"/>
              <w:textAlignment w:val="auto"/>
              <w:rPr>
                <w:noProof/>
                <w:color w:val="000000" w:themeColor="text1"/>
                <w:sz w:val="18"/>
                <w:szCs w:val="18"/>
              </w:rPr>
            </w:pPr>
            <w:r>
              <w:rPr>
                <w:sz w:val="18"/>
                <w:szCs w:val="18"/>
              </w:rPr>
              <w:t>－</w:t>
            </w:r>
          </w:p>
        </w:tc>
        <w:tc>
          <w:tcPr>
            <w:tcW w:w="269" w:type="pct"/>
            <w:tcBorders>
              <w:top w:val="single" w:sz="4" w:space="0" w:color="auto"/>
              <w:left w:val="single" w:sz="12" w:space="0" w:color="auto"/>
              <w:bottom w:val="single" w:sz="4" w:space="0" w:color="auto"/>
              <w:right w:val="single" w:sz="4" w:space="0" w:color="auto"/>
            </w:tcBorders>
            <w:shd w:val="clear" w:color="auto" w:fill="auto"/>
            <w:vAlign w:val="center"/>
          </w:tcPr>
          <w:p w14:paraId="7F536FA0"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6</w:t>
            </w:r>
          </w:p>
        </w:tc>
        <w:tc>
          <w:tcPr>
            <w:tcW w:w="499" w:type="pct"/>
            <w:tcBorders>
              <w:top w:val="nil"/>
              <w:left w:val="nil"/>
              <w:bottom w:val="single" w:sz="4" w:space="0" w:color="auto"/>
              <w:right w:val="single" w:sz="4" w:space="0" w:color="auto"/>
            </w:tcBorders>
            <w:shd w:val="clear" w:color="auto" w:fill="auto"/>
            <w:vAlign w:val="center"/>
          </w:tcPr>
          <w:p w14:paraId="3EEE5319"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4</w:t>
            </w:r>
          </w:p>
        </w:tc>
        <w:tc>
          <w:tcPr>
            <w:tcW w:w="552" w:type="pct"/>
            <w:tcBorders>
              <w:top w:val="nil"/>
              <w:left w:val="nil"/>
              <w:bottom w:val="single" w:sz="4" w:space="0" w:color="auto"/>
              <w:right w:val="single" w:sz="4" w:space="0" w:color="auto"/>
            </w:tcBorders>
            <w:shd w:val="clear" w:color="auto" w:fill="auto"/>
            <w:vAlign w:val="center"/>
          </w:tcPr>
          <w:p w14:paraId="57F6B73A"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c>
          <w:tcPr>
            <w:tcW w:w="590" w:type="pct"/>
            <w:tcBorders>
              <w:top w:val="single" w:sz="4" w:space="0" w:color="auto"/>
              <w:left w:val="nil"/>
              <w:bottom w:val="single" w:sz="4" w:space="0" w:color="auto"/>
              <w:right w:val="nil"/>
            </w:tcBorders>
            <w:shd w:val="clear" w:color="auto" w:fill="auto"/>
            <w:vAlign w:val="center"/>
          </w:tcPr>
          <w:p w14:paraId="2EE02169"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2</w:t>
            </w:r>
          </w:p>
        </w:tc>
      </w:tr>
      <w:tr w:rsidR="00CA39DE" w:rsidRPr="009B233A" w14:paraId="4C4132D3" w14:textId="77777777" w:rsidTr="00F57324">
        <w:trPr>
          <w:cantSplit/>
          <w:trHeight w:val="323"/>
          <w:jc w:val="center"/>
        </w:trPr>
        <w:tc>
          <w:tcPr>
            <w:tcW w:w="803" w:type="pct"/>
            <w:tcBorders>
              <w:top w:val="single" w:sz="4" w:space="0" w:color="auto"/>
              <w:left w:val="nil"/>
              <w:bottom w:val="single" w:sz="4" w:space="0" w:color="auto"/>
              <w:right w:val="single" w:sz="12" w:space="0" w:color="auto"/>
            </w:tcBorders>
            <w:vAlign w:val="center"/>
          </w:tcPr>
          <w:p w14:paraId="14DF03B1" w14:textId="77777777" w:rsidR="00CA39DE" w:rsidRPr="009B233A" w:rsidRDefault="00CA39DE" w:rsidP="009B6595">
            <w:pPr>
              <w:overflowPunct w:val="0"/>
              <w:spacing w:line="0" w:lineRule="atLeast"/>
              <w:ind w:leftChars="12" w:left="34" w:rightChars="12" w:right="34" w:firstLineChars="0" w:firstLine="0"/>
              <w:jc w:val="distribute"/>
              <w:rPr>
                <w:noProof/>
                <w:color w:val="000000" w:themeColor="text1"/>
                <w:sz w:val="20"/>
                <w:szCs w:val="20"/>
              </w:rPr>
            </w:pPr>
            <w:r w:rsidRPr="009B233A">
              <w:rPr>
                <w:rFonts w:hint="eastAsia"/>
                <w:noProof/>
                <w:color w:val="000000" w:themeColor="text1"/>
                <w:sz w:val="20"/>
                <w:szCs w:val="20"/>
              </w:rPr>
              <w:t>工務局主管</w:t>
            </w:r>
          </w:p>
        </w:tc>
        <w:tc>
          <w:tcPr>
            <w:tcW w:w="262" w:type="pct"/>
            <w:tcBorders>
              <w:top w:val="nil"/>
              <w:left w:val="single" w:sz="12" w:space="0" w:color="auto"/>
              <w:bottom w:val="single" w:sz="4" w:space="0" w:color="auto"/>
              <w:right w:val="nil"/>
            </w:tcBorders>
            <w:shd w:val="clear" w:color="auto" w:fill="auto"/>
            <w:vAlign w:val="center"/>
          </w:tcPr>
          <w:p w14:paraId="4A9D5B91"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3</w:t>
            </w:r>
          </w:p>
        </w:tc>
        <w:tc>
          <w:tcPr>
            <w:tcW w:w="336" w:type="pct"/>
            <w:tcBorders>
              <w:top w:val="nil"/>
              <w:left w:val="single" w:sz="4" w:space="0" w:color="auto"/>
              <w:bottom w:val="single" w:sz="4" w:space="0" w:color="auto"/>
              <w:right w:val="single" w:sz="4" w:space="0" w:color="auto"/>
            </w:tcBorders>
            <w:shd w:val="clear" w:color="auto" w:fill="auto"/>
            <w:vAlign w:val="center"/>
          </w:tcPr>
          <w:p w14:paraId="11CEA158"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3F107460"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2</w:t>
            </w:r>
          </w:p>
        </w:tc>
        <w:tc>
          <w:tcPr>
            <w:tcW w:w="336" w:type="pct"/>
            <w:tcBorders>
              <w:top w:val="nil"/>
              <w:left w:val="nil"/>
              <w:bottom w:val="single" w:sz="4" w:space="0" w:color="auto"/>
              <w:right w:val="single" w:sz="4" w:space="0" w:color="auto"/>
            </w:tcBorders>
            <w:shd w:val="clear" w:color="auto" w:fill="auto"/>
            <w:vAlign w:val="center"/>
          </w:tcPr>
          <w:p w14:paraId="754D64AF"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351C774D"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201983D7"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44" w:type="pct"/>
            <w:tcBorders>
              <w:top w:val="nil"/>
              <w:left w:val="nil"/>
              <w:bottom w:val="single" w:sz="4" w:space="0" w:color="auto"/>
              <w:right w:val="single" w:sz="12" w:space="0" w:color="auto"/>
            </w:tcBorders>
            <w:shd w:val="clear" w:color="auto" w:fill="auto"/>
            <w:vAlign w:val="center"/>
          </w:tcPr>
          <w:p w14:paraId="0DE391CC" w14:textId="77777777" w:rsidR="00CA39DE" w:rsidRPr="00DC2136" w:rsidRDefault="00CA39DE" w:rsidP="009B6595">
            <w:pPr>
              <w:snapToGrid w:val="0"/>
              <w:spacing w:line="0" w:lineRule="atLeast"/>
              <w:ind w:rightChars="10" w:right="28" w:firstLineChars="0" w:firstLine="0"/>
              <w:jc w:val="right"/>
              <w:textAlignment w:val="auto"/>
              <w:rPr>
                <w:noProof/>
                <w:color w:val="000000" w:themeColor="text1"/>
                <w:sz w:val="18"/>
                <w:szCs w:val="18"/>
              </w:rPr>
            </w:pPr>
            <w:r w:rsidRPr="00DC2136">
              <w:rPr>
                <w:sz w:val="18"/>
                <w:szCs w:val="18"/>
              </w:rPr>
              <w:t>1</w:t>
            </w:r>
          </w:p>
        </w:tc>
        <w:tc>
          <w:tcPr>
            <w:tcW w:w="269" w:type="pct"/>
            <w:tcBorders>
              <w:top w:val="single" w:sz="4" w:space="0" w:color="auto"/>
              <w:left w:val="single" w:sz="12" w:space="0" w:color="auto"/>
              <w:bottom w:val="single" w:sz="4" w:space="0" w:color="auto"/>
              <w:right w:val="single" w:sz="4" w:space="0" w:color="auto"/>
            </w:tcBorders>
            <w:shd w:val="clear" w:color="auto" w:fill="auto"/>
            <w:vAlign w:val="center"/>
          </w:tcPr>
          <w:p w14:paraId="6E5CE58C"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4</w:t>
            </w:r>
          </w:p>
        </w:tc>
        <w:tc>
          <w:tcPr>
            <w:tcW w:w="499" w:type="pct"/>
            <w:tcBorders>
              <w:top w:val="nil"/>
              <w:left w:val="nil"/>
              <w:bottom w:val="single" w:sz="4" w:space="0" w:color="auto"/>
              <w:right w:val="single" w:sz="4" w:space="0" w:color="auto"/>
            </w:tcBorders>
            <w:shd w:val="clear" w:color="auto" w:fill="auto"/>
            <w:vAlign w:val="center"/>
          </w:tcPr>
          <w:p w14:paraId="7CDF0CAA"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c>
          <w:tcPr>
            <w:tcW w:w="552" w:type="pct"/>
            <w:tcBorders>
              <w:top w:val="nil"/>
              <w:left w:val="nil"/>
              <w:bottom w:val="single" w:sz="4" w:space="0" w:color="auto"/>
              <w:right w:val="single" w:sz="4" w:space="0" w:color="auto"/>
            </w:tcBorders>
            <w:shd w:val="clear" w:color="auto" w:fill="auto"/>
            <w:vAlign w:val="center"/>
          </w:tcPr>
          <w:p w14:paraId="13F5C9AD"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c>
          <w:tcPr>
            <w:tcW w:w="590" w:type="pct"/>
            <w:tcBorders>
              <w:top w:val="single" w:sz="4" w:space="0" w:color="auto"/>
              <w:left w:val="nil"/>
              <w:bottom w:val="single" w:sz="4" w:space="0" w:color="auto"/>
              <w:right w:val="nil"/>
            </w:tcBorders>
            <w:shd w:val="clear" w:color="auto" w:fill="auto"/>
            <w:vAlign w:val="center"/>
          </w:tcPr>
          <w:p w14:paraId="5746A553"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4</w:t>
            </w:r>
          </w:p>
        </w:tc>
      </w:tr>
      <w:tr w:rsidR="00CA39DE" w:rsidRPr="009B233A" w14:paraId="068DB945" w14:textId="77777777" w:rsidTr="00F57324">
        <w:trPr>
          <w:cantSplit/>
          <w:trHeight w:val="323"/>
          <w:jc w:val="center"/>
        </w:trPr>
        <w:tc>
          <w:tcPr>
            <w:tcW w:w="803" w:type="pct"/>
            <w:tcBorders>
              <w:top w:val="single" w:sz="4" w:space="0" w:color="auto"/>
              <w:left w:val="nil"/>
              <w:bottom w:val="single" w:sz="4" w:space="0" w:color="auto"/>
              <w:right w:val="single" w:sz="12" w:space="0" w:color="auto"/>
            </w:tcBorders>
            <w:vAlign w:val="center"/>
          </w:tcPr>
          <w:p w14:paraId="7C47A20A" w14:textId="77777777" w:rsidR="00CA39DE" w:rsidRPr="009B233A" w:rsidRDefault="00CA39DE" w:rsidP="009B6595">
            <w:pPr>
              <w:overflowPunct w:val="0"/>
              <w:spacing w:line="0" w:lineRule="atLeast"/>
              <w:ind w:leftChars="12" w:left="34" w:rightChars="12" w:right="34" w:firstLineChars="0" w:firstLine="0"/>
              <w:jc w:val="distribute"/>
              <w:rPr>
                <w:noProof/>
                <w:color w:val="000000" w:themeColor="text1"/>
                <w:sz w:val="20"/>
                <w:szCs w:val="20"/>
              </w:rPr>
            </w:pPr>
            <w:r w:rsidRPr="009B233A">
              <w:rPr>
                <w:rFonts w:hint="eastAsia"/>
                <w:noProof/>
                <w:color w:val="000000" w:themeColor="text1"/>
                <w:sz w:val="20"/>
                <w:szCs w:val="20"/>
              </w:rPr>
              <w:t>經濟發展局主管</w:t>
            </w:r>
          </w:p>
        </w:tc>
        <w:tc>
          <w:tcPr>
            <w:tcW w:w="262" w:type="pct"/>
            <w:tcBorders>
              <w:top w:val="nil"/>
              <w:left w:val="single" w:sz="12" w:space="0" w:color="auto"/>
              <w:bottom w:val="single" w:sz="4" w:space="0" w:color="auto"/>
              <w:right w:val="nil"/>
            </w:tcBorders>
            <w:shd w:val="clear" w:color="auto" w:fill="auto"/>
            <w:vAlign w:val="center"/>
          </w:tcPr>
          <w:p w14:paraId="63204E38"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4</w:t>
            </w:r>
          </w:p>
        </w:tc>
        <w:tc>
          <w:tcPr>
            <w:tcW w:w="336" w:type="pct"/>
            <w:tcBorders>
              <w:top w:val="nil"/>
              <w:left w:val="single" w:sz="4" w:space="0" w:color="auto"/>
              <w:bottom w:val="single" w:sz="4" w:space="0" w:color="auto"/>
              <w:right w:val="single" w:sz="4" w:space="0" w:color="auto"/>
            </w:tcBorders>
            <w:shd w:val="clear" w:color="auto" w:fill="auto"/>
            <w:vAlign w:val="center"/>
          </w:tcPr>
          <w:p w14:paraId="6965AC75"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7C95F6D7"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3</w:t>
            </w:r>
          </w:p>
        </w:tc>
        <w:tc>
          <w:tcPr>
            <w:tcW w:w="336" w:type="pct"/>
            <w:tcBorders>
              <w:top w:val="nil"/>
              <w:left w:val="nil"/>
              <w:bottom w:val="single" w:sz="4" w:space="0" w:color="auto"/>
              <w:right w:val="single" w:sz="4" w:space="0" w:color="auto"/>
            </w:tcBorders>
            <w:shd w:val="clear" w:color="auto" w:fill="auto"/>
            <w:vAlign w:val="center"/>
          </w:tcPr>
          <w:p w14:paraId="202B9D5A"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44405A4A"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73D4A57E"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1</w:t>
            </w:r>
          </w:p>
        </w:tc>
        <w:tc>
          <w:tcPr>
            <w:tcW w:w="344" w:type="pct"/>
            <w:tcBorders>
              <w:top w:val="nil"/>
              <w:left w:val="nil"/>
              <w:bottom w:val="single" w:sz="4" w:space="0" w:color="auto"/>
              <w:right w:val="single" w:sz="12" w:space="0" w:color="auto"/>
            </w:tcBorders>
            <w:shd w:val="clear" w:color="auto" w:fill="auto"/>
            <w:vAlign w:val="center"/>
          </w:tcPr>
          <w:p w14:paraId="3FDDC018" w14:textId="77777777" w:rsidR="00CA39DE" w:rsidRPr="00DC2136" w:rsidRDefault="00CA39DE" w:rsidP="009B6595">
            <w:pPr>
              <w:snapToGrid w:val="0"/>
              <w:spacing w:line="0" w:lineRule="atLeast"/>
              <w:ind w:rightChars="10" w:right="28" w:firstLineChars="0" w:firstLine="0"/>
              <w:jc w:val="right"/>
              <w:textAlignment w:val="auto"/>
              <w:rPr>
                <w:noProof/>
                <w:color w:val="000000" w:themeColor="text1"/>
                <w:sz w:val="18"/>
                <w:szCs w:val="18"/>
              </w:rPr>
            </w:pPr>
            <w:r>
              <w:rPr>
                <w:sz w:val="18"/>
                <w:szCs w:val="18"/>
              </w:rPr>
              <w:t>－</w:t>
            </w:r>
          </w:p>
        </w:tc>
        <w:tc>
          <w:tcPr>
            <w:tcW w:w="269" w:type="pct"/>
            <w:tcBorders>
              <w:top w:val="single" w:sz="4" w:space="0" w:color="auto"/>
              <w:left w:val="single" w:sz="12" w:space="0" w:color="auto"/>
              <w:bottom w:val="single" w:sz="4" w:space="0" w:color="auto"/>
              <w:right w:val="single" w:sz="4" w:space="0" w:color="auto"/>
            </w:tcBorders>
            <w:shd w:val="clear" w:color="auto" w:fill="auto"/>
            <w:vAlign w:val="center"/>
          </w:tcPr>
          <w:p w14:paraId="391F3328"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3</w:t>
            </w:r>
          </w:p>
        </w:tc>
        <w:tc>
          <w:tcPr>
            <w:tcW w:w="499" w:type="pct"/>
            <w:tcBorders>
              <w:top w:val="nil"/>
              <w:left w:val="nil"/>
              <w:bottom w:val="single" w:sz="4" w:space="0" w:color="auto"/>
              <w:right w:val="single" w:sz="4" w:space="0" w:color="auto"/>
            </w:tcBorders>
            <w:shd w:val="clear" w:color="auto" w:fill="auto"/>
            <w:vAlign w:val="center"/>
          </w:tcPr>
          <w:p w14:paraId="7CFA6895"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2</w:t>
            </w:r>
          </w:p>
        </w:tc>
        <w:tc>
          <w:tcPr>
            <w:tcW w:w="552" w:type="pct"/>
            <w:tcBorders>
              <w:top w:val="nil"/>
              <w:left w:val="nil"/>
              <w:bottom w:val="single" w:sz="4" w:space="0" w:color="auto"/>
              <w:right w:val="single" w:sz="4" w:space="0" w:color="auto"/>
            </w:tcBorders>
            <w:shd w:val="clear" w:color="auto" w:fill="auto"/>
            <w:vAlign w:val="center"/>
          </w:tcPr>
          <w:p w14:paraId="2D8B2147"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c>
          <w:tcPr>
            <w:tcW w:w="590" w:type="pct"/>
            <w:tcBorders>
              <w:top w:val="single" w:sz="4" w:space="0" w:color="auto"/>
              <w:left w:val="nil"/>
              <w:bottom w:val="single" w:sz="4" w:space="0" w:color="auto"/>
              <w:right w:val="nil"/>
            </w:tcBorders>
            <w:shd w:val="clear" w:color="auto" w:fill="auto"/>
            <w:vAlign w:val="center"/>
          </w:tcPr>
          <w:p w14:paraId="4D887217"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1</w:t>
            </w:r>
          </w:p>
        </w:tc>
      </w:tr>
      <w:tr w:rsidR="00CA39DE" w:rsidRPr="009B233A" w14:paraId="2E85F286" w14:textId="77777777" w:rsidTr="00F57324">
        <w:trPr>
          <w:cantSplit/>
          <w:trHeight w:val="323"/>
          <w:jc w:val="center"/>
        </w:trPr>
        <w:tc>
          <w:tcPr>
            <w:tcW w:w="803" w:type="pct"/>
            <w:tcBorders>
              <w:top w:val="single" w:sz="4" w:space="0" w:color="auto"/>
              <w:left w:val="nil"/>
              <w:bottom w:val="single" w:sz="4" w:space="0" w:color="auto"/>
              <w:right w:val="single" w:sz="12" w:space="0" w:color="auto"/>
            </w:tcBorders>
            <w:vAlign w:val="center"/>
          </w:tcPr>
          <w:p w14:paraId="0609488A" w14:textId="77777777" w:rsidR="00CA39DE" w:rsidRPr="009B233A" w:rsidRDefault="00CA39DE" w:rsidP="009B6595">
            <w:pPr>
              <w:overflowPunct w:val="0"/>
              <w:spacing w:line="0" w:lineRule="atLeast"/>
              <w:ind w:leftChars="12" w:left="34" w:rightChars="12" w:right="34" w:firstLineChars="0" w:firstLine="0"/>
              <w:jc w:val="distribute"/>
              <w:rPr>
                <w:noProof/>
                <w:color w:val="000000" w:themeColor="text1"/>
                <w:sz w:val="20"/>
                <w:szCs w:val="20"/>
              </w:rPr>
            </w:pPr>
            <w:r w:rsidRPr="009B233A">
              <w:rPr>
                <w:rFonts w:hint="eastAsia"/>
                <w:noProof/>
                <w:color w:val="000000" w:themeColor="text1"/>
                <w:sz w:val="20"/>
                <w:szCs w:val="20"/>
              </w:rPr>
              <w:t>勞動局主管</w:t>
            </w:r>
          </w:p>
        </w:tc>
        <w:tc>
          <w:tcPr>
            <w:tcW w:w="262" w:type="pct"/>
            <w:tcBorders>
              <w:top w:val="nil"/>
              <w:left w:val="single" w:sz="12" w:space="0" w:color="auto"/>
              <w:bottom w:val="single" w:sz="4" w:space="0" w:color="auto"/>
              <w:right w:val="nil"/>
            </w:tcBorders>
            <w:shd w:val="clear" w:color="auto" w:fill="auto"/>
            <w:vAlign w:val="center"/>
          </w:tcPr>
          <w:p w14:paraId="2D3079A6"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3</w:t>
            </w:r>
          </w:p>
        </w:tc>
        <w:tc>
          <w:tcPr>
            <w:tcW w:w="336" w:type="pct"/>
            <w:tcBorders>
              <w:top w:val="nil"/>
              <w:left w:val="single" w:sz="4" w:space="0" w:color="auto"/>
              <w:bottom w:val="single" w:sz="4" w:space="0" w:color="auto"/>
              <w:right w:val="single" w:sz="4" w:space="0" w:color="auto"/>
            </w:tcBorders>
            <w:shd w:val="clear" w:color="auto" w:fill="auto"/>
            <w:vAlign w:val="center"/>
          </w:tcPr>
          <w:p w14:paraId="37B7B2E4"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1D56A9A6"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3</w:t>
            </w:r>
          </w:p>
        </w:tc>
        <w:tc>
          <w:tcPr>
            <w:tcW w:w="336" w:type="pct"/>
            <w:tcBorders>
              <w:top w:val="nil"/>
              <w:left w:val="nil"/>
              <w:bottom w:val="single" w:sz="4" w:space="0" w:color="auto"/>
              <w:right w:val="single" w:sz="4" w:space="0" w:color="auto"/>
            </w:tcBorders>
            <w:shd w:val="clear" w:color="auto" w:fill="auto"/>
            <w:vAlign w:val="center"/>
          </w:tcPr>
          <w:p w14:paraId="20B71076"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29FF3976"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3F4C3F5B"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44" w:type="pct"/>
            <w:tcBorders>
              <w:top w:val="nil"/>
              <w:left w:val="nil"/>
              <w:bottom w:val="single" w:sz="4" w:space="0" w:color="auto"/>
              <w:right w:val="single" w:sz="12" w:space="0" w:color="auto"/>
            </w:tcBorders>
            <w:shd w:val="clear" w:color="auto" w:fill="auto"/>
            <w:vAlign w:val="center"/>
          </w:tcPr>
          <w:p w14:paraId="6B275794" w14:textId="77777777" w:rsidR="00CA39DE" w:rsidRPr="00DC2136" w:rsidRDefault="00CA39DE" w:rsidP="009B6595">
            <w:pPr>
              <w:snapToGrid w:val="0"/>
              <w:spacing w:line="0" w:lineRule="atLeast"/>
              <w:ind w:rightChars="10" w:right="28" w:firstLineChars="0" w:firstLine="0"/>
              <w:jc w:val="right"/>
              <w:textAlignment w:val="auto"/>
              <w:rPr>
                <w:noProof/>
                <w:color w:val="000000" w:themeColor="text1"/>
                <w:sz w:val="18"/>
                <w:szCs w:val="18"/>
              </w:rPr>
            </w:pPr>
            <w:r>
              <w:rPr>
                <w:sz w:val="18"/>
                <w:szCs w:val="18"/>
              </w:rPr>
              <w:t>－</w:t>
            </w:r>
          </w:p>
        </w:tc>
        <w:tc>
          <w:tcPr>
            <w:tcW w:w="269" w:type="pct"/>
            <w:tcBorders>
              <w:top w:val="single" w:sz="4" w:space="0" w:color="auto"/>
              <w:left w:val="single" w:sz="12" w:space="0" w:color="auto"/>
              <w:bottom w:val="single" w:sz="4" w:space="0" w:color="auto"/>
              <w:right w:val="single" w:sz="4" w:space="0" w:color="auto"/>
            </w:tcBorders>
            <w:shd w:val="clear" w:color="auto" w:fill="auto"/>
            <w:vAlign w:val="center"/>
          </w:tcPr>
          <w:p w14:paraId="5F57BA95"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4</w:t>
            </w:r>
          </w:p>
        </w:tc>
        <w:tc>
          <w:tcPr>
            <w:tcW w:w="499" w:type="pct"/>
            <w:tcBorders>
              <w:top w:val="nil"/>
              <w:left w:val="nil"/>
              <w:bottom w:val="single" w:sz="4" w:space="0" w:color="auto"/>
              <w:right w:val="single" w:sz="4" w:space="0" w:color="auto"/>
            </w:tcBorders>
            <w:shd w:val="clear" w:color="auto" w:fill="auto"/>
            <w:vAlign w:val="center"/>
          </w:tcPr>
          <w:p w14:paraId="439DBCAC"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c>
          <w:tcPr>
            <w:tcW w:w="552" w:type="pct"/>
            <w:tcBorders>
              <w:top w:val="nil"/>
              <w:left w:val="nil"/>
              <w:bottom w:val="single" w:sz="4" w:space="0" w:color="auto"/>
              <w:right w:val="single" w:sz="4" w:space="0" w:color="auto"/>
            </w:tcBorders>
            <w:shd w:val="clear" w:color="auto" w:fill="auto"/>
            <w:vAlign w:val="center"/>
          </w:tcPr>
          <w:p w14:paraId="155BE475"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c>
          <w:tcPr>
            <w:tcW w:w="590" w:type="pct"/>
            <w:tcBorders>
              <w:top w:val="single" w:sz="4" w:space="0" w:color="auto"/>
              <w:left w:val="nil"/>
              <w:bottom w:val="single" w:sz="4" w:space="0" w:color="auto"/>
              <w:right w:val="nil"/>
            </w:tcBorders>
            <w:shd w:val="clear" w:color="auto" w:fill="auto"/>
            <w:vAlign w:val="center"/>
          </w:tcPr>
          <w:p w14:paraId="01582B68"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4</w:t>
            </w:r>
          </w:p>
        </w:tc>
      </w:tr>
      <w:tr w:rsidR="00450734" w:rsidRPr="00450734" w14:paraId="1E966789" w14:textId="77777777" w:rsidTr="00F57324">
        <w:trPr>
          <w:cantSplit/>
          <w:trHeight w:val="323"/>
          <w:jc w:val="center"/>
        </w:trPr>
        <w:tc>
          <w:tcPr>
            <w:tcW w:w="803" w:type="pct"/>
            <w:tcBorders>
              <w:top w:val="single" w:sz="4" w:space="0" w:color="auto"/>
              <w:left w:val="nil"/>
              <w:bottom w:val="single" w:sz="4" w:space="0" w:color="auto"/>
              <w:right w:val="single" w:sz="12" w:space="0" w:color="auto"/>
            </w:tcBorders>
            <w:vAlign w:val="center"/>
          </w:tcPr>
          <w:p w14:paraId="63B5CBEE" w14:textId="77777777" w:rsidR="00CA39DE" w:rsidRPr="00450734" w:rsidRDefault="00CA39DE" w:rsidP="009B6595">
            <w:pPr>
              <w:overflowPunct w:val="0"/>
              <w:spacing w:line="0" w:lineRule="atLeast"/>
              <w:ind w:leftChars="12" w:left="34" w:rightChars="12" w:right="34" w:firstLineChars="0" w:firstLine="0"/>
              <w:jc w:val="distribute"/>
              <w:rPr>
                <w:noProof/>
                <w:sz w:val="20"/>
                <w:szCs w:val="20"/>
              </w:rPr>
            </w:pPr>
            <w:r w:rsidRPr="00450734">
              <w:rPr>
                <w:rFonts w:hint="eastAsia"/>
                <w:noProof/>
                <w:sz w:val="20"/>
                <w:szCs w:val="20"/>
              </w:rPr>
              <w:t>都市發展局主管</w:t>
            </w:r>
          </w:p>
        </w:tc>
        <w:tc>
          <w:tcPr>
            <w:tcW w:w="262" w:type="pct"/>
            <w:tcBorders>
              <w:top w:val="nil"/>
              <w:left w:val="single" w:sz="12" w:space="0" w:color="auto"/>
              <w:bottom w:val="single" w:sz="4" w:space="0" w:color="auto"/>
              <w:right w:val="nil"/>
            </w:tcBorders>
            <w:shd w:val="clear" w:color="auto" w:fill="auto"/>
            <w:vAlign w:val="center"/>
          </w:tcPr>
          <w:p w14:paraId="505D5937" w14:textId="77777777" w:rsidR="00CA39DE" w:rsidRPr="00450734" w:rsidRDefault="00CA39DE" w:rsidP="009B6595">
            <w:pPr>
              <w:snapToGrid w:val="0"/>
              <w:spacing w:line="0" w:lineRule="atLeast"/>
              <w:ind w:rightChars="21" w:right="59" w:firstLineChars="0" w:firstLine="0"/>
              <w:jc w:val="right"/>
              <w:textAlignment w:val="auto"/>
              <w:rPr>
                <w:noProof/>
                <w:sz w:val="18"/>
                <w:szCs w:val="18"/>
              </w:rPr>
            </w:pPr>
            <w:r w:rsidRPr="00450734">
              <w:rPr>
                <w:sz w:val="18"/>
                <w:szCs w:val="18"/>
              </w:rPr>
              <w:t>4</w:t>
            </w:r>
          </w:p>
        </w:tc>
        <w:tc>
          <w:tcPr>
            <w:tcW w:w="336" w:type="pct"/>
            <w:tcBorders>
              <w:top w:val="nil"/>
              <w:left w:val="single" w:sz="4" w:space="0" w:color="auto"/>
              <w:bottom w:val="single" w:sz="4" w:space="0" w:color="auto"/>
              <w:right w:val="single" w:sz="4" w:space="0" w:color="auto"/>
            </w:tcBorders>
            <w:shd w:val="clear" w:color="auto" w:fill="auto"/>
            <w:vAlign w:val="center"/>
          </w:tcPr>
          <w:p w14:paraId="28347CC8" w14:textId="77777777" w:rsidR="00CA39DE" w:rsidRPr="00450734" w:rsidRDefault="00CA39DE" w:rsidP="009B6595">
            <w:pPr>
              <w:snapToGrid w:val="0"/>
              <w:spacing w:line="0" w:lineRule="atLeast"/>
              <w:ind w:rightChars="21" w:right="59" w:firstLineChars="0" w:firstLine="0"/>
              <w:jc w:val="right"/>
              <w:textAlignment w:val="auto"/>
              <w:rPr>
                <w:noProof/>
                <w:sz w:val="18"/>
                <w:szCs w:val="18"/>
              </w:rPr>
            </w:pPr>
            <w:r w:rsidRPr="00450734">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00A3CA6B" w14:textId="11F33519" w:rsidR="00CA39DE" w:rsidRPr="00450734" w:rsidRDefault="00F57324" w:rsidP="009B6595">
            <w:pPr>
              <w:snapToGrid w:val="0"/>
              <w:spacing w:line="0" w:lineRule="atLeast"/>
              <w:ind w:rightChars="21" w:right="59" w:firstLineChars="0" w:firstLine="0"/>
              <w:jc w:val="right"/>
              <w:textAlignment w:val="auto"/>
              <w:rPr>
                <w:noProof/>
                <w:sz w:val="18"/>
                <w:szCs w:val="18"/>
              </w:rPr>
            </w:pPr>
            <w:r w:rsidRPr="00450734">
              <w:rPr>
                <w:rFonts w:hint="eastAsia"/>
                <w:noProof/>
                <w:sz w:val="18"/>
                <w:szCs w:val="18"/>
              </w:rPr>
              <w:t>3</w:t>
            </w:r>
          </w:p>
        </w:tc>
        <w:tc>
          <w:tcPr>
            <w:tcW w:w="336" w:type="pct"/>
            <w:tcBorders>
              <w:top w:val="nil"/>
              <w:left w:val="nil"/>
              <w:bottom w:val="single" w:sz="4" w:space="0" w:color="auto"/>
              <w:right w:val="single" w:sz="4" w:space="0" w:color="auto"/>
            </w:tcBorders>
            <w:shd w:val="clear" w:color="auto" w:fill="auto"/>
            <w:vAlign w:val="center"/>
          </w:tcPr>
          <w:p w14:paraId="26992278" w14:textId="28F5B89F" w:rsidR="00CA39DE" w:rsidRPr="00450734" w:rsidRDefault="00F57324" w:rsidP="009B6595">
            <w:pPr>
              <w:snapToGrid w:val="0"/>
              <w:spacing w:line="0" w:lineRule="atLeast"/>
              <w:ind w:rightChars="21" w:right="59" w:firstLineChars="0" w:firstLine="0"/>
              <w:jc w:val="right"/>
              <w:textAlignment w:val="auto"/>
              <w:rPr>
                <w:noProof/>
                <w:sz w:val="18"/>
                <w:szCs w:val="18"/>
              </w:rPr>
            </w:pPr>
            <w:r w:rsidRPr="00450734">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5BCC26E4" w14:textId="77777777" w:rsidR="00CA39DE" w:rsidRPr="00450734" w:rsidRDefault="00CA39DE" w:rsidP="009B6595">
            <w:pPr>
              <w:snapToGrid w:val="0"/>
              <w:spacing w:line="0" w:lineRule="atLeast"/>
              <w:ind w:rightChars="21" w:right="59" w:firstLineChars="0" w:firstLine="0"/>
              <w:jc w:val="right"/>
              <w:textAlignment w:val="auto"/>
              <w:rPr>
                <w:noProof/>
                <w:sz w:val="18"/>
                <w:szCs w:val="18"/>
              </w:rPr>
            </w:pPr>
            <w:r w:rsidRPr="00450734">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41FCE13E" w14:textId="77777777" w:rsidR="00CA39DE" w:rsidRPr="00450734" w:rsidRDefault="00CA39DE" w:rsidP="009B6595">
            <w:pPr>
              <w:snapToGrid w:val="0"/>
              <w:spacing w:line="0" w:lineRule="atLeast"/>
              <w:ind w:rightChars="21" w:right="59" w:firstLineChars="0" w:firstLine="0"/>
              <w:jc w:val="right"/>
              <w:textAlignment w:val="auto"/>
              <w:rPr>
                <w:noProof/>
                <w:sz w:val="18"/>
                <w:szCs w:val="18"/>
              </w:rPr>
            </w:pPr>
            <w:r w:rsidRPr="00450734">
              <w:rPr>
                <w:sz w:val="18"/>
                <w:szCs w:val="18"/>
              </w:rPr>
              <w:t>－</w:t>
            </w:r>
          </w:p>
        </w:tc>
        <w:tc>
          <w:tcPr>
            <w:tcW w:w="344" w:type="pct"/>
            <w:tcBorders>
              <w:top w:val="nil"/>
              <w:left w:val="nil"/>
              <w:bottom w:val="single" w:sz="4" w:space="0" w:color="auto"/>
              <w:right w:val="single" w:sz="12" w:space="0" w:color="auto"/>
            </w:tcBorders>
            <w:shd w:val="clear" w:color="auto" w:fill="auto"/>
            <w:vAlign w:val="center"/>
          </w:tcPr>
          <w:p w14:paraId="1D59D29B" w14:textId="77777777" w:rsidR="00CA39DE" w:rsidRPr="00450734" w:rsidRDefault="00CA39DE" w:rsidP="009B6595">
            <w:pPr>
              <w:snapToGrid w:val="0"/>
              <w:spacing w:line="0" w:lineRule="atLeast"/>
              <w:ind w:rightChars="10" w:right="28" w:firstLineChars="0" w:firstLine="0"/>
              <w:jc w:val="right"/>
              <w:textAlignment w:val="auto"/>
              <w:rPr>
                <w:noProof/>
                <w:sz w:val="18"/>
                <w:szCs w:val="18"/>
              </w:rPr>
            </w:pPr>
            <w:r w:rsidRPr="00450734">
              <w:rPr>
                <w:sz w:val="18"/>
                <w:szCs w:val="18"/>
              </w:rPr>
              <w:t>1</w:t>
            </w:r>
          </w:p>
        </w:tc>
        <w:tc>
          <w:tcPr>
            <w:tcW w:w="269" w:type="pct"/>
            <w:tcBorders>
              <w:top w:val="single" w:sz="4" w:space="0" w:color="auto"/>
              <w:left w:val="single" w:sz="12" w:space="0" w:color="auto"/>
              <w:bottom w:val="single" w:sz="4" w:space="0" w:color="auto"/>
              <w:right w:val="single" w:sz="4" w:space="0" w:color="auto"/>
            </w:tcBorders>
            <w:shd w:val="clear" w:color="auto" w:fill="auto"/>
            <w:vAlign w:val="center"/>
          </w:tcPr>
          <w:p w14:paraId="19F137F0" w14:textId="77777777" w:rsidR="00CA39DE" w:rsidRPr="00450734" w:rsidRDefault="00CA39DE" w:rsidP="009B6595">
            <w:pPr>
              <w:snapToGrid w:val="0"/>
              <w:spacing w:line="0" w:lineRule="atLeast"/>
              <w:ind w:rightChars="21" w:right="59" w:firstLine="360"/>
              <w:jc w:val="right"/>
              <w:rPr>
                <w:noProof/>
                <w:sz w:val="18"/>
                <w:szCs w:val="18"/>
              </w:rPr>
            </w:pPr>
            <w:r w:rsidRPr="00450734">
              <w:rPr>
                <w:sz w:val="18"/>
                <w:szCs w:val="18"/>
              </w:rPr>
              <w:t>4</w:t>
            </w:r>
          </w:p>
        </w:tc>
        <w:tc>
          <w:tcPr>
            <w:tcW w:w="499" w:type="pct"/>
            <w:tcBorders>
              <w:top w:val="nil"/>
              <w:left w:val="nil"/>
              <w:bottom w:val="single" w:sz="4" w:space="0" w:color="auto"/>
              <w:right w:val="single" w:sz="4" w:space="0" w:color="auto"/>
            </w:tcBorders>
            <w:shd w:val="clear" w:color="auto" w:fill="auto"/>
            <w:vAlign w:val="center"/>
          </w:tcPr>
          <w:p w14:paraId="55FBAB6F" w14:textId="77777777" w:rsidR="00CA39DE" w:rsidRPr="00450734" w:rsidRDefault="00CA39DE" w:rsidP="009B6595">
            <w:pPr>
              <w:snapToGrid w:val="0"/>
              <w:spacing w:line="0" w:lineRule="atLeast"/>
              <w:ind w:rightChars="21" w:right="59" w:firstLine="360"/>
              <w:jc w:val="right"/>
              <w:rPr>
                <w:noProof/>
                <w:sz w:val="18"/>
                <w:szCs w:val="18"/>
              </w:rPr>
            </w:pPr>
            <w:r w:rsidRPr="00450734">
              <w:rPr>
                <w:sz w:val="18"/>
                <w:szCs w:val="18"/>
              </w:rPr>
              <w:t>2</w:t>
            </w:r>
          </w:p>
        </w:tc>
        <w:tc>
          <w:tcPr>
            <w:tcW w:w="552" w:type="pct"/>
            <w:tcBorders>
              <w:top w:val="nil"/>
              <w:left w:val="nil"/>
              <w:bottom w:val="single" w:sz="4" w:space="0" w:color="auto"/>
              <w:right w:val="single" w:sz="4" w:space="0" w:color="auto"/>
            </w:tcBorders>
            <w:shd w:val="clear" w:color="auto" w:fill="auto"/>
            <w:vAlign w:val="center"/>
          </w:tcPr>
          <w:p w14:paraId="32EC9279" w14:textId="77777777" w:rsidR="00CA39DE" w:rsidRPr="00450734" w:rsidRDefault="00CA39DE" w:rsidP="009B6595">
            <w:pPr>
              <w:snapToGrid w:val="0"/>
              <w:spacing w:line="0" w:lineRule="atLeast"/>
              <w:ind w:rightChars="21" w:right="59" w:firstLine="360"/>
              <w:jc w:val="right"/>
              <w:rPr>
                <w:noProof/>
                <w:sz w:val="18"/>
                <w:szCs w:val="18"/>
              </w:rPr>
            </w:pPr>
            <w:r w:rsidRPr="00450734">
              <w:rPr>
                <w:sz w:val="18"/>
                <w:szCs w:val="18"/>
              </w:rPr>
              <w:t>－</w:t>
            </w:r>
          </w:p>
        </w:tc>
        <w:tc>
          <w:tcPr>
            <w:tcW w:w="590" w:type="pct"/>
            <w:tcBorders>
              <w:top w:val="single" w:sz="4" w:space="0" w:color="auto"/>
              <w:left w:val="nil"/>
              <w:bottom w:val="single" w:sz="4" w:space="0" w:color="auto"/>
              <w:right w:val="nil"/>
            </w:tcBorders>
            <w:shd w:val="clear" w:color="auto" w:fill="auto"/>
            <w:vAlign w:val="center"/>
          </w:tcPr>
          <w:p w14:paraId="38BBFAEF" w14:textId="77777777" w:rsidR="00CA39DE" w:rsidRPr="00450734" w:rsidRDefault="00CA39DE" w:rsidP="009B6595">
            <w:pPr>
              <w:snapToGrid w:val="0"/>
              <w:spacing w:line="0" w:lineRule="atLeast"/>
              <w:ind w:rightChars="21" w:right="59" w:firstLine="360"/>
              <w:jc w:val="right"/>
              <w:rPr>
                <w:noProof/>
                <w:sz w:val="18"/>
                <w:szCs w:val="18"/>
              </w:rPr>
            </w:pPr>
            <w:r w:rsidRPr="00450734">
              <w:rPr>
                <w:sz w:val="18"/>
                <w:szCs w:val="18"/>
              </w:rPr>
              <w:t>2</w:t>
            </w:r>
          </w:p>
        </w:tc>
      </w:tr>
      <w:tr w:rsidR="00CA39DE" w:rsidRPr="009B233A" w14:paraId="17F80EA3" w14:textId="77777777" w:rsidTr="00F57324">
        <w:trPr>
          <w:cantSplit/>
          <w:trHeight w:val="323"/>
          <w:jc w:val="center"/>
        </w:trPr>
        <w:tc>
          <w:tcPr>
            <w:tcW w:w="803" w:type="pct"/>
            <w:tcBorders>
              <w:top w:val="single" w:sz="4" w:space="0" w:color="auto"/>
              <w:left w:val="nil"/>
              <w:bottom w:val="single" w:sz="4" w:space="0" w:color="auto"/>
              <w:right w:val="single" w:sz="12" w:space="0" w:color="auto"/>
            </w:tcBorders>
            <w:vAlign w:val="center"/>
          </w:tcPr>
          <w:p w14:paraId="0B0EBBE7" w14:textId="77777777" w:rsidR="00CA39DE" w:rsidRPr="009B233A" w:rsidRDefault="00CA39DE" w:rsidP="009B6595">
            <w:pPr>
              <w:overflowPunct w:val="0"/>
              <w:spacing w:line="0" w:lineRule="atLeast"/>
              <w:ind w:leftChars="12" w:left="34" w:rightChars="12" w:right="34" w:firstLineChars="0" w:firstLine="0"/>
              <w:jc w:val="distribute"/>
              <w:rPr>
                <w:noProof/>
                <w:color w:val="000000" w:themeColor="text1"/>
                <w:sz w:val="20"/>
                <w:szCs w:val="20"/>
              </w:rPr>
            </w:pPr>
            <w:r w:rsidRPr="009B233A">
              <w:rPr>
                <w:rFonts w:hint="eastAsia"/>
                <w:noProof/>
                <w:color w:val="000000" w:themeColor="text1"/>
                <w:sz w:val="20"/>
                <w:szCs w:val="20"/>
              </w:rPr>
              <w:t>客家事務局主管</w:t>
            </w:r>
          </w:p>
        </w:tc>
        <w:tc>
          <w:tcPr>
            <w:tcW w:w="262" w:type="pct"/>
            <w:tcBorders>
              <w:top w:val="nil"/>
              <w:left w:val="single" w:sz="12" w:space="0" w:color="auto"/>
              <w:bottom w:val="single" w:sz="4" w:space="0" w:color="auto"/>
              <w:right w:val="nil"/>
            </w:tcBorders>
            <w:shd w:val="clear" w:color="auto" w:fill="auto"/>
            <w:vAlign w:val="center"/>
          </w:tcPr>
          <w:p w14:paraId="4F4B4B2F"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2</w:t>
            </w:r>
          </w:p>
        </w:tc>
        <w:tc>
          <w:tcPr>
            <w:tcW w:w="336" w:type="pct"/>
            <w:tcBorders>
              <w:top w:val="nil"/>
              <w:left w:val="single" w:sz="4" w:space="0" w:color="auto"/>
              <w:bottom w:val="single" w:sz="4" w:space="0" w:color="auto"/>
              <w:right w:val="single" w:sz="4" w:space="0" w:color="auto"/>
            </w:tcBorders>
            <w:shd w:val="clear" w:color="auto" w:fill="auto"/>
            <w:vAlign w:val="center"/>
          </w:tcPr>
          <w:p w14:paraId="169021BE"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326B3D6E"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2</w:t>
            </w:r>
          </w:p>
        </w:tc>
        <w:tc>
          <w:tcPr>
            <w:tcW w:w="336" w:type="pct"/>
            <w:tcBorders>
              <w:top w:val="nil"/>
              <w:left w:val="nil"/>
              <w:bottom w:val="single" w:sz="4" w:space="0" w:color="auto"/>
              <w:right w:val="single" w:sz="4" w:space="0" w:color="auto"/>
            </w:tcBorders>
            <w:shd w:val="clear" w:color="auto" w:fill="auto"/>
            <w:vAlign w:val="center"/>
          </w:tcPr>
          <w:p w14:paraId="572082C5"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1545A94B"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2C7C610A"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44" w:type="pct"/>
            <w:tcBorders>
              <w:top w:val="nil"/>
              <w:left w:val="nil"/>
              <w:bottom w:val="single" w:sz="4" w:space="0" w:color="auto"/>
              <w:right w:val="single" w:sz="12" w:space="0" w:color="auto"/>
            </w:tcBorders>
            <w:shd w:val="clear" w:color="auto" w:fill="auto"/>
            <w:vAlign w:val="center"/>
          </w:tcPr>
          <w:p w14:paraId="3AA3785A" w14:textId="77777777" w:rsidR="00CA39DE" w:rsidRPr="00DC2136" w:rsidRDefault="00CA39DE" w:rsidP="009B6595">
            <w:pPr>
              <w:snapToGrid w:val="0"/>
              <w:spacing w:line="0" w:lineRule="atLeast"/>
              <w:ind w:rightChars="10" w:right="28" w:firstLineChars="0" w:firstLine="0"/>
              <w:jc w:val="right"/>
              <w:textAlignment w:val="auto"/>
              <w:rPr>
                <w:noProof/>
                <w:color w:val="000000" w:themeColor="text1"/>
                <w:sz w:val="18"/>
                <w:szCs w:val="18"/>
              </w:rPr>
            </w:pPr>
            <w:r>
              <w:rPr>
                <w:sz w:val="18"/>
                <w:szCs w:val="18"/>
              </w:rPr>
              <w:t>－</w:t>
            </w:r>
          </w:p>
        </w:tc>
        <w:tc>
          <w:tcPr>
            <w:tcW w:w="269" w:type="pct"/>
            <w:tcBorders>
              <w:top w:val="single" w:sz="4" w:space="0" w:color="auto"/>
              <w:left w:val="single" w:sz="12" w:space="0" w:color="auto"/>
              <w:bottom w:val="single" w:sz="4" w:space="0" w:color="auto"/>
              <w:right w:val="single" w:sz="4" w:space="0" w:color="auto"/>
            </w:tcBorders>
            <w:shd w:val="clear" w:color="auto" w:fill="auto"/>
            <w:vAlign w:val="center"/>
          </w:tcPr>
          <w:p w14:paraId="2C4CE59F"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4</w:t>
            </w:r>
          </w:p>
        </w:tc>
        <w:tc>
          <w:tcPr>
            <w:tcW w:w="499" w:type="pct"/>
            <w:tcBorders>
              <w:top w:val="nil"/>
              <w:left w:val="nil"/>
              <w:bottom w:val="single" w:sz="4" w:space="0" w:color="auto"/>
              <w:right w:val="single" w:sz="4" w:space="0" w:color="auto"/>
            </w:tcBorders>
            <w:shd w:val="clear" w:color="auto" w:fill="auto"/>
            <w:vAlign w:val="center"/>
          </w:tcPr>
          <w:p w14:paraId="1D11BED5"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c>
          <w:tcPr>
            <w:tcW w:w="552" w:type="pct"/>
            <w:tcBorders>
              <w:top w:val="nil"/>
              <w:left w:val="nil"/>
              <w:bottom w:val="single" w:sz="4" w:space="0" w:color="auto"/>
              <w:right w:val="single" w:sz="4" w:space="0" w:color="auto"/>
            </w:tcBorders>
            <w:shd w:val="clear" w:color="auto" w:fill="auto"/>
            <w:vAlign w:val="center"/>
          </w:tcPr>
          <w:p w14:paraId="4CD2C273"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c>
          <w:tcPr>
            <w:tcW w:w="590" w:type="pct"/>
            <w:tcBorders>
              <w:top w:val="single" w:sz="4" w:space="0" w:color="auto"/>
              <w:left w:val="nil"/>
              <w:bottom w:val="single" w:sz="4" w:space="0" w:color="auto"/>
              <w:right w:val="nil"/>
            </w:tcBorders>
            <w:shd w:val="clear" w:color="auto" w:fill="auto"/>
            <w:vAlign w:val="center"/>
          </w:tcPr>
          <w:p w14:paraId="4C7AA425"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4</w:t>
            </w:r>
          </w:p>
        </w:tc>
      </w:tr>
      <w:tr w:rsidR="00CA39DE" w:rsidRPr="009B233A" w14:paraId="72F538CC" w14:textId="77777777" w:rsidTr="00F57324">
        <w:trPr>
          <w:cantSplit/>
          <w:trHeight w:val="323"/>
          <w:jc w:val="center"/>
        </w:trPr>
        <w:tc>
          <w:tcPr>
            <w:tcW w:w="803" w:type="pct"/>
            <w:tcBorders>
              <w:top w:val="single" w:sz="4" w:space="0" w:color="auto"/>
              <w:left w:val="nil"/>
              <w:bottom w:val="single" w:sz="4" w:space="0" w:color="auto"/>
              <w:right w:val="single" w:sz="12" w:space="0" w:color="auto"/>
            </w:tcBorders>
            <w:vAlign w:val="center"/>
          </w:tcPr>
          <w:p w14:paraId="22564BF9" w14:textId="77777777" w:rsidR="00CA39DE" w:rsidRPr="009B233A" w:rsidRDefault="00CA39DE" w:rsidP="009B6595">
            <w:pPr>
              <w:overflowPunct w:val="0"/>
              <w:spacing w:line="0" w:lineRule="atLeast"/>
              <w:ind w:leftChars="12" w:left="34" w:rightChars="12" w:right="34" w:firstLineChars="0" w:firstLine="0"/>
              <w:jc w:val="distribute"/>
              <w:rPr>
                <w:noProof/>
                <w:color w:val="000000" w:themeColor="text1"/>
                <w:sz w:val="20"/>
                <w:szCs w:val="20"/>
              </w:rPr>
            </w:pPr>
            <w:r w:rsidRPr="009B233A">
              <w:rPr>
                <w:rFonts w:hint="eastAsia"/>
                <w:noProof/>
                <w:color w:val="000000" w:themeColor="text1"/>
                <w:sz w:val="20"/>
                <w:szCs w:val="20"/>
              </w:rPr>
              <w:t>體育局主管</w:t>
            </w:r>
          </w:p>
        </w:tc>
        <w:tc>
          <w:tcPr>
            <w:tcW w:w="262" w:type="pct"/>
            <w:tcBorders>
              <w:top w:val="nil"/>
              <w:left w:val="single" w:sz="12" w:space="0" w:color="auto"/>
              <w:bottom w:val="single" w:sz="4" w:space="0" w:color="auto"/>
              <w:right w:val="nil"/>
            </w:tcBorders>
            <w:shd w:val="clear" w:color="auto" w:fill="auto"/>
            <w:vAlign w:val="center"/>
          </w:tcPr>
          <w:p w14:paraId="63AD513E"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4</w:t>
            </w:r>
          </w:p>
        </w:tc>
        <w:tc>
          <w:tcPr>
            <w:tcW w:w="336" w:type="pct"/>
            <w:tcBorders>
              <w:top w:val="nil"/>
              <w:left w:val="single" w:sz="4" w:space="0" w:color="auto"/>
              <w:bottom w:val="single" w:sz="4" w:space="0" w:color="auto"/>
              <w:right w:val="single" w:sz="4" w:space="0" w:color="auto"/>
            </w:tcBorders>
            <w:shd w:val="clear" w:color="auto" w:fill="auto"/>
            <w:vAlign w:val="center"/>
          </w:tcPr>
          <w:p w14:paraId="0B12A3CC"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65228EA4"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4</w:t>
            </w:r>
          </w:p>
        </w:tc>
        <w:tc>
          <w:tcPr>
            <w:tcW w:w="336" w:type="pct"/>
            <w:tcBorders>
              <w:top w:val="nil"/>
              <w:left w:val="nil"/>
              <w:bottom w:val="single" w:sz="4" w:space="0" w:color="auto"/>
              <w:right w:val="single" w:sz="4" w:space="0" w:color="auto"/>
            </w:tcBorders>
            <w:shd w:val="clear" w:color="auto" w:fill="auto"/>
            <w:vAlign w:val="center"/>
          </w:tcPr>
          <w:p w14:paraId="79C718FE"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6616CC4C"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13A85B8D"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44" w:type="pct"/>
            <w:tcBorders>
              <w:top w:val="nil"/>
              <w:left w:val="nil"/>
              <w:bottom w:val="single" w:sz="4" w:space="0" w:color="auto"/>
              <w:right w:val="single" w:sz="12" w:space="0" w:color="auto"/>
            </w:tcBorders>
            <w:shd w:val="clear" w:color="auto" w:fill="auto"/>
            <w:vAlign w:val="center"/>
          </w:tcPr>
          <w:p w14:paraId="3CCCDED4" w14:textId="77777777" w:rsidR="00CA39DE" w:rsidRPr="00DC2136" w:rsidRDefault="00CA39DE" w:rsidP="009B6595">
            <w:pPr>
              <w:snapToGrid w:val="0"/>
              <w:spacing w:line="0" w:lineRule="atLeast"/>
              <w:ind w:rightChars="10" w:right="28" w:firstLineChars="0" w:firstLine="0"/>
              <w:jc w:val="right"/>
              <w:textAlignment w:val="auto"/>
              <w:rPr>
                <w:noProof/>
                <w:color w:val="000000" w:themeColor="text1"/>
                <w:sz w:val="18"/>
                <w:szCs w:val="18"/>
              </w:rPr>
            </w:pPr>
            <w:r>
              <w:rPr>
                <w:sz w:val="18"/>
                <w:szCs w:val="18"/>
              </w:rPr>
              <w:t>－</w:t>
            </w:r>
          </w:p>
        </w:tc>
        <w:tc>
          <w:tcPr>
            <w:tcW w:w="269" w:type="pct"/>
            <w:tcBorders>
              <w:top w:val="single" w:sz="4" w:space="0" w:color="auto"/>
              <w:left w:val="single" w:sz="12" w:space="0" w:color="auto"/>
              <w:bottom w:val="single" w:sz="4" w:space="0" w:color="auto"/>
              <w:right w:val="single" w:sz="4" w:space="0" w:color="auto"/>
            </w:tcBorders>
            <w:shd w:val="clear" w:color="auto" w:fill="auto"/>
            <w:vAlign w:val="center"/>
          </w:tcPr>
          <w:p w14:paraId="1A8D441C"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4</w:t>
            </w:r>
          </w:p>
        </w:tc>
        <w:tc>
          <w:tcPr>
            <w:tcW w:w="499" w:type="pct"/>
            <w:tcBorders>
              <w:top w:val="nil"/>
              <w:left w:val="nil"/>
              <w:bottom w:val="single" w:sz="4" w:space="0" w:color="auto"/>
              <w:right w:val="single" w:sz="4" w:space="0" w:color="auto"/>
            </w:tcBorders>
            <w:shd w:val="clear" w:color="auto" w:fill="auto"/>
            <w:vAlign w:val="center"/>
          </w:tcPr>
          <w:p w14:paraId="387A9886"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c>
          <w:tcPr>
            <w:tcW w:w="552" w:type="pct"/>
            <w:tcBorders>
              <w:top w:val="nil"/>
              <w:left w:val="nil"/>
              <w:bottom w:val="single" w:sz="4" w:space="0" w:color="auto"/>
              <w:right w:val="single" w:sz="4" w:space="0" w:color="auto"/>
            </w:tcBorders>
            <w:shd w:val="clear" w:color="auto" w:fill="auto"/>
            <w:vAlign w:val="center"/>
          </w:tcPr>
          <w:p w14:paraId="523A28EA"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c>
          <w:tcPr>
            <w:tcW w:w="590" w:type="pct"/>
            <w:tcBorders>
              <w:top w:val="single" w:sz="4" w:space="0" w:color="auto"/>
              <w:left w:val="nil"/>
              <w:bottom w:val="single" w:sz="4" w:space="0" w:color="auto"/>
              <w:right w:val="nil"/>
            </w:tcBorders>
            <w:shd w:val="clear" w:color="auto" w:fill="auto"/>
            <w:vAlign w:val="center"/>
          </w:tcPr>
          <w:p w14:paraId="1C4089DA"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4</w:t>
            </w:r>
          </w:p>
        </w:tc>
      </w:tr>
      <w:tr w:rsidR="00CA39DE" w:rsidRPr="009B233A" w14:paraId="558EAD83" w14:textId="77777777" w:rsidTr="00F57324">
        <w:trPr>
          <w:cantSplit/>
          <w:trHeight w:val="323"/>
          <w:jc w:val="center"/>
        </w:trPr>
        <w:tc>
          <w:tcPr>
            <w:tcW w:w="803" w:type="pct"/>
            <w:tcBorders>
              <w:top w:val="single" w:sz="4" w:space="0" w:color="auto"/>
              <w:left w:val="nil"/>
              <w:bottom w:val="single" w:sz="4" w:space="0" w:color="auto"/>
              <w:right w:val="single" w:sz="12" w:space="0" w:color="auto"/>
            </w:tcBorders>
            <w:vAlign w:val="center"/>
          </w:tcPr>
          <w:p w14:paraId="4490EAB0" w14:textId="77777777" w:rsidR="00CA39DE" w:rsidRPr="009B233A" w:rsidRDefault="00CA39DE" w:rsidP="009B6595">
            <w:pPr>
              <w:overflowPunct w:val="0"/>
              <w:spacing w:line="0" w:lineRule="atLeast"/>
              <w:ind w:leftChars="12" w:left="34" w:rightChars="12" w:right="34" w:firstLineChars="0" w:firstLine="0"/>
              <w:jc w:val="distribute"/>
              <w:rPr>
                <w:noProof/>
                <w:color w:val="000000" w:themeColor="text1"/>
                <w:sz w:val="20"/>
                <w:szCs w:val="20"/>
              </w:rPr>
            </w:pPr>
            <w:r w:rsidRPr="009B233A">
              <w:rPr>
                <w:rFonts w:hint="eastAsia"/>
                <w:noProof/>
                <w:color w:val="000000" w:themeColor="text1"/>
                <w:sz w:val="20"/>
                <w:szCs w:val="20"/>
              </w:rPr>
              <w:t>青年事務局主管</w:t>
            </w:r>
          </w:p>
        </w:tc>
        <w:tc>
          <w:tcPr>
            <w:tcW w:w="262" w:type="pct"/>
            <w:tcBorders>
              <w:top w:val="nil"/>
              <w:left w:val="single" w:sz="12" w:space="0" w:color="auto"/>
              <w:bottom w:val="single" w:sz="4" w:space="0" w:color="auto"/>
              <w:right w:val="nil"/>
            </w:tcBorders>
            <w:shd w:val="clear" w:color="auto" w:fill="auto"/>
            <w:vAlign w:val="center"/>
          </w:tcPr>
          <w:p w14:paraId="06883017"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2</w:t>
            </w:r>
          </w:p>
        </w:tc>
        <w:tc>
          <w:tcPr>
            <w:tcW w:w="336" w:type="pct"/>
            <w:tcBorders>
              <w:top w:val="nil"/>
              <w:left w:val="single" w:sz="4" w:space="0" w:color="auto"/>
              <w:bottom w:val="single" w:sz="4" w:space="0" w:color="auto"/>
              <w:right w:val="single" w:sz="4" w:space="0" w:color="auto"/>
            </w:tcBorders>
            <w:shd w:val="clear" w:color="auto" w:fill="auto"/>
            <w:vAlign w:val="center"/>
          </w:tcPr>
          <w:p w14:paraId="31A9A724"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547DE02D"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2</w:t>
            </w:r>
          </w:p>
        </w:tc>
        <w:tc>
          <w:tcPr>
            <w:tcW w:w="336" w:type="pct"/>
            <w:tcBorders>
              <w:top w:val="nil"/>
              <w:left w:val="nil"/>
              <w:bottom w:val="single" w:sz="4" w:space="0" w:color="auto"/>
              <w:right w:val="single" w:sz="4" w:space="0" w:color="auto"/>
            </w:tcBorders>
            <w:shd w:val="clear" w:color="auto" w:fill="auto"/>
            <w:vAlign w:val="center"/>
          </w:tcPr>
          <w:p w14:paraId="7C0DFEDA"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3FF6EF9A"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7F52AAE7"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44" w:type="pct"/>
            <w:tcBorders>
              <w:top w:val="nil"/>
              <w:left w:val="nil"/>
              <w:bottom w:val="single" w:sz="4" w:space="0" w:color="auto"/>
              <w:right w:val="single" w:sz="12" w:space="0" w:color="auto"/>
            </w:tcBorders>
            <w:shd w:val="clear" w:color="auto" w:fill="auto"/>
            <w:vAlign w:val="center"/>
          </w:tcPr>
          <w:p w14:paraId="21735675" w14:textId="77777777" w:rsidR="00CA39DE" w:rsidRPr="00DC2136" w:rsidRDefault="00CA39DE" w:rsidP="009B6595">
            <w:pPr>
              <w:snapToGrid w:val="0"/>
              <w:spacing w:line="0" w:lineRule="atLeast"/>
              <w:ind w:rightChars="10" w:right="28" w:firstLineChars="0" w:firstLine="0"/>
              <w:jc w:val="right"/>
              <w:textAlignment w:val="auto"/>
              <w:rPr>
                <w:noProof/>
                <w:color w:val="000000" w:themeColor="text1"/>
                <w:sz w:val="18"/>
                <w:szCs w:val="18"/>
              </w:rPr>
            </w:pPr>
            <w:r>
              <w:rPr>
                <w:sz w:val="18"/>
                <w:szCs w:val="18"/>
              </w:rPr>
              <w:t>－</w:t>
            </w:r>
          </w:p>
        </w:tc>
        <w:tc>
          <w:tcPr>
            <w:tcW w:w="269" w:type="pct"/>
            <w:tcBorders>
              <w:top w:val="single" w:sz="4" w:space="0" w:color="auto"/>
              <w:left w:val="single" w:sz="12" w:space="0" w:color="auto"/>
              <w:bottom w:val="single" w:sz="4" w:space="0" w:color="auto"/>
              <w:right w:val="single" w:sz="4" w:space="0" w:color="auto"/>
            </w:tcBorders>
            <w:shd w:val="clear" w:color="auto" w:fill="auto"/>
            <w:vAlign w:val="center"/>
          </w:tcPr>
          <w:p w14:paraId="60C887C4"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2</w:t>
            </w:r>
          </w:p>
        </w:tc>
        <w:tc>
          <w:tcPr>
            <w:tcW w:w="499" w:type="pct"/>
            <w:tcBorders>
              <w:top w:val="nil"/>
              <w:left w:val="nil"/>
              <w:bottom w:val="single" w:sz="4" w:space="0" w:color="auto"/>
              <w:right w:val="single" w:sz="4" w:space="0" w:color="auto"/>
            </w:tcBorders>
            <w:shd w:val="clear" w:color="auto" w:fill="auto"/>
            <w:vAlign w:val="center"/>
          </w:tcPr>
          <w:p w14:paraId="080D4C10"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c>
          <w:tcPr>
            <w:tcW w:w="552" w:type="pct"/>
            <w:tcBorders>
              <w:top w:val="nil"/>
              <w:left w:val="nil"/>
              <w:bottom w:val="single" w:sz="4" w:space="0" w:color="auto"/>
              <w:right w:val="single" w:sz="4" w:space="0" w:color="auto"/>
            </w:tcBorders>
            <w:shd w:val="clear" w:color="auto" w:fill="auto"/>
            <w:vAlign w:val="center"/>
          </w:tcPr>
          <w:p w14:paraId="012BBDD6"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c>
          <w:tcPr>
            <w:tcW w:w="590" w:type="pct"/>
            <w:tcBorders>
              <w:top w:val="single" w:sz="4" w:space="0" w:color="auto"/>
              <w:left w:val="nil"/>
              <w:bottom w:val="single" w:sz="4" w:space="0" w:color="auto"/>
              <w:right w:val="nil"/>
            </w:tcBorders>
            <w:shd w:val="clear" w:color="auto" w:fill="auto"/>
            <w:vAlign w:val="center"/>
          </w:tcPr>
          <w:p w14:paraId="061E5AD1"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2</w:t>
            </w:r>
          </w:p>
        </w:tc>
      </w:tr>
      <w:tr w:rsidR="00CA39DE" w:rsidRPr="009B233A" w14:paraId="655313F5" w14:textId="77777777" w:rsidTr="00F57324">
        <w:trPr>
          <w:cantSplit/>
          <w:trHeight w:val="323"/>
          <w:jc w:val="center"/>
        </w:trPr>
        <w:tc>
          <w:tcPr>
            <w:tcW w:w="803" w:type="pct"/>
            <w:tcBorders>
              <w:top w:val="single" w:sz="4" w:space="0" w:color="auto"/>
              <w:left w:val="nil"/>
              <w:bottom w:val="single" w:sz="4" w:space="0" w:color="auto"/>
              <w:right w:val="single" w:sz="12" w:space="0" w:color="auto"/>
            </w:tcBorders>
            <w:vAlign w:val="center"/>
          </w:tcPr>
          <w:p w14:paraId="5DA358A8" w14:textId="74446910" w:rsidR="00CA39DE" w:rsidRPr="00DC2136" w:rsidRDefault="00CA39DE" w:rsidP="009B6595">
            <w:pPr>
              <w:overflowPunct w:val="0"/>
              <w:spacing w:line="0" w:lineRule="atLeast"/>
              <w:ind w:leftChars="12" w:left="34" w:rightChars="12" w:right="34" w:firstLineChars="0" w:firstLine="0"/>
              <w:jc w:val="distribute"/>
              <w:rPr>
                <w:noProof/>
                <w:color w:val="000000" w:themeColor="text1"/>
                <w:spacing w:val="-10"/>
                <w:sz w:val="20"/>
                <w:szCs w:val="20"/>
              </w:rPr>
            </w:pPr>
            <w:r w:rsidRPr="00DC2136">
              <w:rPr>
                <w:rFonts w:hint="eastAsia"/>
                <w:noProof/>
                <w:color w:val="000000" w:themeColor="text1"/>
                <w:spacing w:val="-10"/>
                <w:sz w:val="20"/>
                <w:szCs w:val="20"/>
              </w:rPr>
              <w:t>資訊科技局</w:t>
            </w:r>
            <w:r w:rsidR="000C7FD5" w:rsidRPr="00DC2136">
              <w:rPr>
                <w:rFonts w:hint="eastAsia"/>
                <w:noProof/>
                <w:color w:val="000000" w:themeColor="text1"/>
                <w:spacing w:val="-10"/>
                <w:sz w:val="20"/>
                <w:szCs w:val="20"/>
              </w:rPr>
              <w:t>主管</w:t>
            </w:r>
          </w:p>
          <w:p w14:paraId="5E8D0C5B" w14:textId="482D3D05" w:rsidR="00CA39DE" w:rsidRPr="00023AC8" w:rsidRDefault="00CA39DE" w:rsidP="00023AC8">
            <w:pPr>
              <w:overflowPunct w:val="0"/>
              <w:spacing w:line="0" w:lineRule="atLeast"/>
              <w:ind w:firstLineChars="0" w:firstLine="0"/>
              <w:jc w:val="distribute"/>
              <w:rPr>
                <w:noProof/>
                <w:color w:val="000000" w:themeColor="text1"/>
                <w:spacing w:val="-22"/>
                <w:sz w:val="20"/>
                <w:szCs w:val="20"/>
              </w:rPr>
            </w:pPr>
            <w:r w:rsidRPr="00023AC8">
              <w:rPr>
                <w:rFonts w:hint="eastAsia"/>
                <w:color w:val="000000" w:themeColor="text1"/>
                <w:spacing w:val="-22"/>
                <w:w w:val="90"/>
                <w:sz w:val="20"/>
                <w:szCs w:val="20"/>
              </w:rPr>
              <w:t>（智慧城鄉發展委員會）</w:t>
            </w:r>
          </w:p>
        </w:tc>
        <w:tc>
          <w:tcPr>
            <w:tcW w:w="262" w:type="pct"/>
            <w:tcBorders>
              <w:top w:val="nil"/>
              <w:left w:val="single" w:sz="12" w:space="0" w:color="auto"/>
              <w:bottom w:val="single" w:sz="4" w:space="0" w:color="auto"/>
              <w:right w:val="nil"/>
            </w:tcBorders>
            <w:shd w:val="clear" w:color="auto" w:fill="auto"/>
            <w:vAlign w:val="center"/>
          </w:tcPr>
          <w:p w14:paraId="641FEB67"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3</w:t>
            </w:r>
          </w:p>
        </w:tc>
        <w:tc>
          <w:tcPr>
            <w:tcW w:w="336" w:type="pct"/>
            <w:tcBorders>
              <w:top w:val="nil"/>
              <w:left w:val="single" w:sz="4" w:space="0" w:color="auto"/>
              <w:bottom w:val="single" w:sz="4" w:space="0" w:color="auto"/>
              <w:right w:val="single" w:sz="4" w:space="0" w:color="auto"/>
            </w:tcBorders>
            <w:shd w:val="clear" w:color="auto" w:fill="auto"/>
            <w:vAlign w:val="center"/>
          </w:tcPr>
          <w:p w14:paraId="3796C149"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2D81D274"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3</w:t>
            </w:r>
          </w:p>
        </w:tc>
        <w:tc>
          <w:tcPr>
            <w:tcW w:w="336" w:type="pct"/>
            <w:tcBorders>
              <w:top w:val="nil"/>
              <w:left w:val="nil"/>
              <w:bottom w:val="single" w:sz="4" w:space="0" w:color="auto"/>
              <w:right w:val="single" w:sz="4" w:space="0" w:color="auto"/>
            </w:tcBorders>
            <w:shd w:val="clear" w:color="auto" w:fill="auto"/>
            <w:vAlign w:val="center"/>
          </w:tcPr>
          <w:p w14:paraId="68738A2C"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3388B89D"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1F1F37D4"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44" w:type="pct"/>
            <w:tcBorders>
              <w:top w:val="nil"/>
              <w:left w:val="nil"/>
              <w:bottom w:val="single" w:sz="4" w:space="0" w:color="auto"/>
              <w:right w:val="single" w:sz="12" w:space="0" w:color="auto"/>
            </w:tcBorders>
            <w:shd w:val="clear" w:color="auto" w:fill="auto"/>
            <w:vAlign w:val="center"/>
          </w:tcPr>
          <w:p w14:paraId="0BAD7CDC" w14:textId="77777777" w:rsidR="00CA39DE" w:rsidRPr="00DC2136" w:rsidRDefault="00CA39DE" w:rsidP="009B6595">
            <w:pPr>
              <w:snapToGrid w:val="0"/>
              <w:spacing w:line="0" w:lineRule="atLeast"/>
              <w:ind w:rightChars="10" w:right="28" w:firstLineChars="0" w:firstLine="0"/>
              <w:jc w:val="right"/>
              <w:textAlignment w:val="auto"/>
              <w:rPr>
                <w:noProof/>
                <w:color w:val="000000" w:themeColor="text1"/>
                <w:sz w:val="18"/>
                <w:szCs w:val="18"/>
              </w:rPr>
            </w:pPr>
            <w:r>
              <w:rPr>
                <w:sz w:val="18"/>
                <w:szCs w:val="18"/>
              </w:rPr>
              <w:t>－</w:t>
            </w:r>
          </w:p>
        </w:tc>
        <w:tc>
          <w:tcPr>
            <w:tcW w:w="269" w:type="pct"/>
            <w:tcBorders>
              <w:top w:val="single" w:sz="4" w:space="0" w:color="auto"/>
              <w:left w:val="single" w:sz="12" w:space="0" w:color="auto"/>
              <w:bottom w:val="single" w:sz="4" w:space="0" w:color="auto"/>
              <w:right w:val="single" w:sz="4" w:space="0" w:color="auto"/>
            </w:tcBorders>
            <w:shd w:val="clear" w:color="auto" w:fill="auto"/>
            <w:vAlign w:val="center"/>
          </w:tcPr>
          <w:p w14:paraId="199BCA48"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3</w:t>
            </w:r>
          </w:p>
        </w:tc>
        <w:tc>
          <w:tcPr>
            <w:tcW w:w="499" w:type="pct"/>
            <w:tcBorders>
              <w:top w:val="nil"/>
              <w:left w:val="nil"/>
              <w:bottom w:val="single" w:sz="4" w:space="0" w:color="auto"/>
              <w:right w:val="single" w:sz="4" w:space="0" w:color="auto"/>
            </w:tcBorders>
            <w:shd w:val="clear" w:color="auto" w:fill="auto"/>
            <w:vAlign w:val="center"/>
          </w:tcPr>
          <w:p w14:paraId="08ABF524"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c>
          <w:tcPr>
            <w:tcW w:w="552" w:type="pct"/>
            <w:tcBorders>
              <w:top w:val="nil"/>
              <w:left w:val="nil"/>
              <w:bottom w:val="single" w:sz="4" w:space="0" w:color="auto"/>
              <w:right w:val="single" w:sz="4" w:space="0" w:color="auto"/>
            </w:tcBorders>
            <w:shd w:val="clear" w:color="auto" w:fill="auto"/>
            <w:vAlign w:val="center"/>
          </w:tcPr>
          <w:p w14:paraId="47E81668"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c>
          <w:tcPr>
            <w:tcW w:w="590" w:type="pct"/>
            <w:tcBorders>
              <w:top w:val="single" w:sz="4" w:space="0" w:color="auto"/>
              <w:left w:val="nil"/>
              <w:bottom w:val="single" w:sz="4" w:space="0" w:color="auto"/>
              <w:right w:val="nil"/>
            </w:tcBorders>
            <w:shd w:val="clear" w:color="auto" w:fill="auto"/>
            <w:vAlign w:val="center"/>
          </w:tcPr>
          <w:p w14:paraId="2DB073B1"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3</w:t>
            </w:r>
          </w:p>
        </w:tc>
      </w:tr>
      <w:tr w:rsidR="00CA39DE" w:rsidRPr="009B233A" w14:paraId="102A4C6A" w14:textId="77777777" w:rsidTr="00F57324">
        <w:trPr>
          <w:cantSplit/>
          <w:trHeight w:val="323"/>
          <w:jc w:val="center"/>
        </w:trPr>
        <w:tc>
          <w:tcPr>
            <w:tcW w:w="803" w:type="pct"/>
            <w:tcBorders>
              <w:top w:val="single" w:sz="4" w:space="0" w:color="auto"/>
              <w:left w:val="nil"/>
              <w:bottom w:val="single" w:sz="4" w:space="0" w:color="auto"/>
              <w:right w:val="single" w:sz="12" w:space="0" w:color="auto"/>
            </w:tcBorders>
            <w:vAlign w:val="center"/>
          </w:tcPr>
          <w:p w14:paraId="3F3182DC" w14:textId="77777777" w:rsidR="00CA39DE" w:rsidRPr="00DC2136" w:rsidRDefault="00CA39DE" w:rsidP="009B6595">
            <w:pPr>
              <w:overflowPunct w:val="0"/>
              <w:spacing w:line="0" w:lineRule="atLeast"/>
              <w:ind w:leftChars="12" w:left="34" w:rightChars="12" w:right="34" w:firstLineChars="0" w:firstLine="0"/>
              <w:jc w:val="distribute"/>
              <w:rPr>
                <w:noProof/>
                <w:color w:val="000000" w:themeColor="text1"/>
                <w:spacing w:val="-10"/>
                <w:sz w:val="20"/>
                <w:szCs w:val="20"/>
              </w:rPr>
            </w:pPr>
            <w:r>
              <w:rPr>
                <w:rFonts w:hint="eastAsia"/>
                <w:noProof/>
                <w:color w:val="000000" w:themeColor="text1"/>
                <w:sz w:val="20"/>
                <w:szCs w:val="20"/>
              </w:rPr>
              <w:t>捷運工程局主管</w:t>
            </w:r>
          </w:p>
        </w:tc>
        <w:tc>
          <w:tcPr>
            <w:tcW w:w="262" w:type="pct"/>
            <w:tcBorders>
              <w:top w:val="nil"/>
              <w:left w:val="single" w:sz="12" w:space="0" w:color="auto"/>
              <w:bottom w:val="single" w:sz="4" w:space="0" w:color="auto"/>
              <w:right w:val="nil"/>
            </w:tcBorders>
            <w:shd w:val="clear" w:color="auto" w:fill="auto"/>
            <w:vAlign w:val="center"/>
          </w:tcPr>
          <w:p w14:paraId="6975F821" w14:textId="77777777" w:rsidR="00CA39DE" w:rsidRPr="00DC2136" w:rsidRDefault="00CA39DE" w:rsidP="009B6595">
            <w:pPr>
              <w:snapToGrid w:val="0"/>
              <w:spacing w:line="0" w:lineRule="atLeast"/>
              <w:ind w:rightChars="21" w:right="59" w:firstLineChars="0" w:firstLine="0"/>
              <w:jc w:val="right"/>
              <w:textAlignment w:val="auto"/>
              <w:rPr>
                <w:sz w:val="18"/>
                <w:szCs w:val="18"/>
              </w:rPr>
            </w:pPr>
            <w:r w:rsidRPr="00DC2136">
              <w:rPr>
                <w:sz w:val="18"/>
                <w:szCs w:val="18"/>
              </w:rPr>
              <w:t>3</w:t>
            </w:r>
          </w:p>
        </w:tc>
        <w:tc>
          <w:tcPr>
            <w:tcW w:w="336" w:type="pct"/>
            <w:tcBorders>
              <w:top w:val="nil"/>
              <w:left w:val="single" w:sz="4" w:space="0" w:color="auto"/>
              <w:bottom w:val="single" w:sz="4" w:space="0" w:color="auto"/>
              <w:right w:val="single" w:sz="4" w:space="0" w:color="auto"/>
            </w:tcBorders>
            <w:shd w:val="clear" w:color="auto" w:fill="auto"/>
            <w:vAlign w:val="center"/>
          </w:tcPr>
          <w:p w14:paraId="6DBCEB65" w14:textId="77777777" w:rsidR="00CA39DE" w:rsidRDefault="00CA39DE" w:rsidP="009B6595">
            <w:pPr>
              <w:snapToGrid w:val="0"/>
              <w:spacing w:line="0" w:lineRule="atLeast"/>
              <w:ind w:rightChars="21" w:right="59" w:firstLineChars="0" w:firstLine="0"/>
              <w:jc w:val="right"/>
              <w:textAlignment w:val="auto"/>
              <w:rPr>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039F60A1" w14:textId="77777777" w:rsidR="00CA39DE" w:rsidRPr="00DC2136" w:rsidRDefault="00CA39DE" w:rsidP="009B6595">
            <w:pPr>
              <w:snapToGrid w:val="0"/>
              <w:spacing w:line="0" w:lineRule="atLeast"/>
              <w:ind w:rightChars="21" w:right="59" w:firstLineChars="0" w:firstLine="0"/>
              <w:jc w:val="right"/>
              <w:textAlignment w:val="auto"/>
              <w:rPr>
                <w:sz w:val="18"/>
                <w:szCs w:val="18"/>
              </w:rPr>
            </w:pPr>
            <w:r w:rsidRPr="00DC2136">
              <w:rPr>
                <w:sz w:val="18"/>
                <w:szCs w:val="18"/>
              </w:rPr>
              <w:t>2</w:t>
            </w:r>
          </w:p>
        </w:tc>
        <w:tc>
          <w:tcPr>
            <w:tcW w:w="336" w:type="pct"/>
            <w:tcBorders>
              <w:top w:val="nil"/>
              <w:left w:val="nil"/>
              <w:bottom w:val="single" w:sz="4" w:space="0" w:color="auto"/>
              <w:right w:val="single" w:sz="4" w:space="0" w:color="auto"/>
            </w:tcBorders>
            <w:shd w:val="clear" w:color="auto" w:fill="auto"/>
            <w:vAlign w:val="center"/>
          </w:tcPr>
          <w:p w14:paraId="144AB95D" w14:textId="77777777" w:rsidR="00CA39DE" w:rsidRDefault="00CA39DE" w:rsidP="009B6595">
            <w:pPr>
              <w:snapToGrid w:val="0"/>
              <w:spacing w:line="0" w:lineRule="atLeast"/>
              <w:ind w:rightChars="21" w:right="59" w:firstLineChars="0" w:firstLine="0"/>
              <w:jc w:val="right"/>
              <w:textAlignment w:val="auto"/>
              <w:rPr>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11B5D318" w14:textId="77777777" w:rsidR="00CA39DE" w:rsidRDefault="00CA39DE" w:rsidP="009B6595">
            <w:pPr>
              <w:snapToGrid w:val="0"/>
              <w:spacing w:line="0" w:lineRule="atLeast"/>
              <w:ind w:rightChars="21" w:right="59" w:firstLineChars="0" w:firstLine="0"/>
              <w:jc w:val="right"/>
              <w:textAlignment w:val="auto"/>
              <w:rPr>
                <w:sz w:val="18"/>
                <w:szCs w:val="18"/>
              </w:rPr>
            </w:pPr>
            <w:r w:rsidRPr="00DC2136">
              <w:rPr>
                <w:sz w:val="18"/>
                <w:szCs w:val="18"/>
              </w:rPr>
              <w:t>1</w:t>
            </w:r>
          </w:p>
        </w:tc>
        <w:tc>
          <w:tcPr>
            <w:tcW w:w="336" w:type="pct"/>
            <w:tcBorders>
              <w:top w:val="nil"/>
              <w:left w:val="nil"/>
              <w:bottom w:val="single" w:sz="4" w:space="0" w:color="auto"/>
              <w:right w:val="single" w:sz="4" w:space="0" w:color="auto"/>
            </w:tcBorders>
            <w:shd w:val="clear" w:color="auto" w:fill="auto"/>
            <w:vAlign w:val="center"/>
          </w:tcPr>
          <w:p w14:paraId="076FFCF0" w14:textId="77777777" w:rsidR="00CA39DE" w:rsidRDefault="00CA39DE" w:rsidP="009B6595">
            <w:pPr>
              <w:snapToGrid w:val="0"/>
              <w:spacing w:line="0" w:lineRule="atLeast"/>
              <w:ind w:rightChars="21" w:right="59" w:firstLineChars="0" w:firstLine="0"/>
              <w:jc w:val="right"/>
              <w:textAlignment w:val="auto"/>
              <w:rPr>
                <w:sz w:val="18"/>
                <w:szCs w:val="18"/>
              </w:rPr>
            </w:pPr>
            <w:r>
              <w:rPr>
                <w:sz w:val="18"/>
                <w:szCs w:val="18"/>
              </w:rPr>
              <w:t>－</w:t>
            </w:r>
          </w:p>
        </w:tc>
        <w:tc>
          <w:tcPr>
            <w:tcW w:w="344" w:type="pct"/>
            <w:tcBorders>
              <w:top w:val="nil"/>
              <w:left w:val="nil"/>
              <w:bottom w:val="single" w:sz="4" w:space="0" w:color="auto"/>
              <w:right w:val="single" w:sz="12" w:space="0" w:color="auto"/>
            </w:tcBorders>
            <w:shd w:val="clear" w:color="auto" w:fill="auto"/>
            <w:vAlign w:val="center"/>
          </w:tcPr>
          <w:p w14:paraId="6E474605" w14:textId="77777777" w:rsidR="00CA39DE" w:rsidRDefault="00CA39DE" w:rsidP="009B6595">
            <w:pPr>
              <w:snapToGrid w:val="0"/>
              <w:spacing w:line="0" w:lineRule="atLeast"/>
              <w:ind w:rightChars="10" w:right="28" w:firstLineChars="0" w:firstLine="0"/>
              <w:jc w:val="right"/>
              <w:textAlignment w:val="auto"/>
              <w:rPr>
                <w:sz w:val="18"/>
                <w:szCs w:val="18"/>
              </w:rPr>
            </w:pPr>
            <w:r>
              <w:rPr>
                <w:sz w:val="18"/>
                <w:szCs w:val="18"/>
              </w:rPr>
              <w:t>－</w:t>
            </w:r>
          </w:p>
        </w:tc>
        <w:tc>
          <w:tcPr>
            <w:tcW w:w="269" w:type="pct"/>
            <w:tcBorders>
              <w:top w:val="single" w:sz="4" w:space="0" w:color="auto"/>
              <w:left w:val="single" w:sz="12" w:space="0" w:color="auto"/>
              <w:bottom w:val="single" w:sz="4" w:space="0" w:color="auto"/>
              <w:right w:val="single" w:sz="4" w:space="0" w:color="auto"/>
            </w:tcBorders>
            <w:shd w:val="clear" w:color="auto" w:fill="auto"/>
            <w:vAlign w:val="center"/>
          </w:tcPr>
          <w:p w14:paraId="3F562EEB" w14:textId="77777777" w:rsidR="00CA39DE" w:rsidRPr="00DC2136" w:rsidRDefault="00CA39DE" w:rsidP="009B6595">
            <w:pPr>
              <w:snapToGrid w:val="0"/>
              <w:spacing w:line="0" w:lineRule="atLeast"/>
              <w:ind w:rightChars="21" w:right="59" w:firstLine="360"/>
              <w:jc w:val="right"/>
              <w:rPr>
                <w:sz w:val="18"/>
                <w:szCs w:val="18"/>
              </w:rPr>
            </w:pPr>
            <w:r w:rsidRPr="00DC2136">
              <w:rPr>
                <w:sz w:val="18"/>
                <w:szCs w:val="18"/>
              </w:rPr>
              <w:t>4</w:t>
            </w:r>
          </w:p>
        </w:tc>
        <w:tc>
          <w:tcPr>
            <w:tcW w:w="499" w:type="pct"/>
            <w:tcBorders>
              <w:top w:val="nil"/>
              <w:left w:val="nil"/>
              <w:bottom w:val="single" w:sz="4" w:space="0" w:color="auto"/>
              <w:right w:val="single" w:sz="4" w:space="0" w:color="auto"/>
            </w:tcBorders>
            <w:shd w:val="clear" w:color="auto" w:fill="auto"/>
            <w:vAlign w:val="center"/>
          </w:tcPr>
          <w:p w14:paraId="6852C602" w14:textId="77777777" w:rsidR="00CA39DE" w:rsidRDefault="00CA39DE" w:rsidP="009B6595">
            <w:pPr>
              <w:snapToGrid w:val="0"/>
              <w:spacing w:line="0" w:lineRule="atLeast"/>
              <w:ind w:rightChars="21" w:right="59" w:firstLine="360"/>
              <w:jc w:val="right"/>
              <w:rPr>
                <w:sz w:val="18"/>
                <w:szCs w:val="18"/>
              </w:rPr>
            </w:pPr>
            <w:r w:rsidRPr="00DC2136">
              <w:rPr>
                <w:sz w:val="18"/>
                <w:szCs w:val="18"/>
              </w:rPr>
              <w:t>1</w:t>
            </w:r>
          </w:p>
        </w:tc>
        <w:tc>
          <w:tcPr>
            <w:tcW w:w="552" w:type="pct"/>
            <w:tcBorders>
              <w:top w:val="nil"/>
              <w:left w:val="nil"/>
              <w:bottom w:val="single" w:sz="4" w:space="0" w:color="auto"/>
              <w:right w:val="single" w:sz="4" w:space="0" w:color="auto"/>
            </w:tcBorders>
            <w:shd w:val="clear" w:color="auto" w:fill="auto"/>
            <w:vAlign w:val="center"/>
          </w:tcPr>
          <w:p w14:paraId="4A83365C" w14:textId="77777777" w:rsidR="00CA39DE" w:rsidRDefault="00CA39DE" w:rsidP="009B6595">
            <w:pPr>
              <w:snapToGrid w:val="0"/>
              <w:spacing w:line="0" w:lineRule="atLeast"/>
              <w:ind w:rightChars="21" w:right="59" w:firstLine="360"/>
              <w:jc w:val="right"/>
              <w:rPr>
                <w:sz w:val="18"/>
                <w:szCs w:val="18"/>
              </w:rPr>
            </w:pPr>
            <w:r w:rsidRPr="00DC2136">
              <w:rPr>
                <w:sz w:val="18"/>
                <w:szCs w:val="18"/>
              </w:rPr>
              <w:t>1</w:t>
            </w:r>
          </w:p>
        </w:tc>
        <w:tc>
          <w:tcPr>
            <w:tcW w:w="590" w:type="pct"/>
            <w:tcBorders>
              <w:top w:val="single" w:sz="4" w:space="0" w:color="auto"/>
              <w:left w:val="nil"/>
              <w:bottom w:val="single" w:sz="4" w:space="0" w:color="auto"/>
              <w:right w:val="nil"/>
            </w:tcBorders>
            <w:shd w:val="clear" w:color="auto" w:fill="auto"/>
            <w:vAlign w:val="center"/>
          </w:tcPr>
          <w:p w14:paraId="26C93606" w14:textId="77777777" w:rsidR="00CA39DE" w:rsidRPr="00DC2136" w:rsidRDefault="00CA39DE" w:rsidP="009B6595">
            <w:pPr>
              <w:snapToGrid w:val="0"/>
              <w:spacing w:line="0" w:lineRule="atLeast"/>
              <w:ind w:rightChars="21" w:right="59" w:firstLine="360"/>
              <w:jc w:val="right"/>
              <w:rPr>
                <w:sz w:val="18"/>
                <w:szCs w:val="18"/>
              </w:rPr>
            </w:pPr>
            <w:r w:rsidRPr="00DC2136">
              <w:rPr>
                <w:sz w:val="18"/>
                <w:szCs w:val="18"/>
              </w:rPr>
              <w:t>2</w:t>
            </w:r>
          </w:p>
        </w:tc>
      </w:tr>
      <w:tr w:rsidR="00CA39DE" w:rsidRPr="009B233A" w14:paraId="27A15F6E" w14:textId="77777777" w:rsidTr="00F57324">
        <w:trPr>
          <w:cantSplit/>
          <w:trHeight w:val="323"/>
          <w:jc w:val="center"/>
        </w:trPr>
        <w:tc>
          <w:tcPr>
            <w:tcW w:w="803" w:type="pct"/>
            <w:tcBorders>
              <w:top w:val="single" w:sz="4" w:space="0" w:color="auto"/>
              <w:left w:val="nil"/>
              <w:bottom w:val="single" w:sz="4" w:space="0" w:color="auto"/>
              <w:right w:val="single" w:sz="12" w:space="0" w:color="auto"/>
            </w:tcBorders>
            <w:vAlign w:val="center"/>
          </w:tcPr>
          <w:p w14:paraId="41C235E1" w14:textId="77777777" w:rsidR="00CA39DE" w:rsidRDefault="00CA39DE" w:rsidP="009B6595">
            <w:pPr>
              <w:overflowPunct w:val="0"/>
              <w:spacing w:line="0" w:lineRule="atLeast"/>
              <w:ind w:leftChars="12" w:left="34" w:rightChars="12" w:right="34" w:firstLineChars="0" w:firstLine="0"/>
              <w:jc w:val="distribute"/>
              <w:rPr>
                <w:noProof/>
                <w:color w:val="000000" w:themeColor="text1"/>
                <w:sz w:val="20"/>
                <w:szCs w:val="20"/>
              </w:rPr>
            </w:pPr>
            <w:r>
              <w:rPr>
                <w:rFonts w:hint="eastAsia"/>
                <w:noProof/>
                <w:color w:val="000000" w:themeColor="text1"/>
                <w:sz w:val="20"/>
                <w:szCs w:val="20"/>
              </w:rPr>
              <w:t>婦幼發展局主管</w:t>
            </w:r>
          </w:p>
        </w:tc>
        <w:tc>
          <w:tcPr>
            <w:tcW w:w="262" w:type="pct"/>
            <w:tcBorders>
              <w:top w:val="nil"/>
              <w:left w:val="single" w:sz="12" w:space="0" w:color="auto"/>
              <w:bottom w:val="single" w:sz="4" w:space="0" w:color="auto"/>
              <w:right w:val="nil"/>
            </w:tcBorders>
            <w:shd w:val="clear" w:color="auto" w:fill="auto"/>
            <w:vAlign w:val="center"/>
          </w:tcPr>
          <w:p w14:paraId="5299DB7E" w14:textId="77777777" w:rsidR="00CA39DE" w:rsidRPr="00DC2136" w:rsidRDefault="00CA39DE" w:rsidP="009B6595">
            <w:pPr>
              <w:snapToGrid w:val="0"/>
              <w:spacing w:line="0" w:lineRule="atLeast"/>
              <w:ind w:rightChars="21" w:right="59" w:firstLineChars="0" w:firstLine="0"/>
              <w:jc w:val="right"/>
              <w:textAlignment w:val="auto"/>
              <w:rPr>
                <w:color w:val="000000"/>
                <w:sz w:val="18"/>
                <w:szCs w:val="18"/>
              </w:rPr>
            </w:pPr>
            <w:r w:rsidRPr="00DC2136">
              <w:rPr>
                <w:sz w:val="18"/>
                <w:szCs w:val="18"/>
              </w:rPr>
              <w:t>4</w:t>
            </w:r>
          </w:p>
        </w:tc>
        <w:tc>
          <w:tcPr>
            <w:tcW w:w="336" w:type="pct"/>
            <w:tcBorders>
              <w:top w:val="nil"/>
              <w:left w:val="single" w:sz="4" w:space="0" w:color="auto"/>
              <w:bottom w:val="single" w:sz="4" w:space="0" w:color="auto"/>
              <w:right w:val="single" w:sz="4" w:space="0" w:color="auto"/>
            </w:tcBorders>
            <w:shd w:val="clear" w:color="auto" w:fill="auto"/>
            <w:vAlign w:val="center"/>
          </w:tcPr>
          <w:p w14:paraId="73865A0B" w14:textId="77777777" w:rsidR="00CA39DE" w:rsidRPr="00DC2136" w:rsidRDefault="00CA39DE" w:rsidP="009B6595">
            <w:pPr>
              <w:snapToGrid w:val="0"/>
              <w:spacing w:line="0" w:lineRule="atLeast"/>
              <w:ind w:rightChars="21" w:right="59" w:firstLineChars="0" w:firstLine="0"/>
              <w:jc w:val="right"/>
              <w:textAlignment w:val="auto"/>
              <w:rPr>
                <w:color w:val="000000"/>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04396012" w14:textId="77777777" w:rsidR="00CA39DE" w:rsidRPr="00DC2136" w:rsidRDefault="00CA39DE" w:rsidP="009B6595">
            <w:pPr>
              <w:snapToGrid w:val="0"/>
              <w:spacing w:line="0" w:lineRule="atLeast"/>
              <w:ind w:rightChars="21" w:right="59" w:firstLineChars="0" w:firstLine="0"/>
              <w:jc w:val="right"/>
              <w:textAlignment w:val="auto"/>
              <w:rPr>
                <w:color w:val="000000"/>
                <w:sz w:val="18"/>
                <w:szCs w:val="18"/>
              </w:rPr>
            </w:pPr>
            <w:r w:rsidRPr="00DC2136">
              <w:rPr>
                <w:sz w:val="18"/>
                <w:szCs w:val="18"/>
              </w:rPr>
              <w:t>4</w:t>
            </w:r>
          </w:p>
        </w:tc>
        <w:tc>
          <w:tcPr>
            <w:tcW w:w="336" w:type="pct"/>
            <w:tcBorders>
              <w:top w:val="nil"/>
              <w:left w:val="nil"/>
              <w:bottom w:val="single" w:sz="4" w:space="0" w:color="auto"/>
              <w:right w:val="single" w:sz="4" w:space="0" w:color="auto"/>
            </w:tcBorders>
            <w:shd w:val="clear" w:color="auto" w:fill="auto"/>
            <w:vAlign w:val="center"/>
          </w:tcPr>
          <w:p w14:paraId="2827409F" w14:textId="77777777" w:rsidR="00CA39DE" w:rsidRPr="00DC2136" w:rsidRDefault="00CA39DE" w:rsidP="009B6595">
            <w:pPr>
              <w:snapToGrid w:val="0"/>
              <w:spacing w:line="0" w:lineRule="atLeast"/>
              <w:ind w:rightChars="21" w:right="59" w:firstLineChars="0" w:firstLine="0"/>
              <w:jc w:val="right"/>
              <w:textAlignment w:val="auto"/>
              <w:rPr>
                <w:color w:val="000000"/>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04E6E271" w14:textId="77777777" w:rsidR="00CA39DE" w:rsidRPr="00DC2136" w:rsidRDefault="00CA39DE" w:rsidP="009B6595">
            <w:pPr>
              <w:snapToGrid w:val="0"/>
              <w:spacing w:line="0" w:lineRule="atLeast"/>
              <w:ind w:rightChars="21" w:right="59" w:firstLineChars="0" w:firstLine="0"/>
              <w:jc w:val="right"/>
              <w:textAlignment w:val="auto"/>
              <w:rPr>
                <w:color w:val="000000"/>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2889B1E3" w14:textId="77777777" w:rsidR="00CA39DE" w:rsidRPr="00DC2136" w:rsidRDefault="00CA39DE" w:rsidP="009B6595">
            <w:pPr>
              <w:snapToGrid w:val="0"/>
              <w:spacing w:line="0" w:lineRule="atLeast"/>
              <w:ind w:rightChars="21" w:right="59" w:firstLineChars="0" w:firstLine="0"/>
              <w:jc w:val="right"/>
              <w:textAlignment w:val="auto"/>
              <w:rPr>
                <w:color w:val="000000"/>
                <w:sz w:val="18"/>
                <w:szCs w:val="18"/>
              </w:rPr>
            </w:pPr>
            <w:r>
              <w:rPr>
                <w:sz w:val="18"/>
                <w:szCs w:val="18"/>
              </w:rPr>
              <w:t>－</w:t>
            </w:r>
          </w:p>
        </w:tc>
        <w:tc>
          <w:tcPr>
            <w:tcW w:w="344" w:type="pct"/>
            <w:tcBorders>
              <w:top w:val="nil"/>
              <w:left w:val="nil"/>
              <w:bottom w:val="single" w:sz="4" w:space="0" w:color="auto"/>
              <w:right w:val="single" w:sz="12" w:space="0" w:color="auto"/>
            </w:tcBorders>
            <w:shd w:val="clear" w:color="auto" w:fill="auto"/>
            <w:vAlign w:val="center"/>
          </w:tcPr>
          <w:p w14:paraId="457A2B14" w14:textId="77777777" w:rsidR="00CA39DE" w:rsidRPr="00DC2136" w:rsidRDefault="00CA39DE" w:rsidP="009B6595">
            <w:pPr>
              <w:snapToGrid w:val="0"/>
              <w:spacing w:line="0" w:lineRule="atLeast"/>
              <w:ind w:rightChars="10" w:right="28" w:firstLineChars="0" w:firstLine="0"/>
              <w:jc w:val="right"/>
              <w:textAlignment w:val="auto"/>
              <w:rPr>
                <w:color w:val="000000"/>
                <w:sz w:val="18"/>
                <w:szCs w:val="18"/>
              </w:rPr>
            </w:pPr>
            <w:r>
              <w:rPr>
                <w:sz w:val="18"/>
                <w:szCs w:val="18"/>
              </w:rPr>
              <w:t>－</w:t>
            </w:r>
          </w:p>
        </w:tc>
        <w:tc>
          <w:tcPr>
            <w:tcW w:w="269" w:type="pct"/>
            <w:tcBorders>
              <w:top w:val="single" w:sz="4" w:space="0" w:color="auto"/>
              <w:left w:val="single" w:sz="12" w:space="0" w:color="auto"/>
              <w:bottom w:val="single" w:sz="4" w:space="0" w:color="auto"/>
              <w:right w:val="single" w:sz="4" w:space="0" w:color="auto"/>
            </w:tcBorders>
            <w:shd w:val="clear" w:color="auto" w:fill="auto"/>
            <w:vAlign w:val="center"/>
          </w:tcPr>
          <w:p w14:paraId="7AD38164" w14:textId="77777777" w:rsidR="00CA39DE" w:rsidRPr="00DC2136" w:rsidRDefault="00CA39DE" w:rsidP="00F57324">
            <w:pPr>
              <w:snapToGrid w:val="0"/>
              <w:spacing w:line="0" w:lineRule="atLeast"/>
              <w:ind w:rightChars="20" w:right="56" w:firstLineChars="0" w:firstLine="0"/>
              <w:jc w:val="right"/>
              <w:rPr>
                <w:color w:val="000000"/>
                <w:sz w:val="18"/>
                <w:szCs w:val="18"/>
              </w:rPr>
            </w:pPr>
            <w:r>
              <w:rPr>
                <w:sz w:val="18"/>
                <w:szCs w:val="18"/>
              </w:rPr>
              <w:t>－</w:t>
            </w:r>
          </w:p>
        </w:tc>
        <w:tc>
          <w:tcPr>
            <w:tcW w:w="499" w:type="pct"/>
            <w:tcBorders>
              <w:top w:val="nil"/>
              <w:left w:val="nil"/>
              <w:bottom w:val="single" w:sz="4" w:space="0" w:color="auto"/>
              <w:right w:val="single" w:sz="4" w:space="0" w:color="auto"/>
            </w:tcBorders>
            <w:shd w:val="clear" w:color="auto" w:fill="auto"/>
            <w:vAlign w:val="center"/>
          </w:tcPr>
          <w:p w14:paraId="1F17E572" w14:textId="77777777" w:rsidR="00CA39DE" w:rsidRPr="00DC2136" w:rsidRDefault="00CA39DE" w:rsidP="009B6595">
            <w:pPr>
              <w:snapToGrid w:val="0"/>
              <w:spacing w:line="0" w:lineRule="atLeast"/>
              <w:ind w:rightChars="21" w:right="59" w:firstLine="360"/>
              <w:jc w:val="right"/>
              <w:rPr>
                <w:color w:val="000000"/>
                <w:sz w:val="18"/>
                <w:szCs w:val="18"/>
              </w:rPr>
            </w:pPr>
            <w:r>
              <w:rPr>
                <w:sz w:val="18"/>
                <w:szCs w:val="18"/>
              </w:rPr>
              <w:t>－</w:t>
            </w:r>
          </w:p>
        </w:tc>
        <w:tc>
          <w:tcPr>
            <w:tcW w:w="552" w:type="pct"/>
            <w:tcBorders>
              <w:top w:val="nil"/>
              <w:left w:val="nil"/>
              <w:bottom w:val="single" w:sz="4" w:space="0" w:color="auto"/>
              <w:right w:val="single" w:sz="4" w:space="0" w:color="auto"/>
            </w:tcBorders>
            <w:shd w:val="clear" w:color="auto" w:fill="auto"/>
            <w:vAlign w:val="center"/>
          </w:tcPr>
          <w:p w14:paraId="72CA13AA" w14:textId="77777777" w:rsidR="00CA39DE" w:rsidRPr="00DC2136" w:rsidRDefault="00CA39DE" w:rsidP="009B6595">
            <w:pPr>
              <w:snapToGrid w:val="0"/>
              <w:spacing w:line="0" w:lineRule="atLeast"/>
              <w:ind w:rightChars="21" w:right="59" w:firstLine="360"/>
              <w:jc w:val="right"/>
              <w:rPr>
                <w:color w:val="000000"/>
                <w:sz w:val="18"/>
                <w:szCs w:val="18"/>
              </w:rPr>
            </w:pPr>
            <w:r>
              <w:rPr>
                <w:sz w:val="18"/>
                <w:szCs w:val="18"/>
              </w:rPr>
              <w:t>－</w:t>
            </w:r>
          </w:p>
        </w:tc>
        <w:tc>
          <w:tcPr>
            <w:tcW w:w="590" w:type="pct"/>
            <w:tcBorders>
              <w:top w:val="single" w:sz="4" w:space="0" w:color="auto"/>
              <w:left w:val="nil"/>
              <w:bottom w:val="single" w:sz="4" w:space="0" w:color="auto"/>
              <w:right w:val="nil"/>
            </w:tcBorders>
            <w:shd w:val="clear" w:color="auto" w:fill="auto"/>
            <w:vAlign w:val="center"/>
          </w:tcPr>
          <w:p w14:paraId="4D614503" w14:textId="77777777" w:rsidR="00CA39DE" w:rsidRPr="00DC2136" w:rsidRDefault="00CA39DE" w:rsidP="009B6595">
            <w:pPr>
              <w:snapToGrid w:val="0"/>
              <w:spacing w:line="0" w:lineRule="atLeast"/>
              <w:ind w:rightChars="21" w:right="59" w:firstLine="360"/>
              <w:jc w:val="right"/>
              <w:rPr>
                <w:color w:val="000000"/>
                <w:sz w:val="18"/>
                <w:szCs w:val="18"/>
              </w:rPr>
            </w:pPr>
            <w:r>
              <w:rPr>
                <w:sz w:val="18"/>
                <w:szCs w:val="18"/>
              </w:rPr>
              <w:t>－</w:t>
            </w:r>
          </w:p>
        </w:tc>
      </w:tr>
      <w:tr w:rsidR="00CA39DE" w:rsidRPr="009B233A" w14:paraId="1AE9B229" w14:textId="77777777" w:rsidTr="00F57324">
        <w:trPr>
          <w:cantSplit/>
          <w:trHeight w:val="323"/>
          <w:jc w:val="center"/>
        </w:trPr>
        <w:tc>
          <w:tcPr>
            <w:tcW w:w="803" w:type="pct"/>
            <w:tcBorders>
              <w:top w:val="single" w:sz="4" w:space="0" w:color="auto"/>
              <w:left w:val="nil"/>
              <w:bottom w:val="single" w:sz="4" w:space="0" w:color="auto"/>
              <w:right w:val="single" w:sz="12" w:space="0" w:color="auto"/>
            </w:tcBorders>
            <w:vAlign w:val="center"/>
          </w:tcPr>
          <w:p w14:paraId="74D6C28B" w14:textId="77777777" w:rsidR="00CA39DE" w:rsidRPr="009B233A" w:rsidRDefault="00CA39DE" w:rsidP="009B6595">
            <w:pPr>
              <w:overflowPunct w:val="0"/>
              <w:spacing w:line="0" w:lineRule="atLeast"/>
              <w:ind w:leftChars="12" w:left="34" w:rightChars="12" w:right="34" w:firstLineChars="0" w:firstLine="0"/>
              <w:jc w:val="distribute"/>
              <w:rPr>
                <w:noProof/>
                <w:color w:val="000000" w:themeColor="text1"/>
                <w:sz w:val="20"/>
                <w:szCs w:val="20"/>
              </w:rPr>
            </w:pPr>
            <w:r>
              <w:rPr>
                <w:rFonts w:hint="eastAsia"/>
                <w:noProof/>
                <w:color w:val="000000" w:themeColor="text1"/>
                <w:sz w:val="20"/>
                <w:szCs w:val="20"/>
              </w:rPr>
              <w:t>第二預備金</w:t>
            </w:r>
          </w:p>
        </w:tc>
        <w:tc>
          <w:tcPr>
            <w:tcW w:w="262" w:type="pct"/>
            <w:tcBorders>
              <w:top w:val="nil"/>
              <w:left w:val="single" w:sz="12" w:space="0" w:color="auto"/>
              <w:bottom w:val="single" w:sz="4" w:space="0" w:color="auto"/>
              <w:right w:val="nil"/>
            </w:tcBorders>
            <w:shd w:val="clear" w:color="auto" w:fill="auto"/>
            <w:vAlign w:val="center"/>
          </w:tcPr>
          <w:p w14:paraId="6DF2488D"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single" w:sz="4" w:space="0" w:color="auto"/>
              <w:bottom w:val="single" w:sz="4" w:space="0" w:color="auto"/>
              <w:right w:val="single" w:sz="4" w:space="0" w:color="auto"/>
            </w:tcBorders>
            <w:shd w:val="clear" w:color="auto" w:fill="auto"/>
            <w:vAlign w:val="center"/>
          </w:tcPr>
          <w:p w14:paraId="02D64562"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71307353"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6AC5363B"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2ABE68C0"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nil"/>
              <w:left w:val="nil"/>
              <w:bottom w:val="single" w:sz="4" w:space="0" w:color="auto"/>
              <w:right w:val="single" w:sz="4" w:space="0" w:color="auto"/>
            </w:tcBorders>
            <w:shd w:val="clear" w:color="auto" w:fill="auto"/>
            <w:vAlign w:val="center"/>
          </w:tcPr>
          <w:p w14:paraId="65C55634"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44" w:type="pct"/>
            <w:tcBorders>
              <w:top w:val="nil"/>
              <w:left w:val="nil"/>
              <w:bottom w:val="single" w:sz="4" w:space="0" w:color="auto"/>
              <w:right w:val="single" w:sz="12" w:space="0" w:color="auto"/>
            </w:tcBorders>
            <w:shd w:val="clear" w:color="auto" w:fill="auto"/>
            <w:vAlign w:val="center"/>
          </w:tcPr>
          <w:p w14:paraId="5E88FB88" w14:textId="77777777" w:rsidR="00CA39DE" w:rsidRPr="00DC2136" w:rsidRDefault="00CA39DE" w:rsidP="009B6595">
            <w:pPr>
              <w:snapToGrid w:val="0"/>
              <w:spacing w:line="0" w:lineRule="atLeast"/>
              <w:ind w:rightChars="10" w:right="28" w:firstLineChars="0" w:firstLine="0"/>
              <w:jc w:val="right"/>
              <w:textAlignment w:val="auto"/>
              <w:rPr>
                <w:noProof/>
                <w:color w:val="000000" w:themeColor="text1"/>
                <w:sz w:val="18"/>
                <w:szCs w:val="18"/>
              </w:rPr>
            </w:pPr>
            <w:r>
              <w:rPr>
                <w:sz w:val="18"/>
                <w:szCs w:val="18"/>
              </w:rPr>
              <w:t>－</w:t>
            </w:r>
          </w:p>
        </w:tc>
        <w:tc>
          <w:tcPr>
            <w:tcW w:w="269" w:type="pct"/>
            <w:tcBorders>
              <w:top w:val="single" w:sz="4" w:space="0" w:color="auto"/>
              <w:left w:val="single" w:sz="12" w:space="0" w:color="auto"/>
              <w:bottom w:val="single" w:sz="4" w:space="0" w:color="auto"/>
              <w:right w:val="single" w:sz="4" w:space="0" w:color="auto"/>
            </w:tcBorders>
            <w:shd w:val="clear" w:color="auto" w:fill="auto"/>
            <w:vAlign w:val="center"/>
          </w:tcPr>
          <w:p w14:paraId="482666CC" w14:textId="77777777" w:rsidR="00CA39DE" w:rsidRPr="00DC2136" w:rsidRDefault="00CA39DE" w:rsidP="00F57324">
            <w:pPr>
              <w:snapToGrid w:val="0"/>
              <w:spacing w:line="0" w:lineRule="atLeast"/>
              <w:ind w:rightChars="20" w:right="56" w:firstLineChars="0" w:firstLine="0"/>
              <w:jc w:val="right"/>
              <w:rPr>
                <w:noProof/>
                <w:color w:val="000000" w:themeColor="text1"/>
                <w:sz w:val="18"/>
                <w:szCs w:val="18"/>
              </w:rPr>
            </w:pPr>
            <w:r>
              <w:rPr>
                <w:sz w:val="18"/>
                <w:szCs w:val="18"/>
              </w:rPr>
              <w:t>－</w:t>
            </w:r>
          </w:p>
        </w:tc>
        <w:tc>
          <w:tcPr>
            <w:tcW w:w="499" w:type="pct"/>
            <w:tcBorders>
              <w:top w:val="nil"/>
              <w:left w:val="nil"/>
              <w:bottom w:val="single" w:sz="4" w:space="0" w:color="auto"/>
              <w:right w:val="single" w:sz="4" w:space="0" w:color="auto"/>
            </w:tcBorders>
            <w:shd w:val="clear" w:color="auto" w:fill="auto"/>
            <w:vAlign w:val="center"/>
          </w:tcPr>
          <w:p w14:paraId="04428A83" w14:textId="77777777" w:rsidR="00CA39DE" w:rsidRPr="00DC2136" w:rsidRDefault="00CA39DE" w:rsidP="009B6595">
            <w:pPr>
              <w:snapToGrid w:val="0"/>
              <w:spacing w:line="0" w:lineRule="atLeast"/>
              <w:ind w:rightChars="21" w:right="59" w:firstLineChars="8" w:firstLine="14"/>
              <w:jc w:val="right"/>
              <w:textAlignment w:val="auto"/>
              <w:rPr>
                <w:b/>
                <w:bCs/>
                <w:color w:val="000000"/>
                <w:sz w:val="18"/>
                <w:szCs w:val="18"/>
              </w:rPr>
            </w:pPr>
            <w:r>
              <w:rPr>
                <w:sz w:val="18"/>
                <w:szCs w:val="18"/>
              </w:rPr>
              <w:t>－</w:t>
            </w:r>
          </w:p>
        </w:tc>
        <w:tc>
          <w:tcPr>
            <w:tcW w:w="552" w:type="pct"/>
            <w:tcBorders>
              <w:top w:val="nil"/>
              <w:left w:val="nil"/>
              <w:bottom w:val="single" w:sz="4" w:space="0" w:color="auto"/>
              <w:right w:val="single" w:sz="4" w:space="0" w:color="auto"/>
            </w:tcBorders>
            <w:shd w:val="clear" w:color="auto" w:fill="auto"/>
            <w:vAlign w:val="center"/>
          </w:tcPr>
          <w:p w14:paraId="07C8745F"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c>
          <w:tcPr>
            <w:tcW w:w="590" w:type="pct"/>
            <w:tcBorders>
              <w:top w:val="single" w:sz="4" w:space="0" w:color="auto"/>
              <w:left w:val="nil"/>
              <w:bottom w:val="single" w:sz="4" w:space="0" w:color="auto"/>
              <w:right w:val="nil"/>
            </w:tcBorders>
            <w:shd w:val="clear" w:color="auto" w:fill="auto"/>
            <w:vAlign w:val="center"/>
          </w:tcPr>
          <w:p w14:paraId="30251D81"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r>
      <w:tr w:rsidR="00CA39DE" w:rsidRPr="009B233A" w14:paraId="3E8E847C" w14:textId="77777777" w:rsidTr="00F57324">
        <w:trPr>
          <w:cantSplit/>
          <w:trHeight w:val="323"/>
          <w:jc w:val="center"/>
        </w:trPr>
        <w:tc>
          <w:tcPr>
            <w:tcW w:w="803" w:type="pct"/>
            <w:tcBorders>
              <w:top w:val="single" w:sz="4" w:space="0" w:color="auto"/>
              <w:left w:val="nil"/>
              <w:bottom w:val="single" w:sz="4" w:space="0" w:color="auto"/>
              <w:right w:val="single" w:sz="12" w:space="0" w:color="auto"/>
            </w:tcBorders>
            <w:vAlign w:val="center"/>
          </w:tcPr>
          <w:p w14:paraId="12648FA3" w14:textId="77777777" w:rsidR="00CA39DE" w:rsidRPr="009B233A" w:rsidRDefault="00CA39DE" w:rsidP="009B6595">
            <w:pPr>
              <w:overflowPunct w:val="0"/>
              <w:snapToGrid w:val="0"/>
              <w:spacing w:line="0" w:lineRule="atLeast"/>
              <w:ind w:leftChars="12" w:left="34" w:rightChars="12" w:right="34" w:firstLineChars="0" w:firstLine="0"/>
              <w:jc w:val="distribute"/>
              <w:rPr>
                <w:noProof/>
                <w:color w:val="000000" w:themeColor="text1"/>
                <w:sz w:val="20"/>
                <w:szCs w:val="20"/>
              </w:rPr>
            </w:pPr>
            <w:r>
              <w:rPr>
                <w:rFonts w:hint="eastAsia"/>
                <w:noProof/>
                <w:color w:val="000000" w:themeColor="text1"/>
                <w:sz w:val="20"/>
                <w:szCs w:val="20"/>
              </w:rPr>
              <w:t>行政法人</w:t>
            </w:r>
          </w:p>
        </w:tc>
        <w:tc>
          <w:tcPr>
            <w:tcW w:w="262" w:type="pct"/>
            <w:tcBorders>
              <w:top w:val="single" w:sz="4" w:space="0" w:color="auto"/>
              <w:left w:val="single" w:sz="12" w:space="0" w:color="auto"/>
              <w:bottom w:val="single" w:sz="4" w:space="0" w:color="auto"/>
              <w:right w:val="nil"/>
            </w:tcBorders>
            <w:shd w:val="clear" w:color="auto" w:fill="auto"/>
            <w:vAlign w:val="center"/>
          </w:tcPr>
          <w:p w14:paraId="36E7114B"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1</w:t>
            </w:r>
          </w:p>
        </w:tc>
        <w:tc>
          <w:tcPr>
            <w:tcW w:w="336" w:type="pct"/>
            <w:tcBorders>
              <w:top w:val="single" w:sz="4" w:space="0" w:color="auto"/>
              <w:left w:val="single" w:sz="4" w:space="0" w:color="auto"/>
              <w:bottom w:val="single" w:sz="4" w:space="0" w:color="auto"/>
              <w:right w:val="single" w:sz="4" w:space="0" w:color="auto"/>
            </w:tcBorders>
            <w:shd w:val="clear" w:color="auto" w:fill="auto"/>
            <w:vAlign w:val="center"/>
          </w:tcPr>
          <w:p w14:paraId="598F431C"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single" w:sz="4" w:space="0" w:color="auto"/>
              <w:left w:val="nil"/>
              <w:bottom w:val="single" w:sz="4" w:space="0" w:color="auto"/>
              <w:right w:val="single" w:sz="4" w:space="0" w:color="auto"/>
            </w:tcBorders>
            <w:shd w:val="clear" w:color="auto" w:fill="auto"/>
            <w:vAlign w:val="center"/>
          </w:tcPr>
          <w:p w14:paraId="680E7358" w14:textId="77777777" w:rsidR="00CA39DE" w:rsidRPr="00DC2136" w:rsidRDefault="00CA39DE" w:rsidP="009B6595">
            <w:pPr>
              <w:snapToGrid w:val="0"/>
              <w:spacing w:line="0" w:lineRule="atLeast"/>
              <w:ind w:rightChars="21" w:right="59" w:firstLineChars="8" w:firstLine="14"/>
              <w:jc w:val="right"/>
              <w:textAlignment w:val="auto"/>
              <w:rPr>
                <w:b/>
                <w:bCs/>
                <w:color w:val="000000"/>
                <w:sz w:val="18"/>
                <w:szCs w:val="18"/>
              </w:rPr>
            </w:pPr>
            <w:r>
              <w:rPr>
                <w:sz w:val="18"/>
                <w:szCs w:val="18"/>
              </w:rPr>
              <w:t>－</w:t>
            </w:r>
          </w:p>
        </w:tc>
        <w:tc>
          <w:tcPr>
            <w:tcW w:w="336" w:type="pct"/>
            <w:tcBorders>
              <w:top w:val="single" w:sz="4" w:space="0" w:color="auto"/>
              <w:left w:val="nil"/>
              <w:bottom w:val="single" w:sz="4" w:space="0" w:color="auto"/>
              <w:right w:val="single" w:sz="4" w:space="0" w:color="auto"/>
            </w:tcBorders>
            <w:shd w:val="clear" w:color="auto" w:fill="auto"/>
            <w:vAlign w:val="center"/>
          </w:tcPr>
          <w:p w14:paraId="0D6BDF92"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single" w:sz="4" w:space="0" w:color="auto"/>
              <w:left w:val="nil"/>
              <w:bottom w:val="single" w:sz="4" w:space="0" w:color="auto"/>
              <w:right w:val="single" w:sz="4" w:space="0" w:color="auto"/>
            </w:tcBorders>
            <w:shd w:val="clear" w:color="auto" w:fill="auto"/>
            <w:vAlign w:val="center"/>
          </w:tcPr>
          <w:p w14:paraId="7E6CAD64"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336" w:type="pct"/>
            <w:tcBorders>
              <w:top w:val="single" w:sz="4" w:space="0" w:color="auto"/>
              <w:left w:val="nil"/>
              <w:bottom w:val="single" w:sz="4" w:space="0" w:color="auto"/>
              <w:right w:val="single" w:sz="4" w:space="0" w:color="auto"/>
            </w:tcBorders>
            <w:shd w:val="clear" w:color="auto" w:fill="auto"/>
            <w:vAlign w:val="center"/>
          </w:tcPr>
          <w:p w14:paraId="2A44CEDD"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1</w:t>
            </w:r>
          </w:p>
        </w:tc>
        <w:tc>
          <w:tcPr>
            <w:tcW w:w="344" w:type="pct"/>
            <w:tcBorders>
              <w:top w:val="single" w:sz="4" w:space="0" w:color="auto"/>
              <w:left w:val="nil"/>
              <w:bottom w:val="single" w:sz="4" w:space="0" w:color="auto"/>
              <w:right w:val="single" w:sz="12" w:space="0" w:color="auto"/>
            </w:tcBorders>
            <w:shd w:val="clear" w:color="auto" w:fill="auto"/>
            <w:vAlign w:val="center"/>
          </w:tcPr>
          <w:p w14:paraId="2CC0BFBD" w14:textId="77777777" w:rsidR="00CA39DE" w:rsidRPr="00DC2136" w:rsidRDefault="00CA39DE" w:rsidP="009B6595">
            <w:pPr>
              <w:snapToGrid w:val="0"/>
              <w:spacing w:line="0" w:lineRule="atLeast"/>
              <w:ind w:rightChars="10" w:right="28" w:firstLineChars="0" w:firstLine="0"/>
              <w:jc w:val="right"/>
              <w:textAlignment w:val="auto"/>
              <w:rPr>
                <w:noProof/>
                <w:color w:val="000000" w:themeColor="text1"/>
                <w:sz w:val="18"/>
                <w:szCs w:val="18"/>
              </w:rPr>
            </w:pPr>
            <w:r>
              <w:rPr>
                <w:sz w:val="18"/>
                <w:szCs w:val="18"/>
              </w:rPr>
              <w:t>－</w:t>
            </w:r>
          </w:p>
        </w:tc>
        <w:tc>
          <w:tcPr>
            <w:tcW w:w="269" w:type="pct"/>
            <w:tcBorders>
              <w:top w:val="single" w:sz="4" w:space="0" w:color="auto"/>
              <w:left w:val="single" w:sz="12" w:space="0" w:color="auto"/>
              <w:bottom w:val="single" w:sz="4" w:space="0" w:color="auto"/>
              <w:right w:val="single" w:sz="4" w:space="0" w:color="auto"/>
            </w:tcBorders>
            <w:shd w:val="clear" w:color="auto" w:fill="auto"/>
            <w:vAlign w:val="center"/>
          </w:tcPr>
          <w:p w14:paraId="79888C20"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1</w:t>
            </w:r>
          </w:p>
        </w:tc>
        <w:tc>
          <w:tcPr>
            <w:tcW w:w="499" w:type="pct"/>
            <w:tcBorders>
              <w:top w:val="single" w:sz="4" w:space="0" w:color="auto"/>
              <w:left w:val="nil"/>
              <w:bottom w:val="single" w:sz="4" w:space="0" w:color="auto"/>
              <w:right w:val="single" w:sz="4" w:space="0" w:color="auto"/>
            </w:tcBorders>
            <w:shd w:val="clear" w:color="auto" w:fill="auto"/>
            <w:vAlign w:val="center"/>
          </w:tcPr>
          <w:p w14:paraId="067498FF" w14:textId="77777777" w:rsidR="00CA39DE" w:rsidRPr="00DC2136" w:rsidRDefault="00CA39DE" w:rsidP="009B6595">
            <w:pPr>
              <w:snapToGrid w:val="0"/>
              <w:spacing w:line="0" w:lineRule="atLeast"/>
              <w:ind w:rightChars="21" w:right="59" w:firstLineChars="8" w:firstLine="14"/>
              <w:jc w:val="right"/>
              <w:textAlignment w:val="auto"/>
              <w:rPr>
                <w:b/>
                <w:bCs/>
                <w:color w:val="000000"/>
                <w:sz w:val="18"/>
                <w:szCs w:val="18"/>
              </w:rPr>
            </w:pPr>
            <w:r>
              <w:rPr>
                <w:sz w:val="18"/>
                <w:szCs w:val="18"/>
              </w:rPr>
              <w:t>－</w:t>
            </w:r>
          </w:p>
        </w:tc>
        <w:tc>
          <w:tcPr>
            <w:tcW w:w="552" w:type="pct"/>
            <w:tcBorders>
              <w:top w:val="single" w:sz="4" w:space="0" w:color="auto"/>
              <w:left w:val="nil"/>
              <w:bottom w:val="single" w:sz="4" w:space="0" w:color="auto"/>
              <w:right w:val="single" w:sz="4" w:space="0" w:color="auto"/>
            </w:tcBorders>
            <w:shd w:val="clear" w:color="auto" w:fill="auto"/>
            <w:vAlign w:val="center"/>
          </w:tcPr>
          <w:p w14:paraId="421E1B5E" w14:textId="77777777" w:rsidR="00CA39DE" w:rsidRPr="00DC2136" w:rsidRDefault="00CA39DE" w:rsidP="009B6595">
            <w:pPr>
              <w:snapToGrid w:val="0"/>
              <w:spacing w:line="0" w:lineRule="atLeast"/>
              <w:ind w:rightChars="21" w:right="59" w:firstLineChars="0" w:firstLine="0"/>
              <w:jc w:val="right"/>
              <w:textAlignment w:val="auto"/>
              <w:rPr>
                <w:noProof/>
                <w:sz w:val="18"/>
                <w:szCs w:val="18"/>
              </w:rPr>
            </w:pPr>
            <w:r>
              <w:rPr>
                <w:sz w:val="18"/>
                <w:szCs w:val="18"/>
              </w:rPr>
              <w:t>－</w:t>
            </w:r>
          </w:p>
        </w:tc>
        <w:tc>
          <w:tcPr>
            <w:tcW w:w="590" w:type="pct"/>
            <w:tcBorders>
              <w:top w:val="single" w:sz="4" w:space="0" w:color="auto"/>
              <w:left w:val="nil"/>
              <w:bottom w:val="single" w:sz="4" w:space="0" w:color="auto"/>
              <w:right w:val="nil"/>
            </w:tcBorders>
            <w:shd w:val="clear" w:color="auto" w:fill="auto"/>
            <w:vAlign w:val="center"/>
          </w:tcPr>
          <w:p w14:paraId="180CCFD9" w14:textId="77777777" w:rsidR="00CA39DE" w:rsidRPr="00DC2136" w:rsidRDefault="00CA39DE" w:rsidP="009B6595">
            <w:pPr>
              <w:snapToGrid w:val="0"/>
              <w:spacing w:line="0" w:lineRule="atLeast"/>
              <w:ind w:rightChars="21" w:right="59" w:firstLineChars="0" w:firstLine="0"/>
              <w:jc w:val="right"/>
              <w:textAlignment w:val="auto"/>
              <w:rPr>
                <w:noProof/>
                <w:sz w:val="18"/>
                <w:szCs w:val="18"/>
              </w:rPr>
            </w:pPr>
            <w:r w:rsidRPr="00DC2136">
              <w:rPr>
                <w:sz w:val="18"/>
                <w:szCs w:val="18"/>
              </w:rPr>
              <w:t>1</w:t>
            </w:r>
          </w:p>
        </w:tc>
      </w:tr>
      <w:tr w:rsidR="00CA39DE" w:rsidRPr="009B233A" w14:paraId="36DC82CC" w14:textId="77777777" w:rsidTr="00F57324">
        <w:trPr>
          <w:cantSplit/>
          <w:trHeight w:val="323"/>
          <w:jc w:val="center"/>
        </w:trPr>
        <w:tc>
          <w:tcPr>
            <w:tcW w:w="803" w:type="pct"/>
            <w:tcBorders>
              <w:top w:val="single" w:sz="4" w:space="0" w:color="auto"/>
              <w:left w:val="nil"/>
              <w:bottom w:val="single" w:sz="12" w:space="0" w:color="auto"/>
              <w:right w:val="single" w:sz="12" w:space="0" w:color="auto"/>
            </w:tcBorders>
            <w:vAlign w:val="center"/>
          </w:tcPr>
          <w:p w14:paraId="7C7D5BEA" w14:textId="77777777" w:rsidR="00CA39DE" w:rsidRDefault="00CA39DE" w:rsidP="009B6595">
            <w:pPr>
              <w:overflowPunct w:val="0"/>
              <w:snapToGrid w:val="0"/>
              <w:spacing w:line="0" w:lineRule="atLeast"/>
              <w:ind w:leftChars="12" w:left="34" w:rightChars="12" w:right="34" w:firstLineChars="0" w:firstLine="0"/>
              <w:jc w:val="distribute"/>
              <w:rPr>
                <w:noProof/>
                <w:color w:val="000000" w:themeColor="text1"/>
                <w:sz w:val="20"/>
                <w:szCs w:val="20"/>
              </w:rPr>
            </w:pPr>
            <w:r w:rsidRPr="009B233A">
              <w:rPr>
                <w:rFonts w:hint="eastAsia"/>
                <w:noProof/>
                <w:color w:val="000000" w:themeColor="text1"/>
                <w:sz w:val="20"/>
                <w:szCs w:val="20"/>
              </w:rPr>
              <w:t>政府捐助成立</w:t>
            </w:r>
          </w:p>
          <w:p w14:paraId="703C1C29" w14:textId="77777777" w:rsidR="00CA39DE" w:rsidRPr="009B233A" w:rsidRDefault="00CA39DE" w:rsidP="009B6595">
            <w:pPr>
              <w:overflowPunct w:val="0"/>
              <w:snapToGrid w:val="0"/>
              <w:spacing w:line="0" w:lineRule="atLeast"/>
              <w:ind w:leftChars="12" w:left="34" w:rightChars="12" w:right="34" w:firstLineChars="0" w:firstLine="0"/>
              <w:jc w:val="distribute"/>
              <w:rPr>
                <w:color w:val="000000" w:themeColor="text1"/>
                <w:sz w:val="20"/>
                <w:szCs w:val="20"/>
              </w:rPr>
            </w:pPr>
            <w:r>
              <w:rPr>
                <w:rFonts w:hint="eastAsia"/>
                <w:noProof/>
                <w:color w:val="000000" w:themeColor="text1"/>
                <w:sz w:val="20"/>
                <w:szCs w:val="20"/>
              </w:rPr>
              <w:t>之財團法人</w:t>
            </w:r>
          </w:p>
        </w:tc>
        <w:tc>
          <w:tcPr>
            <w:tcW w:w="262" w:type="pct"/>
            <w:tcBorders>
              <w:top w:val="nil"/>
              <w:left w:val="single" w:sz="12" w:space="0" w:color="auto"/>
              <w:bottom w:val="single" w:sz="12" w:space="0" w:color="000000"/>
              <w:right w:val="nil"/>
            </w:tcBorders>
            <w:shd w:val="clear" w:color="auto" w:fill="auto"/>
            <w:vAlign w:val="center"/>
          </w:tcPr>
          <w:p w14:paraId="4D115059"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1</w:t>
            </w:r>
          </w:p>
        </w:tc>
        <w:tc>
          <w:tcPr>
            <w:tcW w:w="336" w:type="pct"/>
            <w:tcBorders>
              <w:top w:val="nil"/>
              <w:left w:val="single" w:sz="4" w:space="0" w:color="auto"/>
              <w:bottom w:val="single" w:sz="12" w:space="0" w:color="000000"/>
              <w:right w:val="single" w:sz="4" w:space="0" w:color="auto"/>
            </w:tcBorders>
            <w:shd w:val="clear" w:color="auto" w:fill="auto"/>
            <w:vAlign w:val="center"/>
          </w:tcPr>
          <w:p w14:paraId="2C443F20"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sidRPr="00DC2136">
              <w:rPr>
                <w:sz w:val="18"/>
                <w:szCs w:val="18"/>
              </w:rPr>
              <w:t>1</w:t>
            </w:r>
          </w:p>
        </w:tc>
        <w:tc>
          <w:tcPr>
            <w:tcW w:w="336" w:type="pct"/>
            <w:tcBorders>
              <w:top w:val="nil"/>
              <w:left w:val="single" w:sz="4" w:space="0" w:color="auto"/>
              <w:bottom w:val="single" w:sz="12" w:space="0" w:color="000000"/>
              <w:right w:val="single" w:sz="4" w:space="0" w:color="auto"/>
            </w:tcBorders>
            <w:shd w:val="clear" w:color="auto" w:fill="auto"/>
            <w:vAlign w:val="center"/>
          </w:tcPr>
          <w:p w14:paraId="51366B77"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c>
          <w:tcPr>
            <w:tcW w:w="336" w:type="pct"/>
            <w:tcBorders>
              <w:top w:val="nil"/>
              <w:left w:val="single" w:sz="4" w:space="0" w:color="auto"/>
              <w:bottom w:val="single" w:sz="12" w:space="0" w:color="000000"/>
              <w:right w:val="single" w:sz="4" w:space="0" w:color="auto"/>
            </w:tcBorders>
            <w:shd w:val="clear" w:color="auto" w:fill="auto"/>
            <w:vAlign w:val="center"/>
          </w:tcPr>
          <w:p w14:paraId="2FC5A0F4"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c>
          <w:tcPr>
            <w:tcW w:w="336" w:type="pct"/>
            <w:tcBorders>
              <w:top w:val="nil"/>
              <w:left w:val="single" w:sz="4" w:space="0" w:color="auto"/>
              <w:bottom w:val="single" w:sz="12" w:space="0" w:color="000000"/>
              <w:right w:val="single" w:sz="4" w:space="0" w:color="auto"/>
            </w:tcBorders>
            <w:shd w:val="clear" w:color="auto" w:fill="auto"/>
            <w:vAlign w:val="center"/>
          </w:tcPr>
          <w:p w14:paraId="4BBC799F"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c>
          <w:tcPr>
            <w:tcW w:w="336" w:type="pct"/>
            <w:tcBorders>
              <w:top w:val="nil"/>
              <w:left w:val="single" w:sz="4" w:space="0" w:color="auto"/>
              <w:bottom w:val="single" w:sz="12" w:space="0" w:color="000000"/>
              <w:right w:val="single" w:sz="4" w:space="0" w:color="auto"/>
            </w:tcBorders>
            <w:shd w:val="clear" w:color="auto" w:fill="auto"/>
            <w:vAlign w:val="center"/>
          </w:tcPr>
          <w:p w14:paraId="18929F75" w14:textId="77777777" w:rsidR="00CA39DE" w:rsidRPr="00DC2136" w:rsidRDefault="00CA39DE" w:rsidP="009B6595">
            <w:pPr>
              <w:snapToGrid w:val="0"/>
              <w:spacing w:line="0" w:lineRule="atLeast"/>
              <w:ind w:rightChars="21" w:right="59" w:firstLine="360"/>
              <w:jc w:val="right"/>
              <w:rPr>
                <w:noProof/>
                <w:color w:val="000000" w:themeColor="text1"/>
                <w:sz w:val="18"/>
                <w:szCs w:val="18"/>
              </w:rPr>
            </w:pPr>
            <w:r>
              <w:rPr>
                <w:sz w:val="18"/>
                <w:szCs w:val="18"/>
              </w:rPr>
              <w:t>－</w:t>
            </w:r>
          </w:p>
        </w:tc>
        <w:tc>
          <w:tcPr>
            <w:tcW w:w="344" w:type="pct"/>
            <w:tcBorders>
              <w:top w:val="nil"/>
              <w:left w:val="single" w:sz="4" w:space="0" w:color="auto"/>
              <w:bottom w:val="single" w:sz="12" w:space="0" w:color="000000"/>
              <w:right w:val="single" w:sz="12" w:space="0" w:color="auto"/>
            </w:tcBorders>
            <w:shd w:val="clear" w:color="auto" w:fill="auto"/>
            <w:vAlign w:val="center"/>
          </w:tcPr>
          <w:p w14:paraId="4BFC050C" w14:textId="77777777" w:rsidR="00CA39DE" w:rsidRPr="00DC2136" w:rsidRDefault="00CA39DE" w:rsidP="009B6595">
            <w:pPr>
              <w:snapToGrid w:val="0"/>
              <w:spacing w:line="0" w:lineRule="atLeast"/>
              <w:ind w:rightChars="10" w:right="28" w:firstLine="360"/>
              <w:jc w:val="right"/>
              <w:rPr>
                <w:noProof/>
                <w:color w:val="000000" w:themeColor="text1"/>
                <w:sz w:val="18"/>
                <w:szCs w:val="18"/>
              </w:rPr>
            </w:pPr>
            <w:r>
              <w:rPr>
                <w:sz w:val="18"/>
                <w:szCs w:val="18"/>
              </w:rPr>
              <w:t>－</w:t>
            </w:r>
          </w:p>
        </w:tc>
        <w:tc>
          <w:tcPr>
            <w:tcW w:w="269" w:type="pct"/>
            <w:tcBorders>
              <w:top w:val="single" w:sz="4" w:space="0" w:color="auto"/>
              <w:left w:val="single" w:sz="12" w:space="0" w:color="auto"/>
              <w:bottom w:val="single" w:sz="12" w:space="0" w:color="000000"/>
              <w:right w:val="single" w:sz="4" w:space="0" w:color="auto"/>
            </w:tcBorders>
            <w:shd w:val="clear" w:color="auto" w:fill="auto"/>
            <w:vAlign w:val="center"/>
          </w:tcPr>
          <w:p w14:paraId="1E5A8A62"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1</w:t>
            </w:r>
          </w:p>
        </w:tc>
        <w:tc>
          <w:tcPr>
            <w:tcW w:w="499" w:type="pct"/>
            <w:tcBorders>
              <w:top w:val="nil"/>
              <w:left w:val="single" w:sz="4" w:space="0" w:color="auto"/>
              <w:bottom w:val="single" w:sz="12" w:space="0" w:color="000000"/>
              <w:right w:val="single" w:sz="4" w:space="0" w:color="auto"/>
            </w:tcBorders>
            <w:shd w:val="clear" w:color="auto" w:fill="auto"/>
            <w:vAlign w:val="center"/>
          </w:tcPr>
          <w:p w14:paraId="127B9018"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sidRPr="00DC2136">
              <w:rPr>
                <w:sz w:val="18"/>
                <w:szCs w:val="18"/>
              </w:rPr>
              <w:t>1</w:t>
            </w:r>
          </w:p>
        </w:tc>
        <w:tc>
          <w:tcPr>
            <w:tcW w:w="552" w:type="pct"/>
            <w:tcBorders>
              <w:top w:val="nil"/>
              <w:left w:val="single" w:sz="4" w:space="0" w:color="auto"/>
              <w:bottom w:val="single" w:sz="12" w:space="0" w:color="000000"/>
              <w:right w:val="single" w:sz="4" w:space="0" w:color="auto"/>
            </w:tcBorders>
            <w:shd w:val="clear" w:color="auto" w:fill="auto"/>
            <w:vAlign w:val="center"/>
          </w:tcPr>
          <w:p w14:paraId="2953AEEE"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c>
          <w:tcPr>
            <w:tcW w:w="590" w:type="pct"/>
            <w:tcBorders>
              <w:top w:val="single" w:sz="4" w:space="0" w:color="auto"/>
              <w:left w:val="single" w:sz="4" w:space="0" w:color="auto"/>
              <w:bottom w:val="single" w:sz="12" w:space="0" w:color="000000"/>
              <w:right w:val="nil"/>
            </w:tcBorders>
            <w:shd w:val="clear" w:color="auto" w:fill="auto"/>
            <w:vAlign w:val="center"/>
          </w:tcPr>
          <w:p w14:paraId="0A6A9B82" w14:textId="77777777" w:rsidR="00CA39DE" w:rsidRPr="00DC2136" w:rsidRDefault="00CA39DE" w:rsidP="009B6595">
            <w:pPr>
              <w:snapToGrid w:val="0"/>
              <w:spacing w:line="0" w:lineRule="atLeast"/>
              <w:ind w:rightChars="21" w:right="59" w:firstLineChars="0" w:firstLine="0"/>
              <w:jc w:val="right"/>
              <w:textAlignment w:val="auto"/>
              <w:rPr>
                <w:noProof/>
                <w:color w:val="000000" w:themeColor="text1"/>
                <w:sz w:val="18"/>
                <w:szCs w:val="18"/>
              </w:rPr>
            </w:pPr>
            <w:r>
              <w:rPr>
                <w:sz w:val="18"/>
                <w:szCs w:val="18"/>
              </w:rPr>
              <w:t>－</w:t>
            </w:r>
          </w:p>
        </w:tc>
      </w:tr>
    </w:tbl>
    <w:p w14:paraId="4492AB45" w14:textId="77777777" w:rsidR="00CA39DE" w:rsidRPr="009B233A" w:rsidRDefault="00CA39DE" w:rsidP="00535495">
      <w:pPr>
        <w:tabs>
          <w:tab w:val="left" w:pos="0"/>
        </w:tabs>
        <w:overflowPunct w:val="0"/>
        <w:adjustRightInd w:val="0"/>
        <w:snapToGrid w:val="0"/>
        <w:spacing w:line="240" w:lineRule="exact"/>
        <w:ind w:left="531" w:hangingChars="295" w:hanging="531"/>
        <w:contextualSpacing/>
        <w:textAlignment w:val="auto"/>
        <w:rPr>
          <w:color w:val="000000" w:themeColor="text1"/>
          <w:sz w:val="18"/>
          <w:szCs w:val="18"/>
        </w:rPr>
      </w:pPr>
      <w:proofErr w:type="gramStart"/>
      <w:r w:rsidRPr="009B233A">
        <w:rPr>
          <w:rFonts w:hint="eastAsia"/>
          <w:color w:val="000000" w:themeColor="text1"/>
          <w:sz w:val="18"/>
          <w:szCs w:val="18"/>
        </w:rPr>
        <w:t>註</w:t>
      </w:r>
      <w:proofErr w:type="gramEnd"/>
      <w:r w:rsidRPr="009B233A">
        <w:rPr>
          <w:rFonts w:hint="eastAsia"/>
          <w:color w:val="000000" w:themeColor="text1"/>
          <w:sz w:val="18"/>
          <w:szCs w:val="18"/>
        </w:rPr>
        <w:t>：1.分類：（1）對於內部</w:t>
      </w:r>
      <w:proofErr w:type="gramStart"/>
      <w:r w:rsidRPr="009B233A">
        <w:rPr>
          <w:rFonts w:hint="eastAsia"/>
          <w:color w:val="000000" w:themeColor="text1"/>
          <w:sz w:val="18"/>
          <w:szCs w:val="18"/>
        </w:rPr>
        <w:t>稽</w:t>
      </w:r>
      <w:proofErr w:type="gramEnd"/>
      <w:r w:rsidRPr="009B233A">
        <w:rPr>
          <w:rFonts w:hint="eastAsia"/>
          <w:color w:val="000000" w:themeColor="text1"/>
          <w:sz w:val="18"/>
          <w:szCs w:val="18"/>
        </w:rPr>
        <w:t>（審）核之實施提出意見者；（2）對於計畫之實施及預算之執行提出意見者；（3）對於財務（物）之管理、運用提出意見者；（4）對於產銷營運管理提出意見者；（5）對於採購作業提出意見者；（6）對於事務管理及其他事項提出意見者。</w:t>
      </w:r>
    </w:p>
    <w:p w14:paraId="49310C17" w14:textId="63075DA6" w:rsidR="00215BD2" w:rsidRPr="00CA39DE" w:rsidRDefault="00CA39DE" w:rsidP="00535495">
      <w:pPr>
        <w:tabs>
          <w:tab w:val="left" w:pos="993"/>
        </w:tabs>
        <w:overflowPunct w:val="0"/>
        <w:adjustRightInd w:val="0"/>
        <w:snapToGrid w:val="0"/>
        <w:spacing w:line="240" w:lineRule="exact"/>
        <w:ind w:leftChars="120" w:left="336" w:firstLineChars="0" w:firstLine="0"/>
        <w:textAlignment w:val="auto"/>
      </w:pPr>
      <w:r w:rsidRPr="009B233A">
        <w:rPr>
          <w:rFonts w:hint="eastAsia"/>
          <w:color w:val="000000" w:themeColor="text1"/>
          <w:sz w:val="18"/>
          <w:szCs w:val="18"/>
        </w:rPr>
        <w:t>2.係機關已</w:t>
      </w:r>
      <w:proofErr w:type="gramStart"/>
      <w:r w:rsidRPr="009B233A">
        <w:rPr>
          <w:rFonts w:hint="eastAsia"/>
          <w:color w:val="000000" w:themeColor="text1"/>
          <w:sz w:val="18"/>
          <w:szCs w:val="18"/>
        </w:rPr>
        <w:t>研</w:t>
      </w:r>
      <w:proofErr w:type="gramEnd"/>
      <w:r w:rsidRPr="009B233A">
        <w:rPr>
          <w:rFonts w:hint="eastAsia"/>
          <w:color w:val="000000" w:themeColor="text1"/>
          <w:sz w:val="18"/>
          <w:szCs w:val="18"/>
        </w:rPr>
        <w:t>謀改善或依改善措施持續辦理。</w:t>
      </w:r>
    </w:p>
    <w:sectPr w:rsidR="00215BD2" w:rsidRPr="00CA39DE" w:rsidSect="00D027CB">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284"/>
      <w:pgNumType w:start="95"/>
      <w:cols w:space="425"/>
      <w:docGrid w:type="linesAndChar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49E21" w14:textId="77777777" w:rsidR="00C10475" w:rsidRDefault="00C10475" w:rsidP="00144B73">
      <w:pPr>
        <w:ind w:firstLine="560"/>
      </w:pPr>
      <w:r>
        <w:separator/>
      </w:r>
    </w:p>
    <w:p w14:paraId="3D933E31" w14:textId="77777777" w:rsidR="00C10475" w:rsidRDefault="00C10475" w:rsidP="00144B73">
      <w:pPr>
        <w:ind w:firstLine="560"/>
      </w:pPr>
    </w:p>
    <w:p w14:paraId="54C5AE59" w14:textId="77777777" w:rsidR="00C10475" w:rsidRDefault="00C10475" w:rsidP="00B942D4">
      <w:pPr>
        <w:ind w:firstLine="560"/>
      </w:pPr>
    </w:p>
    <w:p w14:paraId="3EBE7049" w14:textId="77777777" w:rsidR="00C10475" w:rsidRDefault="00C10475">
      <w:pPr>
        <w:ind w:firstLine="560"/>
      </w:pPr>
    </w:p>
  </w:endnote>
  <w:endnote w:type="continuationSeparator" w:id="0">
    <w:p w14:paraId="68B718A8" w14:textId="77777777" w:rsidR="00C10475" w:rsidRDefault="00C10475" w:rsidP="00144B73">
      <w:pPr>
        <w:ind w:firstLine="560"/>
      </w:pPr>
      <w:r>
        <w:continuationSeparator/>
      </w:r>
    </w:p>
    <w:p w14:paraId="5339E5D5" w14:textId="77777777" w:rsidR="00C10475" w:rsidRDefault="00C10475" w:rsidP="00144B73">
      <w:pPr>
        <w:ind w:firstLine="560"/>
      </w:pPr>
    </w:p>
    <w:p w14:paraId="6F32FF6E" w14:textId="77777777" w:rsidR="00C10475" w:rsidRDefault="00C10475" w:rsidP="00B942D4">
      <w:pPr>
        <w:ind w:firstLine="560"/>
      </w:pPr>
    </w:p>
    <w:p w14:paraId="127E241D" w14:textId="77777777" w:rsidR="00C10475" w:rsidRDefault="00C10475">
      <w:pPr>
        <w:ind w:firstLine="56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華康楷書體W5">
    <w:altName w:val="全字庫正楷體"/>
    <w:charset w:val="88"/>
    <w:family w:val="script"/>
    <w:pitch w:val="fixed"/>
    <w:sig w:usb0="80000001" w:usb1="29DFFFFF" w:usb2="00000037" w:usb3="00000000" w:csb0="003F00FF" w:csb1="00000000"/>
  </w:font>
  <w:font w:name="標楷體a　..">
    <w:altName w:val="新細明體"/>
    <w:panose1 w:val="00000000000000000000"/>
    <w:charset w:val="88"/>
    <w:family w:val="roman"/>
    <w:notTrueType/>
    <w:pitch w:val="default"/>
    <w:sig w:usb0="00000001" w:usb1="08080000" w:usb2="00000010" w:usb3="00000000" w:csb0="00100000" w:csb1="00000000"/>
  </w:font>
  <w:font w:name="DFKaiShu-SB-Estd-BF">
    <w:altName w:val="Arial Unicode MS"/>
    <w:panose1 w:val="00000000000000000000"/>
    <w:charset w:val="86"/>
    <w:family w:val="auto"/>
    <w:notTrueType/>
    <w:pitch w:val="default"/>
    <w:sig w:usb0="00000003" w:usb1="080E0000" w:usb2="00000010" w:usb3="00000000" w:csb0="001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A5145" w14:textId="77777777" w:rsidR="00D134D8" w:rsidRDefault="00D134D8" w:rsidP="002242F4">
    <w:pPr>
      <w:pStyle w:val="a7"/>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76A30" w14:textId="609408C0" w:rsidR="00D134D8" w:rsidRPr="002A3F03" w:rsidRDefault="00D134D8" w:rsidP="009D019A">
    <w:pPr>
      <w:ind w:firstLineChars="0" w:firstLine="0"/>
      <w:jc w:val="center"/>
      <w:rPr>
        <w:sz w:val="24"/>
        <w:szCs w:val="24"/>
      </w:rPr>
    </w:pPr>
    <w:r w:rsidRPr="002A3F03">
      <w:rPr>
        <w:rFonts w:hint="eastAsia"/>
        <w:sz w:val="24"/>
        <w:szCs w:val="24"/>
      </w:rPr>
      <w:t>甲</w:t>
    </w:r>
    <w:r w:rsidR="00785239">
      <w:rPr>
        <w:rFonts w:hint="eastAsia"/>
        <w:sz w:val="24"/>
        <w:szCs w:val="24"/>
      </w:rPr>
      <w:t>－</w:t>
    </w:r>
    <w:r w:rsidR="00117970" w:rsidRPr="002A3F03">
      <w:rPr>
        <w:sz w:val="24"/>
        <w:szCs w:val="24"/>
      </w:rPr>
      <w:fldChar w:fldCharType="begin"/>
    </w:r>
    <w:r w:rsidRPr="002A3F03">
      <w:rPr>
        <w:sz w:val="24"/>
        <w:szCs w:val="24"/>
      </w:rPr>
      <w:instrText>PAGE   \* MERGEFORMAT</w:instrText>
    </w:r>
    <w:r w:rsidR="00117970" w:rsidRPr="002A3F03">
      <w:rPr>
        <w:sz w:val="24"/>
        <w:szCs w:val="24"/>
      </w:rPr>
      <w:fldChar w:fldCharType="separate"/>
    </w:r>
    <w:r w:rsidR="00A0184A" w:rsidRPr="00A0184A">
      <w:rPr>
        <w:noProof/>
        <w:sz w:val="24"/>
        <w:szCs w:val="24"/>
        <w:lang w:val="zh-TW"/>
      </w:rPr>
      <w:t>2</w:t>
    </w:r>
    <w:r w:rsidR="00117970" w:rsidRPr="002A3F03">
      <w:rPr>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B26B1" w14:textId="77777777" w:rsidR="00D134D8" w:rsidRDefault="00D134D8" w:rsidP="002242F4">
    <w:pPr>
      <w:pStyle w:val="a7"/>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6E8C6" w14:textId="77777777" w:rsidR="00C10475" w:rsidRDefault="00C10475" w:rsidP="00144B73">
      <w:pPr>
        <w:ind w:firstLine="560"/>
      </w:pPr>
      <w:r>
        <w:separator/>
      </w:r>
    </w:p>
    <w:p w14:paraId="3C7CCFB5" w14:textId="77777777" w:rsidR="00C10475" w:rsidRDefault="00C10475" w:rsidP="00144B73">
      <w:pPr>
        <w:ind w:firstLine="560"/>
      </w:pPr>
    </w:p>
    <w:p w14:paraId="1B3930E7" w14:textId="77777777" w:rsidR="00C10475" w:rsidRDefault="00C10475" w:rsidP="00B942D4">
      <w:pPr>
        <w:ind w:firstLine="560"/>
      </w:pPr>
    </w:p>
    <w:p w14:paraId="7C15DD7D" w14:textId="77777777" w:rsidR="00C10475" w:rsidRDefault="00C10475">
      <w:pPr>
        <w:ind w:firstLine="560"/>
      </w:pPr>
    </w:p>
  </w:footnote>
  <w:footnote w:type="continuationSeparator" w:id="0">
    <w:p w14:paraId="1F311340" w14:textId="77777777" w:rsidR="00C10475" w:rsidRDefault="00C10475" w:rsidP="00144B73">
      <w:pPr>
        <w:ind w:firstLine="560"/>
      </w:pPr>
      <w:r>
        <w:continuationSeparator/>
      </w:r>
    </w:p>
    <w:p w14:paraId="38BC468E" w14:textId="77777777" w:rsidR="00C10475" w:rsidRDefault="00C10475" w:rsidP="00144B73">
      <w:pPr>
        <w:ind w:firstLine="560"/>
      </w:pPr>
    </w:p>
    <w:p w14:paraId="29EB9A4B" w14:textId="77777777" w:rsidR="00C10475" w:rsidRDefault="00C10475" w:rsidP="00B942D4">
      <w:pPr>
        <w:ind w:firstLine="560"/>
      </w:pPr>
    </w:p>
    <w:p w14:paraId="4E8AE784" w14:textId="77777777" w:rsidR="00C10475" w:rsidRDefault="00C10475">
      <w:pPr>
        <w:ind w:firstLine="56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A64F1" w14:textId="77777777" w:rsidR="00D134D8" w:rsidRDefault="00D134D8" w:rsidP="002242F4">
    <w:pPr>
      <w:pStyle w:val="afc"/>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B8C5E" w14:textId="77777777" w:rsidR="00D134D8" w:rsidRDefault="00D134D8" w:rsidP="002242F4">
    <w:pPr>
      <w:pStyle w:val="afc"/>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163DB" w14:textId="77777777" w:rsidR="00D134D8" w:rsidRDefault="00D134D8" w:rsidP="002242F4">
    <w:pPr>
      <w:pStyle w:val="afc"/>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1.5pt;height:11.5pt" o:bullet="t">
        <v:imagedata r:id="rId1" o:title="msoF4BC"/>
      </v:shape>
    </w:pict>
  </w:numPicBullet>
  <w:abstractNum w:abstractNumId="0" w15:restartNumberingAfterBreak="0">
    <w:nsid w:val="01344C9A"/>
    <w:multiLevelType w:val="multilevel"/>
    <w:tmpl w:val="0409001D"/>
    <w:styleLink w:val="a"/>
    <w:lvl w:ilvl="0">
      <w:start w:val="1"/>
      <w:numFmt w:val="ideographTraditional"/>
      <w:lvlText w:val="%1"/>
      <w:lvlJc w:val="left"/>
      <w:pPr>
        <w:ind w:left="425" w:hanging="425"/>
      </w:pPr>
      <w:rPr>
        <w:rFonts w:ascii="新細明體" w:eastAsia="標楷體" w:hAnsi="新細明體"/>
        <w:b/>
        <w:sz w:val="40"/>
      </w:rPr>
    </w:lvl>
    <w:lvl w:ilvl="1">
      <w:start w:val="1"/>
      <w:numFmt w:val="ideographLegalTraditional"/>
      <w:lvlText w:val="%1.%2"/>
      <w:lvlJc w:val="left"/>
      <w:pPr>
        <w:ind w:left="992" w:hanging="567"/>
      </w:pPr>
      <w:rPr>
        <w:rFonts w:ascii="新細明體" w:eastAsia="標楷體" w:hAnsi="新細明體"/>
        <w:b/>
        <w:sz w:val="3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2AD5C55"/>
    <w:multiLevelType w:val="multilevel"/>
    <w:tmpl w:val="FF7618F6"/>
    <w:styleLink w:val="1"/>
    <w:lvl w:ilvl="0">
      <w:start w:val="1"/>
      <w:numFmt w:val="ideographTraditional"/>
      <w:suff w:val="nothing"/>
      <w:lvlText w:val="%1、"/>
      <w:lvlJc w:val="left"/>
      <w:pPr>
        <w:ind w:left="-850" w:firstLine="0"/>
      </w:pPr>
      <w:rPr>
        <w:rFonts w:eastAsia="標楷體" w:hint="eastAsia"/>
        <w:b/>
        <w:i w:val="0"/>
        <w:sz w:val="40"/>
      </w:rPr>
    </w:lvl>
    <w:lvl w:ilvl="1">
      <w:start w:val="1"/>
      <w:numFmt w:val="ideographLegalTraditional"/>
      <w:suff w:val="nothing"/>
      <w:lvlText w:val="%2、"/>
      <w:lvlJc w:val="left"/>
      <w:pPr>
        <w:ind w:left="-1035" w:hanging="240"/>
      </w:pPr>
      <w:rPr>
        <w:rFonts w:eastAsia="標楷體" w:hint="eastAsia"/>
        <w:b/>
        <w:i w:val="0"/>
        <w:sz w:val="36"/>
      </w:rPr>
    </w:lvl>
    <w:lvl w:ilvl="2">
      <w:start w:val="1"/>
      <w:numFmt w:val="taiwaneseCountingThousand"/>
      <w:suff w:val="nothing"/>
      <w:lvlText w:val="%3、"/>
      <w:lvlJc w:val="left"/>
      <w:pPr>
        <w:ind w:left="-795" w:hanging="480"/>
      </w:pPr>
      <w:rPr>
        <w:rFonts w:hint="eastAsia"/>
      </w:rPr>
    </w:lvl>
    <w:lvl w:ilvl="3">
      <w:start w:val="1"/>
      <w:numFmt w:val="taiwaneseCountingThousand"/>
      <w:suff w:val="nothing"/>
      <w:lvlText w:val="(%4)"/>
      <w:lvlJc w:val="left"/>
      <w:pPr>
        <w:ind w:left="-555" w:hanging="720"/>
      </w:pPr>
      <w:rPr>
        <w:rFonts w:hint="eastAsia"/>
      </w:rPr>
    </w:lvl>
    <w:lvl w:ilvl="4">
      <w:start w:val="1"/>
      <w:numFmt w:val="decimal"/>
      <w:suff w:val="nothing"/>
      <w:lvlText w:val="%5"/>
      <w:lvlJc w:val="left"/>
      <w:pPr>
        <w:ind w:left="-315" w:hanging="960"/>
      </w:pPr>
      <w:rPr>
        <w:rFonts w:hint="eastAsia"/>
      </w:rPr>
    </w:lvl>
    <w:lvl w:ilvl="5">
      <w:start w:val="1"/>
      <w:numFmt w:val="decimal"/>
      <w:suff w:val="nothing"/>
      <w:lvlText w:val="(%6)"/>
      <w:lvlJc w:val="left"/>
      <w:pPr>
        <w:ind w:left="-75" w:hanging="1200"/>
      </w:pPr>
      <w:rPr>
        <w:rFonts w:hint="eastAsia"/>
      </w:rPr>
    </w:lvl>
    <w:lvl w:ilvl="6">
      <w:start w:val="1"/>
      <w:numFmt w:val="decimal"/>
      <w:lvlText w:val="%1.%2.%3.%4.%5.%6.%7"/>
      <w:lvlJc w:val="left"/>
      <w:pPr>
        <w:ind w:left="2977" w:hanging="1276"/>
      </w:pPr>
      <w:rPr>
        <w:rFonts w:hint="eastAsia"/>
      </w:rPr>
    </w:lvl>
    <w:lvl w:ilvl="7">
      <w:start w:val="1"/>
      <w:numFmt w:val="decimal"/>
      <w:lvlText w:val="%1.%2.%3.%4.%5.%6.%7.%8"/>
      <w:lvlJc w:val="left"/>
      <w:pPr>
        <w:ind w:left="3544" w:hanging="1418"/>
      </w:pPr>
      <w:rPr>
        <w:rFonts w:hint="eastAsia"/>
      </w:rPr>
    </w:lvl>
    <w:lvl w:ilvl="8">
      <w:start w:val="1"/>
      <w:numFmt w:val="decimal"/>
      <w:lvlText w:val="%1.%2.%3.%4.%5.%6.%7.%8.%9"/>
      <w:lvlJc w:val="left"/>
      <w:pPr>
        <w:ind w:left="4252" w:hanging="1700"/>
      </w:pPr>
      <w:rPr>
        <w:rFonts w:hint="eastAsia"/>
      </w:rPr>
    </w:lvl>
  </w:abstractNum>
  <w:abstractNum w:abstractNumId="2" w15:restartNumberingAfterBreak="0">
    <w:nsid w:val="12753581"/>
    <w:multiLevelType w:val="hybridMultilevel"/>
    <w:tmpl w:val="37204632"/>
    <w:lvl w:ilvl="0" w:tplc="466638F4">
      <w:start w:val="1"/>
      <w:numFmt w:val="taiwaneseCountingThousand"/>
      <w:lvlText w:val="%1、"/>
      <w:lvlJc w:val="left"/>
      <w:pPr>
        <w:ind w:left="3520" w:hanging="720"/>
      </w:pPr>
      <w:rPr>
        <w:rFonts w:hint="default"/>
      </w:rPr>
    </w:lvl>
    <w:lvl w:ilvl="1" w:tplc="04090019" w:tentative="1">
      <w:start w:val="1"/>
      <w:numFmt w:val="ideographTraditional"/>
      <w:lvlText w:val="%2、"/>
      <w:lvlJc w:val="left"/>
      <w:pPr>
        <w:ind w:left="3760" w:hanging="480"/>
      </w:pPr>
    </w:lvl>
    <w:lvl w:ilvl="2" w:tplc="0409001B" w:tentative="1">
      <w:start w:val="1"/>
      <w:numFmt w:val="lowerRoman"/>
      <w:lvlText w:val="%3."/>
      <w:lvlJc w:val="right"/>
      <w:pPr>
        <w:ind w:left="4240" w:hanging="480"/>
      </w:pPr>
    </w:lvl>
    <w:lvl w:ilvl="3" w:tplc="0409000F" w:tentative="1">
      <w:start w:val="1"/>
      <w:numFmt w:val="decimal"/>
      <w:lvlText w:val="%4."/>
      <w:lvlJc w:val="left"/>
      <w:pPr>
        <w:ind w:left="4720" w:hanging="480"/>
      </w:pPr>
    </w:lvl>
    <w:lvl w:ilvl="4" w:tplc="04090019" w:tentative="1">
      <w:start w:val="1"/>
      <w:numFmt w:val="ideographTraditional"/>
      <w:lvlText w:val="%5、"/>
      <w:lvlJc w:val="left"/>
      <w:pPr>
        <w:ind w:left="5200" w:hanging="480"/>
      </w:pPr>
    </w:lvl>
    <w:lvl w:ilvl="5" w:tplc="0409001B" w:tentative="1">
      <w:start w:val="1"/>
      <w:numFmt w:val="lowerRoman"/>
      <w:lvlText w:val="%6."/>
      <w:lvlJc w:val="right"/>
      <w:pPr>
        <w:ind w:left="5680" w:hanging="480"/>
      </w:pPr>
    </w:lvl>
    <w:lvl w:ilvl="6" w:tplc="0409000F" w:tentative="1">
      <w:start w:val="1"/>
      <w:numFmt w:val="decimal"/>
      <w:lvlText w:val="%7."/>
      <w:lvlJc w:val="left"/>
      <w:pPr>
        <w:ind w:left="6160" w:hanging="480"/>
      </w:pPr>
    </w:lvl>
    <w:lvl w:ilvl="7" w:tplc="04090019" w:tentative="1">
      <w:start w:val="1"/>
      <w:numFmt w:val="ideographTraditional"/>
      <w:lvlText w:val="%8、"/>
      <w:lvlJc w:val="left"/>
      <w:pPr>
        <w:ind w:left="6640" w:hanging="480"/>
      </w:pPr>
    </w:lvl>
    <w:lvl w:ilvl="8" w:tplc="0409001B" w:tentative="1">
      <w:start w:val="1"/>
      <w:numFmt w:val="lowerRoman"/>
      <w:lvlText w:val="%9."/>
      <w:lvlJc w:val="right"/>
      <w:pPr>
        <w:ind w:left="7120" w:hanging="480"/>
      </w:pPr>
    </w:lvl>
  </w:abstractNum>
  <w:abstractNum w:abstractNumId="3" w15:restartNumberingAfterBreak="0">
    <w:nsid w:val="148D2046"/>
    <w:multiLevelType w:val="hybridMultilevel"/>
    <w:tmpl w:val="F87AF642"/>
    <w:lvl w:ilvl="0" w:tplc="50B6DFA2">
      <w:start w:val="1"/>
      <w:numFmt w:val="decimal"/>
      <w:lvlText w:val="%1."/>
      <w:lvlJc w:val="left"/>
      <w:pPr>
        <w:ind w:left="480" w:hanging="480"/>
      </w:pPr>
      <w:rPr>
        <w:rFonts w:eastAsia="標楷體" w:hint="eastAsia"/>
        <w:b w:val="0"/>
        <w:i w:val="0"/>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8F9A750A">
      <w:start w:val="1"/>
      <w:numFmt w:val="decimal"/>
      <w:lvlText w:val="%5."/>
      <w:lvlJc w:val="left"/>
      <w:pPr>
        <w:ind w:left="2400" w:hanging="480"/>
      </w:pPr>
      <w:rPr>
        <w:rFonts w:eastAsia="標楷體" w:hint="eastAsia"/>
        <w:b w:val="0"/>
        <w:i w:val="0"/>
        <w:sz w:val="24"/>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CA93C74"/>
    <w:multiLevelType w:val="hybridMultilevel"/>
    <w:tmpl w:val="F87AF642"/>
    <w:lvl w:ilvl="0" w:tplc="50B6DFA2">
      <w:start w:val="1"/>
      <w:numFmt w:val="decimal"/>
      <w:lvlText w:val="%1."/>
      <w:lvlJc w:val="left"/>
      <w:pPr>
        <w:ind w:left="480" w:hanging="480"/>
      </w:pPr>
      <w:rPr>
        <w:rFonts w:eastAsia="標楷體" w:hint="eastAsia"/>
        <w:b w:val="0"/>
        <w:i w:val="0"/>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8F9A750A">
      <w:start w:val="1"/>
      <w:numFmt w:val="decimal"/>
      <w:lvlText w:val="%5."/>
      <w:lvlJc w:val="left"/>
      <w:pPr>
        <w:ind w:left="2400" w:hanging="480"/>
      </w:pPr>
      <w:rPr>
        <w:rFonts w:eastAsia="標楷體" w:hint="eastAsia"/>
        <w:b w:val="0"/>
        <w:i w:val="0"/>
        <w:sz w:val="24"/>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3F35294"/>
    <w:multiLevelType w:val="hybridMultilevel"/>
    <w:tmpl w:val="F87AF642"/>
    <w:lvl w:ilvl="0" w:tplc="50B6DFA2">
      <w:start w:val="1"/>
      <w:numFmt w:val="decimal"/>
      <w:lvlText w:val="%1."/>
      <w:lvlJc w:val="left"/>
      <w:pPr>
        <w:ind w:left="480" w:hanging="480"/>
      </w:pPr>
      <w:rPr>
        <w:rFonts w:eastAsia="標楷體" w:hint="eastAsia"/>
        <w:b w:val="0"/>
        <w:i w:val="0"/>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8F9A750A">
      <w:start w:val="1"/>
      <w:numFmt w:val="decimal"/>
      <w:lvlText w:val="%5."/>
      <w:lvlJc w:val="left"/>
      <w:pPr>
        <w:ind w:left="2400" w:hanging="480"/>
      </w:pPr>
      <w:rPr>
        <w:rFonts w:eastAsia="標楷體" w:hint="eastAsia"/>
        <w:b w:val="0"/>
        <w:i w:val="0"/>
        <w:sz w:val="24"/>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6726C89"/>
    <w:multiLevelType w:val="hybridMultilevel"/>
    <w:tmpl w:val="F008EBB6"/>
    <w:lvl w:ilvl="0" w:tplc="0DEC7FD0">
      <w:start w:val="1"/>
      <w:numFmt w:val="decimal"/>
      <w:pStyle w:val="a0"/>
      <w:lvlText w:val="%1."/>
      <w:lvlJc w:val="left"/>
      <w:pPr>
        <w:ind w:left="758" w:hanging="480"/>
      </w:pPr>
      <w:rPr>
        <w:rFonts w:eastAsia="標楷體" w:hint="eastAsia"/>
        <w:b w:val="0"/>
        <w:i w:val="0"/>
        <w:sz w:val="24"/>
      </w:rPr>
    </w:lvl>
    <w:lvl w:ilvl="1" w:tplc="04090019" w:tentative="1">
      <w:start w:val="1"/>
      <w:numFmt w:val="ideographTraditional"/>
      <w:lvlText w:val="%2、"/>
      <w:lvlJc w:val="left"/>
      <w:pPr>
        <w:ind w:left="1238" w:hanging="480"/>
      </w:pPr>
    </w:lvl>
    <w:lvl w:ilvl="2" w:tplc="0409001B" w:tentative="1">
      <w:start w:val="1"/>
      <w:numFmt w:val="lowerRoman"/>
      <w:lvlText w:val="%3."/>
      <w:lvlJc w:val="right"/>
      <w:pPr>
        <w:ind w:left="1718" w:hanging="480"/>
      </w:pPr>
    </w:lvl>
    <w:lvl w:ilvl="3" w:tplc="0409000F" w:tentative="1">
      <w:start w:val="1"/>
      <w:numFmt w:val="decimal"/>
      <w:lvlText w:val="%4."/>
      <w:lvlJc w:val="left"/>
      <w:pPr>
        <w:ind w:left="2198" w:hanging="480"/>
      </w:pPr>
    </w:lvl>
    <w:lvl w:ilvl="4" w:tplc="04090019" w:tentative="1">
      <w:start w:val="1"/>
      <w:numFmt w:val="ideographTraditional"/>
      <w:lvlText w:val="%5、"/>
      <w:lvlJc w:val="left"/>
      <w:pPr>
        <w:ind w:left="2678" w:hanging="480"/>
      </w:pPr>
    </w:lvl>
    <w:lvl w:ilvl="5" w:tplc="0409001B" w:tentative="1">
      <w:start w:val="1"/>
      <w:numFmt w:val="lowerRoman"/>
      <w:lvlText w:val="%6."/>
      <w:lvlJc w:val="right"/>
      <w:pPr>
        <w:ind w:left="3158" w:hanging="480"/>
      </w:pPr>
    </w:lvl>
    <w:lvl w:ilvl="6" w:tplc="0409000F" w:tentative="1">
      <w:start w:val="1"/>
      <w:numFmt w:val="decimal"/>
      <w:lvlText w:val="%7."/>
      <w:lvlJc w:val="left"/>
      <w:pPr>
        <w:ind w:left="3638" w:hanging="480"/>
      </w:pPr>
    </w:lvl>
    <w:lvl w:ilvl="7" w:tplc="04090019" w:tentative="1">
      <w:start w:val="1"/>
      <w:numFmt w:val="ideographTraditional"/>
      <w:lvlText w:val="%8、"/>
      <w:lvlJc w:val="left"/>
      <w:pPr>
        <w:ind w:left="4118" w:hanging="480"/>
      </w:pPr>
    </w:lvl>
    <w:lvl w:ilvl="8" w:tplc="0409001B" w:tentative="1">
      <w:start w:val="1"/>
      <w:numFmt w:val="lowerRoman"/>
      <w:lvlText w:val="%9."/>
      <w:lvlJc w:val="right"/>
      <w:pPr>
        <w:ind w:left="4598" w:hanging="480"/>
      </w:pPr>
    </w:lvl>
  </w:abstractNum>
  <w:abstractNum w:abstractNumId="7" w15:restartNumberingAfterBreak="0">
    <w:nsid w:val="4B926FB8"/>
    <w:multiLevelType w:val="hybridMultilevel"/>
    <w:tmpl w:val="E8767844"/>
    <w:lvl w:ilvl="0" w:tplc="2AFC69CE">
      <w:start w:val="1"/>
      <w:numFmt w:val="decimal"/>
      <w:pStyle w:val="4"/>
      <w:lvlText w:val="%1."/>
      <w:lvlJc w:val="left"/>
      <w:pPr>
        <w:ind w:left="758" w:hanging="480"/>
      </w:pPr>
      <w:rPr>
        <w:rFonts w:hint="eastAsia"/>
        <w:b w:val="0"/>
        <w:i w:val="0"/>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8F9A750A">
      <w:start w:val="1"/>
      <w:numFmt w:val="decimal"/>
      <w:lvlText w:val="%5."/>
      <w:lvlJc w:val="left"/>
      <w:pPr>
        <w:ind w:left="2400" w:hanging="480"/>
      </w:pPr>
      <w:rPr>
        <w:rFonts w:eastAsia="標楷體" w:hint="eastAsia"/>
        <w:b w:val="0"/>
        <w:i w:val="0"/>
        <w:sz w:val="24"/>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70901A6"/>
    <w:multiLevelType w:val="hybridMultilevel"/>
    <w:tmpl w:val="F87AF642"/>
    <w:lvl w:ilvl="0" w:tplc="50B6DFA2">
      <w:start w:val="1"/>
      <w:numFmt w:val="decimal"/>
      <w:lvlText w:val="%1."/>
      <w:lvlJc w:val="left"/>
      <w:pPr>
        <w:ind w:left="480" w:hanging="480"/>
      </w:pPr>
      <w:rPr>
        <w:rFonts w:eastAsia="標楷體" w:hint="eastAsia"/>
        <w:b w:val="0"/>
        <w:i w:val="0"/>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8F9A750A">
      <w:start w:val="1"/>
      <w:numFmt w:val="decimal"/>
      <w:lvlText w:val="%5."/>
      <w:lvlJc w:val="left"/>
      <w:pPr>
        <w:ind w:left="2400" w:hanging="480"/>
      </w:pPr>
      <w:rPr>
        <w:rFonts w:eastAsia="標楷體" w:hint="eastAsia"/>
        <w:b w:val="0"/>
        <w:i w:val="0"/>
        <w:sz w:val="24"/>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 w:numId="3">
    <w:abstractNumId w:val="7"/>
  </w:num>
  <w:num w:numId="4">
    <w:abstractNumId w:val="5"/>
  </w:num>
  <w:num w:numId="5">
    <w:abstractNumId w:val="3"/>
  </w:num>
  <w:num w:numId="6">
    <w:abstractNumId w:val="8"/>
  </w:num>
  <w:num w:numId="7">
    <w:abstractNumId w:val="4"/>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num>
  <w:num w:numId="11">
    <w:abstractNumId w:val="7"/>
    <w:lvlOverride w:ilvl="0">
      <w:startOverride w:val="1"/>
    </w:lvlOverride>
  </w:num>
  <w:num w:numId="12">
    <w:abstractNumId w:val="7"/>
    <w:lvlOverride w:ilvl="0">
      <w:startOverride w:val="1"/>
    </w:lvlOverride>
  </w:num>
  <w:num w:numId="13">
    <w:abstractNumId w:val="6"/>
  </w:num>
  <w:num w:numId="14">
    <w:abstractNumId w:val="6"/>
    <w:lvlOverride w:ilvl="0">
      <w:startOverride w:val="1"/>
    </w:lvlOverride>
  </w:num>
  <w:num w:numId="15">
    <w:abstractNumId w:val="7"/>
    <w:lvlOverride w:ilvl="0">
      <w:startOverride w:val="1"/>
    </w:lvlOverride>
  </w:num>
  <w:num w:numId="16">
    <w:abstractNumId w:val="7"/>
    <w:lvlOverride w:ilvl="0">
      <w:startOverride w:val="1"/>
    </w:lvlOverride>
  </w:num>
  <w:num w:numId="17">
    <w:abstractNumId w:val="7"/>
    <w:lvlOverride w:ilvl="0">
      <w:startOverride w:val="1"/>
    </w:lvlOverride>
  </w:num>
  <w:num w:numId="18">
    <w:abstractNumId w:val="7"/>
    <w:lvlOverride w:ilvl="0">
      <w:startOverride w:val="1"/>
    </w:lvlOverride>
  </w:num>
  <w:num w:numId="19">
    <w:abstractNumId w:val="7"/>
    <w:lvlOverride w:ilvl="0">
      <w:startOverride w:val="1"/>
    </w:lvlOverride>
  </w:num>
  <w:num w:numId="20">
    <w:abstractNumId w:val="7"/>
    <w:lvlOverride w:ilvl="0">
      <w:startOverride w:val="1"/>
    </w:lvlOverride>
  </w:num>
  <w:num w:numId="21">
    <w:abstractNumId w:val="7"/>
    <w:lvlOverride w:ilvl="0">
      <w:startOverride w:val="1"/>
    </w:lvlOverride>
  </w:num>
  <w:num w:numId="22">
    <w:abstractNumId w:val="7"/>
    <w:lvlOverride w:ilvl="0">
      <w:startOverride w:val="1"/>
    </w:lvlOverride>
  </w:num>
  <w:num w:numId="23">
    <w:abstractNumId w:val="7"/>
    <w:lvlOverride w:ilvl="0">
      <w:startOverride w:val="1"/>
    </w:lvlOverride>
  </w:num>
  <w:num w:numId="24">
    <w:abstractNumId w:val="7"/>
    <w:lvlOverride w:ilvl="0">
      <w:startOverride w:val="1"/>
    </w:lvlOverride>
  </w:num>
  <w:num w:numId="25">
    <w:abstractNumId w:val="7"/>
    <w:lvlOverride w:ilvl="0">
      <w:startOverride w:val="1"/>
    </w:lvlOverride>
  </w:num>
  <w:num w:numId="26">
    <w:abstractNumId w:val="7"/>
    <w:lvlOverride w:ilvl="0">
      <w:startOverride w:val="1"/>
    </w:lvlOverride>
  </w:num>
  <w:num w:numId="27">
    <w:abstractNumId w:val="2"/>
  </w:num>
  <w:num w:numId="28">
    <w:abstractNumId w:val="1"/>
    <w:lvlOverride w:ilvl="0">
      <w:lvl w:ilvl="0">
        <w:numFmt w:val="decimal"/>
        <w:lvlText w:val=""/>
        <w:lvlJc w:val="left"/>
      </w:lvl>
    </w:lvlOverride>
    <w:lvlOverride w:ilvl="1">
      <w:lvl w:ilvl="1">
        <w:numFmt w:val="decimal"/>
        <w:lvlText w:val=""/>
        <w:lvlJc w:val="left"/>
      </w:lvl>
    </w:lvlOverride>
    <w:lvlOverride w:ilvl="2">
      <w:lvl w:ilvl="2">
        <w:start w:val="1"/>
        <w:numFmt w:val="taiwaneseCountingThousand"/>
        <w:suff w:val="nothing"/>
        <w:lvlText w:val="%3、"/>
        <w:lvlJc w:val="left"/>
        <w:pPr>
          <w:ind w:left="622" w:hanging="480"/>
        </w:pPr>
        <w:rPr>
          <w:rFonts w:hint="eastAsia"/>
          <w:lang w:val="en-US"/>
        </w:rPr>
      </w:lvl>
    </w:lvlOverride>
  </w:num>
  <w:num w:numId="29">
    <w:abstractNumId w:val="1"/>
  </w:num>
  <w:num w:numId="30">
    <w:abstractNumId w:val="1"/>
  </w:num>
  <w:num w:numId="31">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bordersDoNotSurroundHeader/>
  <w:bordersDoNotSurroundFooter/>
  <w:hideSpellingErrors/>
  <w:proofState w:spelling="clean" w:grammar="clean"/>
  <w:defaultTabStop w:val="560"/>
  <w:drawingGridHorizontalSpacing w:val="140"/>
  <w:drawingGridVerticalSpacing w:val="381"/>
  <w:displayHorizontalDrawingGridEvery w:val="0"/>
  <w:characterSpacingControl w:val="compressPunctuation"/>
  <w:noLineBreaksAfter w:lang="zh-TW" w:val="([{£¥‘“‵〈《「『【〔〝︵︷︹︻︽︿﹁﹃﹙﹛﹝（｛"/>
  <w:noLineBreaksBefore w:lang="zh-TW" w:val="!),.:;?]}¢·–—’”•‥…‧′╴、。〉》」』】〕〞︰︱︳︴︶︸︺︼︾﹀﹂﹄﹏﹐﹑﹒﹔﹕﹖﹗﹚﹜﹞！％），．：；？］｜｝､"/>
  <w:hdrShapeDefaults>
    <o:shapedefaults v:ext="edit" spidmax="2049" stroke="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05F"/>
    <w:rsid w:val="00000187"/>
    <w:rsid w:val="00000205"/>
    <w:rsid w:val="00000A5C"/>
    <w:rsid w:val="0000148B"/>
    <w:rsid w:val="00001E1A"/>
    <w:rsid w:val="00001FE6"/>
    <w:rsid w:val="0000237C"/>
    <w:rsid w:val="00002FBD"/>
    <w:rsid w:val="00003CA6"/>
    <w:rsid w:val="00004EB9"/>
    <w:rsid w:val="0000608B"/>
    <w:rsid w:val="00006D84"/>
    <w:rsid w:val="00011B97"/>
    <w:rsid w:val="00011FFF"/>
    <w:rsid w:val="000124F1"/>
    <w:rsid w:val="000147A8"/>
    <w:rsid w:val="0001572A"/>
    <w:rsid w:val="00016D63"/>
    <w:rsid w:val="000177C4"/>
    <w:rsid w:val="000208C4"/>
    <w:rsid w:val="000224D6"/>
    <w:rsid w:val="00023AC8"/>
    <w:rsid w:val="00023E97"/>
    <w:rsid w:val="00023EDF"/>
    <w:rsid w:val="000254A1"/>
    <w:rsid w:val="00025BFD"/>
    <w:rsid w:val="00026603"/>
    <w:rsid w:val="00026E2D"/>
    <w:rsid w:val="0002712A"/>
    <w:rsid w:val="00027E97"/>
    <w:rsid w:val="000335B3"/>
    <w:rsid w:val="000353A8"/>
    <w:rsid w:val="00036680"/>
    <w:rsid w:val="00036898"/>
    <w:rsid w:val="000375A6"/>
    <w:rsid w:val="00037D08"/>
    <w:rsid w:val="00040450"/>
    <w:rsid w:val="000409B6"/>
    <w:rsid w:val="0004146F"/>
    <w:rsid w:val="00042287"/>
    <w:rsid w:val="00042842"/>
    <w:rsid w:val="00042EDD"/>
    <w:rsid w:val="000430DC"/>
    <w:rsid w:val="00044CC3"/>
    <w:rsid w:val="0004540D"/>
    <w:rsid w:val="000457B3"/>
    <w:rsid w:val="0004733B"/>
    <w:rsid w:val="00050329"/>
    <w:rsid w:val="0005106B"/>
    <w:rsid w:val="00051C73"/>
    <w:rsid w:val="00051F94"/>
    <w:rsid w:val="000535AB"/>
    <w:rsid w:val="000544BC"/>
    <w:rsid w:val="00056999"/>
    <w:rsid w:val="00056E3D"/>
    <w:rsid w:val="000570CB"/>
    <w:rsid w:val="000603D7"/>
    <w:rsid w:val="00060695"/>
    <w:rsid w:val="000613EB"/>
    <w:rsid w:val="00061BAC"/>
    <w:rsid w:val="00063119"/>
    <w:rsid w:val="0006449F"/>
    <w:rsid w:val="00064C91"/>
    <w:rsid w:val="000650F7"/>
    <w:rsid w:val="000657E1"/>
    <w:rsid w:val="00070D14"/>
    <w:rsid w:val="00070F09"/>
    <w:rsid w:val="00070F23"/>
    <w:rsid w:val="00071460"/>
    <w:rsid w:val="00071C53"/>
    <w:rsid w:val="00072060"/>
    <w:rsid w:val="00072790"/>
    <w:rsid w:val="000755BC"/>
    <w:rsid w:val="00075C3F"/>
    <w:rsid w:val="00077555"/>
    <w:rsid w:val="000779AE"/>
    <w:rsid w:val="00080F4B"/>
    <w:rsid w:val="00080F7A"/>
    <w:rsid w:val="00082BF9"/>
    <w:rsid w:val="00084693"/>
    <w:rsid w:val="00087192"/>
    <w:rsid w:val="00091AB0"/>
    <w:rsid w:val="00091AB6"/>
    <w:rsid w:val="0009272D"/>
    <w:rsid w:val="000929D8"/>
    <w:rsid w:val="00092C3B"/>
    <w:rsid w:val="00093ECD"/>
    <w:rsid w:val="00094799"/>
    <w:rsid w:val="00095278"/>
    <w:rsid w:val="00096916"/>
    <w:rsid w:val="000A1A03"/>
    <w:rsid w:val="000A2386"/>
    <w:rsid w:val="000A2476"/>
    <w:rsid w:val="000A26BC"/>
    <w:rsid w:val="000A3BB4"/>
    <w:rsid w:val="000A4D37"/>
    <w:rsid w:val="000A5912"/>
    <w:rsid w:val="000A6691"/>
    <w:rsid w:val="000A7492"/>
    <w:rsid w:val="000A7DB3"/>
    <w:rsid w:val="000B006E"/>
    <w:rsid w:val="000B04A0"/>
    <w:rsid w:val="000B129C"/>
    <w:rsid w:val="000B142E"/>
    <w:rsid w:val="000B1624"/>
    <w:rsid w:val="000B1828"/>
    <w:rsid w:val="000B276B"/>
    <w:rsid w:val="000B2A8F"/>
    <w:rsid w:val="000B3051"/>
    <w:rsid w:val="000B3D95"/>
    <w:rsid w:val="000B4CF9"/>
    <w:rsid w:val="000B7602"/>
    <w:rsid w:val="000B7E7E"/>
    <w:rsid w:val="000C1C02"/>
    <w:rsid w:val="000C34FE"/>
    <w:rsid w:val="000C45E3"/>
    <w:rsid w:val="000C586B"/>
    <w:rsid w:val="000C673B"/>
    <w:rsid w:val="000C6A3F"/>
    <w:rsid w:val="000C71BD"/>
    <w:rsid w:val="000C78AB"/>
    <w:rsid w:val="000C7FD5"/>
    <w:rsid w:val="000D205F"/>
    <w:rsid w:val="000D3230"/>
    <w:rsid w:val="000D3B34"/>
    <w:rsid w:val="000D3EBA"/>
    <w:rsid w:val="000D40B0"/>
    <w:rsid w:val="000D4156"/>
    <w:rsid w:val="000D4792"/>
    <w:rsid w:val="000D6D67"/>
    <w:rsid w:val="000D73B2"/>
    <w:rsid w:val="000E28F0"/>
    <w:rsid w:val="000E2918"/>
    <w:rsid w:val="000E2D24"/>
    <w:rsid w:val="000E3A63"/>
    <w:rsid w:val="000E3F71"/>
    <w:rsid w:val="000E4037"/>
    <w:rsid w:val="000E4EF6"/>
    <w:rsid w:val="000E4EF7"/>
    <w:rsid w:val="000E5A67"/>
    <w:rsid w:val="000E5B8D"/>
    <w:rsid w:val="000E5C83"/>
    <w:rsid w:val="000E6247"/>
    <w:rsid w:val="000E68EE"/>
    <w:rsid w:val="000E7537"/>
    <w:rsid w:val="000F11B1"/>
    <w:rsid w:val="000F2590"/>
    <w:rsid w:val="000F29BF"/>
    <w:rsid w:val="000F3A15"/>
    <w:rsid w:val="000F3C01"/>
    <w:rsid w:val="000F3DAD"/>
    <w:rsid w:val="000F48DA"/>
    <w:rsid w:val="000F5AE0"/>
    <w:rsid w:val="000F690E"/>
    <w:rsid w:val="000F77DE"/>
    <w:rsid w:val="0010005D"/>
    <w:rsid w:val="0010220D"/>
    <w:rsid w:val="00102806"/>
    <w:rsid w:val="00102900"/>
    <w:rsid w:val="00102A10"/>
    <w:rsid w:val="00103A95"/>
    <w:rsid w:val="00103C11"/>
    <w:rsid w:val="00104279"/>
    <w:rsid w:val="001047FA"/>
    <w:rsid w:val="00105AA9"/>
    <w:rsid w:val="00107ECA"/>
    <w:rsid w:val="00110023"/>
    <w:rsid w:val="00110867"/>
    <w:rsid w:val="00117970"/>
    <w:rsid w:val="00120831"/>
    <w:rsid w:val="001209E3"/>
    <w:rsid w:val="00120BEE"/>
    <w:rsid w:val="00122A80"/>
    <w:rsid w:val="00123148"/>
    <w:rsid w:val="001236E2"/>
    <w:rsid w:val="0012434A"/>
    <w:rsid w:val="00124849"/>
    <w:rsid w:val="00124926"/>
    <w:rsid w:val="00125399"/>
    <w:rsid w:val="0012623C"/>
    <w:rsid w:val="00126B37"/>
    <w:rsid w:val="00127C9C"/>
    <w:rsid w:val="00132C9C"/>
    <w:rsid w:val="0013522A"/>
    <w:rsid w:val="00135A34"/>
    <w:rsid w:val="00142545"/>
    <w:rsid w:val="001435E9"/>
    <w:rsid w:val="00143C6A"/>
    <w:rsid w:val="00144136"/>
    <w:rsid w:val="00144B00"/>
    <w:rsid w:val="00144B73"/>
    <w:rsid w:val="00155F42"/>
    <w:rsid w:val="00156674"/>
    <w:rsid w:val="00156CA8"/>
    <w:rsid w:val="00160161"/>
    <w:rsid w:val="001608DA"/>
    <w:rsid w:val="00163090"/>
    <w:rsid w:val="00164043"/>
    <w:rsid w:val="00164417"/>
    <w:rsid w:val="001646C4"/>
    <w:rsid w:val="001652E7"/>
    <w:rsid w:val="001654AF"/>
    <w:rsid w:val="00166D9C"/>
    <w:rsid w:val="00166EF5"/>
    <w:rsid w:val="0017028B"/>
    <w:rsid w:val="001706E5"/>
    <w:rsid w:val="001708E1"/>
    <w:rsid w:val="001716DA"/>
    <w:rsid w:val="00173A84"/>
    <w:rsid w:val="001744AA"/>
    <w:rsid w:val="001772E6"/>
    <w:rsid w:val="001775A4"/>
    <w:rsid w:val="00177A62"/>
    <w:rsid w:val="00181BE1"/>
    <w:rsid w:val="00181F4A"/>
    <w:rsid w:val="001829DC"/>
    <w:rsid w:val="00184E8C"/>
    <w:rsid w:val="001852F2"/>
    <w:rsid w:val="00185310"/>
    <w:rsid w:val="0018663E"/>
    <w:rsid w:val="00186EA9"/>
    <w:rsid w:val="001902F3"/>
    <w:rsid w:val="0019045F"/>
    <w:rsid w:val="00191029"/>
    <w:rsid w:val="001913FA"/>
    <w:rsid w:val="001917C3"/>
    <w:rsid w:val="00192216"/>
    <w:rsid w:val="0019224E"/>
    <w:rsid w:val="00193D37"/>
    <w:rsid w:val="00194160"/>
    <w:rsid w:val="00195C6F"/>
    <w:rsid w:val="0019645D"/>
    <w:rsid w:val="001975AF"/>
    <w:rsid w:val="001A018E"/>
    <w:rsid w:val="001A01DE"/>
    <w:rsid w:val="001A0AFA"/>
    <w:rsid w:val="001A11A2"/>
    <w:rsid w:val="001A16FB"/>
    <w:rsid w:val="001A2868"/>
    <w:rsid w:val="001A308D"/>
    <w:rsid w:val="001A3F99"/>
    <w:rsid w:val="001A5A7B"/>
    <w:rsid w:val="001A64AB"/>
    <w:rsid w:val="001A776A"/>
    <w:rsid w:val="001B1479"/>
    <w:rsid w:val="001B4D0F"/>
    <w:rsid w:val="001B5786"/>
    <w:rsid w:val="001B6CC7"/>
    <w:rsid w:val="001B7090"/>
    <w:rsid w:val="001C026C"/>
    <w:rsid w:val="001C09B2"/>
    <w:rsid w:val="001C0F46"/>
    <w:rsid w:val="001C11BC"/>
    <w:rsid w:val="001C1321"/>
    <w:rsid w:val="001C3964"/>
    <w:rsid w:val="001C39AF"/>
    <w:rsid w:val="001C4C34"/>
    <w:rsid w:val="001C67BF"/>
    <w:rsid w:val="001C74D8"/>
    <w:rsid w:val="001D03C5"/>
    <w:rsid w:val="001D094E"/>
    <w:rsid w:val="001D0F31"/>
    <w:rsid w:val="001D145F"/>
    <w:rsid w:val="001D2D5A"/>
    <w:rsid w:val="001D34DA"/>
    <w:rsid w:val="001D4066"/>
    <w:rsid w:val="001D6178"/>
    <w:rsid w:val="001D7973"/>
    <w:rsid w:val="001D7BDF"/>
    <w:rsid w:val="001E0CD4"/>
    <w:rsid w:val="001E105F"/>
    <w:rsid w:val="001E15ED"/>
    <w:rsid w:val="001E29AA"/>
    <w:rsid w:val="001E3D34"/>
    <w:rsid w:val="001E44F9"/>
    <w:rsid w:val="001E46A6"/>
    <w:rsid w:val="001E4E6B"/>
    <w:rsid w:val="001E4F77"/>
    <w:rsid w:val="001E54D4"/>
    <w:rsid w:val="001E643A"/>
    <w:rsid w:val="001E7A1A"/>
    <w:rsid w:val="001F0307"/>
    <w:rsid w:val="001F0B13"/>
    <w:rsid w:val="001F2ABA"/>
    <w:rsid w:val="001F307C"/>
    <w:rsid w:val="001F3931"/>
    <w:rsid w:val="001F3CF4"/>
    <w:rsid w:val="001F4971"/>
    <w:rsid w:val="001F5BF7"/>
    <w:rsid w:val="001F60ED"/>
    <w:rsid w:val="001F6199"/>
    <w:rsid w:val="001F6621"/>
    <w:rsid w:val="001F6B6B"/>
    <w:rsid w:val="001F6F2D"/>
    <w:rsid w:val="001F709D"/>
    <w:rsid w:val="00200D23"/>
    <w:rsid w:val="00202802"/>
    <w:rsid w:val="00203C34"/>
    <w:rsid w:val="0020457D"/>
    <w:rsid w:val="002051BB"/>
    <w:rsid w:val="00205585"/>
    <w:rsid w:val="00206F3E"/>
    <w:rsid w:val="00207DC7"/>
    <w:rsid w:val="002106D4"/>
    <w:rsid w:val="002106E7"/>
    <w:rsid w:val="00210767"/>
    <w:rsid w:val="002109D2"/>
    <w:rsid w:val="00210BF0"/>
    <w:rsid w:val="002135C7"/>
    <w:rsid w:val="0021474A"/>
    <w:rsid w:val="00215BD2"/>
    <w:rsid w:val="00217988"/>
    <w:rsid w:val="002215BE"/>
    <w:rsid w:val="00221885"/>
    <w:rsid w:val="00222A66"/>
    <w:rsid w:val="00223588"/>
    <w:rsid w:val="002242F4"/>
    <w:rsid w:val="00225B03"/>
    <w:rsid w:val="00227E8E"/>
    <w:rsid w:val="0023026B"/>
    <w:rsid w:val="0023068D"/>
    <w:rsid w:val="002310AE"/>
    <w:rsid w:val="00231A78"/>
    <w:rsid w:val="00232118"/>
    <w:rsid w:val="0023237A"/>
    <w:rsid w:val="00233046"/>
    <w:rsid w:val="0023333C"/>
    <w:rsid w:val="00234B88"/>
    <w:rsid w:val="002356E5"/>
    <w:rsid w:val="002357D2"/>
    <w:rsid w:val="0023608A"/>
    <w:rsid w:val="00237D7C"/>
    <w:rsid w:val="00240D96"/>
    <w:rsid w:val="0024115E"/>
    <w:rsid w:val="002415C7"/>
    <w:rsid w:val="00243631"/>
    <w:rsid w:val="00244DCD"/>
    <w:rsid w:val="00244DDE"/>
    <w:rsid w:val="00245F9A"/>
    <w:rsid w:val="002463AB"/>
    <w:rsid w:val="00247BD5"/>
    <w:rsid w:val="0025295D"/>
    <w:rsid w:val="00253FA1"/>
    <w:rsid w:val="00254436"/>
    <w:rsid w:val="00254673"/>
    <w:rsid w:val="002550A6"/>
    <w:rsid w:val="00255409"/>
    <w:rsid w:val="0025547A"/>
    <w:rsid w:val="0025599F"/>
    <w:rsid w:val="00256928"/>
    <w:rsid w:val="002570A4"/>
    <w:rsid w:val="00260E68"/>
    <w:rsid w:val="0026197F"/>
    <w:rsid w:val="00262221"/>
    <w:rsid w:val="0026287B"/>
    <w:rsid w:val="002630A1"/>
    <w:rsid w:val="0026461C"/>
    <w:rsid w:val="00264A7A"/>
    <w:rsid w:val="00264C8C"/>
    <w:rsid w:val="00265382"/>
    <w:rsid w:val="00265E63"/>
    <w:rsid w:val="002660F9"/>
    <w:rsid w:val="00266E91"/>
    <w:rsid w:val="00271B15"/>
    <w:rsid w:val="00271CCC"/>
    <w:rsid w:val="0027463D"/>
    <w:rsid w:val="002747AC"/>
    <w:rsid w:val="00275F93"/>
    <w:rsid w:val="002768A2"/>
    <w:rsid w:val="00277ADE"/>
    <w:rsid w:val="00277E3F"/>
    <w:rsid w:val="002801B7"/>
    <w:rsid w:val="0028061B"/>
    <w:rsid w:val="00281F2A"/>
    <w:rsid w:val="00282B27"/>
    <w:rsid w:val="002838A7"/>
    <w:rsid w:val="00283B79"/>
    <w:rsid w:val="00287D61"/>
    <w:rsid w:val="00292792"/>
    <w:rsid w:val="002930EE"/>
    <w:rsid w:val="00294914"/>
    <w:rsid w:val="00296859"/>
    <w:rsid w:val="002969FF"/>
    <w:rsid w:val="00297B73"/>
    <w:rsid w:val="002A0968"/>
    <w:rsid w:val="002A11D5"/>
    <w:rsid w:val="002A2109"/>
    <w:rsid w:val="002A3F27"/>
    <w:rsid w:val="002A3FE9"/>
    <w:rsid w:val="002A435E"/>
    <w:rsid w:val="002A6805"/>
    <w:rsid w:val="002B19BD"/>
    <w:rsid w:val="002B2AE1"/>
    <w:rsid w:val="002B368A"/>
    <w:rsid w:val="002B3999"/>
    <w:rsid w:val="002B3C23"/>
    <w:rsid w:val="002B4525"/>
    <w:rsid w:val="002B5259"/>
    <w:rsid w:val="002B5BDF"/>
    <w:rsid w:val="002B5C7C"/>
    <w:rsid w:val="002B5EAA"/>
    <w:rsid w:val="002B62A5"/>
    <w:rsid w:val="002B68AE"/>
    <w:rsid w:val="002B7E4D"/>
    <w:rsid w:val="002C05FA"/>
    <w:rsid w:val="002C0C1A"/>
    <w:rsid w:val="002C4166"/>
    <w:rsid w:val="002C5B91"/>
    <w:rsid w:val="002C674D"/>
    <w:rsid w:val="002C744C"/>
    <w:rsid w:val="002C77EB"/>
    <w:rsid w:val="002C79CA"/>
    <w:rsid w:val="002D0866"/>
    <w:rsid w:val="002D4112"/>
    <w:rsid w:val="002D545A"/>
    <w:rsid w:val="002D6E6A"/>
    <w:rsid w:val="002D72FA"/>
    <w:rsid w:val="002D7F21"/>
    <w:rsid w:val="002E115E"/>
    <w:rsid w:val="002E2D08"/>
    <w:rsid w:val="002E34D8"/>
    <w:rsid w:val="002E37E7"/>
    <w:rsid w:val="002E3C1E"/>
    <w:rsid w:val="002E4358"/>
    <w:rsid w:val="002E48AB"/>
    <w:rsid w:val="002E4E3B"/>
    <w:rsid w:val="002E5425"/>
    <w:rsid w:val="002E5B68"/>
    <w:rsid w:val="002E68D2"/>
    <w:rsid w:val="002F0A60"/>
    <w:rsid w:val="002F1745"/>
    <w:rsid w:val="002F2CBF"/>
    <w:rsid w:val="002F3DF7"/>
    <w:rsid w:val="002F3EB1"/>
    <w:rsid w:val="002F481B"/>
    <w:rsid w:val="002F4B20"/>
    <w:rsid w:val="002F4D12"/>
    <w:rsid w:val="002F5066"/>
    <w:rsid w:val="002F6A89"/>
    <w:rsid w:val="002F6BCF"/>
    <w:rsid w:val="002F6D32"/>
    <w:rsid w:val="002F6DA2"/>
    <w:rsid w:val="002F6F53"/>
    <w:rsid w:val="002F751B"/>
    <w:rsid w:val="00300D3C"/>
    <w:rsid w:val="00302DFB"/>
    <w:rsid w:val="00303C23"/>
    <w:rsid w:val="00305A96"/>
    <w:rsid w:val="00310E1A"/>
    <w:rsid w:val="00311A99"/>
    <w:rsid w:val="0031218A"/>
    <w:rsid w:val="00314A80"/>
    <w:rsid w:val="00316B24"/>
    <w:rsid w:val="003172C1"/>
    <w:rsid w:val="00321673"/>
    <w:rsid w:val="00321C21"/>
    <w:rsid w:val="00323B69"/>
    <w:rsid w:val="003264BB"/>
    <w:rsid w:val="00326912"/>
    <w:rsid w:val="0032719A"/>
    <w:rsid w:val="00327662"/>
    <w:rsid w:val="00330190"/>
    <w:rsid w:val="00332880"/>
    <w:rsid w:val="00332EAA"/>
    <w:rsid w:val="00333063"/>
    <w:rsid w:val="00334809"/>
    <w:rsid w:val="0033482C"/>
    <w:rsid w:val="00334A56"/>
    <w:rsid w:val="003377B4"/>
    <w:rsid w:val="003378E8"/>
    <w:rsid w:val="003421A2"/>
    <w:rsid w:val="0034319A"/>
    <w:rsid w:val="0034341C"/>
    <w:rsid w:val="00343574"/>
    <w:rsid w:val="003436F8"/>
    <w:rsid w:val="00343B5D"/>
    <w:rsid w:val="003440A3"/>
    <w:rsid w:val="00344930"/>
    <w:rsid w:val="00344B7D"/>
    <w:rsid w:val="00344C63"/>
    <w:rsid w:val="00344E32"/>
    <w:rsid w:val="00346986"/>
    <w:rsid w:val="00351C5D"/>
    <w:rsid w:val="00352809"/>
    <w:rsid w:val="00352D78"/>
    <w:rsid w:val="00354745"/>
    <w:rsid w:val="003558C8"/>
    <w:rsid w:val="00356E9C"/>
    <w:rsid w:val="00357635"/>
    <w:rsid w:val="00357CC4"/>
    <w:rsid w:val="003601E2"/>
    <w:rsid w:val="00360E99"/>
    <w:rsid w:val="00360F76"/>
    <w:rsid w:val="00361512"/>
    <w:rsid w:val="00362021"/>
    <w:rsid w:val="0036259F"/>
    <w:rsid w:val="00362B2E"/>
    <w:rsid w:val="00362FDF"/>
    <w:rsid w:val="00363C33"/>
    <w:rsid w:val="003645D3"/>
    <w:rsid w:val="00364C8B"/>
    <w:rsid w:val="00364FF2"/>
    <w:rsid w:val="003707E8"/>
    <w:rsid w:val="00371454"/>
    <w:rsid w:val="00371541"/>
    <w:rsid w:val="003739F5"/>
    <w:rsid w:val="003767F2"/>
    <w:rsid w:val="00376BF2"/>
    <w:rsid w:val="00376F5B"/>
    <w:rsid w:val="00380293"/>
    <w:rsid w:val="00380B33"/>
    <w:rsid w:val="00380BEB"/>
    <w:rsid w:val="00381859"/>
    <w:rsid w:val="00382B4F"/>
    <w:rsid w:val="00384622"/>
    <w:rsid w:val="00384807"/>
    <w:rsid w:val="003848D0"/>
    <w:rsid w:val="00385988"/>
    <w:rsid w:val="00387712"/>
    <w:rsid w:val="003877BE"/>
    <w:rsid w:val="00393276"/>
    <w:rsid w:val="0039510C"/>
    <w:rsid w:val="00395338"/>
    <w:rsid w:val="00396C0F"/>
    <w:rsid w:val="0039783A"/>
    <w:rsid w:val="00397D49"/>
    <w:rsid w:val="00397F74"/>
    <w:rsid w:val="003A0893"/>
    <w:rsid w:val="003A1A09"/>
    <w:rsid w:val="003A2FEE"/>
    <w:rsid w:val="003A5299"/>
    <w:rsid w:val="003A5AB0"/>
    <w:rsid w:val="003A6BEE"/>
    <w:rsid w:val="003A703A"/>
    <w:rsid w:val="003B0C40"/>
    <w:rsid w:val="003B0CFC"/>
    <w:rsid w:val="003B190C"/>
    <w:rsid w:val="003B1A30"/>
    <w:rsid w:val="003B248E"/>
    <w:rsid w:val="003B24E6"/>
    <w:rsid w:val="003B2627"/>
    <w:rsid w:val="003B314A"/>
    <w:rsid w:val="003B44B1"/>
    <w:rsid w:val="003B4BBA"/>
    <w:rsid w:val="003B4D2C"/>
    <w:rsid w:val="003B59C8"/>
    <w:rsid w:val="003B76E9"/>
    <w:rsid w:val="003C2226"/>
    <w:rsid w:val="003C4404"/>
    <w:rsid w:val="003C68B9"/>
    <w:rsid w:val="003D073A"/>
    <w:rsid w:val="003D24D4"/>
    <w:rsid w:val="003D316E"/>
    <w:rsid w:val="003D36BA"/>
    <w:rsid w:val="003D3DE6"/>
    <w:rsid w:val="003D4339"/>
    <w:rsid w:val="003D4E0B"/>
    <w:rsid w:val="003D7947"/>
    <w:rsid w:val="003D7DE2"/>
    <w:rsid w:val="003E18C7"/>
    <w:rsid w:val="003E1DAD"/>
    <w:rsid w:val="003E2683"/>
    <w:rsid w:val="003E292D"/>
    <w:rsid w:val="003E3457"/>
    <w:rsid w:val="003E365B"/>
    <w:rsid w:val="003E679A"/>
    <w:rsid w:val="003E73DD"/>
    <w:rsid w:val="003E7D44"/>
    <w:rsid w:val="003F19E4"/>
    <w:rsid w:val="003F1B39"/>
    <w:rsid w:val="003F2CAD"/>
    <w:rsid w:val="003F3E24"/>
    <w:rsid w:val="003F4570"/>
    <w:rsid w:val="003F6A1C"/>
    <w:rsid w:val="003F6E1A"/>
    <w:rsid w:val="003F7B49"/>
    <w:rsid w:val="003F7DB4"/>
    <w:rsid w:val="004018BF"/>
    <w:rsid w:val="004020ED"/>
    <w:rsid w:val="00402803"/>
    <w:rsid w:val="00402BD1"/>
    <w:rsid w:val="004030D2"/>
    <w:rsid w:val="00404630"/>
    <w:rsid w:val="004057CE"/>
    <w:rsid w:val="00405AF9"/>
    <w:rsid w:val="004064DF"/>
    <w:rsid w:val="00407DFF"/>
    <w:rsid w:val="0041317E"/>
    <w:rsid w:val="004139ED"/>
    <w:rsid w:val="004142B2"/>
    <w:rsid w:val="004142C4"/>
    <w:rsid w:val="00414D05"/>
    <w:rsid w:val="0041572F"/>
    <w:rsid w:val="004175D6"/>
    <w:rsid w:val="00420097"/>
    <w:rsid w:val="004208A3"/>
    <w:rsid w:val="00420AE8"/>
    <w:rsid w:val="004212D7"/>
    <w:rsid w:val="00421C17"/>
    <w:rsid w:val="004226A3"/>
    <w:rsid w:val="00422C9B"/>
    <w:rsid w:val="00422F31"/>
    <w:rsid w:val="00423520"/>
    <w:rsid w:val="00423E55"/>
    <w:rsid w:val="00424193"/>
    <w:rsid w:val="004247E9"/>
    <w:rsid w:val="00426E81"/>
    <w:rsid w:val="00427377"/>
    <w:rsid w:val="0042788D"/>
    <w:rsid w:val="00427A6C"/>
    <w:rsid w:val="00427AA2"/>
    <w:rsid w:val="0043054A"/>
    <w:rsid w:val="004307C9"/>
    <w:rsid w:val="00430AD3"/>
    <w:rsid w:val="00430AF8"/>
    <w:rsid w:val="004312AB"/>
    <w:rsid w:val="00433DCE"/>
    <w:rsid w:val="004349C4"/>
    <w:rsid w:val="00435949"/>
    <w:rsid w:val="00435E8A"/>
    <w:rsid w:val="0043614B"/>
    <w:rsid w:val="00436765"/>
    <w:rsid w:val="00440824"/>
    <w:rsid w:val="00440DE7"/>
    <w:rsid w:val="00441DD5"/>
    <w:rsid w:val="004434DF"/>
    <w:rsid w:val="00443ADF"/>
    <w:rsid w:val="004442D8"/>
    <w:rsid w:val="00444484"/>
    <w:rsid w:val="00444B64"/>
    <w:rsid w:val="00447835"/>
    <w:rsid w:val="00447922"/>
    <w:rsid w:val="00447C1A"/>
    <w:rsid w:val="00450734"/>
    <w:rsid w:val="00450831"/>
    <w:rsid w:val="004528E1"/>
    <w:rsid w:val="004535B6"/>
    <w:rsid w:val="00453937"/>
    <w:rsid w:val="004602A3"/>
    <w:rsid w:val="0046037B"/>
    <w:rsid w:val="004611BB"/>
    <w:rsid w:val="00463912"/>
    <w:rsid w:val="004650BB"/>
    <w:rsid w:val="0046615A"/>
    <w:rsid w:val="004677EF"/>
    <w:rsid w:val="00467F5E"/>
    <w:rsid w:val="00472C26"/>
    <w:rsid w:val="00472CC3"/>
    <w:rsid w:val="0047415D"/>
    <w:rsid w:val="00474A02"/>
    <w:rsid w:val="00474BD7"/>
    <w:rsid w:val="00474E61"/>
    <w:rsid w:val="0047544D"/>
    <w:rsid w:val="004769E0"/>
    <w:rsid w:val="00476DDB"/>
    <w:rsid w:val="00481D00"/>
    <w:rsid w:val="00482283"/>
    <w:rsid w:val="00482333"/>
    <w:rsid w:val="00482D39"/>
    <w:rsid w:val="00484C96"/>
    <w:rsid w:val="004854F1"/>
    <w:rsid w:val="004867B6"/>
    <w:rsid w:val="004868A2"/>
    <w:rsid w:val="004872D3"/>
    <w:rsid w:val="00487864"/>
    <w:rsid w:val="0049061F"/>
    <w:rsid w:val="00490755"/>
    <w:rsid w:val="004910EC"/>
    <w:rsid w:val="0049152C"/>
    <w:rsid w:val="00491BC1"/>
    <w:rsid w:val="0049258A"/>
    <w:rsid w:val="00493647"/>
    <w:rsid w:val="00494A4A"/>
    <w:rsid w:val="00494C55"/>
    <w:rsid w:val="004956D0"/>
    <w:rsid w:val="004A04F2"/>
    <w:rsid w:val="004A0839"/>
    <w:rsid w:val="004A1657"/>
    <w:rsid w:val="004A1DD6"/>
    <w:rsid w:val="004A2240"/>
    <w:rsid w:val="004A4639"/>
    <w:rsid w:val="004A5FF7"/>
    <w:rsid w:val="004B2178"/>
    <w:rsid w:val="004B3B89"/>
    <w:rsid w:val="004B43AB"/>
    <w:rsid w:val="004B4B0A"/>
    <w:rsid w:val="004B5B8C"/>
    <w:rsid w:val="004B70E5"/>
    <w:rsid w:val="004B7483"/>
    <w:rsid w:val="004B7903"/>
    <w:rsid w:val="004C0146"/>
    <w:rsid w:val="004C17C7"/>
    <w:rsid w:val="004C198A"/>
    <w:rsid w:val="004C2DD3"/>
    <w:rsid w:val="004C446C"/>
    <w:rsid w:val="004C4852"/>
    <w:rsid w:val="004C4A47"/>
    <w:rsid w:val="004C5D91"/>
    <w:rsid w:val="004C6BFA"/>
    <w:rsid w:val="004C7C31"/>
    <w:rsid w:val="004D0390"/>
    <w:rsid w:val="004D0BB7"/>
    <w:rsid w:val="004D1417"/>
    <w:rsid w:val="004D14B9"/>
    <w:rsid w:val="004D17B2"/>
    <w:rsid w:val="004D1AC2"/>
    <w:rsid w:val="004D1FE4"/>
    <w:rsid w:val="004D2468"/>
    <w:rsid w:val="004D5FB3"/>
    <w:rsid w:val="004D742A"/>
    <w:rsid w:val="004D778F"/>
    <w:rsid w:val="004D7C6E"/>
    <w:rsid w:val="004E3058"/>
    <w:rsid w:val="004E6495"/>
    <w:rsid w:val="004E719C"/>
    <w:rsid w:val="004E7C27"/>
    <w:rsid w:val="004F0979"/>
    <w:rsid w:val="004F2630"/>
    <w:rsid w:val="004F308B"/>
    <w:rsid w:val="004F3A57"/>
    <w:rsid w:val="004F45D1"/>
    <w:rsid w:val="004F5A83"/>
    <w:rsid w:val="004F6380"/>
    <w:rsid w:val="004F78DE"/>
    <w:rsid w:val="005001DE"/>
    <w:rsid w:val="005005B8"/>
    <w:rsid w:val="00503D02"/>
    <w:rsid w:val="0050560D"/>
    <w:rsid w:val="00507801"/>
    <w:rsid w:val="00510351"/>
    <w:rsid w:val="005107DE"/>
    <w:rsid w:val="00510A2B"/>
    <w:rsid w:val="0051126A"/>
    <w:rsid w:val="005112B5"/>
    <w:rsid w:val="00511573"/>
    <w:rsid w:val="00517A36"/>
    <w:rsid w:val="00517B4A"/>
    <w:rsid w:val="00521310"/>
    <w:rsid w:val="00521A8D"/>
    <w:rsid w:val="00522C0D"/>
    <w:rsid w:val="00524628"/>
    <w:rsid w:val="00525C09"/>
    <w:rsid w:val="00525F21"/>
    <w:rsid w:val="00530D22"/>
    <w:rsid w:val="0053127E"/>
    <w:rsid w:val="005319A1"/>
    <w:rsid w:val="00531E58"/>
    <w:rsid w:val="00532829"/>
    <w:rsid w:val="005328ED"/>
    <w:rsid w:val="00532B2C"/>
    <w:rsid w:val="00532DAB"/>
    <w:rsid w:val="00532DF5"/>
    <w:rsid w:val="00533606"/>
    <w:rsid w:val="005349E9"/>
    <w:rsid w:val="00535495"/>
    <w:rsid w:val="005355C4"/>
    <w:rsid w:val="005356D1"/>
    <w:rsid w:val="005356D5"/>
    <w:rsid w:val="00535DA9"/>
    <w:rsid w:val="00537E91"/>
    <w:rsid w:val="00540674"/>
    <w:rsid w:val="005420A4"/>
    <w:rsid w:val="00542DF0"/>
    <w:rsid w:val="005432A0"/>
    <w:rsid w:val="00544622"/>
    <w:rsid w:val="00547867"/>
    <w:rsid w:val="00547C10"/>
    <w:rsid w:val="00547D9A"/>
    <w:rsid w:val="00547E01"/>
    <w:rsid w:val="005500F9"/>
    <w:rsid w:val="00551E22"/>
    <w:rsid w:val="0055244B"/>
    <w:rsid w:val="00552807"/>
    <w:rsid w:val="00552B1A"/>
    <w:rsid w:val="00552FE1"/>
    <w:rsid w:val="0055319C"/>
    <w:rsid w:val="00554568"/>
    <w:rsid w:val="00555884"/>
    <w:rsid w:val="00555967"/>
    <w:rsid w:val="00556DEC"/>
    <w:rsid w:val="0055798A"/>
    <w:rsid w:val="00557B9C"/>
    <w:rsid w:val="00557C14"/>
    <w:rsid w:val="00561EA4"/>
    <w:rsid w:val="005632CE"/>
    <w:rsid w:val="005636A5"/>
    <w:rsid w:val="00563CB7"/>
    <w:rsid w:val="0056474A"/>
    <w:rsid w:val="0056480A"/>
    <w:rsid w:val="00564D6F"/>
    <w:rsid w:val="00565219"/>
    <w:rsid w:val="005654FF"/>
    <w:rsid w:val="00567BB1"/>
    <w:rsid w:val="00570FAF"/>
    <w:rsid w:val="00571899"/>
    <w:rsid w:val="005738E4"/>
    <w:rsid w:val="00574AC9"/>
    <w:rsid w:val="00575096"/>
    <w:rsid w:val="00575D4B"/>
    <w:rsid w:val="00576FD1"/>
    <w:rsid w:val="0057725B"/>
    <w:rsid w:val="005803AE"/>
    <w:rsid w:val="00580593"/>
    <w:rsid w:val="005823B6"/>
    <w:rsid w:val="00582DF8"/>
    <w:rsid w:val="00583677"/>
    <w:rsid w:val="00583B07"/>
    <w:rsid w:val="00584C3E"/>
    <w:rsid w:val="00591F08"/>
    <w:rsid w:val="0059365C"/>
    <w:rsid w:val="00594CEF"/>
    <w:rsid w:val="00596053"/>
    <w:rsid w:val="00597CEA"/>
    <w:rsid w:val="005A0214"/>
    <w:rsid w:val="005A1885"/>
    <w:rsid w:val="005A190E"/>
    <w:rsid w:val="005A3EF1"/>
    <w:rsid w:val="005A4077"/>
    <w:rsid w:val="005A5DCF"/>
    <w:rsid w:val="005A6179"/>
    <w:rsid w:val="005A6776"/>
    <w:rsid w:val="005A72B1"/>
    <w:rsid w:val="005A749B"/>
    <w:rsid w:val="005A77FC"/>
    <w:rsid w:val="005A7C13"/>
    <w:rsid w:val="005A7D49"/>
    <w:rsid w:val="005B2B94"/>
    <w:rsid w:val="005B4A5C"/>
    <w:rsid w:val="005B4D7A"/>
    <w:rsid w:val="005B603B"/>
    <w:rsid w:val="005B7331"/>
    <w:rsid w:val="005B7B42"/>
    <w:rsid w:val="005C0040"/>
    <w:rsid w:val="005C0D6C"/>
    <w:rsid w:val="005C3368"/>
    <w:rsid w:val="005C3864"/>
    <w:rsid w:val="005C3AE6"/>
    <w:rsid w:val="005C438B"/>
    <w:rsid w:val="005C4D64"/>
    <w:rsid w:val="005C7A3C"/>
    <w:rsid w:val="005D0B2B"/>
    <w:rsid w:val="005D0C00"/>
    <w:rsid w:val="005D1E61"/>
    <w:rsid w:val="005D3031"/>
    <w:rsid w:val="005D38BB"/>
    <w:rsid w:val="005D3A87"/>
    <w:rsid w:val="005D504F"/>
    <w:rsid w:val="005D51E4"/>
    <w:rsid w:val="005D672D"/>
    <w:rsid w:val="005D6915"/>
    <w:rsid w:val="005E0221"/>
    <w:rsid w:val="005E11FD"/>
    <w:rsid w:val="005E1823"/>
    <w:rsid w:val="005E1E05"/>
    <w:rsid w:val="005E331D"/>
    <w:rsid w:val="005E33A9"/>
    <w:rsid w:val="005E39B2"/>
    <w:rsid w:val="005E633F"/>
    <w:rsid w:val="005E79F9"/>
    <w:rsid w:val="005F076C"/>
    <w:rsid w:val="005F0945"/>
    <w:rsid w:val="005F0E87"/>
    <w:rsid w:val="005F2BD2"/>
    <w:rsid w:val="005F5114"/>
    <w:rsid w:val="005F5A7D"/>
    <w:rsid w:val="005F7C5F"/>
    <w:rsid w:val="005F7D41"/>
    <w:rsid w:val="005F7E2F"/>
    <w:rsid w:val="00600CEB"/>
    <w:rsid w:val="00601671"/>
    <w:rsid w:val="006027F9"/>
    <w:rsid w:val="006035D0"/>
    <w:rsid w:val="00604302"/>
    <w:rsid w:val="00604A46"/>
    <w:rsid w:val="00610391"/>
    <w:rsid w:val="006103CE"/>
    <w:rsid w:val="00610663"/>
    <w:rsid w:val="00610B36"/>
    <w:rsid w:val="006113ED"/>
    <w:rsid w:val="00613CB8"/>
    <w:rsid w:val="00613E1B"/>
    <w:rsid w:val="00613E2A"/>
    <w:rsid w:val="006159F9"/>
    <w:rsid w:val="00615DAE"/>
    <w:rsid w:val="00615FE8"/>
    <w:rsid w:val="00617713"/>
    <w:rsid w:val="00620726"/>
    <w:rsid w:val="00622C09"/>
    <w:rsid w:val="00622FF0"/>
    <w:rsid w:val="00623D05"/>
    <w:rsid w:val="00623FC5"/>
    <w:rsid w:val="0062524B"/>
    <w:rsid w:val="006252A9"/>
    <w:rsid w:val="006258B3"/>
    <w:rsid w:val="00625DB4"/>
    <w:rsid w:val="00627578"/>
    <w:rsid w:val="0063062D"/>
    <w:rsid w:val="00630B77"/>
    <w:rsid w:val="0063201F"/>
    <w:rsid w:val="00632733"/>
    <w:rsid w:val="00632F05"/>
    <w:rsid w:val="006337C2"/>
    <w:rsid w:val="006348A5"/>
    <w:rsid w:val="0063500C"/>
    <w:rsid w:val="00637894"/>
    <w:rsid w:val="00640917"/>
    <w:rsid w:val="00641757"/>
    <w:rsid w:val="0064224E"/>
    <w:rsid w:val="00642A62"/>
    <w:rsid w:val="00643B99"/>
    <w:rsid w:val="006445AE"/>
    <w:rsid w:val="00644B86"/>
    <w:rsid w:val="00645E61"/>
    <w:rsid w:val="00645F51"/>
    <w:rsid w:val="00646160"/>
    <w:rsid w:val="00646780"/>
    <w:rsid w:val="00646AAB"/>
    <w:rsid w:val="006513F5"/>
    <w:rsid w:val="00655F0C"/>
    <w:rsid w:val="00655FF1"/>
    <w:rsid w:val="006564AF"/>
    <w:rsid w:val="00660BB6"/>
    <w:rsid w:val="00662197"/>
    <w:rsid w:val="00662D86"/>
    <w:rsid w:val="00664FC5"/>
    <w:rsid w:val="0066604E"/>
    <w:rsid w:val="00666AD6"/>
    <w:rsid w:val="00667EBE"/>
    <w:rsid w:val="006706EC"/>
    <w:rsid w:val="006722C5"/>
    <w:rsid w:val="006728DD"/>
    <w:rsid w:val="00672EF9"/>
    <w:rsid w:val="00672F8A"/>
    <w:rsid w:val="006745FD"/>
    <w:rsid w:val="006767E8"/>
    <w:rsid w:val="006771B8"/>
    <w:rsid w:val="00677E8B"/>
    <w:rsid w:val="00681FA7"/>
    <w:rsid w:val="00682E40"/>
    <w:rsid w:val="0068328A"/>
    <w:rsid w:val="0068382D"/>
    <w:rsid w:val="0068668A"/>
    <w:rsid w:val="0069077B"/>
    <w:rsid w:val="006952E2"/>
    <w:rsid w:val="006A0AF9"/>
    <w:rsid w:val="006A1709"/>
    <w:rsid w:val="006A1EA8"/>
    <w:rsid w:val="006A274D"/>
    <w:rsid w:val="006A4EAF"/>
    <w:rsid w:val="006A61F0"/>
    <w:rsid w:val="006A6F14"/>
    <w:rsid w:val="006A7368"/>
    <w:rsid w:val="006B0838"/>
    <w:rsid w:val="006B0AF9"/>
    <w:rsid w:val="006B1E61"/>
    <w:rsid w:val="006B2B17"/>
    <w:rsid w:val="006B3570"/>
    <w:rsid w:val="006B48DA"/>
    <w:rsid w:val="006B6260"/>
    <w:rsid w:val="006B62A9"/>
    <w:rsid w:val="006B6C48"/>
    <w:rsid w:val="006B6E7D"/>
    <w:rsid w:val="006B7E7A"/>
    <w:rsid w:val="006C00E2"/>
    <w:rsid w:val="006C1848"/>
    <w:rsid w:val="006C21AD"/>
    <w:rsid w:val="006C45CA"/>
    <w:rsid w:val="006C4763"/>
    <w:rsid w:val="006C5EAD"/>
    <w:rsid w:val="006C60FB"/>
    <w:rsid w:val="006C706E"/>
    <w:rsid w:val="006D0037"/>
    <w:rsid w:val="006D0A66"/>
    <w:rsid w:val="006D1121"/>
    <w:rsid w:val="006D1136"/>
    <w:rsid w:val="006D424F"/>
    <w:rsid w:val="006D46A0"/>
    <w:rsid w:val="006D5322"/>
    <w:rsid w:val="006D6DF7"/>
    <w:rsid w:val="006D7340"/>
    <w:rsid w:val="006D74BC"/>
    <w:rsid w:val="006E0122"/>
    <w:rsid w:val="006E0319"/>
    <w:rsid w:val="006E096E"/>
    <w:rsid w:val="006E362A"/>
    <w:rsid w:val="006E3BC0"/>
    <w:rsid w:val="006E5778"/>
    <w:rsid w:val="006E7844"/>
    <w:rsid w:val="006F0B26"/>
    <w:rsid w:val="006F0EFA"/>
    <w:rsid w:val="006F10A6"/>
    <w:rsid w:val="006F16C3"/>
    <w:rsid w:val="006F3620"/>
    <w:rsid w:val="006F45AF"/>
    <w:rsid w:val="006F5628"/>
    <w:rsid w:val="006F56A6"/>
    <w:rsid w:val="006F6A94"/>
    <w:rsid w:val="006F7B0A"/>
    <w:rsid w:val="006F7BBC"/>
    <w:rsid w:val="007004B6"/>
    <w:rsid w:val="0070083D"/>
    <w:rsid w:val="00701CFD"/>
    <w:rsid w:val="0070246E"/>
    <w:rsid w:val="00703315"/>
    <w:rsid w:val="007037CE"/>
    <w:rsid w:val="00704FBB"/>
    <w:rsid w:val="0070522A"/>
    <w:rsid w:val="007064CE"/>
    <w:rsid w:val="00706C52"/>
    <w:rsid w:val="0071248E"/>
    <w:rsid w:val="00712710"/>
    <w:rsid w:val="00712D3B"/>
    <w:rsid w:val="00713EE3"/>
    <w:rsid w:val="00713FA9"/>
    <w:rsid w:val="007163CC"/>
    <w:rsid w:val="00716FFC"/>
    <w:rsid w:val="00717487"/>
    <w:rsid w:val="007203CC"/>
    <w:rsid w:val="00721671"/>
    <w:rsid w:val="0072448D"/>
    <w:rsid w:val="00724B6B"/>
    <w:rsid w:val="00724DA8"/>
    <w:rsid w:val="00725D07"/>
    <w:rsid w:val="00726915"/>
    <w:rsid w:val="007269FC"/>
    <w:rsid w:val="00730445"/>
    <w:rsid w:val="00730D86"/>
    <w:rsid w:val="00731064"/>
    <w:rsid w:val="007317D7"/>
    <w:rsid w:val="007319B6"/>
    <w:rsid w:val="0073279A"/>
    <w:rsid w:val="00732C9D"/>
    <w:rsid w:val="007332A3"/>
    <w:rsid w:val="0073353E"/>
    <w:rsid w:val="00734A8E"/>
    <w:rsid w:val="0073519B"/>
    <w:rsid w:val="00735C17"/>
    <w:rsid w:val="0073637D"/>
    <w:rsid w:val="007369D3"/>
    <w:rsid w:val="00737680"/>
    <w:rsid w:val="00740C11"/>
    <w:rsid w:val="00741AAD"/>
    <w:rsid w:val="007420D4"/>
    <w:rsid w:val="00742B61"/>
    <w:rsid w:val="00743C8E"/>
    <w:rsid w:val="007440B9"/>
    <w:rsid w:val="00744273"/>
    <w:rsid w:val="00744CF3"/>
    <w:rsid w:val="007468CB"/>
    <w:rsid w:val="00747855"/>
    <w:rsid w:val="007500F1"/>
    <w:rsid w:val="007503F5"/>
    <w:rsid w:val="00750AF6"/>
    <w:rsid w:val="0075159D"/>
    <w:rsid w:val="00751A0A"/>
    <w:rsid w:val="00754133"/>
    <w:rsid w:val="00754FDB"/>
    <w:rsid w:val="00756231"/>
    <w:rsid w:val="00756DA0"/>
    <w:rsid w:val="0075707B"/>
    <w:rsid w:val="00757E20"/>
    <w:rsid w:val="00760058"/>
    <w:rsid w:val="0076100B"/>
    <w:rsid w:val="007610FF"/>
    <w:rsid w:val="007618A1"/>
    <w:rsid w:val="00761920"/>
    <w:rsid w:val="00763611"/>
    <w:rsid w:val="00763DBA"/>
    <w:rsid w:val="0076465E"/>
    <w:rsid w:val="007675D5"/>
    <w:rsid w:val="00767DCF"/>
    <w:rsid w:val="007700DF"/>
    <w:rsid w:val="007704EE"/>
    <w:rsid w:val="0077058D"/>
    <w:rsid w:val="0077073A"/>
    <w:rsid w:val="00770FBF"/>
    <w:rsid w:val="00772EE5"/>
    <w:rsid w:val="0077311B"/>
    <w:rsid w:val="00773995"/>
    <w:rsid w:val="00773E94"/>
    <w:rsid w:val="00774DDA"/>
    <w:rsid w:val="00775128"/>
    <w:rsid w:val="007754CB"/>
    <w:rsid w:val="00776761"/>
    <w:rsid w:val="00777D05"/>
    <w:rsid w:val="00780084"/>
    <w:rsid w:val="0078107A"/>
    <w:rsid w:val="00781ECB"/>
    <w:rsid w:val="00782E66"/>
    <w:rsid w:val="00783816"/>
    <w:rsid w:val="00785239"/>
    <w:rsid w:val="00785546"/>
    <w:rsid w:val="00785EF9"/>
    <w:rsid w:val="00786178"/>
    <w:rsid w:val="00786BC3"/>
    <w:rsid w:val="00787435"/>
    <w:rsid w:val="00790825"/>
    <w:rsid w:val="0079121E"/>
    <w:rsid w:val="007919E7"/>
    <w:rsid w:val="0079288C"/>
    <w:rsid w:val="00793E99"/>
    <w:rsid w:val="007959D9"/>
    <w:rsid w:val="0079709D"/>
    <w:rsid w:val="00797681"/>
    <w:rsid w:val="007A1D08"/>
    <w:rsid w:val="007A3719"/>
    <w:rsid w:val="007A394E"/>
    <w:rsid w:val="007A47DD"/>
    <w:rsid w:val="007A4866"/>
    <w:rsid w:val="007A4EBA"/>
    <w:rsid w:val="007A5483"/>
    <w:rsid w:val="007A59B7"/>
    <w:rsid w:val="007A6EC2"/>
    <w:rsid w:val="007A7E8E"/>
    <w:rsid w:val="007B7993"/>
    <w:rsid w:val="007C219D"/>
    <w:rsid w:val="007C2CEA"/>
    <w:rsid w:val="007C2E90"/>
    <w:rsid w:val="007C30C1"/>
    <w:rsid w:val="007C5CFD"/>
    <w:rsid w:val="007C5D4C"/>
    <w:rsid w:val="007C7338"/>
    <w:rsid w:val="007C73FF"/>
    <w:rsid w:val="007C79A2"/>
    <w:rsid w:val="007D0A93"/>
    <w:rsid w:val="007D0F66"/>
    <w:rsid w:val="007D1BCE"/>
    <w:rsid w:val="007D2D3E"/>
    <w:rsid w:val="007D459A"/>
    <w:rsid w:val="007D5A57"/>
    <w:rsid w:val="007D6B45"/>
    <w:rsid w:val="007D7F56"/>
    <w:rsid w:val="007E21CB"/>
    <w:rsid w:val="007E25D5"/>
    <w:rsid w:val="007E2FD1"/>
    <w:rsid w:val="007E35E4"/>
    <w:rsid w:val="007E37E1"/>
    <w:rsid w:val="007E5592"/>
    <w:rsid w:val="007E7178"/>
    <w:rsid w:val="007E7268"/>
    <w:rsid w:val="007E7871"/>
    <w:rsid w:val="007F06BE"/>
    <w:rsid w:val="007F1CF8"/>
    <w:rsid w:val="007F4384"/>
    <w:rsid w:val="007F4F70"/>
    <w:rsid w:val="007F5DCA"/>
    <w:rsid w:val="007F78A2"/>
    <w:rsid w:val="007F7CE3"/>
    <w:rsid w:val="007F7D5E"/>
    <w:rsid w:val="008005C7"/>
    <w:rsid w:val="008014CE"/>
    <w:rsid w:val="008015C8"/>
    <w:rsid w:val="00802E79"/>
    <w:rsid w:val="008031C5"/>
    <w:rsid w:val="0080585D"/>
    <w:rsid w:val="008070AD"/>
    <w:rsid w:val="008113ED"/>
    <w:rsid w:val="00812DEF"/>
    <w:rsid w:val="008137AC"/>
    <w:rsid w:val="008142E9"/>
    <w:rsid w:val="00814E6C"/>
    <w:rsid w:val="008152B0"/>
    <w:rsid w:val="008153B2"/>
    <w:rsid w:val="008203A0"/>
    <w:rsid w:val="00820EB3"/>
    <w:rsid w:val="00823BE0"/>
    <w:rsid w:val="00825000"/>
    <w:rsid w:val="00825A6D"/>
    <w:rsid w:val="00826832"/>
    <w:rsid w:val="008277A9"/>
    <w:rsid w:val="00830B5E"/>
    <w:rsid w:val="00830F31"/>
    <w:rsid w:val="00831BE1"/>
    <w:rsid w:val="00832CB8"/>
    <w:rsid w:val="00833498"/>
    <w:rsid w:val="00833966"/>
    <w:rsid w:val="00834605"/>
    <w:rsid w:val="00834967"/>
    <w:rsid w:val="00834AEE"/>
    <w:rsid w:val="0083653C"/>
    <w:rsid w:val="00836EB3"/>
    <w:rsid w:val="00840ACE"/>
    <w:rsid w:val="00841471"/>
    <w:rsid w:val="00841A9F"/>
    <w:rsid w:val="0084227C"/>
    <w:rsid w:val="0084381C"/>
    <w:rsid w:val="008438B1"/>
    <w:rsid w:val="008442DE"/>
    <w:rsid w:val="00844909"/>
    <w:rsid w:val="00844DC0"/>
    <w:rsid w:val="00844E35"/>
    <w:rsid w:val="0084514E"/>
    <w:rsid w:val="00845664"/>
    <w:rsid w:val="00845ED9"/>
    <w:rsid w:val="00846300"/>
    <w:rsid w:val="00847A0A"/>
    <w:rsid w:val="00850530"/>
    <w:rsid w:val="00852763"/>
    <w:rsid w:val="0085276E"/>
    <w:rsid w:val="008529BE"/>
    <w:rsid w:val="00854057"/>
    <w:rsid w:val="008557A7"/>
    <w:rsid w:val="00855951"/>
    <w:rsid w:val="00856DC5"/>
    <w:rsid w:val="00856FC4"/>
    <w:rsid w:val="0085721B"/>
    <w:rsid w:val="0085758F"/>
    <w:rsid w:val="0086310C"/>
    <w:rsid w:val="0086321B"/>
    <w:rsid w:val="008636CF"/>
    <w:rsid w:val="00863D69"/>
    <w:rsid w:val="00864F50"/>
    <w:rsid w:val="008661ED"/>
    <w:rsid w:val="008669A1"/>
    <w:rsid w:val="008709A5"/>
    <w:rsid w:val="00871847"/>
    <w:rsid w:val="00871CB1"/>
    <w:rsid w:val="00872772"/>
    <w:rsid w:val="00872C3A"/>
    <w:rsid w:val="00872CC7"/>
    <w:rsid w:val="00873468"/>
    <w:rsid w:val="00874ADC"/>
    <w:rsid w:val="00874D84"/>
    <w:rsid w:val="00874F83"/>
    <w:rsid w:val="00875072"/>
    <w:rsid w:val="00875A5E"/>
    <w:rsid w:val="00875BB8"/>
    <w:rsid w:val="00876DF5"/>
    <w:rsid w:val="00880C6A"/>
    <w:rsid w:val="008813E4"/>
    <w:rsid w:val="008824D4"/>
    <w:rsid w:val="00882CA3"/>
    <w:rsid w:val="008832FC"/>
    <w:rsid w:val="008843FE"/>
    <w:rsid w:val="008847A7"/>
    <w:rsid w:val="00884A5D"/>
    <w:rsid w:val="00885605"/>
    <w:rsid w:val="00886940"/>
    <w:rsid w:val="0088783D"/>
    <w:rsid w:val="00887E92"/>
    <w:rsid w:val="00890741"/>
    <w:rsid w:val="008929EE"/>
    <w:rsid w:val="00893C6C"/>
    <w:rsid w:val="008940D4"/>
    <w:rsid w:val="0089483F"/>
    <w:rsid w:val="00896F45"/>
    <w:rsid w:val="00897621"/>
    <w:rsid w:val="008A01BF"/>
    <w:rsid w:val="008A101D"/>
    <w:rsid w:val="008A31DF"/>
    <w:rsid w:val="008A31FE"/>
    <w:rsid w:val="008A36F5"/>
    <w:rsid w:val="008A3855"/>
    <w:rsid w:val="008A4DB7"/>
    <w:rsid w:val="008A59A9"/>
    <w:rsid w:val="008A6F79"/>
    <w:rsid w:val="008A7D64"/>
    <w:rsid w:val="008B029B"/>
    <w:rsid w:val="008B23DF"/>
    <w:rsid w:val="008B4A93"/>
    <w:rsid w:val="008B7354"/>
    <w:rsid w:val="008C136A"/>
    <w:rsid w:val="008C1571"/>
    <w:rsid w:val="008C16C7"/>
    <w:rsid w:val="008C1CEC"/>
    <w:rsid w:val="008C1DDC"/>
    <w:rsid w:val="008C2D0D"/>
    <w:rsid w:val="008C382D"/>
    <w:rsid w:val="008C41D5"/>
    <w:rsid w:val="008C4B15"/>
    <w:rsid w:val="008C5176"/>
    <w:rsid w:val="008C7736"/>
    <w:rsid w:val="008C78C6"/>
    <w:rsid w:val="008C7E15"/>
    <w:rsid w:val="008C7E7B"/>
    <w:rsid w:val="008D083D"/>
    <w:rsid w:val="008D0854"/>
    <w:rsid w:val="008D1090"/>
    <w:rsid w:val="008D189B"/>
    <w:rsid w:val="008D245C"/>
    <w:rsid w:val="008D2CA5"/>
    <w:rsid w:val="008D3904"/>
    <w:rsid w:val="008D5ABB"/>
    <w:rsid w:val="008D5F5B"/>
    <w:rsid w:val="008D79FD"/>
    <w:rsid w:val="008D7D2E"/>
    <w:rsid w:val="008E0325"/>
    <w:rsid w:val="008E0838"/>
    <w:rsid w:val="008E0CD7"/>
    <w:rsid w:val="008E19C8"/>
    <w:rsid w:val="008E1FF5"/>
    <w:rsid w:val="008E27F3"/>
    <w:rsid w:val="008E3212"/>
    <w:rsid w:val="008E415B"/>
    <w:rsid w:val="008E4938"/>
    <w:rsid w:val="008E4F58"/>
    <w:rsid w:val="008E5669"/>
    <w:rsid w:val="008E599E"/>
    <w:rsid w:val="008E6077"/>
    <w:rsid w:val="008E636E"/>
    <w:rsid w:val="008E692A"/>
    <w:rsid w:val="008E6A3B"/>
    <w:rsid w:val="008E79C2"/>
    <w:rsid w:val="008F0C76"/>
    <w:rsid w:val="008F1402"/>
    <w:rsid w:val="008F2862"/>
    <w:rsid w:val="008F296F"/>
    <w:rsid w:val="008F2A31"/>
    <w:rsid w:val="008F3E69"/>
    <w:rsid w:val="008F4292"/>
    <w:rsid w:val="008F467C"/>
    <w:rsid w:val="008F4D23"/>
    <w:rsid w:val="008F5128"/>
    <w:rsid w:val="008F59AE"/>
    <w:rsid w:val="008F70C8"/>
    <w:rsid w:val="008F74D7"/>
    <w:rsid w:val="008F786A"/>
    <w:rsid w:val="009016EC"/>
    <w:rsid w:val="009029B0"/>
    <w:rsid w:val="009032DD"/>
    <w:rsid w:val="009050F8"/>
    <w:rsid w:val="00905113"/>
    <w:rsid w:val="009052C6"/>
    <w:rsid w:val="009072F7"/>
    <w:rsid w:val="0090779D"/>
    <w:rsid w:val="0091579C"/>
    <w:rsid w:val="009157C2"/>
    <w:rsid w:val="00915F0C"/>
    <w:rsid w:val="0091659E"/>
    <w:rsid w:val="009166AE"/>
    <w:rsid w:val="0091760F"/>
    <w:rsid w:val="00917745"/>
    <w:rsid w:val="00917FD8"/>
    <w:rsid w:val="00920B06"/>
    <w:rsid w:val="00920CB2"/>
    <w:rsid w:val="00920D1A"/>
    <w:rsid w:val="009218F0"/>
    <w:rsid w:val="00921F57"/>
    <w:rsid w:val="009223E3"/>
    <w:rsid w:val="0092318B"/>
    <w:rsid w:val="009238AC"/>
    <w:rsid w:val="009244B7"/>
    <w:rsid w:val="00924611"/>
    <w:rsid w:val="0092495A"/>
    <w:rsid w:val="00925D08"/>
    <w:rsid w:val="00926B1E"/>
    <w:rsid w:val="00927A8E"/>
    <w:rsid w:val="009304DE"/>
    <w:rsid w:val="00930AF4"/>
    <w:rsid w:val="00931918"/>
    <w:rsid w:val="00931DE0"/>
    <w:rsid w:val="0093281B"/>
    <w:rsid w:val="00932E1D"/>
    <w:rsid w:val="00932E80"/>
    <w:rsid w:val="00934EB5"/>
    <w:rsid w:val="009356FF"/>
    <w:rsid w:val="00935D3A"/>
    <w:rsid w:val="0093619C"/>
    <w:rsid w:val="00936330"/>
    <w:rsid w:val="00936CC3"/>
    <w:rsid w:val="00940EE0"/>
    <w:rsid w:val="009445F1"/>
    <w:rsid w:val="00944ABC"/>
    <w:rsid w:val="0094581A"/>
    <w:rsid w:val="009461D9"/>
    <w:rsid w:val="00946308"/>
    <w:rsid w:val="009467AE"/>
    <w:rsid w:val="00946F00"/>
    <w:rsid w:val="00947318"/>
    <w:rsid w:val="00951905"/>
    <w:rsid w:val="0095296C"/>
    <w:rsid w:val="00954025"/>
    <w:rsid w:val="0095629C"/>
    <w:rsid w:val="00956D32"/>
    <w:rsid w:val="00956EF1"/>
    <w:rsid w:val="0095756D"/>
    <w:rsid w:val="0096064B"/>
    <w:rsid w:val="009606AF"/>
    <w:rsid w:val="00961284"/>
    <w:rsid w:val="00962883"/>
    <w:rsid w:val="0096367B"/>
    <w:rsid w:val="009638A6"/>
    <w:rsid w:val="00963A8B"/>
    <w:rsid w:val="00965DC2"/>
    <w:rsid w:val="00965E58"/>
    <w:rsid w:val="00967411"/>
    <w:rsid w:val="0096768F"/>
    <w:rsid w:val="009679FA"/>
    <w:rsid w:val="00970602"/>
    <w:rsid w:val="00971122"/>
    <w:rsid w:val="00971607"/>
    <w:rsid w:val="009720EE"/>
    <w:rsid w:val="009730F2"/>
    <w:rsid w:val="00974060"/>
    <w:rsid w:val="009745D9"/>
    <w:rsid w:val="009755AB"/>
    <w:rsid w:val="00975D63"/>
    <w:rsid w:val="00976750"/>
    <w:rsid w:val="00977069"/>
    <w:rsid w:val="00982DF1"/>
    <w:rsid w:val="0098307E"/>
    <w:rsid w:val="0098351B"/>
    <w:rsid w:val="00983FE6"/>
    <w:rsid w:val="00984292"/>
    <w:rsid w:val="0098661E"/>
    <w:rsid w:val="00991660"/>
    <w:rsid w:val="0099253A"/>
    <w:rsid w:val="00992729"/>
    <w:rsid w:val="00992D6A"/>
    <w:rsid w:val="0099621A"/>
    <w:rsid w:val="00996812"/>
    <w:rsid w:val="009969C5"/>
    <w:rsid w:val="009A2FA7"/>
    <w:rsid w:val="009A4075"/>
    <w:rsid w:val="009A4AA9"/>
    <w:rsid w:val="009A57EF"/>
    <w:rsid w:val="009A6145"/>
    <w:rsid w:val="009A634D"/>
    <w:rsid w:val="009A647D"/>
    <w:rsid w:val="009A6FF7"/>
    <w:rsid w:val="009A73D9"/>
    <w:rsid w:val="009B0CD6"/>
    <w:rsid w:val="009B1608"/>
    <w:rsid w:val="009B256E"/>
    <w:rsid w:val="009B3111"/>
    <w:rsid w:val="009B46C1"/>
    <w:rsid w:val="009B4DF6"/>
    <w:rsid w:val="009B5CD0"/>
    <w:rsid w:val="009B6064"/>
    <w:rsid w:val="009B7519"/>
    <w:rsid w:val="009C3782"/>
    <w:rsid w:val="009C4FFF"/>
    <w:rsid w:val="009C5F81"/>
    <w:rsid w:val="009C6670"/>
    <w:rsid w:val="009C6777"/>
    <w:rsid w:val="009C6980"/>
    <w:rsid w:val="009C6C01"/>
    <w:rsid w:val="009C7BB6"/>
    <w:rsid w:val="009D019A"/>
    <w:rsid w:val="009D13D3"/>
    <w:rsid w:val="009D1F9D"/>
    <w:rsid w:val="009D48D7"/>
    <w:rsid w:val="009D4A31"/>
    <w:rsid w:val="009D5012"/>
    <w:rsid w:val="009D6B65"/>
    <w:rsid w:val="009D6F88"/>
    <w:rsid w:val="009D763E"/>
    <w:rsid w:val="009D7F88"/>
    <w:rsid w:val="009E1A4C"/>
    <w:rsid w:val="009E3E15"/>
    <w:rsid w:val="009E6021"/>
    <w:rsid w:val="009E6E6D"/>
    <w:rsid w:val="009E7F7A"/>
    <w:rsid w:val="009F0437"/>
    <w:rsid w:val="009F1D83"/>
    <w:rsid w:val="009F3372"/>
    <w:rsid w:val="009F3A01"/>
    <w:rsid w:val="009F3B0B"/>
    <w:rsid w:val="009F4352"/>
    <w:rsid w:val="009F442B"/>
    <w:rsid w:val="009F4BDA"/>
    <w:rsid w:val="009F5BA3"/>
    <w:rsid w:val="009F5C55"/>
    <w:rsid w:val="009F6C20"/>
    <w:rsid w:val="009F7D16"/>
    <w:rsid w:val="00A00E1D"/>
    <w:rsid w:val="00A0184A"/>
    <w:rsid w:val="00A01E90"/>
    <w:rsid w:val="00A0357C"/>
    <w:rsid w:val="00A036BD"/>
    <w:rsid w:val="00A03DA8"/>
    <w:rsid w:val="00A03FE2"/>
    <w:rsid w:val="00A04B9C"/>
    <w:rsid w:val="00A04FA0"/>
    <w:rsid w:val="00A05375"/>
    <w:rsid w:val="00A06BAB"/>
    <w:rsid w:val="00A10919"/>
    <w:rsid w:val="00A125FF"/>
    <w:rsid w:val="00A12BDA"/>
    <w:rsid w:val="00A1359E"/>
    <w:rsid w:val="00A13917"/>
    <w:rsid w:val="00A1489E"/>
    <w:rsid w:val="00A148DC"/>
    <w:rsid w:val="00A15998"/>
    <w:rsid w:val="00A16A09"/>
    <w:rsid w:val="00A17B91"/>
    <w:rsid w:val="00A2026D"/>
    <w:rsid w:val="00A21A16"/>
    <w:rsid w:val="00A22CE5"/>
    <w:rsid w:val="00A23CDB"/>
    <w:rsid w:val="00A2402C"/>
    <w:rsid w:val="00A24458"/>
    <w:rsid w:val="00A24DEA"/>
    <w:rsid w:val="00A24EC3"/>
    <w:rsid w:val="00A2582C"/>
    <w:rsid w:val="00A30005"/>
    <w:rsid w:val="00A30AA7"/>
    <w:rsid w:val="00A31646"/>
    <w:rsid w:val="00A325E6"/>
    <w:rsid w:val="00A3377C"/>
    <w:rsid w:val="00A34ECA"/>
    <w:rsid w:val="00A353F5"/>
    <w:rsid w:val="00A37EFB"/>
    <w:rsid w:val="00A40007"/>
    <w:rsid w:val="00A400ED"/>
    <w:rsid w:val="00A40492"/>
    <w:rsid w:val="00A4098A"/>
    <w:rsid w:val="00A4272B"/>
    <w:rsid w:val="00A43A26"/>
    <w:rsid w:val="00A4548B"/>
    <w:rsid w:val="00A45D07"/>
    <w:rsid w:val="00A45E2E"/>
    <w:rsid w:val="00A5011A"/>
    <w:rsid w:val="00A50564"/>
    <w:rsid w:val="00A5088C"/>
    <w:rsid w:val="00A51F17"/>
    <w:rsid w:val="00A520ED"/>
    <w:rsid w:val="00A528D8"/>
    <w:rsid w:val="00A5345A"/>
    <w:rsid w:val="00A5416E"/>
    <w:rsid w:val="00A54E57"/>
    <w:rsid w:val="00A559AF"/>
    <w:rsid w:val="00A5616B"/>
    <w:rsid w:val="00A56A0D"/>
    <w:rsid w:val="00A57BEE"/>
    <w:rsid w:val="00A60F57"/>
    <w:rsid w:val="00A637FC"/>
    <w:rsid w:val="00A641FC"/>
    <w:rsid w:val="00A64964"/>
    <w:rsid w:val="00A66F92"/>
    <w:rsid w:val="00A70AFD"/>
    <w:rsid w:val="00A72600"/>
    <w:rsid w:val="00A74CC7"/>
    <w:rsid w:val="00A74DBF"/>
    <w:rsid w:val="00A75100"/>
    <w:rsid w:val="00A779D9"/>
    <w:rsid w:val="00A77C03"/>
    <w:rsid w:val="00A77CE1"/>
    <w:rsid w:val="00A81432"/>
    <w:rsid w:val="00A815BE"/>
    <w:rsid w:val="00A82771"/>
    <w:rsid w:val="00A8284E"/>
    <w:rsid w:val="00A82D4E"/>
    <w:rsid w:val="00A8401A"/>
    <w:rsid w:val="00A85935"/>
    <w:rsid w:val="00A87196"/>
    <w:rsid w:val="00A90062"/>
    <w:rsid w:val="00A90072"/>
    <w:rsid w:val="00A91B33"/>
    <w:rsid w:val="00A92954"/>
    <w:rsid w:val="00A94C36"/>
    <w:rsid w:val="00A96F3B"/>
    <w:rsid w:val="00A97733"/>
    <w:rsid w:val="00AA0157"/>
    <w:rsid w:val="00AA0916"/>
    <w:rsid w:val="00AA0C32"/>
    <w:rsid w:val="00AA0C74"/>
    <w:rsid w:val="00AA200A"/>
    <w:rsid w:val="00AA2C41"/>
    <w:rsid w:val="00AA4722"/>
    <w:rsid w:val="00AA4A9C"/>
    <w:rsid w:val="00AA4D92"/>
    <w:rsid w:val="00AA4DE5"/>
    <w:rsid w:val="00AA56DB"/>
    <w:rsid w:val="00AA608A"/>
    <w:rsid w:val="00AA6286"/>
    <w:rsid w:val="00AA6764"/>
    <w:rsid w:val="00AA7387"/>
    <w:rsid w:val="00AA7CD6"/>
    <w:rsid w:val="00AB0118"/>
    <w:rsid w:val="00AB0880"/>
    <w:rsid w:val="00AB0D02"/>
    <w:rsid w:val="00AB137E"/>
    <w:rsid w:val="00AB1675"/>
    <w:rsid w:val="00AB173D"/>
    <w:rsid w:val="00AB1850"/>
    <w:rsid w:val="00AB2FFA"/>
    <w:rsid w:val="00AB39DB"/>
    <w:rsid w:val="00AB461F"/>
    <w:rsid w:val="00AB466C"/>
    <w:rsid w:val="00AB539E"/>
    <w:rsid w:val="00AB6058"/>
    <w:rsid w:val="00AB7CE0"/>
    <w:rsid w:val="00AC02D2"/>
    <w:rsid w:val="00AC0A29"/>
    <w:rsid w:val="00AC0B4B"/>
    <w:rsid w:val="00AC20A3"/>
    <w:rsid w:val="00AC21FB"/>
    <w:rsid w:val="00AC2530"/>
    <w:rsid w:val="00AC26F1"/>
    <w:rsid w:val="00AC2A04"/>
    <w:rsid w:val="00AC5877"/>
    <w:rsid w:val="00AD1D4F"/>
    <w:rsid w:val="00AD22B0"/>
    <w:rsid w:val="00AD2CE4"/>
    <w:rsid w:val="00AD45C9"/>
    <w:rsid w:val="00AD46F1"/>
    <w:rsid w:val="00AD5DFC"/>
    <w:rsid w:val="00AD669A"/>
    <w:rsid w:val="00AD6848"/>
    <w:rsid w:val="00AD71C9"/>
    <w:rsid w:val="00AD7405"/>
    <w:rsid w:val="00AE0511"/>
    <w:rsid w:val="00AE15B4"/>
    <w:rsid w:val="00AE2562"/>
    <w:rsid w:val="00AE3FCF"/>
    <w:rsid w:val="00AE482B"/>
    <w:rsid w:val="00AE547C"/>
    <w:rsid w:val="00AE54EF"/>
    <w:rsid w:val="00AE550C"/>
    <w:rsid w:val="00AE689C"/>
    <w:rsid w:val="00AF0688"/>
    <w:rsid w:val="00AF081D"/>
    <w:rsid w:val="00AF1A6A"/>
    <w:rsid w:val="00AF3943"/>
    <w:rsid w:val="00AF4104"/>
    <w:rsid w:val="00AF5567"/>
    <w:rsid w:val="00B0028F"/>
    <w:rsid w:val="00B0057A"/>
    <w:rsid w:val="00B00A0A"/>
    <w:rsid w:val="00B0199E"/>
    <w:rsid w:val="00B027C3"/>
    <w:rsid w:val="00B03135"/>
    <w:rsid w:val="00B034F3"/>
    <w:rsid w:val="00B0455D"/>
    <w:rsid w:val="00B04E7A"/>
    <w:rsid w:val="00B060EA"/>
    <w:rsid w:val="00B0679C"/>
    <w:rsid w:val="00B0772A"/>
    <w:rsid w:val="00B078CD"/>
    <w:rsid w:val="00B1047A"/>
    <w:rsid w:val="00B11D7F"/>
    <w:rsid w:val="00B1239B"/>
    <w:rsid w:val="00B124DC"/>
    <w:rsid w:val="00B131BB"/>
    <w:rsid w:val="00B132B1"/>
    <w:rsid w:val="00B142E7"/>
    <w:rsid w:val="00B164AE"/>
    <w:rsid w:val="00B16512"/>
    <w:rsid w:val="00B17277"/>
    <w:rsid w:val="00B17877"/>
    <w:rsid w:val="00B17BDC"/>
    <w:rsid w:val="00B17E2D"/>
    <w:rsid w:val="00B202BA"/>
    <w:rsid w:val="00B20815"/>
    <w:rsid w:val="00B20A45"/>
    <w:rsid w:val="00B2184B"/>
    <w:rsid w:val="00B2200B"/>
    <w:rsid w:val="00B22B04"/>
    <w:rsid w:val="00B230BB"/>
    <w:rsid w:val="00B24F3B"/>
    <w:rsid w:val="00B254B3"/>
    <w:rsid w:val="00B262A2"/>
    <w:rsid w:val="00B2663F"/>
    <w:rsid w:val="00B27A66"/>
    <w:rsid w:val="00B27AC1"/>
    <w:rsid w:val="00B27E98"/>
    <w:rsid w:val="00B31C5E"/>
    <w:rsid w:val="00B32310"/>
    <w:rsid w:val="00B328E8"/>
    <w:rsid w:val="00B33E54"/>
    <w:rsid w:val="00B34C03"/>
    <w:rsid w:val="00B353A2"/>
    <w:rsid w:val="00B354A9"/>
    <w:rsid w:val="00B37011"/>
    <w:rsid w:val="00B37AF2"/>
    <w:rsid w:val="00B37F2B"/>
    <w:rsid w:val="00B41DB5"/>
    <w:rsid w:val="00B42593"/>
    <w:rsid w:val="00B4363C"/>
    <w:rsid w:val="00B43677"/>
    <w:rsid w:val="00B44096"/>
    <w:rsid w:val="00B44BDE"/>
    <w:rsid w:val="00B465AE"/>
    <w:rsid w:val="00B50856"/>
    <w:rsid w:val="00B50DB9"/>
    <w:rsid w:val="00B50E75"/>
    <w:rsid w:val="00B510B3"/>
    <w:rsid w:val="00B510DC"/>
    <w:rsid w:val="00B51761"/>
    <w:rsid w:val="00B51B39"/>
    <w:rsid w:val="00B54135"/>
    <w:rsid w:val="00B54B60"/>
    <w:rsid w:val="00B55829"/>
    <w:rsid w:val="00B560F8"/>
    <w:rsid w:val="00B56850"/>
    <w:rsid w:val="00B5712B"/>
    <w:rsid w:val="00B57511"/>
    <w:rsid w:val="00B60080"/>
    <w:rsid w:val="00B60735"/>
    <w:rsid w:val="00B62395"/>
    <w:rsid w:val="00B628A8"/>
    <w:rsid w:val="00B62D07"/>
    <w:rsid w:val="00B6622F"/>
    <w:rsid w:val="00B674A0"/>
    <w:rsid w:val="00B67809"/>
    <w:rsid w:val="00B701AA"/>
    <w:rsid w:val="00B7029D"/>
    <w:rsid w:val="00B721AA"/>
    <w:rsid w:val="00B72694"/>
    <w:rsid w:val="00B73682"/>
    <w:rsid w:val="00B74420"/>
    <w:rsid w:val="00B75B32"/>
    <w:rsid w:val="00B764A0"/>
    <w:rsid w:val="00B7664A"/>
    <w:rsid w:val="00B76B74"/>
    <w:rsid w:val="00B80CE5"/>
    <w:rsid w:val="00B815EA"/>
    <w:rsid w:val="00B8250E"/>
    <w:rsid w:val="00B82CF4"/>
    <w:rsid w:val="00B84375"/>
    <w:rsid w:val="00B84D8D"/>
    <w:rsid w:val="00B855C1"/>
    <w:rsid w:val="00B85CA8"/>
    <w:rsid w:val="00B86491"/>
    <w:rsid w:val="00B86D30"/>
    <w:rsid w:val="00B86D8E"/>
    <w:rsid w:val="00B86F1D"/>
    <w:rsid w:val="00B87D43"/>
    <w:rsid w:val="00B90172"/>
    <w:rsid w:val="00B909B9"/>
    <w:rsid w:val="00B939E6"/>
    <w:rsid w:val="00B9424A"/>
    <w:rsid w:val="00B942D4"/>
    <w:rsid w:val="00B9754A"/>
    <w:rsid w:val="00B97CCE"/>
    <w:rsid w:val="00BA0006"/>
    <w:rsid w:val="00BA004D"/>
    <w:rsid w:val="00BA11D3"/>
    <w:rsid w:val="00BA19ED"/>
    <w:rsid w:val="00BA1F58"/>
    <w:rsid w:val="00BA3E04"/>
    <w:rsid w:val="00BA582B"/>
    <w:rsid w:val="00BA6773"/>
    <w:rsid w:val="00BB0933"/>
    <w:rsid w:val="00BB1266"/>
    <w:rsid w:val="00BB1F1D"/>
    <w:rsid w:val="00BB1F8C"/>
    <w:rsid w:val="00BB201A"/>
    <w:rsid w:val="00BB32E3"/>
    <w:rsid w:val="00BB4798"/>
    <w:rsid w:val="00BB4E12"/>
    <w:rsid w:val="00BB57E5"/>
    <w:rsid w:val="00BB59B3"/>
    <w:rsid w:val="00BB59C2"/>
    <w:rsid w:val="00BB766F"/>
    <w:rsid w:val="00BB7C92"/>
    <w:rsid w:val="00BC2995"/>
    <w:rsid w:val="00BC301A"/>
    <w:rsid w:val="00BC3A4E"/>
    <w:rsid w:val="00BC4B38"/>
    <w:rsid w:val="00BC4F2F"/>
    <w:rsid w:val="00BC4F39"/>
    <w:rsid w:val="00BC55F2"/>
    <w:rsid w:val="00BC7E2C"/>
    <w:rsid w:val="00BD0500"/>
    <w:rsid w:val="00BD0821"/>
    <w:rsid w:val="00BD1805"/>
    <w:rsid w:val="00BD1983"/>
    <w:rsid w:val="00BD19E8"/>
    <w:rsid w:val="00BD1AD4"/>
    <w:rsid w:val="00BD2436"/>
    <w:rsid w:val="00BD2E4E"/>
    <w:rsid w:val="00BD35D9"/>
    <w:rsid w:val="00BD3743"/>
    <w:rsid w:val="00BD5984"/>
    <w:rsid w:val="00BD5A59"/>
    <w:rsid w:val="00BD6D41"/>
    <w:rsid w:val="00BD6DC3"/>
    <w:rsid w:val="00BE0B4C"/>
    <w:rsid w:val="00BE0B72"/>
    <w:rsid w:val="00BE293C"/>
    <w:rsid w:val="00BE2EF6"/>
    <w:rsid w:val="00BE2FB2"/>
    <w:rsid w:val="00BE41CD"/>
    <w:rsid w:val="00BE505B"/>
    <w:rsid w:val="00BE6AFB"/>
    <w:rsid w:val="00BE6D73"/>
    <w:rsid w:val="00BE79F7"/>
    <w:rsid w:val="00BE7AC9"/>
    <w:rsid w:val="00BF025D"/>
    <w:rsid w:val="00BF05C2"/>
    <w:rsid w:val="00BF2A41"/>
    <w:rsid w:val="00BF34F6"/>
    <w:rsid w:val="00BF490B"/>
    <w:rsid w:val="00BF5008"/>
    <w:rsid w:val="00BF5C00"/>
    <w:rsid w:val="00BF5E3F"/>
    <w:rsid w:val="00C00700"/>
    <w:rsid w:val="00C00E35"/>
    <w:rsid w:val="00C01C38"/>
    <w:rsid w:val="00C02D48"/>
    <w:rsid w:val="00C0557D"/>
    <w:rsid w:val="00C0585E"/>
    <w:rsid w:val="00C05F77"/>
    <w:rsid w:val="00C06553"/>
    <w:rsid w:val="00C10475"/>
    <w:rsid w:val="00C10861"/>
    <w:rsid w:val="00C115E0"/>
    <w:rsid w:val="00C1180C"/>
    <w:rsid w:val="00C143DB"/>
    <w:rsid w:val="00C1512A"/>
    <w:rsid w:val="00C162B0"/>
    <w:rsid w:val="00C16851"/>
    <w:rsid w:val="00C2107B"/>
    <w:rsid w:val="00C215EC"/>
    <w:rsid w:val="00C22C94"/>
    <w:rsid w:val="00C260C2"/>
    <w:rsid w:val="00C27E0F"/>
    <w:rsid w:val="00C30DBE"/>
    <w:rsid w:val="00C30FC8"/>
    <w:rsid w:val="00C3178F"/>
    <w:rsid w:val="00C31827"/>
    <w:rsid w:val="00C31CAB"/>
    <w:rsid w:val="00C31E04"/>
    <w:rsid w:val="00C31ED7"/>
    <w:rsid w:val="00C32065"/>
    <w:rsid w:val="00C322B3"/>
    <w:rsid w:val="00C33609"/>
    <w:rsid w:val="00C34363"/>
    <w:rsid w:val="00C35967"/>
    <w:rsid w:val="00C36DB1"/>
    <w:rsid w:val="00C373DE"/>
    <w:rsid w:val="00C374C5"/>
    <w:rsid w:val="00C403D2"/>
    <w:rsid w:val="00C4047B"/>
    <w:rsid w:val="00C40D56"/>
    <w:rsid w:val="00C4102C"/>
    <w:rsid w:val="00C42414"/>
    <w:rsid w:val="00C44323"/>
    <w:rsid w:val="00C443D4"/>
    <w:rsid w:val="00C45065"/>
    <w:rsid w:val="00C452F4"/>
    <w:rsid w:val="00C505C5"/>
    <w:rsid w:val="00C5094B"/>
    <w:rsid w:val="00C51158"/>
    <w:rsid w:val="00C51844"/>
    <w:rsid w:val="00C518C7"/>
    <w:rsid w:val="00C51944"/>
    <w:rsid w:val="00C51CA0"/>
    <w:rsid w:val="00C54274"/>
    <w:rsid w:val="00C55493"/>
    <w:rsid w:val="00C55C9E"/>
    <w:rsid w:val="00C57BD2"/>
    <w:rsid w:val="00C57CCC"/>
    <w:rsid w:val="00C6007E"/>
    <w:rsid w:val="00C615CC"/>
    <w:rsid w:val="00C62010"/>
    <w:rsid w:val="00C63D86"/>
    <w:rsid w:val="00C657CE"/>
    <w:rsid w:val="00C65CEC"/>
    <w:rsid w:val="00C7020A"/>
    <w:rsid w:val="00C70841"/>
    <w:rsid w:val="00C70886"/>
    <w:rsid w:val="00C7328E"/>
    <w:rsid w:val="00C76214"/>
    <w:rsid w:val="00C76922"/>
    <w:rsid w:val="00C80BB5"/>
    <w:rsid w:val="00C80CDF"/>
    <w:rsid w:val="00C845D1"/>
    <w:rsid w:val="00C87232"/>
    <w:rsid w:val="00C87D5B"/>
    <w:rsid w:val="00C90E46"/>
    <w:rsid w:val="00C91790"/>
    <w:rsid w:val="00C921D8"/>
    <w:rsid w:val="00C92A7F"/>
    <w:rsid w:val="00C93429"/>
    <w:rsid w:val="00C93BE1"/>
    <w:rsid w:val="00C94812"/>
    <w:rsid w:val="00C94F77"/>
    <w:rsid w:val="00C9763B"/>
    <w:rsid w:val="00C97F96"/>
    <w:rsid w:val="00CA0017"/>
    <w:rsid w:val="00CA0278"/>
    <w:rsid w:val="00CA0B7A"/>
    <w:rsid w:val="00CA32E5"/>
    <w:rsid w:val="00CA330E"/>
    <w:rsid w:val="00CA39DE"/>
    <w:rsid w:val="00CA4176"/>
    <w:rsid w:val="00CA50F6"/>
    <w:rsid w:val="00CA6BAC"/>
    <w:rsid w:val="00CB0016"/>
    <w:rsid w:val="00CB0068"/>
    <w:rsid w:val="00CB0FF7"/>
    <w:rsid w:val="00CB1B70"/>
    <w:rsid w:val="00CB1FD6"/>
    <w:rsid w:val="00CB2557"/>
    <w:rsid w:val="00CB3FDC"/>
    <w:rsid w:val="00CB5235"/>
    <w:rsid w:val="00CB569B"/>
    <w:rsid w:val="00CB5B32"/>
    <w:rsid w:val="00CB6EDB"/>
    <w:rsid w:val="00CB7E94"/>
    <w:rsid w:val="00CC075B"/>
    <w:rsid w:val="00CC0A6E"/>
    <w:rsid w:val="00CC0DA9"/>
    <w:rsid w:val="00CC14D6"/>
    <w:rsid w:val="00CC154C"/>
    <w:rsid w:val="00CC1680"/>
    <w:rsid w:val="00CC2414"/>
    <w:rsid w:val="00CC456A"/>
    <w:rsid w:val="00CC58EB"/>
    <w:rsid w:val="00CC7326"/>
    <w:rsid w:val="00CD078D"/>
    <w:rsid w:val="00CD0BFB"/>
    <w:rsid w:val="00CD158A"/>
    <w:rsid w:val="00CD2AB5"/>
    <w:rsid w:val="00CD3064"/>
    <w:rsid w:val="00CD319F"/>
    <w:rsid w:val="00CD6579"/>
    <w:rsid w:val="00CD6766"/>
    <w:rsid w:val="00CD67D4"/>
    <w:rsid w:val="00CE0362"/>
    <w:rsid w:val="00CE0566"/>
    <w:rsid w:val="00CE0F86"/>
    <w:rsid w:val="00CE1F51"/>
    <w:rsid w:val="00CE2164"/>
    <w:rsid w:val="00CE39F1"/>
    <w:rsid w:val="00CE42AC"/>
    <w:rsid w:val="00CE4883"/>
    <w:rsid w:val="00CE5F7A"/>
    <w:rsid w:val="00CF0569"/>
    <w:rsid w:val="00CF087F"/>
    <w:rsid w:val="00CF0ED0"/>
    <w:rsid w:val="00CF2B0B"/>
    <w:rsid w:val="00CF2D78"/>
    <w:rsid w:val="00CF327D"/>
    <w:rsid w:val="00CF46D3"/>
    <w:rsid w:val="00CF48D7"/>
    <w:rsid w:val="00CF4D4B"/>
    <w:rsid w:val="00CF55DB"/>
    <w:rsid w:val="00CF6B97"/>
    <w:rsid w:val="00CF7ED9"/>
    <w:rsid w:val="00D01B9B"/>
    <w:rsid w:val="00D027CB"/>
    <w:rsid w:val="00D03FAF"/>
    <w:rsid w:val="00D048D4"/>
    <w:rsid w:val="00D04D9B"/>
    <w:rsid w:val="00D0520A"/>
    <w:rsid w:val="00D05F7D"/>
    <w:rsid w:val="00D07D8C"/>
    <w:rsid w:val="00D10307"/>
    <w:rsid w:val="00D10E19"/>
    <w:rsid w:val="00D1168B"/>
    <w:rsid w:val="00D134D8"/>
    <w:rsid w:val="00D134F8"/>
    <w:rsid w:val="00D13BE4"/>
    <w:rsid w:val="00D143BB"/>
    <w:rsid w:val="00D1705D"/>
    <w:rsid w:val="00D1749D"/>
    <w:rsid w:val="00D17B2F"/>
    <w:rsid w:val="00D20302"/>
    <w:rsid w:val="00D21C4D"/>
    <w:rsid w:val="00D23518"/>
    <w:rsid w:val="00D24E51"/>
    <w:rsid w:val="00D250C2"/>
    <w:rsid w:val="00D255C8"/>
    <w:rsid w:val="00D25F29"/>
    <w:rsid w:val="00D2637E"/>
    <w:rsid w:val="00D27883"/>
    <w:rsid w:val="00D30680"/>
    <w:rsid w:val="00D31956"/>
    <w:rsid w:val="00D32175"/>
    <w:rsid w:val="00D323A8"/>
    <w:rsid w:val="00D3294E"/>
    <w:rsid w:val="00D35F7D"/>
    <w:rsid w:val="00D3627A"/>
    <w:rsid w:val="00D36DFC"/>
    <w:rsid w:val="00D3799C"/>
    <w:rsid w:val="00D37F78"/>
    <w:rsid w:val="00D407FF"/>
    <w:rsid w:val="00D41962"/>
    <w:rsid w:val="00D421C1"/>
    <w:rsid w:val="00D42F8D"/>
    <w:rsid w:val="00D43473"/>
    <w:rsid w:val="00D44215"/>
    <w:rsid w:val="00D4578A"/>
    <w:rsid w:val="00D47451"/>
    <w:rsid w:val="00D503DB"/>
    <w:rsid w:val="00D50927"/>
    <w:rsid w:val="00D5304E"/>
    <w:rsid w:val="00D545C9"/>
    <w:rsid w:val="00D55290"/>
    <w:rsid w:val="00D5601C"/>
    <w:rsid w:val="00D570A2"/>
    <w:rsid w:val="00D570A6"/>
    <w:rsid w:val="00D57FE0"/>
    <w:rsid w:val="00D6105A"/>
    <w:rsid w:val="00D62482"/>
    <w:rsid w:val="00D62780"/>
    <w:rsid w:val="00D62CFD"/>
    <w:rsid w:val="00D63BF8"/>
    <w:rsid w:val="00D65C7D"/>
    <w:rsid w:val="00D66371"/>
    <w:rsid w:val="00D66591"/>
    <w:rsid w:val="00D706B4"/>
    <w:rsid w:val="00D72AD4"/>
    <w:rsid w:val="00D733EF"/>
    <w:rsid w:val="00D73D04"/>
    <w:rsid w:val="00D742C4"/>
    <w:rsid w:val="00D75941"/>
    <w:rsid w:val="00D7710F"/>
    <w:rsid w:val="00D80215"/>
    <w:rsid w:val="00D820F0"/>
    <w:rsid w:val="00D8321A"/>
    <w:rsid w:val="00D83A23"/>
    <w:rsid w:val="00D83B5C"/>
    <w:rsid w:val="00D84689"/>
    <w:rsid w:val="00D84EBC"/>
    <w:rsid w:val="00D8567D"/>
    <w:rsid w:val="00D85CE3"/>
    <w:rsid w:val="00D85D2A"/>
    <w:rsid w:val="00D86493"/>
    <w:rsid w:val="00D870D9"/>
    <w:rsid w:val="00D872CB"/>
    <w:rsid w:val="00D90F45"/>
    <w:rsid w:val="00D91176"/>
    <w:rsid w:val="00D92181"/>
    <w:rsid w:val="00D92A4D"/>
    <w:rsid w:val="00D92BA5"/>
    <w:rsid w:val="00D930D1"/>
    <w:rsid w:val="00D93C7A"/>
    <w:rsid w:val="00D93E95"/>
    <w:rsid w:val="00D96D94"/>
    <w:rsid w:val="00D96DD8"/>
    <w:rsid w:val="00D96F96"/>
    <w:rsid w:val="00D97552"/>
    <w:rsid w:val="00D97E3C"/>
    <w:rsid w:val="00DA0BE8"/>
    <w:rsid w:val="00DA2B0A"/>
    <w:rsid w:val="00DA3CC6"/>
    <w:rsid w:val="00DA53BE"/>
    <w:rsid w:val="00DA5667"/>
    <w:rsid w:val="00DA58A6"/>
    <w:rsid w:val="00DA6A29"/>
    <w:rsid w:val="00DA704E"/>
    <w:rsid w:val="00DB0923"/>
    <w:rsid w:val="00DB11C2"/>
    <w:rsid w:val="00DB12E5"/>
    <w:rsid w:val="00DB160A"/>
    <w:rsid w:val="00DB4944"/>
    <w:rsid w:val="00DB573D"/>
    <w:rsid w:val="00DB6431"/>
    <w:rsid w:val="00DB71AB"/>
    <w:rsid w:val="00DC2737"/>
    <w:rsid w:val="00DC27A3"/>
    <w:rsid w:val="00DC2E38"/>
    <w:rsid w:val="00DC3325"/>
    <w:rsid w:val="00DC34EF"/>
    <w:rsid w:val="00DD06A2"/>
    <w:rsid w:val="00DD0DFE"/>
    <w:rsid w:val="00DD2FB6"/>
    <w:rsid w:val="00DD3024"/>
    <w:rsid w:val="00DD53D8"/>
    <w:rsid w:val="00DD5BBA"/>
    <w:rsid w:val="00DD7A6C"/>
    <w:rsid w:val="00DE308A"/>
    <w:rsid w:val="00DE3090"/>
    <w:rsid w:val="00DE32F1"/>
    <w:rsid w:val="00DE4999"/>
    <w:rsid w:val="00DE674B"/>
    <w:rsid w:val="00DF0667"/>
    <w:rsid w:val="00DF0A7F"/>
    <w:rsid w:val="00DF4B37"/>
    <w:rsid w:val="00DF5A47"/>
    <w:rsid w:val="00DF68D5"/>
    <w:rsid w:val="00DF7358"/>
    <w:rsid w:val="00DF790E"/>
    <w:rsid w:val="00E002F7"/>
    <w:rsid w:val="00E00F22"/>
    <w:rsid w:val="00E011D8"/>
    <w:rsid w:val="00E037E4"/>
    <w:rsid w:val="00E03CF9"/>
    <w:rsid w:val="00E0492A"/>
    <w:rsid w:val="00E051BB"/>
    <w:rsid w:val="00E05B96"/>
    <w:rsid w:val="00E05C57"/>
    <w:rsid w:val="00E06199"/>
    <w:rsid w:val="00E06A7B"/>
    <w:rsid w:val="00E06C4E"/>
    <w:rsid w:val="00E06CB5"/>
    <w:rsid w:val="00E10AE4"/>
    <w:rsid w:val="00E11BA8"/>
    <w:rsid w:val="00E11CE0"/>
    <w:rsid w:val="00E12C1E"/>
    <w:rsid w:val="00E141E9"/>
    <w:rsid w:val="00E143FC"/>
    <w:rsid w:val="00E17753"/>
    <w:rsid w:val="00E22750"/>
    <w:rsid w:val="00E23189"/>
    <w:rsid w:val="00E253EC"/>
    <w:rsid w:val="00E26A0B"/>
    <w:rsid w:val="00E26AE9"/>
    <w:rsid w:val="00E27E74"/>
    <w:rsid w:val="00E27F59"/>
    <w:rsid w:val="00E30774"/>
    <w:rsid w:val="00E314A8"/>
    <w:rsid w:val="00E3152D"/>
    <w:rsid w:val="00E3547C"/>
    <w:rsid w:val="00E37033"/>
    <w:rsid w:val="00E370D5"/>
    <w:rsid w:val="00E3738A"/>
    <w:rsid w:val="00E37EE4"/>
    <w:rsid w:val="00E42C33"/>
    <w:rsid w:val="00E43CE8"/>
    <w:rsid w:val="00E45E7A"/>
    <w:rsid w:val="00E468EC"/>
    <w:rsid w:val="00E50558"/>
    <w:rsid w:val="00E5346A"/>
    <w:rsid w:val="00E537D3"/>
    <w:rsid w:val="00E554C7"/>
    <w:rsid w:val="00E55915"/>
    <w:rsid w:val="00E56843"/>
    <w:rsid w:val="00E56BE3"/>
    <w:rsid w:val="00E570C1"/>
    <w:rsid w:val="00E604CF"/>
    <w:rsid w:val="00E61512"/>
    <w:rsid w:val="00E61CBC"/>
    <w:rsid w:val="00E61F70"/>
    <w:rsid w:val="00E62B03"/>
    <w:rsid w:val="00E633ED"/>
    <w:rsid w:val="00E64272"/>
    <w:rsid w:val="00E663AA"/>
    <w:rsid w:val="00E667DC"/>
    <w:rsid w:val="00E679B6"/>
    <w:rsid w:val="00E70DCC"/>
    <w:rsid w:val="00E70FD3"/>
    <w:rsid w:val="00E73B1C"/>
    <w:rsid w:val="00E745CD"/>
    <w:rsid w:val="00E74F1E"/>
    <w:rsid w:val="00E74FA7"/>
    <w:rsid w:val="00E750C6"/>
    <w:rsid w:val="00E7563F"/>
    <w:rsid w:val="00E75CD9"/>
    <w:rsid w:val="00E763B0"/>
    <w:rsid w:val="00E76414"/>
    <w:rsid w:val="00E76A30"/>
    <w:rsid w:val="00E76DC9"/>
    <w:rsid w:val="00E77C50"/>
    <w:rsid w:val="00E80CC2"/>
    <w:rsid w:val="00E83176"/>
    <w:rsid w:val="00E83E84"/>
    <w:rsid w:val="00E83F67"/>
    <w:rsid w:val="00E847B6"/>
    <w:rsid w:val="00E84AA0"/>
    <w:rsid w:val="00E8609F"/>
    <w:rsid w:val="00E91DCC"/>
    <w:rsid w:val="00E9205E"/>
    <w:rsid w:val="00E920A3"/>
    <w:rsid w:val="00E9326A"/>
    <w:rsid w:val="00E94597"/>
    <w:rsid w:val="00E94732"/>
    <w:rsid w:val="00E94FFC"/>
    <w:rsid w:val="00E96A46"/>
    <w:rsid w:val="00E96FDC"/>
    <w:rsid w:val="00E97F39"/>
    <w:rsid w:val="00EA288E"/>
    <w:rsid w:val="00EA2BC3"/>
    <w:rsid w:val="00EA2F19"/>
    <w:rsid w:val="00EA308D"/>
    <w:rsid w:val="00EA3755"/>
    <w:rsid w:val="00EA3D99"/>
    <w:rsid w:val="00EA4255"/>
    <w:rsid w:val="00EA4400"/>
    <w:rsid w:val="00EA4F11"/>
    <w:rsid w:val="00EA793E"/>
    <w:rsid w:val="00EB171D"/>
    <w:rsid w:val="00EB1A17"/>
    <w:rsid w:val="00EB20BE"/>
    <w:rsid w:val="00EB2F03"/>
    <w:rsid w:val="00EB4894"/>
    <w:rsid w:val="00EB58FC"/>
    <w:rsid w:val="00EB6376"/>
    <w:rsid w:val="00EB65F1"/>
    <w:rsid w:val="00EB6781"/>
    <w:rsid w:val="00EB6F66"/>
    <w:rsid w:val="00EB7705"/>
    <w:rsid w:val="00EC0ABA"/>
    <w:rsid w:val="00EC0D90"/>
    <w:rsid w:val="00EC17F5"/>
    <w:rsid w:val="00EC2FE4"/>
    <w:rsid w:val="00EC4274"/>
    <w:rsid w:val="00ED008D"/>
    <w:rsid w:val="00ED0753"/>
    <w:rsid w:val="00ED1E13"/>
    <w:rsid w:val="00ED2CCC"/>
    <w:rsid w:val="00ED2E0C"/>
    <w:rsid w:val="00ED3228"/>
    <w:rsid w:val="00ED4095"/>
    <w:rsid w:val="00ED4A70"/>
    <w:rsid w:val="00ED5EFB"/>
    <w:rsid w:val="00ED6FF1"/>
    <w:rsid w:val="00EE0225"/>
    <w:rsid w:val="00EE2004"/>
    <w:rsid w:val="00EE23DE"/>
    <w:rsid w:val="00EE277F"/>
    <w:rsid w:val="00EE32DE"/>
    <w:rsid w:val="00EE45B0"/>
    <w:rsid w:val="00EE52E2"/>
    <w:rsid w:val="00EF04A0"/>
    <w:rsid w:val="00EF0BC9"/>
    <w:rsid w:val="00EF1BEB"/>
    <w:rsid w:val="00EF36CD"/>
    <w:rsid w:val="00EF3FDC"/>
    <w:rsid w:val="00EF4D56"/>
    <w:rsid w:val="00EF5A50"/>
    <w:rsid w:val="00EF5CB9"/>
    <w:rsid w:val="00F01CB8"/>
    <w:rsid w:val="00F03E86"/>
    <w:rsid w:val="00F04C63"/>
    <w:rsid w:val="00F059BD"/>
    <w:rsid w:val="00F05F6E"/>
    <w:rsid w:val="00F05F9E"/>
    <w:rsid w:val="00F06350"/>
    <w:rsid w:val="00F068AE"/>
    <w:rsid w:val="00F06DC3"/>
    <w:rsid w:val="00F070C1"/>
    <w:rsid w:val="00F10145"/>
    <w:rsid w:val="00F109A8"/>
    <w:rsid w:val="00F138C9"/>
    <w:rsid w:val="00F14300"/>
    <w:rsid w:val="00F155C7"/>
    <w:rsid w:val="00F1750A"/>
    <w:rsid w:val="00F2367D"/>
    <w:rsid w:val="00F24077"/>
    <w:rsid w:val="00F24349"/>
    <w:rsid w:val="00F247F9"/>
    <w:rsid w:val="00F258E5"/>
    <w:rsid w:val="00F2651D"/>
    <w:rsid w:val="00F26652"/>
    <w:rsid w:val="00F26F56"/>
    <w:rsid w:val="00F30178"/>
    <w:rsid w:val="00F30D9F"/>
    <w:rsid w:val="00F3151E"/>
    <w:rsid w:val="00F328F5"/>
    <w:rsid w:val="00F34D25"/>
    <w:rsid w:val="00F37614"/>
    <w:rsid w:val="00F379E4"/>
    <w:rsid w:val="00F37B86"/>
    <w:rsid w:val="00F4139B"/>
    <w:rsid w:val="00F42AF1"/>
    <w:rsid w:val="00F42F93"/>
    <w:rsid w:val="00F43BE7"/>
    <w:rsid w:val="00F4487A"/>
    <w:rsid w:val="00F450E6"/>
    <w:rsid w:val="00F45E0E"/>
    <w:rsid w:val="00F5038C"/>
    <w:rsid w:val="00F50491"/>
    <w:rsid w:val="00F504B2"/>
    <w:rsid w:val="00F526A3"/>
    <w:rsid w:val="00F52B7A"/>
    <w:rsid w:val="00F537B6"/>
    <w:rsid w:val="00F55B88"/>
    <w:rsid w:val="00F56A30"/>
    <w:rsid w:val="00F57324"/>
    <w:rsid w:val="00F60A5F"/>
    <w:rsid w:val="00F60ECF"/>
    <w:rsid w:val="00F63A60"/>
    <w:rsid w:val="00F654E2"/>
    <w:rsid w:val="00F66823"/>
    <w:rsid w:val="00F669C3"/>
    <w:rsid w:val="00F671F4"/>
    <w:rsid w:val="00F67A56"/>
    <w:rsid w:val="00F70363"/>
    <w:rsid w:val="00F7044D"/>
    <w:rsid w:val="00F7239B"/>
    <w:rsid w:val="00F72773"/>
    <w:rsid w:val="00F73447"/>
    <w:rsid w:val="00F736AD"/>
    <w:rsid w:val="00F75231"/>
    <w:rsid w:val="00F75630"/>
    <w:rsid w:val="00F76F3B"/>
    <w:rsid w:val="00F7785B"/>
    <w:rsid w:val="00F80300"/>
    <w:rsid w:val="00F811C3"/>
    <w:rsid w:val="00F817CA"/>
    <w:rsid w:val="00F81D93"/>
    <w:rsid w:val="00F82481"/>
    <w:rsid w:val="00F826FC"/>
    <w:rsid w:val="00F82A6B"/>
    <w:rsid w:val="00F83248"/>
    <w:rsid w:val="00F8465E"/>
    <w:rsid w:val="00F846CC"/>
    <w:rsid w:val="00F84CEB"/>
    <w:rsid w:val="00F8527B"/>
    <w:rsid w:val="00F85CF7"/>
    <w:rsid w:val="00F85FCA"/>
    <w:rsid w:val="00F86E87"/>
    <w:rsid w:val="00F90DA9"/>
    <w:rsid w:val="00F9267E"/>
    <w:rsid w:val="00F93B18"/>
    <w:rsid w:val="00F94C27"/>
    <w:rsid w:val="00F95152"/>
    <w:rsid w:val="00F95EB6"/>
    <w:rsid w:val="00F97E87"/>
    <w:rsid w:val="00FA00FA"/>
    <w:rsid w:val="00FA0B4D"/>
    <w:rsid w:val="00FA0FDA"/>
    <w:rsid w:val="00FA2B6D"/>
    <w:rsid w:val="00FA2D73"/>
    <w:rsid w:val="00FA3298"/>
    <w:rsid w:val="00FA4861"/>
    <w:rsid w:val="00FA6C64"/>
    <w:rsid w:val="00FA7E3F"/>
    <w:rsid w:val="00FB0536"/>
    <w:rsid w:val="00FB1C21"/>
    <w:rsid w:val="00FB2D6E"/>
    <w:rsid w:val="00FB31D6"/>
    <w:rsid w:val="00FB4CC2"/>
    <w:rsid w:val="00FB6608"/>
    <w:rsid w:val="00FB7035"/>
    <w:rsid w:val="00FB782F"/>
    <w:rsid w:val="00FC4B00"/>
    <w:rsid w:val="00FC68E3"/>
    <w:rsid w:val="00FC7FD4"/>
    <w:rsid w:val="00FD0D1B"/>
    <w:rsid w:val="00FD168E"/>
    <w:rsid w:val="00FD2542"/>
    <w:rsid w:val="00FD3248"/>
    <w:rsid w:val="00FD57CB"/>
    <w:rsid w:val="00FD5F47"/>
    <w:rsid w:val="00FD651C"/>
    <w:rsid w:val="00FD7D28"/>
    <w:rsid w:val="00FE010A"/>
    <w:rsid w:val="00FE0244"/>
    <w:rsid w:val="00FE093D"/>
    <w:rsid w:val="00FE0D7B"/>
    <w:rsid w:val="00FE12E1"/>
    <w:rsid w:val="00FE1912"/>
    <w:rsid w:val="00FE2D4D"/>
    <w:rsid w:val="00FE33EB"/>
    <w:rsid w:val="00FE3F00"/>
    <w:rsid w:val="00FE4825"/>
    <w:rsid w:val="00FE52F6"/>
    <w:rsid w:val="00FE57F4"/>
    <w:rsid w:val="00FE7947"/>
    <w:rsid w:val="00FE7EB0"/>
    <w:rsid w:val="00FF0329"/>
    <w:rsid w:val="00FF10F5"/>
    <w:rsid w:val="00FF1B27"/>
    <w:rsid w:val="00FF24C7"/>
    <w:rsid w:val="00FF4CFC"/>
    <w:rsid w:val="00FF4FDB"/>
    <w:rsid w:val="00FF6DD6"/>
    <w:rsid w:val="00FF7824"/>
    <w:rsid w:val="00FF7B3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stroke="f">
      <v:stroke on="f"/>
    </o:shapedefaults>
    <o:shapelayout v:ext="edit">
      <o:idmap v:ext="edit" data="1"/>
    </o:shapelayout>
  </w:shapeDefaults>
  <w:decimalSymbol w:val="."/>
  <w:listSeparator w:val=","/>
  <w14:docId w14:val="5BE41B25"/>
  <w15:docId w15:val="{09437765-1527-4886-A832-AD4E2728A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144B73"/>
    <w:pPr>
      <w:widowControl w:val="0"/>
      <w:spacing w:line="500" w:lineRule="exact"/>
      <w:ind w:firstLineChars="200" w:firstLine="200"/>
      <w:jc w:val="both"/>
      <w:textAlignment w:val="center"/>
    </w:pPr>
    <w:rPr>
      <w:rFonts w:ascii="標楷體" w:eastAsia="標楷體" w:hAnsi="標楷體"/>
      <w:kern w:val="2"/>
      <w:sz w:val="28"/>
      <w:szCs w:val="28"/>
    </w:rPr>
  </w:style>
  <w:style w:type="paragraph" w:styleId="10">
    <w:name w:val="heading 1"/>
    <w:basedOn w:val="a2"/>
    <w:next w:val="a1"/>
    <w:link w:val="11"/>
    <w:autoRedefine/>
    <w:uiPriority w:val="9"/>
    <w:qFormat/>
    <w:rsid w:val="009606AF"/>
    <w:pPr>
      <w:jc w:val="center"/>
      <w:outlineLvl w:val="0"/>
    </w:pPr>
    <w:rPr>
      <w:b/>
      <w:spacing w:val="-2"/>
      <w:kern w:val="0"/>
      <w:sz w:val="40"/>
    </w:rPr>
  </w:style>
  <w:style w:type="paragraph" w:styleId="2">
    <w:name w:val="heading 2"/>
    <w:basedOn w:val="10"/>
    <w:next w:val="a1"/>
    <w:link w:val="20"/>
    <w:autoRedefine/>
    <w:uiPriority w:val="9"/>
    <w:unhideWhenUsed/>
    <w:qFormat/>
    <w:rsid w:val="00E11CE0"/>
    <w:pPr>
      <w:spacing w:line="440" w:lineRule="exact"/>
      <w:ind w:left="708" w:hangingChars="208" w:hanging="708"/>
      <w:jc w:val="left"/>
      <w:outlineLvl w:val="1"/>
    </w:pPr>
    <w:rPr>
      <w:spacing w:val="0"/>
      <w:sz w:val="34"/>
    </w:rPr>
  </w:style>
  <w:style w:type="paragraph" w:styleId="3">
    <w:name w:val="heading 3"/>
    <w:basedOn w:val="2"/>
    <w:next w:val="a1"/>
    <w:link w:val="30"/>
    <w:autoRedefine/>
    <w:uiPriority w:val="9"/>
    <w:unhideWhenUsed/>
    <w:qFormat/>
    <w:rsid w:val="00414D05"/>
    <w:pPr>
      <w:spacing w:line="460" w:lineRule="exact"/>
      <w:ind w:leftChars="25" w:left="743" w:hangingChars="210" w:hanging="673"/>
      <w:outlineLvl w:val="2"/>
    </w:pPr>
    <w:rPr>
      <w:sz w:val="32"/>
    </w:rPr>
  </w:style>
  <w:style w:type="paragraph" w:styleId="40">
    <w:name w:val="heading 4"/>
    <w:basedOn w:val="a1"/>
    <w:next w:val="a1"/>
    <w:link w:val="41"/>
    <w:uiPriority w:val="9"/>
    <w:unhideWhenUsed/>
    <w:qFormat/>
    <w:rsid w:val="0075159D"/>
    <w:pPr>
      <w:keepNext/>
      <w:ind w:firstLineChars="0" w:firstLine="0"/>
      <w:outlineLvl w:val="3"/>
    </w:pPr>
    <w:rPr>
      <w:b/>
    </w:rPr>
  </w:style>
  <w:style w:type="paragraph" w:styleId="5">
    <w:name w:val="heading 5"/>
    <w:basedOn w:val="a1"/>
    <w:next w:val="a1"/>
    <w:link w:val="50"/>
    <w:uiPriority w:val="9"/>
    <w:unhideWhenUsed/>
    <w:qFormat/>
    <w:rsid w:val="003B314A"/>
    <w:pPr>
      <w:keepNext/>
      <w:spacing w:line="720" w:lineRule="auto"/>
      <w:ind w:firstLineChars="0" w:firstLine="0"/>
      <w:outlineLvl w:val="4"/>
    </w:pPr>
    <w:rPr>
      <w:rFonts w:ascii="Cambria" w:eastAsia="新細明體" w:hAnsi="Cambria"/>
      <w:b/>
      <w:bCs/>
      <w:sz w:val="36"/>
      <w:szCs w:val="36"/>
    </w:rPr>
  </w:style>
  <w:style w:type="paragraph" w:styleId="6">
    <w:name w:val="heading 6"/>
    <w:basedOn w:val="a1"/>
    <w:next w:val="a1"/>
    <w:link w:val="60"/>
    <w:uiPriority w:val="9"/>
    <w:semiHidden/>
    <w:unhideWhenUsed/>
    <w:qFormat/>
    <w:rsid w:val="003B314A"/>
    <w:pPr>
      <w:keepNext/>
      <w:spacing w:line="720" w:lineRule="auto"/>
      <w:ind w:firstLineChars="0" w:firstLine="0"/>
      <w:outlineLvl w:val="5"/>
    </w:pPr>
    <w:rPr>
      <w:rFonts w:ascii="Cambria" w:eastAsia="新細明體" w:hAnsi="Cambria"/>
      <w:sz w:val="36"/>
      <w:szCs w:val="36"/>
    </w:rPr>
  </w:style>
  <w:style w:type="paragraph" w:styleId="7">
    <w:name w:val="heading 7"/>
    <w:basedOn w:val="a1"/>
    <w:next w:val="a1"/>
    <w:link w:val="70"/>
    <w:uiPriority w:val="9"/>
    <w:semiHidden/>
    <w:unhideWhenUsed/>
    <w:qFormat/>
    <w:rsid w:val="00FF7B39"/>
    <w:pPr>
      <w:keepNext/>
      <w:spacing w:line="720" w:lineRule="atLeast"/>
      <w:ind w:leftChars="400" w:left="400"/>
      <w:outlineLvl w:val="6"/>
    </w:pPr>
    <w:rPr>
      <w:rFonts w:ascii="Cambria" w:eastAsia="新細明體" w:hAnsi="Cambria"/>
      <w:b/>
      <w:bCs/>
      <w:sz w:val="36"/>
      <w:szCs w:val="36"/>
    </w:rPr>
  </w:style>
  <w:style w:type="paragraph" w:styleId="8">
    <w:name w:val="heading 8"/>
    <w:basedOn w:val="a1"/>
    <w:next w:val="a1"/>
    <w:link w:val="80"/>
    <w:uiPriority w:val="9"/>
    <w:semiHidden/>
    <w:unhideWhenUsed/>
    <w:qFormat/>
    <w:rsid w:val="00FF7B39"/>
    <w:pPr>
      <w:keepNext/>
      <w:spacing w:line="720" w:lineRule="atLeast"/>
      <w:ind w:leftChars="400" w:left="400"/>
      <w:outlineLvl w:val="7"/>
    </w:pPr>
    <w:rPr>
      <w:rFonts w:ascii="Cambria" w:eastAsia="新細明體" w:hAnsi="Cambria"/>
      <w:sz w:val="36"/>
      <w:szCs w:val="36"/>
    </w:rPr>
  </w:style>
  <w:style w:type="paragraph" w:styleId="9">
    <w:name w:val="heading 9"/>
    <w:basedOn w:val="a1"/>
    <w:next w:val="a1"/>
    <w:link w:val="90"/>
    <w:uiPriority w:val="9"/>
    <w:semiHidden/>
    <w:unhideWhenUsed/>
    <w:qFormat/>
    <w:rsid w:val="00FF7B39"/>
    <w:pPr>
      <w:keepNext/>
      <w:spacing w:line="720" w:lineRule="atLeast"/>
      <w:ind w:leftChars="400" w:left="400"/>
      <w:outlineLvl w:val="8"/>
    </w:pPr>
    <w:rPr>
      <w:rFonts w:ascii="Cambria" w:eastAsia="新細明體" w:hAnsi="Cambria"/>
      <w:sz w:val="36"/>
      <w:szCs w:val="3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List Paragraph"/>
    <w:basedOn w:val="a1"/>
    <w:uiPriority w:val="34"/>
    <w:qFormat/>
    <w:rsid w:val="001E105F"/>
    <w:pPr>
      <w:ind w:leftChars="200" w:left="480"/>
    </w:pPr>
  </w:style>
  <w:style w:type="numbering" w:customStyle="1" w:styleId="1">
    <w:name w:val="樣式1"/>
    <w:uiPriority w:val="99"/>
    <w:rsid w:val="003B314A"/>
    <w:pPr>
      <w:numPr>
        <w:numId w:val="1"/>
      </w:numPr>
    </w:pPr>
  </w:style>
  <w:style w:type="character" w:customStyle="1" w:styleId="11">
    <w:name w:val="標題 1 字元"/>
    <w:link w:val="10"/>
    <w:uiPriority w:val="9"/>
    <w:rsid w:val="009606AF"/>
    <w:rPr>
      <w:rFonts w:ascii="標楷體" w:eastAsia="標楷體" w:hAnsi="標楷體"/>
      <w:b/>
      <w:snapToGrid/>
      <w:spacing w:val="-2"/>
      <w:kern w:val="0"/>
      <w:sz w:val="40"/>
      <w:szCs w:val="24"/>
    </w:rPr>
  </w:style>
  <w:style w:type="character" w:customStyle="1" w:styleId="20">
    <w:name w:val="標題 2 字元"/>
    <w:link w:val="2"/>
    <w:uiPriority w:val="9"/>
    <w:rsid w:val="00E11CE0"/>
    <w:rPr>
      <w:rFonts w:ascii="標楷體" w:eastAsia="標楷體" w:hAnsi="標楷體"/>
      <w:b/>
      <w:snapToGrid w:val="0"/>
      <w:sz w:val="34"/>
      <w:szCs w:val="24"/>
    </w:rPr>
  </w:style>
  <w:style w:type="character" w:customStyle="1" w:styleId="30">
    <w:name w:val="標題 3 字元"/>
    <w:link w:val="3"/>
    <w:uiPriority w:val="9"/>
    <w:rsid w:val="00414D05"/>
    <w:rPr>
      <w:rFonts w:ascii="標楷體" w:eastAsia="標楷體" w:hAnsi="標楷體"/>
      <w:b/>
      <w:snapToGrid w:val="0"/>
      <w:sz w:val="32"/>
      <w:szCs w:val="24"/>
    </w:rPr>
  </w:style>
  <w:style w:type="character" w:customStyle="1" w:styleId="41">
    <w:name w:val="標題 4 字元"/>
    <w:link w:val="40"/>
    <w:uiPriority w:val="9"/>
    <w:rsid w:val="0075159D"/>
    <w:rPr>
      <w:rFonts w:ascii="標楷體" w:eastAsia="標楷體" w:hAnsi="標楷體"/>
      <w:b/>
      <w:kern w:val="2"/>
      <w:sz w:val="28"/>
      <w:szCs w:val="28"/>
    </w:rPr>
  </w:style>
  <w:style w:type="character" w:customStyle="1" w:styleId="50">
    <w:name w:val="標題 5 字元"/>
    <w:link w:val="5"/>
    <w:uiPriority w:val="9"/>
    <w:rsid w:val="003B314A"/>
    <w:rPr>
      <w:rFonts w:ascii="Cambria" w:eastAsia="新細明體" w:hAnsi="Cambria" w:cs="Times New Roman"/>
      <w:b/>
      <w:bCs/>
      <w:sz w:val="36"/>
      <w:szCs w:val="36"/>
    </w:rPr>
  </w:style>
  <w:style w:type="character" w:customStyle="1" w:styleId="60">
    <w:name w:val="標題 6 字元"/>
    <w:link w:val="6"/>
    <w:uiPriority w:val="9"/>
    <w:semiHidden/>
    <w:rsid w:val="003B314A"/>
    <w:rPr>
      <w:rFonts w:ascii="Cambria" w:eastAsia="新細明體" w:hAnsi="Cambria" w:cs="Times New Roman"/>
      <w:sz w:val="36"/>
      <w:szCs w:val="36"/>
    </w:rPr>
  </w:style>
  <w:style w:type="paragraph" w:styleId="a7">
    <w:name w:val="footer"/>
    <w:basedOn w:val="a1"/>
    <w:link w:val="a8"/>
    <w:uiPriority w:val="99"/>
    <w:unhideWhenUsed/>
    <w:rsid w:val="009D019A"/>
    <w:pPr>
      <w:tabs>
        <w:tab w:val="center" w:pos="4153"/>
        <w:tab w:val="right" w:pos="8306"/>
      </w:tabs>
      <w:snapToGrid w:val="0"/>
    </w:pPr>
    <w:rPr>
      <w:sz w:val="20"/>
      <w:szCs w:val="20"/>
    </w:rPr>
  </w:style>
  <w:style w:type="character" w:customStyle="1" w:styleId="a8">
    <w:name w:val="頁尾 字元"/>
    <w:link w:val="a7"/>
    <w:uiPriority w:val="99"/>
    <w:rsid w:val="009D019A"/>
    <w:rPr>
      <w:rFonts w:ascii="標楷體" w:eastAsia="標楷體" w:hAnsi="標楷體"/>
      <w:sz w:val="20"/>
      <w:szCs w:val="20"/>
    </w:rPr>
  </w:style>
  <w:style w:type="paragraph" w:customStyle="1" w:styleId="a2">
    <w:name w:val="乙篇內文"/>
    <w:basedOn w:val="a1"/>
    <w:link w:val="a9"/>
    <w:autoRedefine/>
    <w:qFormat/>
    <w:rsid w:val="009F3B0B"/>
    <w:pPr>
      <w:overflowPunct w:val="0"/>
      <w:spacing w:line="480" w:lineRule="exact"/>
      <w:ind w:firstLine="560"/>
    </w:pPr>
    <w:rPr>
      <w:snapToGrid w:val="0"/>
      <w:szCs w:val="24"/>
    </w:rPr>
  </w:style>
  <w:style w:type="paragraph" w:customStyle="1" w:styleId="aa">
    <w:name w:val="乙篇(一)(二)(三)"/>
    <w:basedOn w:val="40"/>
    <w:link w:val="ab"/>
    <w:qFormat/>
    <w:rsid w:val="002A11D5"/>
    <w:pPr>
      <w:spacing w:line="460" w:lineRule="exact"/>
      <w:ind w:firstLineChars="100" w:firstLine="100"/>
    </w:pPr>
  </w:style>
  <w:style w:type="character" w:customStyle="1" w:styleId="a9">
    <w:name w:val="乙篇內文 字元"/>
    <w:link w:val="a2"/>
    <w:rsid w:val="009F3B0B"/>
    <w:rPr>
      <w:rFonts w:ascii="標楷體" w:eastAsia="標楷體" w:hAnsi="標楷體"/>
      <w:snapToGrid/>
      <w:sz w:val="28"/>
      <w:szCs w:val="24"/>
    </w:rPr>
  </w:style>
  <w:style w:type="paragraph" w:customStyle="1" w:styleId="ac">
    <w:name w:val="乙篇一二三"/>
    <w:basedOn w:val="3"/>
    <w:link w:val="ad"/>
    <w:qFormat/>
    <w:rsid w:val="0002712A"/>
  </w:style>
  <w:style w:type="character" w:customStyle="1" w:styleId="ab">
    <w:name w:val="乙篇(一)(二)(三) 字元"/>
    <w:link w:val="aa"/>
    <w:rsid w:val="002A11D5"/>
    <w:rPr>
      <w:rFonts w:ascii="標楷體" w:eastAsia="標楷體" w:hAnsi="標楷體" w:cs="Times New Roman"/>
      <w:b/>
      <w:sz w:val="28"/>
      <w:szCs w:val="28"/>
    </w:rPr>
  </w:style>
  <w:style w:type="paragraph" w:customStyle="1" w:styleId="-">
    <w:name w:val="總-表格內文"/>
    <w:basedOn w:val="a2"/>
    <w:qFormat/>
    <w:rsid w:val="00E61512"/>
    <w:pPr>
      <w:framePr w:hSpace="284" w:vSpace="57" w:wrap="around" w:vAnchor="text" w:hAnchor="margin" w:xAlign="right" w:y="1152"/>
      <w:spacing w:line="0" w:lineRule="atLeast"/>
      <w:suppressOverlap/>
    </w:pPr>
    <w:rPr>
      <w:spacing w:val="-6"/>
      <w:sz w:val="20"/>
      <w:szCs w:val="18"/>
    </w:rPr>
  </w:style>
  <w:style w:type="character" w:customStyle="1" w:styleId="ad">
    <w:name w:val="乙篇一二三 字元"/>
    <w:link w:val="ac"/>
    <w:rsid w:val="0002712A"/>
    <w:rPr>
      <w:rFonts w:ascii="標楷體" w:eastAsia="標楷體" w:hAnsi="標楷體" w:cs="Times New Roman"/>
      <w:b/>
      <w:bCs w:val="0"/>
      <w:snapToGrid/>
      <w:spacing w:val="-2"/>
      <w:kern w:val="0"/>
      <w:sz w:val="32"/>
      <w:szCs w:val="36"/>
    </w:rPr>
  </w:style>
  <w:style w:type="numbering" w:customStyle="1" w:styleId="a">
    <w:name w:val="全篇"/>
    <w:uiPriority w:val="99"/>
    <w:rsid w:val="00C4102C"/>
    <w:pPr>
      <w:numPr>
        <w:numId w:val="2"/>
      </w:numPr>
    </w:pPr>
  </w:style>
  <w:style w:type="paragraph" w:styleId="ae">
    <w:name w:val="caption"/>
    <w:basedOn w:val="a1"/>
    <w:next w:val="a1"/>
    <w:uiPriority w:val="35"/>
    <w:semiHidden/>
    <w:unhideWhenUsed/>
    <w:qFormat/>
    <w:rsid w:val="001A5A7B"/>
    <w:rPr>
      <w:sz w:val="20"/>
      <w:szCs w:val="20"/>
    </w:rPr>
  </w:style>
  <w:style w:type="paragraph" w:customStyle="1" w:styleId="af">
    <w:name w:val="表標題"/>
    <w:basedOn w:val="a2"/>
    <w:qFormat/>
    <w:rsid w:val="008153B2"/>
    <w:pPr>
      <w:spacing w:line="0" w:lineRule="atLeast"/>
      <w:jc w:val="center"/>
    </w:pPr>
    <w:rPr>
      <w:b/>
    </w:rPr>
  </w:style>
  <w:style w:type="paragraph" w:styleId="af0">
    <w:name w:val="Body Text"/>
    <w:basedOn w:val="a1"/>
    <w:link w:val="af1"/>
    <w:semiHidden/>
    <w:rsid w:val="008F74D7"/>
    <w:pPr>
      <w:spacing w:line="240" w:lineRule="auto"/>
      <w:ind w:firstLineChars="0" w:firstLine="0"/>
      <w:jc w:val="right"/>
    </w:pPr>
    <w:rPr>
      <w:rFonts w:hAnsi="Times New Roman"/>
      <w:b/>
      <w:sz w:val="18"/>
      <w:szCs w:val="20"/>
    </w:rPr>
  </w:style>
  <w:style w:type="paragraph" w:customStyle="1" w:styleId="123">
    <w:name w:val="乙篇(1)(2)(3)"/>
    <w:basedOn w:val="a2"/>
    <w:link w:val="1230"/>
    <w:qFormat/>
    <w:rsid w:val="00E05B96"/>
    <w:pPr>
      <w:ind w:firstLineChars="300" w:firstLine="720"/>
    </w:pPr>
  </w:style>
  <w:style w:type="paragraph" w:styleId="12">
    <w:name w:val="toc 1"/>
    <w:basedOn w:val="a1"/>
    <w:next w:val="a1"/>
    <w:autoRedefine/>
    <w:uiPriority w:val="39"/>
    <w:unhideWhenUsed/>
    <w:rsid w:val="003E292D"/>
    <w:pPr>
      <w:tabs>
        <w:tab w:val="right" w:leader="dot" w:pos="9910"/>
      </w:tabs>
      <w:spacing w:beforeLines="10" w:line="460" w:lineRule="exact"/>
      <w:ind w:firstLineChars="0" w:firstLine="0"/>
    </w:pPr>
    <w:rPr>
      <w:b/>
      <w:noProof/>
      <w:sz w:val="32"/>
    </w:rPr>
  </w:style>
  <w:style w:type="character" w:customStyle="1" w:styleId="1230">
    <w:name w:val="乙篇(1)(2)(3) 字元"/>
    <w:link w:val="123"/>
    <w:rsid w:val="00E05B96"/>
    <w:rPr>
      <w:rFonts w:ascii="標楷體" w:eastAsia="標楷體" w:hAnsi="標楷體"/>
      <w:snapToGrid/>
      <w:sz w:val="28"/>
      <w:szCs w:val="24"/>
    </w:rPr>
  </w:style>
  <w:style w:type="paragraph" w:styleId="21">
    <w:name w:val="toc 2"/>
    <w:basedOn w:val="a1"/>
    <w:next w:val="a1"/>
    <w:autoRedefine/>
    <w:uiPriority w:val="39"/>
    <w:unhideWhenUsed/>
    <w:rsid w:val="00B230BB"/>
    <w:pPr>
      <w:tabs>
        <w:tab w:val="right" w:leader="dot" w:pos="9923"/>
      </w:tabs>
      <w:spacing w:line="440" w:lineRule="exact"/>
      <w:ind w:leftChars="200" w:left="1120" w:hangingChars="200" w:hanging="560"/>
    </w:pPr>
  </w:style>
  <w:style w:type="character" w:styleId="af2">
    <w:name w:val="Hyperlink"/>
    <w:uiPriority w:val="99"/>
    <w:unhideWhenUsed/>
    <w:rsid w:val="00E05B96"/>
    <w:rPr>
      <w:color w:val="0000FF"/>
      <w:u w:val="single"/>
    </w:rPr>
  </w:style>
  <w:style w:type="paragraph" w:styleId="af3">
    <w:name w:val="annotation text"/>
    <w:basedOn w:val="a1"/>
    <w:link w:val="af4"/>
    <w:semiHidden/>
    <w:rsid w:val="006E3BC0"/>
    <w:pPr>
      <w:spacing w:line="240" w:lineRule="auto"/>
      <w:ind w:firstLineChars="0" w:firstLine="0"/>
      <w:jc w:val="left"/>
    </w:pPr>
    <w:rPr>
      <w:rFonts w:ascii="Times New Roman" w:eastAsia="新細明體" w:hAnsi="Times New Roman"/>
      <w:sz w:val="24"/>
      <w:szCs w:val="20"/>
    </w:rPr>
  </w:style>
  <w:style w:type="character" w:customStyle="1" w:styleId="af4">
    <w:name w:val="註解文字 字元"/>
    <w:link w:val="af3"/>
    <w:semiHidden/>
    <w:rsid w:val="006E3BC0"/>
    <w:rPr>
      <w:rFonts w:ascii="Times New Roman" w:eastAsia="新細明體" w:hAnsi="Times New Roman" w:cs="Times New Roman"/>
      <w:szCs w:val="20"/>
    </w:rPr>
  </w:style>
  <w:style w:type="character" w:customStyle="1" w:styleId="af1">
    <w:name w:val="本文 字元"/>
    <w:link w:val="af0"/>
    <w:semiHidden/>
    <w:rsid w:val="008F74D7"/>
    <w:rPr>
      <w:rFonts w:ascii="標楷體" w:eastAsia="標楷體" w:hAnsi="Times New Roman" w:cs="Times New Roman"/>
      <w:b/>
      <w:sz w:val="18"/>
      <w:szCs w:val="20"/>
    </w:rPr>
  </w:style>
  <w:style w:type="paragraph" w:styleId="af5">
    <w:name w:val="Date"/>
    <w:basedOn w:val="a1"/>
    <w:next w:val="a1"/>
    <w:link w:val="af6"/>
    <w:semiHidden/>
    <w:rsid w:val="008F74D7"/>
    <w:pPr>
      <w:spacing w:line="240" w:lineRule="auto"/>
      <w:ind w:firstLineChars="0" w:firstLine="0"/>
      <w:jc w:val="right"/>
    </w:pPr>
    <w:rPr>
      <w:rFonts w:ascii="Times New Roman" w:hAnsi="Times New Roman"/>
      <w:sz w:val="20"/>
      <w:szCs w:val="20"/>
    </w:rPr>
  </w:style>
  <w:style w:type="character" w:customStyle="1" w:styleId="af6">
    <w:name w:val="日期 字元"/>
    <w:link w:val="af5"/>
    <w:semiHidden/>
    <w:rsid w:val="008F74D7"/>
    <w:rPr>
      <w:rFonts w:ascii="Times New Roman" w:eastAsia="標楷體" w:hAnsi="Times New Roman" w:cs="Times New Roman"/>
      <w:sz w:val="20"/>
      <w:szCs w:val="20"/>
    </w:rPr>
  </w:style>
  <w:style w:type="paragraph" w:styleId="af7">
    <w:name w:val="Plain Text"/>
    <w:basedOn w:val="a1"/>
    <w:link w:val="af8"/>
    <w:semiHidden/>
    <w:rsid w:val="008F74D7"/>
    <w:pPr>
      <w:spacing w:line="240" w:lineRule="auto"/>
      <w:ind w:firstLineChars="0" w:firstLine="0"/>
      <w:jc w:val="left"/>
    </w:pPr>
    <w:rPr>
      <w:rFonts w:ascii="細明體" w:eastAsia="細明體" w:hAnsi="Courier New"/>
      <w:sz w:val="24"/>
      <w:szCs w:val="20"/>
    </w:rPr>
  </w:style>
  <w:style w:type="character" w:customStyle="1" w:styleId="af8">
    <w:name w:val="純文字 字元"/>
    <w:link w:val="af7"/>
    <w:semiHidden/>
    <w:rsid w:val="008F74D7"/>
    <w:rPr>
      <w:rFonts w:ascii="細明體" w:eastAsia="細明體" w:hAnsi="Courier New" w:cs="Times New Roman"/>
      <w:szCs w:val="20"/>
    </w:rPr>
  </w:style>
  <w:style w:type="paragraph" w:styleId="af9">
    <w:name w:val="Balloon Text"/>
    <w:basedOn w:val="a1"/>
    <w:link w:val="afa"/>
    <w:semiHidden/>
    <w:rsid w:val="008F74D7"/>
    <w:pPr>
      <w:spacing w:line="240" w:lineRule="auto"/>
      <w:ind w:firstLineChars="0" w:firstLine="0"/>
      <w:jc w:val="left"/>
    </w:pPr>
    <w:rPr>
      <w:rFonts w:ascii="Arial" w:eastAsia="新細明體" w:hAnsi="Arial"/>
      <w:sz w:val="18"/>
      <w:szCs w:val="18"/>
    </w:rPr>
  </w:style>
  <w:style w:type="character" w:customStyle="1" w:styleId="afa">
    <w:name w:val="註解方塊文字 字元"/>
    <w:link w:val="af9"/>
    <w:semiHidden/>
    <w:rsid w:val="008F74D7"/>
    <w:rPr>
      <w:rFonts w:ascii="Arial" w:eastAsia="新細明體" w:hAnsi="Arial" w:cs="Times New Roman"/>
      <w:sz w:val="18"/>
      <w:szCs w:val="18"/>
    </w:rPr>
  </w:style>
  <w:style w:type="paragraph" w:styleId="afb">
    <w:name w:val="List Bullet"/>
    <w:basedOn w:val="a1"/>
    <w:autoRedefine/>
    <w:semiHidden/>
    <w:rsid w:val="008F74D7"/>
    <w:pPr>
      <w:spacing w:line="240" w:lineRule="exact"/>
      <w:ind w:right="57" w:firstLineChars="0" w:firstLine="0"/>
      <w:jc w:val="right"/>
    </w:pPr>
    <w:rPr>
      <w:rFonts w:ascii="Times New Roman" w:hAnsi="Times New Roman"/>
      <w:sz w:val="20"/>
      <w:szCs w:val="20"/>
    </w:rPr>
  </w:style>
  <w:style w:type="paragraph" w:styleId="afc">
    <w:name w:val="header"/>
    <w:basedOn w:val="a1"/>
    <w:link w:val="afd"/>
    <w:unhideWhenUsed/>
    <w:rsid w:val="002A0968"/>
    <w:pPr>
      <w:tabs>
        <w:tab w:val="center" w:pos="4153"/>
        <w:tab w:val="right" w:pos="8306"/>
      </w:tabs>
      <w:snapToGrid w:val="0"/>
    </w:pPr>
    <w:rPr>
      <w:sz w:val="20"/>
      <w:szCs w:val="20"/>
    </w:rPr>
  </w:style>
  <w:style w:type="character" w:customStyle="1" w:styleId="afd">
    <w:name w:val="頁首 字元"/>
    <w:link w:val="afc"/>
    <w:rsid w:val="002A0968"/>
    <w:rPr>
      <w:rFonts w:ascii="標楷體" w:eastAsia="標楷體" w:hAnsi="標楷體"/>
      <w:sz w:val="20"/>
      <w:szCs w:val="20"/>
    </w:rPr>
  </w:style>
  <w:style w:type="table" w:styleId="afe">
    <w:name w:val="Table Grid"/>
    <w:basedOn w:val="a4"/>
    <w:rsid w:val="002C7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31">
    <w:name w:val="乙篇123"/>
    <w:basedOn w:val="a1"/>
    <w:rsid w:val="002C744C"/>
    <w:pPr>
      <w:widowControl/>
      <w:overflowPunct w:val="0"/>
      <w:snapToGrid w:val="0"/>
      <w:spacing w:line="460" w:lineRule="exact"/>
      <w:textAlignment w:val="auto"/>
    </w:pPr>
    <w:rPr>
      <w:rFonts w:cs="標楷體"/>
      <w:sz w:val="24"/>
    </w:rPr>
  </w:style>
  <w:style w:type="paragraph" w:styleId="31">
    <w:name w:val="toc 3"/>
    <w:basedOn w:val="a1"/>
    <w:next w:val="a1"/>
    <w:autoRedefine/>
    <w:uiPriority w:val="39"/>
    <w:unhideWhenUsed/>
    <w:rsid w:val="00E30774"/>
    <w:pPr>
      <w:tabs>
        <w:tab w:val="right" w:leader="dot" w:pos="9910"/>
      </w:tabs>
      <w:ind w:leftChars="100" w:left="280" w:firstLine="560"/>
    </w:pPr>
  </w:style>
  <w:style w:type="paragraph" w:styleId="4">
    <w:name w:val="toc 4"/>
    <w:basedOn w:val="a1"/>
    <w:next w:val="a1"/>
    <w:autoRedefine/>
    <w:uiPriority w:val="39"/>
    <w:unhideWhenUsed/>
    <w:rsid w:val="00080F7A"/>
    <w:pPr>
      <w:numPr>
        <w:numId w:val="3"/>
      </w:numPr>
      <w:tabs>
        <w:tab w:val="right" w:leader="dot" w:pos="9910"/>
      </w:tabs>
      <w:spacing w:line="460" w:lineRule="exact"/>
      <w:ind w:left="709" w:rightChars="400" w:right="1120" w:firstLineChars="0" w:hanging="431"/>
      <w:textAlignment w:val="auto"/>
    </w:pPr>
    <w:rPr>
      <w:noProof/>
      <w:sz w:val="24"/>
      <w:szCs w:val="22"/>
    </w:rPr>
  </w:style>
  <w:style w:type="paragraph" w:styleId="51">
    <w:name w:val="toc 5"/>
    <w:basedOn w:val="a1"/>
    <w:next w:val="a1"/>
    <w:autoRedefine/>
    <w:uiPriority w:val="39"/>
    <w:unhideWhenUsed/>
    <w:rsid w:val="00D66371"/>
    <w:pPr>
      <w:spacing w:line="240" w:lineRule="auto"/>
      <w:ind w:leftChars="800" w:left="1920" w:firstLineChars="0" w:firstLine="0"/>
      <w:jc w:val="left"/>
      <w:textAlignment w:val="auto"/>
    </w:pPr>
    <w:rPr>
      <w:rFonts w:ascii="Calibri" w:eastAsia="新細明體" w:hAnsi="Calibri"/>
      <w:sz w:val="24"/>
      <w:szCs w:val="22"/>
    </w:rPr>
  </w:style>
  <w:style w:type="paragraph" w:styleId="61">
    <w:name w:val="toc 6"/>
    <w:basedOn w:val="a1"/>
    <w:next w:val="a1"/>
    <w:autoRedefine/>
    <w:uiPriority w:val="39"/>
    <w:unhideWhenUsed/>
    <w:rsid w:val="00D66371"/>
    <w:pPr>
      <w:spacing w:line="240" w:lineRule="auto"/>
      <w:ind w:leftChars="1000" w:left="2400" w:firstLineChars="0" w:firstLine="0"/>
      <w:jc w:val="left"/>
      <w:textAlignment w:val="auto"/>
    </w:pPr>
    <w:rPr>
      <w:rFonts w:ascii="Calibri" w:eastAsia="新細明體" w:hAnsi="Calibri"/>
      <w:sz w:val="24"/>
      <w:szCs w:val="22"/>
    </w:rPr>
  </w:style>
  <w:style w:type="paragraph" w:styleId="71">
    <w:name w:val="toc 7"/>
    <w:basedOn w:val="a1"/>
    <w:next w:val="a1"/>
    <w:autoRedefine/>
    <w:uiPriority w:val="39"/>
    <w:unhideWhenUsed/>
    <w:rsid w:val="00D66371"/>
    <w:pPr>
      <w:spacing w:line="240" w:lineRule="auto"/>
      <w:ind w:leftChars="1200" w:left="2880" w:firstLineChars="0" w:firstLine="0"/>
      <w:jc w:val="left"/>
      <w:textAlignment w:val="auto"/>
    </w:pPr>
    <w:rPr>
      <w:rFonts w:ascii="Calibri" w:eastAsia="新細明體" w:hAnsi="Calibri"/>
      <w:sz w:val="24"/>
      <w:szCs w:val="22"/>
    </w:rPr>
  </w:style>
  <w:style w:type="paragraph" w:styleId="81">
    <w:name w:val="toc 8"/>
    <w:basedOn w:val="a1"/>
    <w:next w:val="a1"/>
    <w:autoRedefine/>
    <w:uiPriority w:val="39"/>
    <w:unhideWhenUsed/>
    <w:rsid w:val="00D66371"/>
    <w:pPr>
      <w:spacing w:line="240" w:lineRule="auto"/>
      <w:ind w:leftChars="1400" w:left="3360" w:firstLineChars="0" w:firstLine="0"/>
      <w:jc w:val="left"/>
      <w:textAlignment w:val="auto"/>
    </w:pPr>
    <w:rPr>
      <w:rFonts w:ascii="Calibri" w:eastAsia="新細明體" w:hAnsi="Calibri"/>
      <w:sz w:val="24"/>
      <w:szCs w:val="22"/>
    </w:rPr>
  </w:style>
  <w:style w:type="paragraph" w:styleId="91">
    <w:name w:val="toc 9"/>
    <w:basedOn w:val="a1"/>
    <w:next w:val="a1"/>
    <w:autoRedefine/>
    <w:uiPriority w:val="39"/>
    <w:unhideWhenUsed/>
    <w:rsid w:val="00D66371"/>
    <w:pPr>
      <w:spacing w:line="240" w:lineRule="auto"/>
      <w:ind w:leftChars="1600" w:left="3840" w:firstLineChars="0" w:firstLine="0"/>
      <w:jc w:val="left"/>
      <w:textAlignment w:val="auto"/>
    </w:pPr>
    <w:rPr>
      <w:rFonts w:ascii="Calibri" w:eastAsia="新細明體" w:hAnsi="Calibri"/>
      <w:sz w:val="24"/>
      <w:szCs w:val="22"/>
    </w:rPr>
  </w:style>
  <w:style w:type="paragraph" w:styleId="aff">
    <w:name w:val="Document Map"/>
    <w:basedOn w:val="a1"/>
    <w:link w:val="aff0"/>
    <w:uiPriority w:val="99"/>
    <w:semiHidden/>
    <w:unhideWhenUsed/>
    <w:rsid w:val="00011B97"/>
    <w:rPr>
      <w:rFonts w:ascii="新細明體" w:eastAsia="新細明體"/>
      <w:sz w:val="18"/>
      <w:szCs w:val="18"/>
    </w:rPr>
  </w:style>
  <w:style w:type="character" w:customStyle="1" w:styleId="aff0">
    <w:name w:val="文件引導模式 字元"/>
    <w:link w:val="aff"/>
    <w:uiPriority w:val="99"/>
    <w:semiHidden/>
    <w:rsid w:val="00011B97"/>
    <w:rPr>
      <w:rFonts w:ascii="新細明體" w:eastAsia="新細明體" w:hAnsi="標楷體"/>
      <w:sz w:val="18"/>
      <w:szCs w:val="18"/>
    </w:rPr>
  </w:style>
  <w:style w:type="character" w:styleId="aff1">
    <w:name w:val="FollowedHyperlink"/>
    <w:uiPriority w:val="99"/>
    <w:semiHidden/>
    <w:unhideWhenUsed/>
    <w:rsid w:val="00011B97"/>
    <w:rPr>
      <w:color w:val="800080"/>
      <w:u w:val="single"/>
    </w:rPr>
  </w:style>
  <w:style w:type="paragraph" w:customStyle="1" w:styleId="aff2">
    <w:name w:val="表頭"/>
    <w:basedOn w:val="a1"/>
    <w:rsid w:val="007C79A2"/>
    <w:pPr>
      <w:spacing w:line="240" w:lineRule="auto"/>
      <w:ind w:leftChars="30" w:left="30" w:rightChars="30" w:right="30" w:firstLineChars="0" w:firstLine="0"/>
      <w:jc w:val="distribute"/>
      <w:textAlignment w:val="auto"/>
    </w:pPr>
    <w:rPr>
      <w:rFonts w:ascii="華康楷書體W5" w:hAnsi="Times New Roman"/>
      <w:sz w:val="20"/>
      <w:szCs w:val="20"/>
    </w:rPr>
  </w:style>
  <w:style w:type="paragraph" w:styleId="aff3">
    <w:name w:val="No Spacing"/>
    <w:uiPriority w:val="1"/>
    <w:qFormat/>
    <w:rsid w:val="006B7E7A"/>
    <w:pPr>
      <w:widowControl w:val="0"/>
      <w:ind w:firstLineChars="200" w:firstLine="200"/>
      <w:jc w:val="both"/>
      <w:textAlignment w:val="center"/>
    </w:pPr>
    <w:rPr>
      <w:rFonts w:ascii="標楷體" w:eastAsia="標楷體" w:hAnsi="標楷體"/>
      <w:kern w:val="2"/>
      <w:sz w:val="28"/>
      <w:szCs w:val="28"/>
    </w:rPr>
  </w:style>
  <w:style w:type="paragraph" w:customStyle="1" w:styleId="aff4">
    <w:name w:val="跨頁標頭"/>
    <w:basedOn w:val="a1"/>
    <w:rsid w:val="00724B6B"/>
    <w:pPr>
      <w:spacing w:afterLines="50" w:line="240" w:lineRule="auto"/>
      <w:ind w:firstLineChars="0" w:firstLine="0"/>
      <w:jc w:val="right"/>
      <w:textAlignment w:val="auto"/>
    </w:pPr>
    <w:rPr>
      <w:rFonts w:ascii="華康楷書體W5" w:eastAsia="華康楷書體W5" w:hAnsi="Times New Roman"/>
      <w:b/>
      <w:spacing w:val="60"/>
      <w:sz w:val="30"/>
      <w:szCs w:val="20"/>
      <w:u w:val="single"/>
    </w:rPr>
  </w:style>
  <w:style w:type="paragraph" w:styleId="aff5">
    <w:name w:val="Body Text Indent"/>
    <w:basedOn w:val="a1"/>
    <w:link w:val="aff6"/>
    <w:unhideWhenUsed/>
    <w:rsid w:val="003D073A"/>
    <w:pPr>
      <w:spacing w:after="120"/>
      <w:ind w:leftChars="200" w:left="480"/>
    </w:pPr>
  </w:style>
  <w:style w:type="character" w:customStyle="1" w:styleId="70">
    <w:name w:val="標題 7 字元"/>
    <w:link w:val="7"/>
    <w:uiPriority w:val="9"/>
    <w:semiHidden/>
    <w:rsid w:val="00FF7B39"/>
    <w:rPr>
      <w:rFonts w:ascii="Cambria" w:eastAsia="新細明體" w:hAnsi="Cambria" w:cs="Times New Roman"/>
      <w:b/>
      <w:bCs/>
      <w:sz w:val="36"/>
      <w:szCs w:val="36"/>
    </w:rPr>
  </w:style>
  <w:style w:type="paragraph" w:styleId="aff7">
    <w:name w:val="TOC Heading"/>
    <w:basedOn w:val="10"/>
    <w:next w:val="a1"/>
    <w:uiPriority w:val="39"/>
    <w:unhideWhenUsed/>
    <w:qFormat/>
    <w:rsid w:val="00F93B18"/>
    <w:pPr>
      <w:keepLines/>
      <w:widowControl/>
      <w:spacing w:before="240" w:line="259" w:lineRule="auto"/>
      <w:jc w:val="left"/>
      <w:textAlignment w:val="auto"/>
      <w:outlineLvl w:val="9"/>
    </w:pPr>
    <w:rPr>
      <w:rFonts w:ascii="Cambria" w:eastAsia="新細明體" w:hAnsi="Cambria"/>
      <w:b w:val="0"/>
      <w:bCs/>
      <w:color w:val="365F91"/>
      <w:sz w:val="32"/>
      <w:szCs w:val="32"/>
    </w:rPr>
  </w:style>
  <w:style w:type="character" w:customStyle="1" w:styleId="90">
    <w:name w:val="標題 9 字元"/>
    <w:link w:val="9"/>
    <w:uiPriority w:val="9"/>
    <w:semiHidden/>
    <w:rsid w:val="00FF7B39"/>
    <w:rPr>
      <w:rFonts w:ascii="Cambria" w:eastAsia="新細明體" w:hAnsi="Cambria" w:cs="Times New Roman"/>
      <w:sz w:val="36"/>
      <w:szCs w:val="36"/>
    </w:rPr>
  </w:style>
  <w:style w:type="character" w:customStyle="1" w:styleId="80">
    <w:name w:val="標題 8 字元"/>
    <w:link w:val="8"/>
    <w:uiPriority w:val="9"/>
    <w:semiHidden/>
    <w:rsid w:val="00FF7B39"/>
    <w:rPr>
      <w:rFonts w:ascii="Cambria" w:eastAsia="新細明體" w:hAnsi="Cambria" w:cs="Times New Roman"/>
      <w:sz w:val="36"/>
      <w:szCs w:val="36"/>
    </w:rPr>
  </w:style>
  <w:style w:type="character" w:customStyle="1" w:styleId="aff6">
    <w:name w:val="本文縮排 字元"/>
    <w:link w:val="aff5"/>
    <w:rsid w:val="003D073A"/>
    <w:rPr>
      <w:rFonts w:ascii="標楷體" w:eastAsia="標楷體" w:hAnsi="標楷體"/>
      <w:sz w:val="28"/>
      <w:szCs w:val="28"/>
    </w:rPr>
  </w:style>
  <w:style w:type="paragraph" w:customStyle="1" w:styleId="aff8">
    <w:name w:val="表數"/>
    <w:basedOn w:val="a1"/>
    <w:rsid w:val="003D073A"/>
    <w:pPr>
      <w:keepNext/>
      <w:spacing w:line="240" w:lineRule="auto"/>
      <w:ind w:firstLineChars="0" w:firstLine="0"/>
      <w:jc w:val="right"/>
      <w:textAlignment w:val="auto"/>
    </w:pPr>
    <w:rPr>
      <w:rFonts w:hAnsi="Times New Roman"/>
      <w:kern w:val="16"/>
      <w:sz w:val="20"/>
      <w:szCs w:val="24"/>
    </w:rPr>
  </w:style>
  <w:style w:type="paragraph" w:customStyle="1" w:styleId="aff9">
    <w:name w:val="表上"/>
    <w:basedOn w:val="a1"/>
    <w:rsid w:val="00AA4A9C"/>
    <w:pPr>
      <w:keepNext/>
      <w:spacing w:line="240" w:lineRule="auto"/>
      <w:ind w:left="57" w:right="57" w:firstLineChars="0" w:firstLine="0"/>
      <w:jc w:val="distribute"/>
      <w:textAlignment w:val="auto"/>
    </w:pPr>
    <w:rPr>
      <w:rFonts w:hAnsi="Times New Roman"/>
      <w:kern w:val="16"/>
      <w:sz w:val="20"/>
      <w:szCs w:val="24"/>
    </w:rPr>
  </w:style>
  <w:style w:type="paragraph" w:customStyle="1" w:styleId="13">
    <w:name w:val="純文字1"/>
    <w:basedOn w:val="a1"/>
    <w:rsid w:val="00672F8A"/>
    <w:pPr>
      <w:suppressAutoHyphens/>
      <w:spacing w:line="240" w:lineRule="auto"/>
      <w:ind w:firstLineChars="0" w:firstLine="0"/>
      <w:jc w:val="left"/>
      <w:textAlignment w:val="auto"/>
    </w:pPr>
    <w:rPr>
      <w:rFonts w:ascii="細明體" w:eastAsia="細明體" w:hAnsi="細明體"/>
      <w:kern w:val="1"/>
      <w:sz w:val="24"/>
      <w:szCs w:val="20"/>
      <w:lang w:eastAsia="ar-SA"/>
    </w:rPr>
  </w:style>
  <w:style w:type="character" w:styleId="affa">
    <w:name w:val="annotation reference"/>
    <w:uiPriority w:val="99"/>
    <w:semiHidden/>
    <w:unhideWhenUsed/>
    <w:rsid w:val="0084381C"/>
    <w:rPr>
      <w:sz w:val="18"/>
      <w:szCs w:val="18"/>
    </w:rPr>
  </w:style>
  <w:style w:type="paragraph" w:styleId="affb">
    <w:name w:val="annotation subject"/>
    <w:basedOn w:val="af3"/>
    <w:next w:val="af3"/>
    <w:link w:val="affc"/>
    <w:uiPriority w:val="99"/>
    <w:semiHidden/>
    <w:unhideWhenUsed/>
    <w:rsid w:val="0084381C"/>
    <w:pPr>
      <w:spacing w:line="500" w:lineRule="exact"/>
      <w:ind w:firstLineChars="200" w:firstLine="200"/>
    </w:pPr>
    <w:rPr>
      <w:rFonts w:ascii="標楷體" w:eastAsia="標楷體" w:hAnsi="標楷體"/>
      <w:b/>
      <w:bCs/>
      <w:sz w:val="28"/>
      <w:szCs w:val="28"/>
    </w:rPr>
  </w:style>
  <w:style w:type="character" w:customStyle="1" w:styleId="affc">
    <w:name w:val="註解主旨 字元"/>
    <w:link w:val="affb"/>
    <w:uiPriority w:val="99"/>
    <w:semiHidden/>
    <w:rsid w:val="0084381C"/>
    <w:rPr>
      <w:rFonts w:ascii="標楷體" w:eastAsia="標楷體" w:hAnsi="標楷體" w:cs="Times New Roman"/>
      <w:b/>
      <w:bCs/>
      <w:sz w:val="28"/>
      <w:szCs w:val="28"/>
    </w:rPr>
  </w:style>
  <w:style w:type="paragraph" w:customStyle="1" w:styleId="a0">
    <w:name w:val="索引"/>
    <w:basedOn w:val="4"/>
    <w:next w:val="a2"/>
    <w:qFormat/>
    <w:rsid w:val="00080F7A"/>
    <w:pPr>
      <w:numPr>
        <w:numId w:val="13"/>
      </w:numPr>
      <w:ind w:left="567" w:right="400" w:hanging="289"/>
    </w:pPr>
    <w:rPr>
      <w:szCs w:val="24"/>
    </w:rPr>
  </w:style>
  <w:style w:type="paragraph" w:styleId="Web">
    <w:name w:val="Normal (Web)"/>
    <w:basedOn w:val="a1"/>
    <w:uiPriority w:val="99"/>
    <w:semiHidden/>
    <w:unhideWhenUsed/>
    <w:rsid w:val="00630B77"/>
    <w:pPr>
      <w:widowControl/>
      <w:spacing w:before="100" w:beforeAutospacing="1" w:after="100" w:afterAutospacing="1" w:line="240" w:lineRule="auto"/>
      <w:ind w:firstLineChars="0" w:firstLine="0"/>
      <w:jc w:val="left"/>
      <w:textAlignment w:val="auto"/>
    </w:pPr>
    <w:rPr>
      <w:rFonts w:ascii="新細明體" w:eastAsia="新細明體" w:hAnsi="新細明體" w:cs="新細明體"/>
      <w:kern w:val="0"/>
      <w:sz w:val="24"/>
      <w:szCs w:val="24"/>
    </w:rPr>
  </w:style>
  <w:style w:type="paragraph" w:customStyle="1" w:styleId="affd">
    <w:name w:val="甲篇內文"/>
    <w:basedOn w:val="a1"/>
    <w:qFormat/>
    <w:rsid w:val="00A87196"/>
    <w:pPr>
      <w:textAlignment w:val="auto"/>
    </w:pPr>
    <w:rPr>
      <w:rFonts w:hAnsi="Times New Roman"/>
    </w:rPr>
  </w:style>
  <w:style w:type="paragraph" w:customStyle="1" w:styleId="-3">
    <w:name w:val="審核報告-標題3"/>
    <w:autoRedefine/>
    <w:qFormat/>
    <w:rsid w:val="00B54135"/>
    <w:pPr>
      <w:spacing w:line="490" w:lineRule="exact"/>
      <w:ind w:firstLine="560"/>
    </w:pPr>
    <w:rPr>
      <w:rFonts w:ascii="標楷體" w:eastAsia="標楷體" w:hAnsi="標楷體"/>
      <w:b/>
      <w:bCs/>
      <w:kern w:val="2"/>
      <w:sz w:val="32"/>
      <w:szCs w:val="28"/>
    </w:rPr>
  </w:style>
  <w:style w:type="character" w:customStyle="1" w:styleId="-0">
    <w:name w:val="審核報告-小標(一)"/>
    <w:rsid w:val="00C1180C"/>
    <w:rPr>
      <w:rFonts w:ascii="新細明體" w:hAnsi="新細明體"/>
      <w:bCs/>
    </w:rPr>
  </w:style>
  <w:style w:type="paragraph" w:customStyle="1" w:styleId="-1">
    <w:name w:val="樣式-壹"/>
    <w:basedOn w:val="a1"/>
    <w:rsid w:val="00EF36CD"/>
    <w:pPr>
      <w:spacing w:line="240" w:lineRule="auto"/>
      <w:ind w:firstLineChars="0" w:firstLine="0"/>
      <w:jc w:val="left"/>
      <w:textAlignment w:val="auto"/>
    </w:pPr>
    <w:rPr>
      <w:rFonts w:ascii="Times New Roman" w:hAnsi="Times New Roman"/>
      <w:b/>
      <w:sz w:val="40"/>
      <w:szCs w:val="20"/>
    </w:rPr>
  </w:style>
  <w:style w:type="paragraph" w:styleId="affe">
    <w:name w:val="Normal Indent"/>
    <w:basedOn w:val="a1"/>
    <w:uiPriority w:val="99"/>
    <w:rsid w:val="00314A80"/>
    <w:pPr>
      <w:adjustRightInd w:val="0"/>
      <w:spacing w:line="360" w:lineRule="auto"/>
      <w:ind w:firstLine="560"/>
      <w:jc w:val="left"/>
      <w:textAlignment w:val="baseline"/>
    </w:pPr>
    <w:rPr>
      <w:rFonts w:cs="標楷體"/>
      <w:kern w:val="0"/>
    </w:rPr>
  </w:style>
  <w:style w:type="paragraph" w:customStyle="1" w:styleId="Default">
    <w:name w:val="Default"/>
    <w:rsid w:val="00CA0B7A"/>
    <w:pPr>
      <w:widowControl w:val="0"/>
      <w:autoSpaceDE w:val="0"/>
      <w:autoSpaceDN w:val="0"/>
      <w:adjustRightInd w:val="0"/>
    </w:pPr>
    <w:rPr>
      <w:rFonts w:ascii="標楷體a　.." w:eastAsia="標楷體a　.." w:cs="標楷體a　.."/>
      <w:color w:val="000000"/>
      <w:sz w:val="24"/>
      <w:szCs w:val="24"/>
    </w:rPr>
  </w:style>
  <w:style w:type="table" w:customStyle="1" w:styleId="14">
    <w:name w:val="表格格線1"/>
    <w:basedOn w:val="a4"/>
    <w:uiPriority w:val="59"/>
    <w:rsid w:val="00CA0B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甲段落文字"/>
    <w:basedOn w:val="af0"/>
    <w:rsid w:val="00206F3E"/>
    <w:pPr>
      <w:autoSpaceDE w:val="0"/>
      <w:autoSpaceDN w:val="0"/>
      <w:adjustRightInd w:val="0"/>
      <w:spacing w:line="480" w:lineRule="atLeast"/>
      <w:ind w:firstLine="465"/>
      <w:jc w:val="both"/>
      <w:textAlignment w:val="baseline"/>
    </w:pPr>
    <w:rPr>
      <w:b w:val="0"/>
      <w:spacing w:val="-4"/>
      <w:sz w:val="28"/>
      <w:szCs w:val="28"/>
    </w:rPr>
  </w:style>
  <w:style w:type="table" w:customStyle="1" w:styleId="22">
    <w:name w:val="表格格線2"/>
    <w:basedOn w:val="a4"/>
    <w:next w:val="afe"/>
    <w:uiPriority w:val="59"/>
    <w:rsid w:val="0074427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4"/>
    <w:uiPriority w:val="59"/>
    <w:rsid w:val="00EE23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24.乙篇(一)(二)(三)"/>
    <w:basedOn w:val="a1"/>
    <w:qFormat/>
    <w:rsid w:val="00215BD2"/>
    <w:pPr>
      <w:widowControl/>
      <w:spacing w:line="460" w:lineRule="exact"/>
      <w:ind w:firstLineChars="100" w:firstLine="100"/>
      <w:outlineLvl w:val="3"/>
    </w:pPr>
    <w:rPr>
      <w:rFonts w:cs="標楷體"/>
      <w:b/>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BB2D5-00CF-48E8-AD49-DAD7976F3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1060</Words>
  <Characters>6042</Characters>
  <Application>Microsoft Office Word</Application>
  <DocSecurity>0</DocSecurity>
  <Lines>50</Lines>
  <Paragraphs>14</Paragraphs>
  <ScaleCrop>false</ScaleCrop>
  <Company/>
  <LinksUpToDate>false</LinksUpToDate>
  <CharactersWithSpaces>7088</CharactersWithSpaces>
  <SharedDoc>false</SharedDoc>
  <HLinks>
    <vt:vector size="420" baseType="variant">
      <vt:variant>
        <vt:i4>1638452</vt:i4>
      </vt:variant>
      <vt:variant>
        <vt:i4>215</vt:i4>
      </vt:variant>
      <vt:variant>
        <vt:i4>0</vt:i4>
      </vt:variant>
      <vt:variant>
        <vt:i4>5</vt:i4>
      </vt:variant>
      <vt:variant>
        <vt:lpwstr/>
      </vt:variant>
      <vt:variant>
        <vt:lpwstr>_Toc423976437</vt:lpwstr>
      </vt:variant>
      <vt:variant>
        <vt:i4>1638452</vt:i4>
      </vt:variant>
      <vt:variant>
        <vt:i4>211</vt:i4>
      </vt:variant>
      <vt:variant>
        <vt:i4>0</vt:i4>
      </vt:variant>
      <vt:variant>
        <vt:i4>5</vt:i4>
      </vt:variant>
      <vt:variant>
        <vt:lpwstr/>
      </vt:variant>
      <vt:variant>
        <vt:lpwstr>_Toc423976435</vt:lpwstr>
      </vt:variant>
      <vt:variant>
        <vt:i4>1638452</vt:i4>
      </vt:variant>
      <vt:variant>
        <vt:i4>206</vt:i4>
      </vt:variant>
      <vt:variant>
        <vt:i4>0</vt:i4>
      </vt:variant>
      <vt:variant>
        <vt:i4>5</vt:i4>
      </vt:variant>
      <vt:variant>
        <vt:lpwstr/>
      </vt:variant>
      <vt:variant>
        <vt:lpwstr>_Toc423976436</vt:lpwstr>
      </vt:variant>
      <vt:variant>
        <vt:i4>1638452</vt:i4>
      </vt:variant>
      <vt:variant>
        <vt:i4>203</vt:i4>
      </vt:variant>
      <vt:variant>
        <vt:i4>0</vt:i4>
      </vt:variant>
      <vt:variant>
        <vt:i4>5</vt:i4>
      </vt:variant>
      <vt:variant>
        <vt:lpwstr/>
      </vt:variant>
      <vt:variant>
        <vt:lpwstr>_Toc423976435</vt:lpwstr>
      </vt:variant>
      <vt:variant>
        <vt:i4>1638452</vt:i4>
      </vt:variant>
      <vt:variant>
        <vt:i4>200</vt:i4>
      </vt:variant>
      <vt:variant>
        <vt:i4>0</vt:i4>
      </vt:variant>
      <vt:variant>
        <vt:i4>5</vt:i4>
      </vt:variant>
      <vt:variant>
        <vt:lpwstr/>
      </vt:variant>
      <vt:variant>
        <vt:lpwstr>_Toc423976434</vt:lpwstr>
      </vt:variant>
      <vt:variant>
        <vt:i4>1638452</vt:i4>
      </vt:variant>
      <vt:variant>
        <vt:i4>197</vt:i4>
      </vt:variant>
      <vt:variant>
        <vt:i4>0</vt:i4>
      </vt:variant>
      <vt:variant>
        <vt:i4>5</vt:i4>
      </vt:variant>
      <vt:variant>
        <vt:lpwstr/>
      </vt:variant>
      <vt:variant>
        <vt:lpwstr>_Toc423976433</vt:lpwstr>
      </vt:variant>
      <vt:variant>
        <vt:i4>1638452</vt:i4>
      </vt:variant>
      <vt:variant>
        <vt:i4>194</vt:i4>
      </vt:variant>
      <vt:variant>
        <vt:i4>0</vt:i4>
      </vt:variant>
      <vt:variant>
        <vt:i4>5</vt:i4>
      </vt:variant>
      <vt:variant>
        <vt:lpwstr/>
      </vt:variant>
      <vt:variant>
        <vt:lpwstr>_Toc423976432</vt:lpwstr>
      </vt:variant>
      <vt:variant>
        <vt:i4>1638452</vt:i4>
      </vt:variant>
      <vt:variant>
        <vt:i4>191</vt:i4>
      </vt:variant>
      <vt:variant>
        <vt:i4>0</vt:i4>
      </vt:variant>
      <vt:variant>
        <vt:i4>5</vt:i4>
      </vt:variant>
      <vt:variant>
        <vt:lpwstr/>
      </vt:variant>
      <vt:variant>
        <vt:lpwstr>_Toc423976431</vt:lpwstr>
      </vt:variant>
      <vt:variant>
        <vt:i4>1638452</vt:i4>
      </vt:variant>
      <vt:variant>
        <vt:i4>188</vt:i4>
      </vt:variant>
      <vt:variant>
        <vt:i4>0</vt:i4>
      </vt:variant>
      <vt:variant>
        <vt:i4>5</vt:i4>
      </vt:variant>
      <vt:variant>
        <vt:lpwstr/>
      </vt:variant>
      <vt:variant>
        <vt:lpwstr>_Toc423976430</vt:lpwstr>
      </vt:variant>
      <vt:variant>
        <vt:i4>1572916</vt:i4>
      </vt:variant>
      <vt:variant>
        <vt:i4>185</vt:i4>
      </vt:variant>
      <vt:variant>
        <vt:i4>0</vt:i4>
      </vt:variant>
      <vt:variant>
        <vt:i4>5</vt:i4>
      </vt:variant>
      <vt:variant>
        <vt:lpwstr/>
      </vt:variant>
      <vt:variant>
        <vt:lpwstr>_Toc423976429</vt:lpwstr>
      </vt:variant>
      <vt:variant>
        <vt:i4>1572916</vt:i4>
      </vt:variant>
      <vt:variant>
        <vt:i4>182</vt:i4>
      </vt:variant>
      <vt:variant>
        <vt:i4>0</vt:i4>
      </vt:variant>
      <vt:variant>
        <vt:i4>5</vt:i4>
      </vt:variant>
      <vt:variant>
        <vt:lpwstr/>
      </vt:variant>
      <vt:variant>
        <vt:lpwstr>_Toc423976428</vt:lpwstr>
      </vt:variant>
      <vt:variant>
        <vt:i4>1572916</vt:i4>
      </vt:variant>
      <vt:variant>
        <vt:i4>179</vt:i4>
      </vt:variant>
      <vt:variant>
        <vt:i4>0</vt:i4>
      </vt:variant>
      <vt:variant>
        <vt:i4>5</vt:i4>
      </vt:variant>
      <vt:variant>
        <vt:lpwstr/>
      </vt:variant>
      <vt:variant>
        <vt:lpwstr>_Toc423976427</vt:lpwstr>
      </vt:variant>
      <vt:variant>
        <vt:i4>1572916</vt:i4>
      </vt:variant>
      <vt:variant>
        <vt:i4>176</vt:i4>
      </vt:variant>
      <vt:variant>
        <vt:i4>0</vt:i4>
      </vt:variant>
      <vt:variant>
        <vt:i4>5</vt:i4>
      </vt:variant>
      <vt:variant>
        <vt:lpwstr/>
      </vt:variant>
      <vt:variant>
        <vt:lpwstr>_Toc423976426</vt:lpwstr>
      </vt:variant>
      <vt:variant>
        <vt:i4>1572916</vt:i4>
      </vt:variant>
      <vt:variant>
        <vt:i4>173</vt:i4>
      </vt:variant>
      <vt:variant>
        <vt:i4>0</vt:i4>
      </vt:variant>
      <vt:variant>
        <vt:i4>5</vt:i4>
      </vt:variant>
      <vt:variant>
        <vt:lpwstr/>
      </vt:variant>
      <vt:variant>
        <vt:lpwstr>_Toc423976425</vt:lpwstr>
      </vt:variant>
      <vt:variant>
        <vt:i4>1572916</vt:i4>
      </vt:variant>
      <vt:variant>
        <vt:i4>170</vt:i4>
      </vt:variant>
      <vt:variant>
        <vt:i4>0</vt:i4>
      </vt:variant>
      <vt:variant>
        <vt:i4>5</vt:i4>
      </vt:variant>
      <vt:variant>
        <vt:lpwstr/>
      </vt:variant>
      <vt:variant>
        <vt:lpwstr>_Toc423976424</vt:lpwstr>
      </vt:variant>
      <vt:variant>
        <vt:i4>1572916</vt:i4>
      </vt:variant>
      <vt:variant>
        <vt:i4>167</vt:i4>
      </vt:variant>
      <vt:variant>
        <vt:i4>0</vt:i4>
      </vt:variant>
      <vt:variant>
        <vt:i4>5</vt:i4>
      </vt:variant>
      <vt:variant>
        <vt:lpwstr/>
      </vt:variant>
      <vt:variant>
        <vt:lpwstr>_Toc423976423</vt:lpwstr>
      </vt:variant>
      <vt:variant>
        <vt:i4>1572916</vt:i4>
      </vt:variant>
      <vt:variant>
        <vt:i4>164</vt:i4>
      </vt:variant>
      <vt:variant>
        <vt:i4>0</vt:i4>
      </vt:variant>
      <vt:variant>
        <vt:i4>5</vt:i4>
      </vt:variant>
      <vt:variant>
        <vt:lpwstr/>
      </vt:variant>
      <vt:variant>
        <vt:lpwstr>_Toc423976422</vt:lpwstr>
      </vt:variant>
      <vt:variant>
        <vt:i4>1572916</vt:i4>
      </vt:variant>
      <vt:variant>
        <vt:i4>161</vt:i4>
      </vt:variant>
      <vt:variant>
        <vt:i4>0</vt:i4>
      </vt:variant>
      <vt:variant>
        <vt:i4>5</vt:i4>
      </vt:variant>
      <vt:variant>
        <vt:lpwstr/>
      </vt:variant>
      <vt:variant>
        <vt:lpwstr>_Toc423976421</vt:lpwstr>
      </vt:variant>
      <vt:variant>
        <vt:i4>1572916</vt:i4>
      </vt:variant>
      <vt:variant>
        <vt:i4>158</vt:i4>
      </vt:variant>
      <vt:variant>
        <vt:i4>0</vt:i4>
      </vt:variant>
      <vt:variant>
        <vt:i4>5</vt:i4>
      </vt:variant>
      <vt:variant>
        <vt:lpwstr/>
      </vt:variant>
      <vt:variant>
        <vt:lpwstr>_Toc423976420</vt:lpwstr>
      </vt:variant>
      <vt:variant>
        <vt:i4>1769524</vt:i4>
      </vt:variant>
      <vt:variant>
        <vt:i4>155</vt:i4>
      </vt:variant>
      <vt:variant>
        <vt:i4>0</vt:i4>
      </vt:variant>
      <vt:variant>
        <vt:i4>5</vt:i4>
      </vt:variant>
      <vt:variant>
        <vt:lpwstr/>
      </vt:variant>
      <vt:variant>
        <vt:lpwstr>_Toc423976419</vt:lpwstr>
      </vt:variant>
      <vt:variant>
        <vt:i4>1769524</vt:i4>
      </vt:variant>
      <vt:variant>
        <vt:i4>152</vt:i4>
      </vt:variant>
      <vt:variant>
        <vt:i4>0</vt:i4>
      </vt:variant>
      <vt:variant>
        <vt:i4>5</vt:i4>
      </vt:variant>
      <vt:variant>
        <vt:lpwstr/>
      </vt:variant>
      <vt:variant>
        <vt:lpwstr>_Toc423976418</vt:lpwstr>
      </vt:variant>
      <vt:variant>
        <vt:i4>1769524</vt:i4>
      </vt:variant>
      <vt:variant>
        <vt:i4>149</vt:i4>
      </vt:variant>
      <vt:variant>
        <vt:i4>0</vt:i4>
      </vt:variant>
      <vt:variant>
        <vt:i4>5</vt:i4>
      </vt:variant>
      <vt:variant>
        <vt:lpwstr/>
      </vt:variant>
      <vt:variant>
        <vt:lpwstr>_Toc423976417</vt:lpwstr>
      </vt:variant>
      <vt:variant>
        <vt:i4>1769524</vt:i4>
      </vt:variant>
      <vt:variant>
        <vt:i4>146</vt:i4>
      </vt:variant>
      <vt:variant>
        <vt:i4>0</vt:i4>
      </vt:variant>
      <vt:variant>
        <vt:i4>5</vt:i4>
      </vt:variant>
      <vt:variant>
        <vt:lpwstr/>
      </vt:variant>
      <vt:variant>
        <vt:lpwstr>_Toc423976416</vt:lpwstr>
      </vt:variant>
      <vt:variant>
        <vt:i4>1769524</vt:i4>
      </vt:variant>
      <vt:variant>
        <vt:i4>143</vt:i4>
      </vt:variant>
      <vt:variant>
        <vt:i4>0</vt:i4>
      </vt:variant>
      <vt:variant>
        <vt:i4>5</vt:i4>
      </vt:variant>
      <vt:variant>
        <vt:lpwstr/>
      </vt:variant>
      <vt:variant>
        <vt:lpwstr>_Toc423976415</vt:lpwstr>
      </vt:variant>
      <vt:variant>
        <vt:i4>1769524</vt:i4>
      </vt:variant>
      <vt:variant>
        <vt:i4>140</vt:i4>
      </vt:variant>
      <vt:variant>
        <vt:i4>0</vt:i4>
      </vt:variant>
      <vt:variant>
        <vt:i4>5</vt:i4>
      </vt:variant>
      <vt:variant>
        <vt:lpwstr/>
      </vt:variant>
      <vt:variant>
        <vt:lpwstr>_Toc423976414</vt:lpwstr>
      </vt:variant>
      <vt:variant>
        <vt:i4>1769524</vt:i4>
      </vt:variant>
      <vt:variant>
        <vt:i4>137</vt:i4>
      </vt:variant>
      <vt:variant>
        <vt:i4>0</vt:i4>
      </vt:variant>
      <vt:variant>
        <vt:i4>5</vt:i4>
      </vt:variant>
      <vt:variant>
        <vt:lpwstr/>
      </vt:variant>
      <vt:variant>
        <vt:lpwstr>_Toc423976413</vt:lpwstr>
      </vt:variant>
      <vt:variant>
        <vt:i4>1769524</vt:i4>
      </vt:variant>
      <vt:variant>
        <vt:i4>134</vt:i4>
      </vt:variant>
      <vt:variant>
        <vt:i4>0</vt:i4>
      </vt:variant>
      <vt:variant>
        <vt:i4>5</vt:i4>
      </vt:variant>
      <vt:variant>
        <vt:lpwstr/>
      </vt:variant>
      <vt:variant>
        <vt:lpwstr>_Toc423976412</vt:lpwstr>
      </vt:variant>
      <vt:variant>
        <vt:i4>1769524</vt:i4>
      </vt:variant>
      <vt:variant>
        <vt:i4>131</vt:i4>
      </vt:variant>
      <vt:variant>
        <vt:i4>0</vt:i4>
      </vt:variant>
      <vt:variant>
        <vt:i4>5</vt:i4>
      </vt:variant>
      <vt:variant>
        <vt:lpwstr/>
      </vt:variant>
      <vt:variant>
        <vt:lpwstr>_Toc423976411</vt:lpwstr>
      </vt:variant>
      <vt:variant>
        <vt:i4>1769524</vt:i4>
      </vt:variant>
      <vt:variant>
        <vt:i4>128</vt:i4>
      </vt:variant>
      <vt:variant>
        <vt:i4>0</vt:i4>
      </vt:variant>
      <vt:variant>
        <vt:i4>5</vt:i4>
      </vt:variant>
      <vt:variant>
        <vt:lpwstr/>
      </vt:variant>
      <vt:variant>
        <vt:lpwstr>_Toc423976410</vt:lpwstr>
      </vt:variant>
      <vt:variant>
        <vt:i4>1703988</vt:i4>
      </vt:variant>
      <vt:variant>
        <vt:i4>125</vt:i4>
      </vt:variant>
      <vt:variant>
        <vt:i4>0</vt:i4>
      </vt:variant>
      <vt:variant>
        <vt:i4>5</vt:i4>
      </vt:variant>
      <vt:variant>
        <vt:lpwstr/>
      </vt:variant>
      <vt:variant>
        <vt:lpwstr>_Toc423976409</vt:lpwstr>
      </vt:variant>
      <vt:variant>
        <vt:i4>1703988</vt:i4>
      </vt:variant>
      <vt:variant>
        <vt:i4>122</vt:i4>
      </vt:variant>
      <vt:variant>
        <vt:i4>0</vt:i4>
      </vt:variant>
      <vt:variant>
        <vt:i4>5</vt:i4>
      </vt:variant>
      <vt:variant>
        <vt:lpwstr/>
      </vt:variant>
      <vt:variant>
        <vt:lpwstr>_Toc423976408</vt:lpwstr>
      </vt:variant>
      <vt:variant>
        <vt:i4>1703988</vt:i4>
      </vt:variant>
      <vt:variant>
        <vt:i4>119</vt:i4>
      </vt:variant>
      <vt:variant>
        <vt:i4>0</vt:i4>
      </vt:variant>
      <vt:variant>
        <vt:i4>5</vt:i4>
      </vt:variant>
      <vt:variant>
        <vt:lpwstr/>
      </vt:variant>
      <vt:variant>
        <vt:lpwstr>_Toc423976407</vt:lpwstr>
      </vt:variant>
      <vt:variant>
        <vt:i4>1703988</vt:i4>
      </vt:variant>
      <vt:variant>
        <vt:i4>116</vt:i4>
      </vt:variant>
      <vt:variant>
        <vt:i4>0</vt:i4>
      </vt:variant>
      <vt:variant>
        <vt:i4>5</vt:i4>
      </vt:variant>
      <vt:variant>
        <vt:lpwstr/>
      </vt:variant>
      <vt:variant>
        <vt:lpwstr>_Toc423976406</vt:lpwstr>
      </vt:variant>
      <vt:variant>
        <vt:i4>1703988</vt:i4>
      </vt:variant>
      <vt:variant>
        <vt:i4>113</vt:i4>
      </vt:variant>
      <vt:variant>
        <vt:i4>0</vt:i4>
      </vt:variant>
      <vt:variant>
        <vt:i4>5</vt:i4>
      </vt:variant>
      <vt:variant>
        <vt:lpwstr/>
      </vt:variant>
      <vt:variant>
        <vt:lpwstr>_Toc423976405</vt:lpwstr>
      </vt:variant>
      <vt:variant>
        <vt:i4>1703988</vt:i4>
      </vt:variant>
      <vt:variant>
        <vt:i4>110</vt:i4>
      </vt:variant>
      <vt:variant>
        <vt:i4>0</vt:i4>
      </vt:variant>
      <vt:variant>
        <vt:i4>5</vt:i4>
      </vt:variant>
      <vt:variant>
        <vt:lpwstr/>
      </vt:variant>
      <vt:variant>
        <vt:lpwstr>_Toc423976404</vt:lpwstr>
      </vt:variant>
      <vt:variant>
        <vt:i4>1703988</vt:i4>
      </vt:variant>
      <vt:variant>
        <vt:i4>107</vt:i4>
      </vt:variant>
      <vt:variant>
        <vt:i4>0</vt:i4>
      </vt:variant>
      <vt:variant>
        <vt:i4>5</vt:i4>
      </vt:variant>
      <vt:variant>
        <vt:lpwstr/>
      </vt:variant>
      <vt:variant>
        <vt:lpwstr>_Toc423976403</vt:lpwstr>
      </vt:variant>
      <vt:variant>
        <vt:i4>1703988</vt:i4>
      </vt:variant>
      <vt:variant>
        <vt:i4>104</vt:i4>
      </vt:variant>
      <vt:variant>
        <vt:i4>0</vt:i4>
      </vt:variant>
      <vt:variant>
        <vt:i4>5</vt:i4>
      </vt:variant>
      <vt:variant>
        <vt:lpwstr/>
      </vt:variant>
      <vt:variant>
        <vt:lpwstr>_Toc423976403</vt:lpwstr>
      </vt:variant>
      <vt:variant>
        <vt:i4>1703988</vt:i4>
      </vt:variant>
      <vt:variant>
        <vt:i4>101</vt:i4>
      </vt:variant>
      <vt:variant>
        <vt:i4>0</vt:i4>
      </vt:variant>
      <vt:variant>
        <vt:i4>5</vt:i4>
      </vt:variant>
      <vt:variant>
        <vt:lpwstr/>
      </vt:variant>
      <vt:variant>
        <vt:lpwstr>_Toc423976402</vt:lpwstr>
      </vt:variant>
      <vt:variant>
        <vt:i4>1703988</vt:i4>
      </vt:variant>
      <vt:variant>
        <vt:i4>98</vt:i4>
      </vt:variant>
      <vt:variant>
        <vt:i4>0</vt:i4>
      </vt:variant>
      <vt:variant>
        <vt:i4>5</vt:i4>
      </vt:variant>
      <vt:variant>
        <vt:lpwstr/>
      </vt:variant>
      <vt:variant>
        <vt:lpwstr>_Toc423976401</vt:lpwstr>
      </vt:variant>
      <vt:variant>
        <vt:i4>1703988</vt:i4>
      </vt:variant>
      <vt:variant>
        <vt:i4>95</vt:i4>
      </vt:variant>
      <vt:variant>
        <vt:i4>0</vt:i4>
      </vt:variant>
      <vt:variant>
        <vt:i4>5</vt:i4>
      </vt:variant>
      <vt:variant>
        <vt:lpwstr/>
      </vt:variant>
      <vt:variant>
        <vt:lpwstr>_Toc423976400</vt:lpwstr>
      </vt:variant>
      <vt:variant>
        <vt:i4>1245235</vt:i4>
      </vt:variant>
      <vt:variant>
        <vt:i4>92</vt:i4>
      </vt:variant>
      <vt:variant>
        <vt:i4>0</vt:i4>
      </vt:variant>
      <vt:variant>
        <vt:i4>5</vt:i4>
      </vt:variant>
      <vt:variant>
        <vt:lpwstr/>
      </vt:variant>
      <vt:variant>
        <vt:lpwstr>_Toc423976399</vt:lpwstr>
      </vt:variant>
      <vt:variant>
        <vt:i4>1245235</vt:i4>
      </vt:variant>
      <vt:variant>
        <vt:i4>89</vt:i4>
      </vt:variant>
      <vt:variant>
        <vt:i4>0</vt:i4>
      </vt:variant>
      <vt:variant>
        <vt:i4>5</vt:i4>
      </vt:variant>
      <vt:variant>
        <vt:lpwstr/>
      </vt:variant>
      <vt:variant>
        <vt:lpwstr>_Toc423976398</vt:lpwstr>
      </vt:variant>
      <vt:variant>
        <vt:i4>1245235</vt:i4>
      </vt:variant>
      <vt:variant>
        <vt:i4>86</vt:i4>
      </vt:variant>
      <vt:variant>
        <vt:i4>0</vt:i4>
      </vt:variant>
      <vt:variant>
        <vt:i4>5</vt:i4>
      </vt:variant>
      <vt:variant>
        <vt:lpwstr/>
      </vt:variant>
      <vt:variant>
        <vt:lpwstr>_Toc423976397</vt:lpwstr>
      </vt:variant>
      <vt:variant>
        <vt:i4>1245235</vt:i4>
      </vt:variant>
      <vt:variant>
        <vt:i4>83</vt:i4>
      </vt:variant>
      <vt:variant>
        <vt:i4>0</vt:i4>
      </vt:variant>
      <vt:variant>
        <vt:i4>5</vt:i4>
      </vt:variant>
      <vt:variant>
        <vt:lpwstr/>
      </vt:variant>
      <vt:variant>
        <vt:lpwstr>_Toc423976396</vt:lpwstr>
      </vt:variant>
      <vt:variant>
        <vt:i4>1245235</vt:i4>
      </vt:variant>
      <vt:variant>
        <vt:i4>80</vt:i4>
      </vt:variant>
      <vt:variant>
        <vt:i4>0</vt:i4>
      </vt:variant>
      <vt:variant>
        <vt:i4>5</vt:i4>
      </vt:variant>
      <vt:variant>
        <vt:lpwstr/>
      </vt:variant>
      <vt:variant>
        <vt:lpwstr>_Toc423976395</vt:lpwstr>
      </vt:variant>
      <vt:variant>
        <vt:i4>1245235</vt:i4>
      </vt:variant>
      <vt:variant>
        <vt:i4>77</vt:i4>
      </vt:variant>
      <vt:variant>
        <vt:i4>0</vt:i4>
      </vt:variant>
      <vt:variant>
        <vt:i4>5</vt:i4>
      </vt:variant>
      <vt:variant>
        <vt:lpwstr/>
      </vt:variant>
      <vt:variant>
        <vt:lpwstr>_Toc423976394</vt:lpwstr>
      </vt:variant>
      <vt:variant>
        <vt:i4>1245235</vt:i4>
      </vt:variant>
      <vt:variant>
        <vt:i4>74</vt:i4>
      </vt:variant>
      <vt:variant>
        <vt:i4>0</vt:i4>
      </vt:variant>
      <vt:variant>
        <vt:i4>5</vt:i4>
      </vt:variant>
      <vt:variant>
        <vt:lpwstr/>
      </vt:variant>
      <vt:variant>
        <vt:lpwstr>_Toc423976393</vt:lpwstr>
      </vt:variant>
      <vt:variant>
        <vt:i4>1245235</vt:i4>
      </vt:variant>
      <vt:variant>
        <vt:i4>71</vt:i4>
      </vt:variant>
      <vt:variant>
        <vt:i4>0</vt:i4>
      </vt:variant>
      <vt:variant>
        <vt:i4>5</vt:i4>
      </vt:variant>
      <vt:variant>
        <vt:lpwstr/>
      </vt:variant>
      <vt:variant>
        <vt:lpwstr>_Toc423976392</vt:lpwstr>
      </vt:variant>
      <vt:variant>
        <vt:i4>1245235</vt:i4>
      </vt:variant>
      <vt:variant>
        <vt:i4>68</vt:i4>
      </vt:variant>
      <vt:variant>
        <vt:i4>0</vt:i4>
      </vt:variant>
      <vt:variant>
        <vt:i4>5</vt:i4>
      </vt:variant>
      <vt:variant>
        <vt:lpwstr/>
      </vt:variant>
      <vt:variant>
        <vt:lpwstr>_Toc423976391</vt:lpwstr>
      </vt:variant>
      <vt:variant>
        <vt:i4>1245235</vt:i4>
      </vt:variant>
      <vt:variant>
        <vt:i4>65</vt:i4>
      </vt:variant>
      <vt:variant>
        <vt:i4>0</vt:i4>
      </vt:variant>
      <vt:variant>
        <vt:i4>5</vt:i4>
      </vt:variant>
      <vt:variant>
        <vt:lpwstr/>
      </vt:variant>
      <vt:variant>
        <vt:lpwstr>_Toc423976390</vt:lpwstr>
      </vt:variant>
      <vt:variant>
        <vt:i4>1179699</vt:i4>
      </vt:variant>
      <vt:variant>
        <vt:i4>62</vt:i4>
      </vt:variant>
      <vt:variant>
        <vt:i4>0</vt:i4>
      </vt:variant>
      <vt:variant>
        <vt:i4>5</vt:i4>
      </vt:variant>
      <vt:variant>
        <vt:lpwstr/>
      </vt:variant>
      <vt:variant>
        <vt:lpwstr>_Toc423976389</vt:lpwstr>
      </vt:variant>
      <vt:variant>
        <vt:i4>1179699</vt:i4>
      </vt:variant>
      <vt:variant>
        <vt:i4>59</vt:i4>
      </vt:variant>
      <vt:variant>
        <vt:i4>0</vt:i4>
      </vt:variant>
      <vt:variant>
        <vt:i4>5</vt:i4>
      </vt:variant>
      <vt:variant>
        <vt:lpwstr/>
      </vt:variant>
      <vt:variant>
        <vt:lpwstr>_Toc423976388</vt:lpwstr>
      </vt:variant>
      <vt:variant>
        <vt:i4>1179699</vt:i4>
      </vt:variant>
      <vt:variant>
        <vt:i4>56</vt:i4>
      </vt:variant>
      <vt:variant>
        <vt:i4>0</vt:i4>
      </vt:variant>
      <vt:variant>
        <vt:i4>5</vt:i4>
      </vt:variant>
      <vt:variant>
        <vt:lpwstr/>
      </vt:variant>
      <vt:variant>
        <vt:lpwstr>_Toc423976387</vt:lpwstr>
      </vt:variant>
      <vt:variant>
        <vt:i4>1179699</vt:i4>
      </vt:variant>
      <vt:variant>
        <vt:i4>53</vt:i4>
      </vt:variant>
      <vt:variant>
        <vt:i4>0</vt:i4>
      </vt:variant>
      <vt:variant>
        <vt:i4>5</vt:i4>
      </vt:variant>
      <vt:variant>
        <vt:lpwstr/>
      </vt:variant>
      <vt:variant>
        <vt:lpwstr>_Toc423976386</vt:lpwstr>
      </vt:variant>
      <vt:variant>
        <vt:i4>1179699</vt:i4>
      </vt:variant>
      <vt:variant>
        <vt:i4>50</vt:i4>
      </vt:variant>
      <vt:variant>
        <vt:i4>0</vt:i4>
      </vt:variant>
      <vt:variant>
        <vt:i4>5</vt:i4>
      </vt:variant>
      <vt:variant>
        <vt:lpwstr/>
      </vt:variant>
      <vt:variant>
        <vt:lpwstr>_Toc423976385</vt:lpwstr>
      </vt:variant>
      <vt:variant>
        <vt:i4>1179699</vt:i4>
      </vt:variant>
      <vt:variant>
        <vt:i4>47</vt:i4>
      </vt:variant>
      <vt:variant>
        <vt:i4>0</vt:i4>
      </vt:variant>
      <vt:variant>
        <vt:i4>5</vt:i4>
      </vt:variant>
      <vt:variant>
        <vt:lpwstr/>
      </vt:variant>
      <vt:variant>
        <vt:lpwstr>_Toc423976384</vt:lpwstr>
      </vt:variant>
      <vt:variant>
        <vt:i4>1179699</vt:i4>
      </vt:variant>
      <vt:variant>
        <vt:i4>44</vt:i4>
      </vt:variant>
      <vt:variant>
        <vt:i4>0</vt:i4>
      </vt:variant>
      <vt:variant>
        <vt:i4>5</vt:i4>
      </vt:variant>
      <vt:variant>
        <vt:lpwstr/>
      </vt:variant>
      <vt:variant>
        <vt:lpwstr>_Toc423976383</vt:lpwstr>
      </vt:variant>
      <vt:variant>
        <vt:i4>1179699</vt:i4>
      </vt:variant>
      <vt:variant>
        <vt:i4>41</vt:i4>
      </vt:variant>
      <vt:variant>
        <vt:i4>0</vt:i4>
      </vt:variant>
      <vt:variant>
        <vt:i4>5</vt:i4>
      </vt:variant>
      <vt:variant>
        <vt:lpwstr/>
      </vt:variant>
      <vt:variant>
        <vt:lpwstr>_Toc423976382</vt:lpwstr>
      </vt:variant>
      <vt:variant>
        <vt:i4>1179699</vt:i4>
      </vt:variant>
      <vt:variant>
        <vt:i4>38</vt:i4>
      </vt:variant>
      <vt:variant>
        <vt:i4>0</vt:i4>
      </vt:variant>
      <vt:variant>
        <vt:i4>5</vt:i4>
      </vt:variant>
      <vt:variant>
        <vt:lpwstr/>
      </vt:variant>
      <vt:variant>
        <vt:lpwstr>_Toc423976381</vt:lpwstr>
      </vt:variant>
      <vt:variant>
        <vt:i4>1179699</vt:i4>
      </vt:variant>
      <vt:variant>
        <vt:i4>35</vt:i4>
      </vt:variant>
      <vt:variant>
        <vt:i4>0</vt:i4>
      </vt:variant>
      <vt:variant>
        <vt:i4>5</vt:i4>
      </vt:variant>
      <vt:variant>
        <vt:lpwstr/>
      </vt:variant>
      <vt:variant>
        <vt:lpwstr>_Toc423976380</vt:lpwstr>
      </vt:variant>
      <vt:variant>
        <vt:i4>1900595</vt:i4>
      </vt:variant>
      <vt:variant>
        <vt:i4>32</vt:i4>
      </vt:variant>
      <vt:variant>
        <vt:i4>0</vt:i4>
      </vt:variant>
      <vt:variant>
        <vt:i4>5</vt:i4>
      </vt:variant>
      <vt:variant>
        <vt:lpwstr/>
      </vt:variant>
      <vt:variant>
        <vt:lpwstr>_Toc423976378</vt:lpwstr>
      </vt:variant>
      <vt:variant>
        <vt:i4>1900595</vt:i4>
      </vt:variant>
      <vt:variant>
        <vt:i4>29</vt:i4>
      </vt:variant>
      <vt:variant>
        <vt:i4>0</vt:i4>
      </vt:variant>
      <vt:variant>
        <vt:i4>5</vt:i4>
      </vt:variant>
      <vt:variant>
        <vt:lpwstr/>
      </vt:variant>
      <vt:variant>
        <vt:lpwstr>_Toc423976377</vt:lpwstr>
      </vt:variant>
      <vt:variant>
        <vt:i4>1900595</vt:i4>
      </vt:variant>
      <vt:variant>
        <vt:i4>26</vt:i4>
      </vt:variant>
      <vt:variant>
        <vt:i4>0</vt:i4>
      </vt:variant>
      <vt:variant>
        <vt:i4>5</vt:i4>
      </vt:variant>
      <vt:variant>
        <vt:lpwstr/>
      </vt:variant>
      <vt:variant>
        <vt:lpwstr>_Toc423976377</vt:lpwstr>
      </vt:variant>
      <vt:variant>
        <vt:i4>1900595</vt:i4>
      </vt:variant>
      <vt:variant>
        <vt:i4>23</vt:i4>
      </vt:variant>
      <vt:variant>
        <vt:i4>0</vt:i4>
      </vt:variant>
      <vt:variant>
        <vt:i4>5</vt:i4>
      </vt:variant>
      <vt:variant>
        <vt:lpwstr/>
      </vt:variant>
      <vt:variant>
        <vt:lpwstr>_Toc423976376</vt:lpwstr>
      </vt:variant>
      <vt:variant>
        <vt:i4>1900595</vt:i4>
      </vt:variant>
      <vt:variant>
        <vt:i4>20</vt:i4>
      </vt:variant>
      <vt:variant>
        <vt:i4>0</vt:i4>
      </vt:variant>
      <vt:variant>
        <vt:i4>5</vt:i4>
      </vt:variant>
      <vt:variant>
        <vt:lpwstr/>
      </vt:variant>
      <vt:variant>
        <vt:lpwstr>_Toc423976375</vt:lpwstr>
      </vt:variant>
      <vt:variant>
        <vt:i4>1900595</vt:i4>
      </vt:variant>
      <vt:variant>
        <vt:i4>17</vt:i4>
      </vt:variant>
      <vt:variant>
        <vt:i4>0</vt:i4>
      </vt:variant>
      <vt:variant>
        <vt:i4>5</vt:i4>
      </vt:variant>
      <vt:variant>
        <vt:lpwstr/>
      </vt:variant>
      <vt:variant>
        <vt:lpwstr>_Toc423976374</vt:lpwstr>
      </vt:variant>
      <vt:variant>
        <vt:i4>1900595</vt:i4>
      </vt:variant>
      <vt:variant>
        <vt:i4>14</vt:i4>
      </vt:variant>
      <vt:variant>
        <vt:i4>0</vt:i4>
      </vt:variant>
      <vt:variant>
        <vt:i4>5</vt:i4>
      </vt:variant>
      <vt:variant>
        <vt:lpwstr/>
      </vt:variant>
      <vt:variant>
        <vt:lpwstr>_Toc423976373</vt:lpwstr>
      </vt:variant>
      <vt:variant>
        <vt:i4>1900595</vt:i4>
      </vt:variant>
      <vt:variant>
        <vt:i4>11</vt:i4>
      </vt:variant>
      <vt:variant>
        <vt:i4>0</vt:i4>
      </vt:variant>
      <vt:variant>
        <vt:i4>5</vt:i4>
      </vt:variant>
      <vt:variant>
        <vt:lpwstr/>
      </vt:variant>
      <vt:variant>
        <vt:lpwstr>_Toc423976372</vt:lpwstr>
      </vt:variant>
      <vt:variant>
        <vt:i4>1900595</vt:i4>
      </vt:variant>
      <vt:variant>
        <vt:i4>8</vt:i4>
      </vt:variant>
      <vt:variant>
        <vt:i4>0</vt:i4>
      </vt:variant>
      <vt:variant>
        <vt:i4>5</vt:i4>
      </vt:variant>
      <vt:variant>
        <vt:lpwstr/>
      </vt:variant>
      <vt:variant>
        <vt:lpwstr>_Toc423976371</vt:lpwstr>
      </vt:variant>
      <vt:variant>
        <vt:i4>1900595</vt:i4>
      </vt:variant>
      <vt:variant>
        <vt:i4>5</vt:i4>
      </vt:variant>
      <vt:variant>
        <vt:i4>0</vt:i4>
      </vt:variant>
      <vt:variant>
        <vt:i4>5</vt:i4>
      </vt:variant>
      <vt:variant>
        <vt:lpwstr/>
      </vt:variant>
      <vt:variant>
        <vt:lpwstr>_Toc423976370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JMH</dc:creator>
  <cp:lastModifiedBy>王珮瑾</cp:lastModifiedBy>
  <cp:revision>2</cp:revision>
  <cp:lastPrinted>2025-06-04T08:44:00Z</cp:lastPrinted>
  <dcterms:created xsi:type="dcterms:W3CDTF">2025-07-12T10:25:00Z</dcterms:created>
  <dcterms:modified xsi:type="dcterms:W3CDTF">2025-07-12T10:25:00Z</dcterms:modified>
</cp:coreProperties>
</file>