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A76784" w14:textId="58952D79" w:rsidR="008B1CAE" w:rsidRPr="007576BE" w:rsidRDefault="008B1CAE" w:rsidP="008B1CAE">
      <w:pPr>
        <w:spacing w:afterLines="50" w:after="190" w:line="620" w:lineRule="exact"/>
        <w:ind w:firstLineChars="815" w:firstLine="3263"/>
        <w:textAlignment w:val="auto"/>
        <w:rPr>
          <w:b/>
          <w:kern w:val="0"/>
          <w:sz w:val="40"/>
          <w:szCs w:val="54"/>
        </w:rPr>
      </w:pPr>
      <w:r w:rsidRPr="007576BE">
        <w:rPr>
          <w:rFonts w:hint="eastAsia"/>
          <w:b/>
          <w:kern w:val="0"/>
          <w:sz w:val="40"/>
          <w:szCs w:val="54"/>
        </w:rPr>
        <w:t>中華民國</w:t>
      </w:r>
      <w:proofErr w:type="gramStart"/>
      <w:r w:rsidRPr="007576BE">
        <w:rPr>
          <w:rFonts w:hint="eastAsia"/>
          <w:b/>
          <w:kern w:val="0"/>
          <w:sz w:val="40"/>
          <w:szCs w:val="54"/>
        </w:rPr>
        <w:t>1</w:t>
      </w:r>
      <w:r>
        <w:rPr>
          <w:b/>
          <w:kern w:val="0"/>
          <w:sz w:val="40"/>
          <w:szCs w:val="54"/>
        </w:rPr>
        <w:t>1</w:t>
      </w:r>
      <w:r w:rsidR="000C3D3E">
        <w:rPr>
          <w:rFonts w:hint="eastAsia"/>
          <w:b/>
          <w:kern w:val="0"/>
          <w:sz w:val="40"/>
          <w:szCs w:val="54"/>
        </w:rPr>
        <w:t>3</w:t>
      </w:r>
      <w:proofErr w:type="gramEnd"/>
      <w:r w:rsidRPr="007576BE">
        <w:rPr>
          <w:b/>
          <w:kern w:val="0"/>
          <w:sz w:val="40"/>
          <w:szCs w:val="54"/>
        </w:rPr>
        <w:t>年度</w:t>
      </w:r>
    </w:p>
    <w:p w14:paraId="7D3AFACE" w14:textId="77777777" w:rsidR="008B1CAE" w:rsidRPr="007576BE" w:rsidRDefault="008B1CAE" w:rsidP="008B1CAE">
      <w:pPr>
        <w:spacing w:line="620" w:lineRule="exact"/>
        <w:ind w:firstLineChars="0" w:firstLine="0"/>
        <w:jc w:val="center"/>
        <w:textAlignment w:val="auto"/>
        <w:rPr>
          <w:b/>
          <w:spacing w:val="50"/>
          <w:kern w:val="0"/>
          <w:sz w:val="54"/>
          <w:szCs w:val="54"/>
        </w:rPr>
      </w:pPr>
      <w:r w:rsidRPr="007576BE">
        <w:rPr>
          <w:rFonts w:hint="eastAsia"/>
          <w:b/>
          <w:spacing w:val="50"/>
          <w:kern w:val="0"/>
          <w:sz w:val="54"/>
          <w:szCs w:val="54"/>
        </w:rPr>
        <w:t>桃園</w:t>
      </w:r>
      <w:r w:rsidRPr="007576BE">
        <w:rPr>
          <w:b/>
          <w:spacing w:val="50"/>
          <w:kern w:val="0"/>
          <w:sz w:val="54"/>
          <w:szCs w:val="54"/>
        </w:rPr>
        <w:t>市總決算</w:t>
      </w:r>
    </w:p>
    <w:p w14:paraId="5AB4B874" w14:textId="77777777" w:rsidR="008B1CAE" w:rsidRPr="007576BE" w:rsidRDefault="008B1CAE" w:rsidP="008B1CAE">
      <w:pPr>
        <w:spacing w:line="620" w:lineRule="exact"/>
        <w:ind w:firstLineChars="0" w:firstLine="0"/>
        <w:jc w:val="center"/>
        <w:textAlignment w:val="auto"/>
        <w:rPr>
          <w:b/>
          <w:kern w:val="0"/>
          <w:sz w:val="54"/>
          <w:szCs w:val="54"/>
        </w:rPr>
      </w:pPr>
      <w:r w:rsidRPr="007576BE">
        <w:rPr>
          <w:rFonts w:hint="eastAsia"/>
          <w:b/>
          <w:kern w:val="0"/>
          <w:sz w:val="54"/>
          <w:szCs w:val="54"/>
        </w:rPr>
        <w:t>暨附屬單位決算及綜計表</w:t>
      </w:r>
      <w:r w:rsidRPr="007576BE">
        <w:rPr>
          <w:b/>
          <w:kern w:val="0"/>
          <w:sz w:val="54"/>
          <w:szCs w:val="54"/>
        </w:rPr>
        <w:t>審核報</w:t>
      </w:r>
      <w:r w:rsidRPr="007576BE">
        <w:rPr>
          <w:rFonts w:hint="eastAsia"/>
          <w:b/>
          <w:kern w:val="0"/>
          <w:sz w:val="54"/>
          <w:szCs w:val="54"/>
        </w:rPr>
        <w:t>告</w:t>
      </w:r>
    </w:p>
    <w:p w14:paraId="621531A6" w14:textId="77777777" w:rsidR="008B1CAE" w:rsidRPr="007576BE" w:rsidRDefault="008B1CAE" w:rsidP="008B1CAE">
      <w:pPr>
        <w:spacing w:line="600" w:lineRule="exact"/>
        <w:ind w:firstLineChars="0" w:firstLine="0"/>
        <w:jc w:val="right"/>
        <w:textAlignment w:val="auto"/>
        <w:rPr>
          <w:b/>
          <w:spacing w:val="35"/>
          <w:kern w:val="0"/>
          <w:sz w:val="32"/>
          <w:szCs w:val="32"/>
        </w:rPr>
      </w:pPr>
      <w:r w:rsidRPr="007576BE">
        <w:rPr>
          <w:rFonts w:hint="eastAsia"/>
          <w:b/>
          <w:spacing w:val="40"/>
          <w:kern w:val="0"/>
          <w:sz w:val="32"/>
          <w:szCs w:val="32"/>
        </w:rPr>
        <w:t>審計</w:t>
      </w:r>
      <w:r w:rsidRPr="00D8644E">
        <w:rPr>
          <w:rFonts w:hint="eastAsia"/>
          <w:b/>
          <w:spacing w:val="40"/>
          <w:kern w:val="0"/>
          <w:sz w:val="32"/>
          <w:szCs w:val="32"/>
        </w:rPr>
        <w:t>部桃園市審計</w:t>
      </w:r>
      <w:r w:rsidRPr="00D8644E">
        <w:rPr>
          <w:rFonts w:hint="eastAsia"/>
          <w:b/>
          <w:kern w:val="0"/>
          <w:sz w:val="32"/>
          <w:szCs w:val="32"/>
        </w:rPr>
        <w:t>處</w:t>
      </w:r>
    </w:p>
    <w:p w14:paraId="621EA2A4" w14:textId="77777777" w:rsidR="008B1CAE" w:rsidRPr="007576BE" w:rsidRDefault="008B1CAE" w:rsidP="008B1CAE">
      <w:pPr>
        <w:spacing w:line="0" w:lineRule="atLeast"/>
        <w:ind w:firstLineChars="0" w:firstLine="0"/>
        <w:jc w:val="right"/>
        <w:textAlignment w:val="auto"/>
        <w:rPr>
          <w:b/>
          <w:kern w:val="0"/>
          <w:sz w:val="32"/>
          <w:szCs w:val="32"/>
        </w:rPr>
      </w:pPr>
      <w:r w:rsidRPr="007576BE">
        <w:rPr>
          <w:rFonts w:hint="eastAsia"/>
          <w:b/>
          <w:kern w:val="0"/>
          <w:sz w:val="32"/>
          <w:szCs w:val="32"/>
        </w:rPr>
        <w:t>審計</w:t>
      </w:r>
      <w:r>
        <w:rPr>
          <w:rFonts w:hint="eastAsia"/>
          <w:b/>
          <w:kern w:val="0"/>
          <w:sz w:val="32"/>
          <w:szCs w:val="32"/>
        </w:rPr>
        <w:t>官兼處長　張 漢 卿</w:t>
      </w:r>
    </w:p>
    <w:p w14:paraId="4C5258A6" w14:textId="77777777" w:rsidR="008B1CAE" w:rsidRPr="007576BE" w:rsidRDefault="008B1CAE" w:rsidP="008B1CAE">
      <w:pPr>
        <w:spacing w:beforeLines="50" w:before="190" w:afterLines="50" w:after="190" w:line="620" w:lineRule="exact"/>
        <w:ind w:firstLineChars="0" w:firstLine="0"/>
        <w:jc w:val="center"/>
        <w:textAlignment w:val="auto"/>
        <w:rPr>
          <w:b/>
          <w:kern w:val="0"/>
          <w:sz w:val="48"/>
          <w:szCs w:val="54"/>
        </w:rPr>
      </w:pPr>
      <w:r w:rsidRPr="007576BE">
        <w:rPr>
          <w:rFonts w:hint="eastAsia"/>
          <w:b/>
          <w:kern w:val="0"/>
          <w:sz w:val="48"/>
          <w:szCs w:val="54"/>
        </w:rPr>
        <w:t>前</w:t>
      </w:r>
      <w:r w:rsidRPr="007576BE">
        <w:rPr>
          <w:b/>
          <w:kern w:val="0"/>
          <w:sz w:val="48"/>
          <w:szCs w:val="54"/>
        </w:rPr>
        <w:t xml:space="preserve">    言</w:t>
      </w:r>
    </w:p>
    <w:p w14:paraId="067E7AA5" w14:textId="141F1E96" w:rsidR="00242213" w:rsidRDefault="00242213" w:rsidP="00242213">
      <w:pPr>
        <w:overflowPunct w:val="0"/>
        <w:adjustRightInd w:val="0"/>
        <w:snapToGrid w:val="0"/>
        <w:spacing w:line="550" w:lineRule="exact"/>
        <w:ind w:firstLine="712"/>
        <w:textAlignment w:val="top"/>
        <w:rPr>
          <w:spacing w:val="18"/>
          <w:sz w:val="32"/>
          <w:szCs w:val="32"/>
          <w:highlight w:val="yellow"/>
        </w:rPr>
      </w:pPr>
      <w:r>
        <w:rPr>
          <w:rFonts w:hint="eastAsia"/>
          <w:spacing w:val="18"/>
          <w:sz w:val="32"/>
          <w:szCs w:val="32"/>
        </w:rPr>
        <w:t>中華民國</w:t>
      </w:r>
      <w:proofErr w:type="gramStart"/>
      <w:r>
        <w:rPr>
          <w:rFonts w:hint="eastAsia"/>
          <w:spacing w:val="18"/>
          <w:sz w:val="32"/>
          <w:szCs w:val="32"/>
        </w:rPr>
        <w:t>113</w:t>
      </w:r>
      <w:proofErr w:type="gramEnd"/>
      <w:r>
        <w:rPr>
          <w:rFonts w:hint="eastAsia"/>
          <w:spacing w:val="18"/>
          <w:sz w:val="32"/>
          <w:szCs w:val="32"/>
        </w:rPr>
        <w:t>年度桃園市總決算暨附屬單位決算及綜計表，係由桃園市政府依照地方制度法第42條規定，於114年4月30日函送到處，本處依照同法條規定，已於3個月內完成審核，編造最終審定數額表，並提出總決算暨附屬單位決算及綜計表審核報告。</w:t>
      </w:r>
    </w:p>
    <w:p w14:paraId="3D33CFC1" w14:textId="77777777" w:rsidR="00242213" w:rsidRDefault="00242213" w:rsidP="00242213">
      <w:pPr>
        <w:overflowPunct w:val="0"/>
        <w:adjustRightInd w:val="0"/>
        <w:snapToGrid w:val="0"/>
        <w:spacing w:line="550" w:lineRule="exact"/>
        <w:ind w:firstLine="712"/>
        <w:textAlignment w:val="top"/>
        <w:rPr>
          <w:rFonts w:ascii="細明體" w:eastAsia="細明體" w:hAnsi="細明體"/>
          <w:color w:val="0D0D0D" w:themeColor="text1" w:themeTint="F2"/>
          <w:spacing w:val="18"/>
          <w:sz w:val="20"/>
          <w:szCs w:val="20"/>
          <w:highlight w:val="yellow"/>
        </w:rPr>
      </w:pPr>
      <w:proofErr w:type="gramStart"/>
      <w:r>
        <w:rPr>
          <w:rFonts w:hint="eastAsia"/>
          <w:color w:val="0D0D0D" w:themeColor="text1" w:themeTint="F2"/>
          <w:spacing w:val="18"/>
          <w:sz w:val="32"/>
          <w:szCs w:val="32"/>
        </w:rPr>
        <w:t>113</w:t>
      </w:r>
      <w:proofErr w:type="gramEnd"/>
      <w:r>
        <w:rPr>
          <w:rFonts w:hint="eastAsia"/>
          <w:color w:val="0D0D0D" w:themeColor="text1" w:themeTint="F2"/>
          <w:spacing w:val="18"/>
          <w:sz w:val="32"/>
          <w:szCs w:val="32"/>
        </w:rPr>
        <w:t>年度桃園市計有編列單位決算之公務機關88個（分預算及所屬單位17個）；編列附屬單位決算之市營事業單位3個；編列附屬單位決算之非營業特種基金單位25個（分預算及作業單位278個）。總計審核116個機關單位（分預算及作業單位共計295個）之決算。</w:t>
      </w:r>
    </w:p>
    <w:p w14:paraId="07B5E15B" w14:textId="77777777" w:rsidR="00242213" w:rsidRDefault="00242213" w:rsidP="00242213">
      <w:pPr>
        <w:overflowPunct w:val="0"/>
        <w:adjustRightInd w:val="0"/>
        <w:snapToGrid w:val="0"/>
        <w:spacing w:line="540" w:lineRule="exact"/>
        <w:ind w:firstLine="704"/>
        <w:textAlignment w:val="top"/>
        <w:rPr>
          <w:spacing w:val="16"/>
          <w:sz w:val="32"/>
          <w:szCs w:val="32"/>
        </w:rPr>
      </w:pPr>
      <w:proofErr w:type="gramStart"/>
      <w:r>
        <w:rPr>
          <w:rFonts w:hint="eastAsia"/>
          <w:spacing w:val="16"/>
          <w:sz w:val="32"/>
          <w:szCs w:val="32"/>
        </w:rPr>
        <w:t>113</w:t>
      </w:r>
      <w:proofErr w:type="gramEnd"/>
      <w:r>
        <w:rPr>
          <w:rFonts w:hint="eastAsia"/>
          <w:spacing w:val="16"/>
          <w:sz w:val="32"/>
          <w:szCs w:val="32"/>
        </w:rPr>
        <w:t>年度桃園市總決算審核結果，歲入決算</w:t>
      </w:r>
      <w:proofErr w:type="gramStart"/>
      <w:r>
        <w:rPr>
          <w:rFonts w:hint="eastAsia"/>
          <w:spacing w:val="16"/>
          <w:sz w:val="32"/>
          <w:szCs w:val="32"/>
        </w:rPr>
        <w:t>修正淨減列</w:t>
      </w:r>
      <w:proofErr w:type="gramEnd"/>
      <w:r>
        <w:rPr>
          <w:rFonts w:hint="eastAsia"/>
          <w:spacing w:val="16"/>
          <w:sz w:val="32"/>
          <w:szCs w:val="32"/>
        </w:rPr>
        <w:t>3,117萬餘元（增列2,848萬餘元，減列5,966萬餘元）</w:t>
      </w:r>
      <w:r>
        <w:rPr>
          <w:rFonts w:hint="eastAsia"/>
          <w:color w:val="000000" w:themeColor="text1"/>
          <w:spacing w:val="16"/>
          <w:sz w:val="32"/>
          <w:szCs w:val="32"/>
        </w:rPr>
        <w:t>，審定為1,433億8,896萬餘元，較預算增加1億8,896萬餘元，約為0.13％；歲出決算</w:t>
      </w:r>
      <w:proofErr w:type="gramStart"/>
      <w:r>
        <w:rPr>
          <w:rFonts w:hint="eastAsia"/>
          <w:color w:val="000000" w:themeColor="text1"/>
          <w:spacing w:val="16"/>
          <w:sz w:val="32"/>
          <w:szCs w:val="32"/>
        </w:rPr>
        <w:t>修正淨減列</w:t>
      </w:r>
      <w:proofErr w:type="gramEnd"/>
      <w:r>
        <w:rPr>
          <w:rFonts w:hint="eastAsia"/>
          <w:color w:val="000000" w:themeColor="text1"/>
          <w:spacing w:val="16"/>
          <w:sz w:val="32"/>
          <w:szCs w:val="32"/>
        </w:rPr>
        <w:t>1億533萬餘元（增列3億4,230萬餘元，減列4億4,763萬餘元），審定為1,490億1,710萬餘元，較預算減少77億8,289萬餘元，約為4.96％；歲入歲</w:t>
      </w:r>
      <w:r>
        <w:rPr>
          <w:rFonts w:hint="eastAsia"/>
          <w:spacing w:val="16"/>
          <w:sz w:val="32"/>
          <w:szCs w:val="32"/>
        </w:rPr>
        <w:t>出相抵，審定歲入歲出短</w:t>
      </w:r>
      <w:proofErr w:type="gramStart"/>
      <w:r>
        <w:rPr>
          <w:rFonts w:hint="eastAsia"/>
          <w:spacing w:val="16"/>
          <w:sz w:val="32"/>
          <w:szCs w:val="32"/>
        </w:rPr>
        <w:t>絀</w:t>
      </w:r>
      <w:proofErr w:type="gramEnd"/>
      <w:r>
        <w:rPr>
          <w:rFonts w:hint="eastAsia"/>
          <w:spacing w:val="16"/>
          <w:sz w:val="32"/>
          <w:szCs w:val="32"/>
        </w:rPr>
        <w:t>為56億2,814萬餘元，加計債務還本395億元，經以債務舉借400億3,000萬元支應，收支短</w:t>
      </w:r>
      <w:proofErr w:type="gramStart"/>
      <w:r>
        <w:rPr>
          <w:rFonts w:hint="eastAsia"/>
          <w:spacing w:val="16"/>
          <w:sz w:val="32"/>
          <w:szCs w:val="32"/>
        </w:rPr>
        <w:t>絀</w:t>
      </w:r>
      <w:proofErr w:type="gramEnd"/>
      <w:r>
        <w:rPr>
          <w:rFonts w:hint="eastAsia"/>
          <w:spacing w:val="16"/>
          <w:sz w:val="32"/>
          <w:szCs w:val="32"/>
        </w:rPr>
        <w:t>50億9,814萬餘元。</w:t>
      </w:r>
    </w:p>
    <w:p w14:paraId="6793030C" w14:textId="77777777" w:rsidR="00242213" w:rsidRDefault="00242213" w:rsidP="00242213">
      <w:pPr>
        <w:overflowPunct w:val="0"/>
        <w:adjustRightInd w:val="0"/>
        <w:snapToGrid w:val="0"/>
        <w:spacing w:line="554" w:lineRule="exact"/>
        <w:ind w:firstLine="704"/>
        <w:textAlignment w:val="top"/>
        <w:rPr>
          <w:color w:val="000000" w:themeColor="text1"/>
          <w:spacing w:val="16"/>
          <w:sz w:val="32"/>
          <w:szCs w:val="32"/>
          <w:highlight w:val="yellow"/>
        </w:rPr>
      </w:pPr>
      <w:proofErr w:type="gramStart"/>
      <w:r>
        <w:rPr>
          <w:rFonts w:hint="eastAsia"/>
          <w:spacing w:val="16"/>
          <w:sz w:val="32"/>
          <w:szCs w:val="32"/>
        </w:rPr>
        <w:lastRenderedPageBreak/>
        <w:t>113</w:t>
      </w:r>
      <w:proofErr w:type="gramEnd"/>
      <w:r>
        <w:rPr>
          <w:rFonts w:hint="eastAsia"/>
          <w:spacing w:val="16"/>
          <w:sz w:val="32"/>
          <w:szCs w:val="32"/>
        </w:rPr>
        <w:t>年度市營事</w:t>
      </w:r>
      <w:r>
        <w:rPr>
          <w:rFonts w:hint="eastAsia"/>
          <w:color w:val="000000" w:themeColor="text1"/>
          <w:spacing w:val="16"/>
          <w:sz w:val="32"/>
          <w:szCs w:val="32"/>
        </w:rPr>
        <w:t>業（總決算附屬單位決算營業部分）決算審核結果，審定總收入28億9,584萬餘元，總支出23億8,593萬餘元，淨利為5億990萬餘元，與預算淨損相距7億1,432萬餘元。</w:t>
      </w:r>
    </w:p>
    <w:p w14:paraId="0DE8DCE5" w14:textId="77777777" w:rsidR="00242213" w:rsidRDefault="00242213" w:rsidP="00242213">
      <w:pPr>
        <w:overflowPunct w:val="0"/>
        <w:adjustRightInd w:val="0"/>
        <w:snapToGrid w:val="0"/>
        <w:spacing w:line="554" w:lineRule="exact"/>
        <w:ind w:firstLine="712"/>
        <w:textAlignment w:val="top"/>
        <w:rPr>
          <w:spacing w:val="18"/>
          <w:sz w:val="32"/>
          <w:szCs w:val="32"/>
        </w:rPr>
      </w:pPr>
      <w:proofErr w:type="gramStart"/>
      <w:r>
        <w:rPr>
          <w:rFonts w:hint="eastAsia"/>
          <w:spacing w:val="18"/>
          <w:sz w:val="32"/>
          <w:szCs w:val="32"/>
        </w:rPr>
        <w:t>113</w:t>
      </w:r>
      <w:proofErr w:type="gramEnd"/>
      <w:r>
        <w:rPr>
          <w:rFonts w:hint="eastAsia"/>
          <w:spacing w:val="18"/>
          <w:sz w:val="32"/>
          <w:szCs w:val="32"/>
        </w:rPr>
        <w:t>年度非營業特種基金（總決算附屬單位決算非營業部分）決算審核結果，綜計修正淨增列收入（含基金來源）628萬餘元（增列774萬餘元，減列145萬餘元），減列支出（含基金用途）986萬餘元，審定總收入（含基金來源）874億5,110萬餘元，總支出（含基金用途）687億8,210萬餘元，賸餘186億6,900萬餘元，較預算增加115億8,142萬餘元，約為163.40％。審定</w:t>
      </w:r>
      <w:proofErr w:type="gramStart"/>
      <w:r>
        <w:rPr>
          <w:rFonts w:hint="eastAsia"/>
          <w:spacing w:val="18"/>
          <w:sz w:val="32"/>
          <w:szCs w:val="32"/>
        </w:rPr>
        <w:t>解繳市庫</w:t>
      </w:r>
      <w:proofErr w:type="gramEnd"/>
      <w:r>
        <w:rPr>
          <w:rFonts w:hint="eastAsia"/>
          <w:spacing w:val="18"/>
          <w:sz w:val="32"/>
          <w:szCs w:val="32"/>
        </w:rPr>
        <w:t>40億1,000萬元，較預算減少50億元，約為55.49％。</w:t>
      </w:r>
    </w:p>
    <w:p w14:paraId="396F087F" w14:textId="3FF8702D" w:rsidR="00242213" w:rsidRDefault="0066648A" w:rsidP="00242213">
      <w:pPr>
        <w:overflowPunct w:val="0"/>
        <w:adjustRightInd w:val="0"/>
        <w:snapToGrid w:val="0"/>
        <w:spacing w:line="556" w:lineRule="exact"/>
        <w:ind w:firstLine="712"/>
        <w:textAlignment w:val="top"/>
        <w:rPr>
          <w:color w:val="FF0000"/>
          <w:spacing w:val="18"/>
          <w:sz w:val="32"/>
          <w:szCs w:val="32"/>
        </w:rPr>
      </w:pPr>
      <w:proofErr w:type="gramStart"/>
      <w:r w:rsidRPr="0066648A">
        <w:rPr>
          <w:rFonts w:hint="eastAsia"/>
          <w:spacing w:val="18"/>
          <w:sz w:val="32"/>
          <w:szCs w:val="32"/>
        </w:rPr>
        <w:t>113</w:t>
      </w:r>
      <w:proofErr w:type="gramEnd"/>
      <w:r w:rsidRPr="0066648A">
        <w:rPr>
          <w:rFonts w:hint="eastAsia"/>
          <w:spacing w:val="18"/>
          <w:sz w:val="32"/>
          <w:szCs w:val="32"/>
        </w:rPr>
        <w:t>年度</w:t>
      </w:r>
      <w:r w:rsidR="00242213" w:rsidRPr="0066648A">
        <w:rPr>
          <w:rFonts w:hint="eastAsia"/>
          <w:spacing w:val="18"/>
          <w:sz w:val="32"/>
          <w:szCs w:val="32"/>
        </w:rPr>
        <w:t>市政府為配合市政建設推動及發展，持續推動各項社會福利政策及重大公共建設計畫，</w:t>
      </w:r>
      <w:proofErr w:type="gramStart"/>
      <w:r w:rsidRPr="0066648A">
        <w:rPr>
          <w:rFonts w:hint="eastAsia"/>
          <w:spacing w:val="18"/>
          <w:sz w:val="32"/>
          <w:szCs w:val="32"/>
        </w:rPr>
        <w:t>揆諸全</w:t>
      </w:r>
      <w:proofErr w:type="gramEnd"/>
      <w:r w:rsidRPr="0066648A">
        <w:rPr>
          <w:rFonts w:hint="eastAsia"/>
          <w:spacing w:val="18"/>
          <w:sz w:val="32"/>
          <w:szCs w:val="32"/>
        </w:rPr>
        <w:t>年度整體收支</w:t>
      </w:r>
      <w:r w:rsidR="00242213" w:rsidRPr="0066648A">
        <w:rPr>
          <w:rFonts w:hint="eastAsia"/>
          <w:spacing w:val="18"/>
          <w:sz w:val="32"/>
          <w:szCs w:val="32"/>
        </w:rPr>
        <w:t>，總決算經常收支賸餘不敷支應資本收支</w:t>
      </w:r>
      <w:r w:rsidRPr="0066648A">
        <w:rPr>
          <w:rFonts w:hint="eastAsia"/>
          <w:spacing w:val="18"/>
          <w:sz w:val="32"/>
          <w:szCs w:val="32"/>
        </w:rPr>
        <w:t>短</w:t>
      </w:r>
      <w:proofErr w:type="gramStart"/>
      <w:r w:rsidRPr="0066648A">
        <w:rPr>
          <w:rFonts w:hint="eastAsia"/>
          <w:spacing w:val="18"/>
          <w:sz w:val="32"/>
          <w:szCs w:val="32"/>
        </w:rPr>
        <w:t>絀</w:t>
      </w:r>
      <w:proofErr w:type="gramEnd"/>
      <w:r w:rsidR="00242213" w:rsidRPr="0066648A">
        <w:rPr>
          <w:rFonts w:hint="eastAsia"/>
          <w:spacing w:val="18"/>
          <w:sz w:val="32"/>
          <w:szCs w:val="32"/>
        </w:rPr>
        <w:t>，</w:t>
      </w:r>
      <w:proofErr w:type="gramStart"/>
      <w:r w:rsidR="00242213" w:rsidRPr="0066648A">
        <w:rPr>
          <w:rFonts w:hint="eastAsia"/>
          <w:spacing w:val="18"/>
          <w:sz w:val="32"/>
          <w:szCs w:val="32"/>
        </w:rPr>
        <w:t>113</w:t>
      </w:r>
      <w:proofErr w:type="gramEnd"/>
      <w:r w:rsidR="00242213" w:rsidRPr="0066648A">
        <w:rPr>
          <w:rFonts w:hint="eastAsia"/>
          <w:spacing w:val="18"/>
          <w:sz w:val="32"/>
          <w:szCs w:val="32"/>
        </w:rPr>
        <w:t>年度桃園市總決算</w:t>
      </w:r>
      <w:r w:rsidR="00242213">
        <w:rPr>
          <w:rFonts w:hint="eastAsia"/>
          <w:color w:val="000000" w:themeColor="text1"/>
          <w:spacing w:val="18"/>
          <w:sz w:val="32"/>
          <w:szCs w:val="32"/>
        </w:rPr>
        <w:t>歲入歲出短</w:t>
      </w:r>
      <w:proofErr w:type="gramStart"/>
      <w:r w:rsidR="00242213">
        <w:rPr>
          <w:rFonts w:hint="eastAsia"/>
          <w:color w:val="000000" w:themeColor="text1"/>
          <w:spacing w:val="18"/>
          <w:sz w:val="32"/>
          <w:szCs w:val="32"/>
        </w:rPr>
        <w:t>絀</w:t>
      </w:r>
      <w:proofErr w:type="gramEnd"/>
      <w:r w:rsidR="00242213">
        <w:rPr>
          <w:rFonts w:hint="eastAsia"/>
          <w:color w:val="000000" w:themeColor="text1"/>
          <w:spacing w:val="18"/>
          <w:sz w:val="32"/>
          <w:szCs w:val="32"/>
        </w:rPr>
        <w:t>56億2,814萬餘元，較</w:t>
      </w:r>
      <w:proofErr w:type="gramStart"/>
      <w:r w:rsidR="00242213">
        <w:rPr>
          <w:rFonts w:hint="eastAsia"/>
          <w:color w:val="000000" w:themeColor="text1"/>
          <w:spacing w:val="18"/>
          <w:sz w:val="32"/>
          <w:szCs w:val="32"/>
        </w:rPr>
        <w:t>112</w:t>
      </w:r>
      <w:proofErr w:type="gramEnd"/>
      <w:r w:rsidR="00242213">
        <w:rPr>
          <w:rFonts w:hint="eastAsia"/>
          <w:color w:val="000000" w:themeColor="text1"/>
          <w:spacing w:val="18"/>
          <w:sz w:val="32"/>
          <w:szCs w:val="32"/>
        </w:rPr>
        <w:t>年度短</w:t>
      </w:r>
      <w:proofErr w:type="gramStart"/>
      <w:r w:rsidR="00242213">
        <w:rPr>
          <w:rFonts w:hint="eastAsia"/>
          <w:color w:val="000000" w:themeColor="text1"/>
          <w:spacing w:val="18"/>
          <w:sz w:val="32"/>
          <w:szCs w:val="32"/>
        </w:rPr>
        <w:t>絀</w:t>
      </w:r>
      <w:proofErr w:type="gramEnd"/>
      <w:r w:rsidR="00242213">
        <w:rPr>
          <w:rFonts w:hint="eastAsia"/>
          <w:color w:val="000000" w:themeColor="text1"/>
          <w:spacing w:val="18"/>
          <w:sz w:val="32"/>
          <w:szCs w:val="32"/>
        </w:rPr>
        <w:t>66億91萬餘元下降，惟自籌財源占歲入決算數比率逐年降低，現有財政收入尚不足支應城市建設及社會福利政策，長期須仰賴中央政府計畫型補助款之</w:t>
      </w:r>
      <w:proofErr w:type="gramStart"/>
      <w:r w:rsidR="00242213">
        <w:rPr>
          <w:rFonts w:hint="eastAsia"/>
          <w:color w:val="000000" w:themeColor="text1"/>
          <w:spacing w:val="18"/>
          <w:sz w:val="32"/>
          <w:szCs w:val="32"/>
        </w:rPr>
        <w:t>挹</w:t>
      </w:r>
      <w:proofErr w:type="gramEnd"/>
      <w:r w:rsidR="00242213">
        <w:rPr>
          <w:rFonts w:hint="eastAsia"/>
          <w:color w:val="000000" w:themeColor="text1"/>
          <w:spacing w:val="18"/>
          <w:sz w:val="32"/>
          <w:szCs w:val="32"/>
        </w:rPr>
        <w:t>注；另預算編列執行，經行政院主計總處檢核結果，累計短</w:t>
      </w:r>
      <w:proofErr w:type="gramStart"/>
      <w:r w:rsidR="00242213">
        <w:rPr>
          <w:rFonts w:hint="eastAsia"/>
          <w:color w:val="000000" w:themeColor="text1"/>
          <w:spacing w:val="18"/>
          <w:sz w:val="32"/>
          <w:szCs w:val="32"/>
        </w:rPr>
        <w:t>絀</w:t>
      </w:r>
      <w:proofErr w:type="gramEnd"/>
      <w:r w:rsidR="00242213">
        <w:rPr>
          <w:rFonts w:hint="eastAsia"/>
          <w:color w:val="000000" w:themeColor="text1"/>
          <w:spacing w:val="18"/>
          <w:sz w:val="32"/>
          <w:szCs w:val="32"/>
        </w:rPr>
        <w:t>情形已達預警門檻。</w:t>
      </w:r>
      <w:r w:rsidR="00242213">
        <w:rPr>
          <w:rFonts w:hint="eastAsia"/>
          <w:color w:val="000000" w:themeColor="text1"/>
          <w:spacing w:val="14"/>
          <w:sz w:val="32"/>
          <w:szCs w:val="32"/>
        </w:rPr>
        <w:t>截至</w:t>
      </w:r>
      <w:proofErr w:type="gramStart"/>
      <w:r w:rsidR="00242213">
        <w:rPr>
          <w:rFonts w:hint="eastAsia"/>
          <w:color w:val="000000" w:themeColor="text1"/>
          <w:spacing w:val="14"/>
          <w:sz w:val="32"/>
          <w:szCs w:val="32"/>
        </w:rPr>
        <w:t>113</w:t>
      </w:r>
      <w:proofErr w:type="gramEnd"/>
      <w:r w:rsidR="00242213">
        <w:rPr>
          <w:rFonts w:hint="eastAsia"/>
          <w:color w:val="000000" w:themeColor="text1"/>
          <w:spacing w:val="14"/>
          <w:sz w:val="32"/>
          <w:szCs w:val="32"/>
        </w:rPr>
        <w:t>年度止，桃園市1年以上公共債務</w:t>
      </w:r>
      <w:proofErr w:type="gramStart"/>
      <w:r w:rsidR="00242213">
        <w:rPr>
          <w:rFonts w:hint="eastAsia"/>
          <w:color w:val="000000" w:themeColor="text1"/>
          <w:spacing w:val="14"/>
          <w:sz w:val="32"/>
          <w:szCs w:val="32"/>
        </w:rPr>
        <w:t>未償</w:t>
      </w:r>
      <w:proofErr w:type="gramEnd"/>
      <w:r w:rsidR="00242213">
        <w:rPr>
          <w:rFonts w:hint="eastAsia"/>
          <w:color w:val="000000" w:themeColor="text1"/>
          <w:spacing w:val="14"/>
          <w:sz w:val="32"/>
          <w:szCs w:val="32"/>
        </w:rPr>
        <w:t>餘額決算審定數281億餘元，占前3年度名目國內生產毛額</w:t>
      </w:r>
      <w:r w:rsidR="00242213">
        <w:rPr>
          <w:rFonts w:hint="eastAsia"/>
          <w:color w:val="000000" w:themeColor="text1"/>
          <w:spacing w:val="16"/>
          <w:sz w:val="32"/>
          <w:szCs w:val="32"/>
        </w:rPr>
        <w:t>（GDP</w:t>
      </w:r>
      <w:r w:rsidR="00242213">
        <w:rPr>
          <w:rFonts w:hint="eastAsia"/>
          <w:spacing w:val="16"/>
          <w:sz w:val="32"/>
          <w:szCs w:val="32"/>
        </w:rPr>
        <w:t>）平均數之0.12</w:t>
      </w:r>
      <w:r w:rsidR="00242213">
        <w:rPr>
          <w:rFonts w:hint="eastAsia"/>
          <w:color w:val="000000" w:themeColor="text1"/>
          <w:spacing w:val="16"/>
          <w:sz w:val="32"/>
          <w:szCs w:val="32"/>
        </w:rPr>
        <w:t>％</w:t>
      </w:r>
      <w:r w:rsidR="00242213">
        <w:rPr>
          <w:rFonts w:hint="eastAsia"/>
          <w:color w:val="000000" w:themeColor="text1"/>
          <w:spacing w:val="14"/>
          <w:sz w:val="32"/>
          <w:szCs w:val="32"/>
        </w:rPr>
        <w:t>，連同</w:t>
      </w:r>
      <w:r w:rsidR="00242213">
        <w:rPr>
          <w:rFonts w:hint="eastAsia"/>
          <w:color w:val="000000" w:themeColor="text1"/>
          <w:spacing w:val="18"/>
          <w:sz w:val="32"/>
          <w:szCs w:val="32"/>
        </w:rPr>
        <w:t>未滿1年公共債務</w:t>
      </w:r>
      <w:proofErr w:type="gramStart"/>
      <w:r w:rsidR="00242213">
        <w:rPr>
          <w:rFonts w:hint="eastAsia"/>
          <w:color w:val="000000" w:themeColor="text1"/>
          <w:spacing w:val="18"/>
          <w:sz w:val="32"/>
          <w:szCs w:val="32"/>
        </w:rPr>
        <w:t>未償</w:t>
      </w:r>
      <w:proofErr w:type="gramEnd"/>
      <w:r w:rsidR="00242213">
        <w:rPr>
          <w:rFonts w:hint="eastAsia"/>
          <w:color w:val="000000" w:themeColor="text1"/>
          <w:spacing w:val="18"/>
          <w:sz w:val="32"/>
          <w:szCs w:val="32"/>
        </w:rPr>
        <w:t>餘額60億元，合計為341億</w:t>
      </w:r>
      <w:r w:rsidR="00242213">
        <w:rPr>
          <w:rFonts w:hint="eastAsia"/>
          <w:color w:val="000000" w:themeColor="text1"/>
          <w:spacing w:val="14"/>
          <w:sz w:val="32"/>
          <w:szCs w:val="32"/>
        </w:rPr>
        <w:t>餘</w:t>
      </w:r>
      <w:r w:rsidR="00242213">
        <w:rPr>
          <w:rFonts w:hint="eastAsia"/>
          <w:color w:val="000000" w:themeColor="text1"/>
          <w:spacing w:val="18"/>
          <w:sz w:val="32"/>
          <w:szCs w:val="32"/>
        </w:rPr>
        <w:t>元，較</w:t>
      </w:r>
      <w:proofErr w:type="gramStart"/>
      <w:r w:rsidR="00242213">
        <w:rPr>
          <w:rFonts w:hint="eastAsia"/>
          <w:color w:val="000000" w:themeColor="text1"/>
          <w:spacing w:val="18"/>
          <w:sz w:val="32"/>
          <w:szCs w:val="32"/>
        </w:rPr>
        <w:t>112</w:t>
      </w:r>
      <w:proofErr w:type="gramEnd"/>
      <w:r w:rsidR="00242213">
        <w:rPr>
          <w:rFonts w:hint="eastAsia"/>
          <w:color w:val="000000" w:themeColor="text1"/>
          <w:spacing w:val="18"/>
          <w:sz w:val="32"/>
          <w:szCs w:val="32"/>
        </w:rPr>
        <w:t>年度微幅增加3億餘元，惟債務付息由</w:t>
      </w:r>
      <w:proofErr w:type="gramStart"/>
      <w:r w:rsidR="00242213">
        <w:rPr>
          <w:rFonts w:hint="eastAsia"/>
          <w:color w:val="000000" w:themeColor="text1"/>
          <w:spacing w:val="18"/>
          <w:sz w:val="32"/>
          <w:szCs w:val="32"/>
        </w:rPr>
        <w:t>109</w:t>
      </w:r>
      <w:proofErr w:type="gramEnd"/>
      <w:r w:rsidR="00242213">
        <w:rPr>
          <w:rFonts w:hint="eastAsia"/>
          <w:color w:val="000000" w:themeColor="text1"/>
          <w:spacing w:val="18"/>
          <w:sz w:val="32"/>
          <w:szCs w:val="32"/>
        </w:rPr>
        <w:t>年度之2億6,249萬餘元，增加至</w:t>
      </w:r>
      <w:proofErr w:type="gramStart"/>
      <w:r w:rsidR="00242213">
        <w:rPr>
          <w:rFonts w:hint="eastAsia"/>
          <w:color w:val="000000" w:themeColor="text1"/>
          <w:spacing w:val="18"/>
          <w:sz w:val="32"/>
          <w:szCs w:val="32"/>
        </w:rPr>
        <w:t>113</w:t>
      </w:r>
      <w:proofErr w:type="gramEnd"/>
      <w:r w:rsidR="00242213">
        <w:rPr>
          <w:rFonts w:hint="eastAsia"/>
          <w:color w:val="000000" w:themeColor="text1"/>
          <w:spacing w:val="18"/>
          <w:sz w:val="32"/>
          <w:szCs w:val="32"/>
        </w:rPr>
        <w:t>年度之8億6,497萬餘元，增加2.29倍，且自償性公共債務自109年底之241億8,072萬餘元，增加至113年底之914億7,343萬餘元，增加2.78倍，另尚有非屬公共債務法規範之債務與未</w:t>
      </w:r>
      <w:r w:rsidR="00242213">
        <w:rPr>
          <w:rFonts w:hint="eastAsia"/>
          <w:color w:val="000000" w:themeColor="text1"/>
          <w:spacing w:val="18"/>
          <w:sz w:val="32"/>
          <w:szCs w:val="32"/>
        </w:rPr>
        <w:lastRenderedPageBreak/>
        <w:t>來應負擔之法定給付義務支出等，整體債務負擔仍屬沉重。復依行政院主計總處統計資料顯示，近6年(108至113年)之營造工程物價總指數漲幅25.34％、建築工程總指數漲幅24.87％，土木工程總指數漲幅25.91％等因素，營建工程成本將持續攀升；另新臺幣持續升值，及全球關稅貿易戰等整體經濟環境不穩定，整體財政風險</w:t>
      </w:r>
      <w:proofErr w:type="gramStart"/>
      <w:r w:rsidR="00242213">
        <w:rPr>
          <w:rFonts w:hint="eastAsia"/>
          <w:color w:val="000000" w:themeColor="text1"/>
          <w:spacing w:val="18"/>
          <w:sz w:val="32"/>
          <w:szCs w:val="32"/>
        </w:rPr>
        <w:t>遽</w:t>
      </w:r>
      <w:proofErr w:type="gramEnd"/>
      <w:r w:rsidR="00242213">
        <w:rPr>
          <w:rFonts w:hint="eastAsia"/>
          <w:color w:val="000000" w:themeColor="text1"/>
          <w:spacing w:val="18"/>
          <w:sz w:val="32"/>
          <w:szCs w:val="32"/>
        </w:rPr>
        <w:t>增，又財政收支劃分法於113年12月20日經立法院三讀修正通過，中央政府為免影響未來施政運作及財政困境，預估將以刪減一般性及計畫型補助款因應，桃園市統籌</w:t>
      </w:r>
      <w:proofErr w:type="gramStart"/>
      <w:r w:rsidR="00242213">
        <w:rPr>
          <w:rFonts w:hint="eastAsia"/>
          <w:color w:val="000000" w:themeColor="text1"/>
          <w:spacing w:val="18"/>
          <w:sz w:val="32"/>
          <w:szCs w:val="32"/>
        </w:rPr>
        <w:t>分配稅獲配</w:t>
      </w:r>
      <w:proofErr w:type="gramEnd"/>
      <w:r w:rsidR="00242213">
        <w:rPr>
          <w:rFonts w:hint="eastAsia"/>
          <w:color w:val="000000" w:themeColor="text1"/>
          <w:spacing w:val="18"/>
          <w:sz w:val="32"/>
          <w:szCs w:val="32"/>
        </w:rPr>
        <w:t>多寡，對整體財政狀況影響頗</w:t>
      </w:r>
      <w:proofErr w:type="gramStart"/>
      <w:r w:rsidR="00242213">
        <w:rPr>
          <w:rFonts w:hint="eastAsia"/>
          <w:color w:val="000000" w:themeColor="text1"/>
          <w:spacing w:val="18"/>
          <w:sz w:val="32"/>
          <w:szCs w:val="32"/>
        </w:rPr>
        <w:t>鉅</w:t>
      </w:r>
      <w:proofErr w:type="gramEnd"/>
      <w:r w:rsidR="00242213">
        <w:rPr>
          <w:rFonts w:hint="eastAsia"/>
          <w:color w:val="000000" w:themeColor="text1"/>
          <w:spacing w:val="18"/>
          <w:sz w:val="32"/>
          <w:szCs w:val="32"/>
        </w:rPr>
        <w:t>，允宜將修正後之分配基準</w:t>
      </w:r>
      <w:proofErr w:type="gramStart"/>
      <w:r w:rsidR="00242213">
        <w:rPr>
          <w:rFonts w:hint="eastAsia"/>
          <w:color w:val="000000" w:themeColor="text1"/>
          <w:spacing w:val="18"/>
          <w:sz w:val="32"/>
          <w:szCs w:val="32"/>
        </w:rPr>
        <w:t>納列開</w:t>
      </w:r>
      <w:proofErr w:type="gramEnd"/>
      <w:r w:rsidR="00242213">
        <w:rPr>
          <w:rFonts w:hint="eastAsia"/>
          <w:color w:val="000000" w:themeColor="text1"/>
          <w:spacing w:val="18"/>
          <w:sz w:val="32"/>
          <w:szCs w:val="32"/>
        </w:rPr>
        <w:t>源實施方案暨工作計畫，督促各機關積極開創財源，增進財政自主性，並善用租稅增額財源機制，控管支出及債務成長，恪守財政紀律，以確保財政永續。</w:t>
      </w:r>
      <w:bookmarkStart w:id="0" w:name="_Hlk139548227"/>
    </w:p>
    <w:bookmarkEnd w:id="0"/>
    <w:p w14:paraId="73A5B8AA" w14:textId="77777777" w:rsidR="00242213" w:rsidRDefault="00242213" w:rsidP="00242213">
      <w:pPr>
        <w:overflowPunct w:val="0"/>
        <w:adjustRightInd w:val="0"/>
        <w:snapToGrid w:val="0"/>
        <w:spacing w:line="554" w:lineRule="exact"/>
        <w:ind w:firstLine="712"/>
        <w:textAlignment w:val="top"/>
        <w:rPr>
          <w:color w:val="000000" w:themeColor="text1"/>
          <w:spacing w:val="18"/>
          <w:sz w:val="32"/>
          <w:szCs w:val="32"/>
        </w:rPr>
      </w:pPr>
      <w:proofErr w:type="gramStart"/>
      <w:r>
        <w:rPr>
          <w:rFonts w:hint="eastAsia"/>
          <w:color w:val="000000" w:themeColor="text1"/>
          <w:spacing w:val="18"/>
          <w:sz w:val="32"/>
          <w:szCs w:val="32"/>
        </w:rPr>
        <w:t>113</w:t>
      </w:r>
      <w:proofErr w:type="gramEnd"/>
      <w:r>
        <w:rPr>
          <w:rFonts w:hint="eastAsia"/>
          <w:color w:val="000000" w:themeColor="text1"/>
          <w:spacing w:val="18"/>
          <w:sz w:val="32"/>
          <w:szCs w:val="32"/>
        </w:rPr>
        <w:t>年度桃園市政府</w:t>
      </w:r>
      <w:proofErr w:type="gramStart"/>
      <w:r>
        <w:rPr>
          <w:rFonts w:hint="eastAsia"/>
          <w:color w:val="000000" w:themeColor="text1"/>
          <w:spacing w:val="18"/>
          <w:sz w:val="32"/>
          <w:szCs w:val="32"/>
        </w:rPr>
        <w:t>整合跨市縣</w:t>
      </w:r>
      <w:proofErr w:type="gramEnd"/>
      <w:r>
        <w:rPr>
          <w:rFonts w:hint="eastAsia"/>
          <w:color w:val="000000" w:themeColor="text1"/>
          <w:spacing w:val="18"/>
          <w:sz w:val="32"/>
          <w:szCs w:val="32"/>
        </w:rPr>
        <w:t>資源，與中央建立有效合作模式，以創新思維、務實態度解決問題，創造市民生活幸福感，在人本交通、</w:t>
      </w:r>
      <w:proofErr w:type="gramStart"/>
      <w:r>
        <w:rPr>
          <w:rFonts w:hint="eastAsia"/>
          <w:color w:val="000000" w:themeColor="text1"/>
          <w:spacing w:val="18"/>
          <w:sz w:val="32"/>
          <w:szCs w:val="32"/>
        </w:rPr>
        <w:t>淨零</w:t>
      </w:r>
      <w:proofErr w:type="gramEnd"/>
      <w:r>
        <w:rPr>
          <w:rFonts w:hint="eastAsia"/>
          <w:color w:val="000000" w:themeColor="text1"/>
          <w:spacing w:val="18"/>
          <w:sz w:val="32"/>
          <w:szCs w:val="32"/>
        </w:rPr>
        <w:t>、觀光、智慧桃園、未來城市空間、城市美學等議題上，透過各機關年度施政計畫之執行予以落實。各項政事</w:t>
      </w:r>
      <w:proofErr w:type="gramStart"/>
      <w:r>
        <w:rPr>
          <w:rFonts w:hint="eastAsia"/>
          <w:color w:val="000000" w:themeColor="text1"/>
          <w:spacing w:val="18"/>
          <w:sz w:val="32"/>
          <w:szCs w:val="32"/>
        </w:rPr>
        <w:t>賡</w:t>
      </w:r>
      <w:proofErr w:type="gramEnd"/>
      <w:r>
        <w:rPr>
          <w:rFonts w:hint="eastAsia"/>
          <w:color w:val="000000" w:themeColor="text1"/>
          <w:spacing w:val="18"/>
          <w:sz w:val="32"/>
          <w:szCs w:val="32"/>
        </w:rPr>
        <w:t>續推動執行結果，整體而言，尚能符合既定施政目標，並獲致具體成效，包括：大客車駕駛「受訓即就業」計畫、勞工熱危害檢查及以全程健康照護為理念，</w:t>
      </w:r>
      <w:proofErr w:type="gramStart"/>
      <w:r>
        <w:rPr>
          <w:rFonts w:hint="eastAsia"/>
          <w:color w:val="000000" w:themeColor="text1"/>
          <w:spacing w:val="18"/>
          <w:sz w:val="32"/>
          <w:szCs w:val="32"/>
        </w:rPr>
        <w:t>在備孕階段</w:t>
      </w:r>
      <w:proofErr w:type="gramEnd"/>
      <w:r>
        <w:rPr>
          <w:rFonts w:hint="eastAsia"/>
          <w:color w:val="000000" w:themeColor="text1"/>
          <w:spacing w:val="18"/>
          <w:sz w:val="32"/>
          <w:szCs w:val="32"/>
        </w:rPr>
        <w:t>補助凍卵營養金、孕產婦SMA 基因篩檢、好孕專車暨婦女心理健康促進計畫等；另為提供便利、友善育兒環境，新增定點臨時托育據點，全市達43處，無論增幅與總數，</w:t>
      </w:r>
      <w:proofErr w:type="gramStart"/>
      <w:r>
        <w:rPr>
          <w:rFonts w:hint="eastAsia"/>
          <w:color w:val="000000" w:themeColor="text1"/>
          <w:spacing w:val="18"/>
          <w:sz w:val="32"/>
          <w:szCs w:val="32"/>
        </w:rPr>
        <w:t>均為全國</w:t>
      </w:r>
      <w:proofErr w:type="gramEnd"/>
      <w:r>
        <w:rPr>
          <w:rFonts w:hint="eastAsia"/>
          <w:color w:val="000000" w:themeColor="text1"/>
          <w:spacing w:val="18"/>
          <w:sz w:val="32"/>
          <w:szCs w:val="32"/>
        </w:rPr>
        <w:t>第一</w:t>
      </w:r>
      <w:r>
        <w:rPr>
          <w:rFonts w:hint="eastAsia"/>
          <w:spacing w:val="18"/>
          <w:sz w:val="32"/>
          <w:szCs w:val="32"/>
        </w:rPr>
        <w:t>；</w:t>
      </w:r>
      <w:r>
        <w:rPr>
          <w:rFonts w:hint="eastAsia"/>
          <w:bCs/>
          <w:spacing w:val="18"/>
          <w:sz w:val="32"/>
          <w:szCs w:val="32"/>
        </w:rPr>
        <w:t>2024縣市競爭力調查，</w:t>
      </w:r>
      <w:r>
        <w:rPr>
          <w:rFonts w:hint="eastAsia"/>
          <w:spacing w:val="18"/>
          <w:sz w:val="32"/>
          <w:szCs w:val="32"/>
        </w:rPr>
        <w:t>桃園市在「治安」及「治理永續」2項榮獲全國第一，被譽為「政府效能首善之城」；2024永續城市SDGs大調查，桃園市榮獲永續城市優等獎，其中「勞動參與率」指標為全國表現最佳，且在設置體</w:t>
      </w:r>
      <w:r>
        <w:rPr>
          <w:rFonts w:hint="eastAsia"/>
          <w:spacing w:val="18"/>
          <w:sz w:val="32"/>
          <w:szCs w:val="32"/>
        </w:rPr>
        <w:lastRenderedPageBreak/>
        <w:t>育場所、公園、綠地及休閒廣場等公共設施上，獲成長率第1名；2024國家卓越建設獎榮獲卓越獎1項、金質獎13項及優質獎11項，另第24屆公共工程金質獎共8件工程獲獎，工務局更連續5年獲特別貢獻獎；內政部</w:t>
      </w:r>
      <w:proofErr w:type="gramStart"/>
      <w:r>
        <w:rPr>
          <w:rFonts w:hint="eastAsia"/>
          <w:spacing w:val="18"/>
          <w:sz w:val="32"/>
          <w:szCs w:val="32"/>
        </w:rPr>
        <w:t>113</w:t>
      </w:r>
      <w:proofErr w:type="gramEnd"/>
      <w:r>
        <w:rPr>
          <w:rFonts w:hint="eastAsia"/>
          <w:spacing w:val="18"/>
          <w:sz w:val="32"/>
          <w:szCs w:val="32"/>
        </w:rPr>
        <w:t>年度建造執照與雜項執照相關管理業務推動情形考核，及地籍、測量、市地重劃與區段徵收等業務考評均榮獲特優；環境部</w:t>
      </w:r>
      <w:proofErr w:type="gramStart"/>
      <w:r>
        <w:rPr>
          <w:rFonts w:hint="eastAsia"/>
          <w:spacing w:val="18"/>
          <w:sz w:val="32"/>
          <w:szCs w:val="32"/>
        </w:rPr>
        <w:t>113</w:t>
      </w:r>
      <w:proofErr w:type="gramEnd"/>
      <w:r>
        <w:rPr>
          <w:rFonts w:hint="eastAsia"/>
          <w:spacing w:val="18"/>
          <w:sz w:val="32"/>
          <w:szCs w:val="32"/>
        </w:rPr>
        <w:t>年度水污染防治考核計畫及績優公廁</w:t>
      </w:r>
      <w:proofErr w:type="gramStart"/>
      <w:r>
        <w:rPr>
          <w:rFonts w:hint="eastAsia"/>
          <w:spacing w:val="18"/>
          <w:sz w:val="32"/>
          <w:szCs w:val="32"/>
        </w:rPr>
        <w:t>評比均獲特優</w:t>
      </w:r>
      <w:proofErr w:type="gramEnd"/>
      <w:r>
        <w:rPr>
          <w:rFonts w:hint="eastAsia"/>
          <w:spacing w:val="18"/>
          <w:sz w:val="32"/>
          <w:szCs w:val="32"/>
        </w:rPr>
        <w:t>。市政府各機關</w:t>
      </w:r>
      <w:proofErr w:type="gramStart"/>
      <w:r>
        <w:rPr>
          <w:rFonts w:hint="eastAsia"/>
          <w:spacing w:val="18"/>
          <w:sz w:val="32"/>
          <w:szCs w:val="32"/>
        </w:rPr>
        <w:t>113</w:t>
      </w:r>
      <w:proofErr w:type="gramEnd"/>
      <w:r>
        <w:rPr>
          <w:rFonts w:hint="eastAsia"/>
          <w:spacing w:val="18"/>
          <w:sz w:val="32"/>
          <w:szCs w:val="32"/>
        </w:rPr>
        <w:t>年度多項業務評比，經中央政府核定名列前茅榮獲特優，</w:t>
      </w:r>
      <w:r>
        <w:rPr>
          <w:rFonts w:hint="eastAsia"/>
          <w:color w:val="000000" w:themeColor="text1"/>
          <w:spacing w:val="18"/>
          <w:sz w:val="32"/>
          <w:szCs w:val="32"/>
        </w:rPr>
        <w:t>惟仍有歲入歲出決算餘</w:t>
      </w:r>
      <w:proofErr w:type="gramStart"/>
      <w:r>
        <w:rPr>
          <w:rFonts w:hint="eastAsia"/>
          <w:color w:val="000000" w:themeColor="text1"/>
          <w:spacing w:val="18"/>
          <w:sz w:val="32"/>
          <w:szCs w:val="32"/>
        </w:rPr>
        <w:t>絀</w:t>
      </w:r>
      <w:proofErr w:type="gramEnd"/>
      <w:r>
        <w:rPr>
          <w:rFonts w:hint="eastAsia"/>
          <w:color w:val="000000" w:themeColor="text1"/>
          <w:spacing w:val="18"/>
          <w:sz w:val="32"/>
          <w:szCs w:val="32"/>
        </w:rPr>
        <w:t>及改善情形等項之辦理成效，經中央政府考評成績相較落後或退步，允宜</w:t>
      </w:r>
      <w:proofErr w:type="gramStart"/>
      <w:r>
        <w:rPr>
          <w:rFonts w:hint="eastAsia"/>
          <w:color w:val="000000" w:themeColor="text1"/>
          <w:spacing w:val="18"/>
          <w:sz w:val="32"/>
          <w:szCs w:val="32"/>
        </w:rPr>
        <w:t>研</w:t>
      </w:r>
      <w:proofErr w:type="gramEnd"/>
      <w:r>
        <w:rPr>
          <w:rFonts w:hint="eastAsia"/>
          <w:color w:val="000000" w:themeColor="text1"/>
          <w:spacing w:val="18"/>
          <w:sz w:val="32"/>
          <w:szCs w:val="32"/>
        </w:rPr>
        <w:t>謀改善措施，持續提升政府施政效能。</w:t>
      </w:r>
    </w:p>
    <w:p w14:paraId="37AA4B5E" w14:textId="77777777" w:rsidR="00242213" w:rsidRDefault="00242213" w:rsidP="00242213">
      <w:pPr>
        <w:overflowPunct w:val="0"/>
        <w:adjustRightInd w:val="0"/>
        <w:snapToGrid w:val="0"/>
        <w:spacing w:line="596" w:lineRule="exact"/>
        <w:ind w:firstLine="712"/>
        <w:textAlignment w:val="top"/>
        <w:rPr>
          <w:spacing w:val="18"/>
          <w:sz w:val="32"/>
          <w:szCs w:val="32"/>
        </w:rPr>
      </w:pPr>
      <w:r>
        <w:rPr>
          <w:rFonts w:hint="eastAsia"/>
          <w:spacing w:val="18"/>
          <w:sz w:val="32"/>
          <w:szCs w:val="32"/>
        </w:rPr>
        <w:t>本處辦理各項審計業務，秉持獨立、廉正、專業、創新之核心價值</w:t>
      </w:r>
      <w:r>
        <w:rPr>
          <w:rFonts w:hint="eastAsia"/>
          <w:color w:val="000000" w:themeColor="text1"/>
          <w:spacing w:val="18"/>
          <w:sz w:val="32"/>
          <w:szCs w:val="32"/>
        </w:rPr>
        <w:t>，財務審計、遵循審計及績效審計並重，冀能</w:t>
      </w:r>
      <w:proofErr w:type="gramStart"/>
      <w:r>
        <w:rPr>
          <w:rFonts w:hint="eastAsia"/>
          <w:color w:val="000000" w:themeColor="text1"/>
          <w:spacing w:val="18"/>
          <w:sz w:val="32"/>
          <w:szCs w:val="32"/>
        </w:rPr>
        <w:t>踐行</w:t>
      </w:r>
      <w:proofErr w:type="gramEnd"/>
      <w:r>
        <w:rPr>
          <w:rFonts w:hint="eastAsia"/>
          <w:color w:val="000000" w:themeColor="text1"/>
          <w:spacing w:val="18"/>
          <w:sz w:val="32"/>
          <w:szCs w:val="32"/>
        </w:rPr>
        <w:t>優質審計服務，創造最大審計價值，促進政府良善治理，實現國家永續發展。</w:t>
      </w:r>
      <w:proofErr w:type="gramStart"/>
      <w:r>
        <w:rPr>
          <w:rFonts w:hint="eastAsia"/>
          <w:color w:val="000000" w:themeColor="text1"/>
          <w:spacing w:val="18"/>
          <w:sz w:val="32"/>
          <w:szCs w:val="32"/>
        </w:rPr>
        <w:t>113</w:t>
      </w:r>
      <w:proofErr w:type="gramEnd"/>
      <w:r>
        <w:rPr>
          <w:rFonts w:hint="eastAsia"/>
          <w:color w:val="000000" w:themeColor="text1"/>
          <w:spacing w:val="18"/>
          <w:sz w:val="32"/>
          <w:szCs w:val="32"/>
        </w:rPr>
        <w:t>年度稽察發現桃園市各機關、市營事業及基金財務違失案件3件，係通知機關查明處分案件，受處分人員共計4人次；考核各機關、市營事業及基金施政績效結果，認為有未盡職責或效能過低情事，經依法通知其上級機關並報告監察院者2件；另依法提供桃園市政府有關財務上增進效能與減少不經濟支出之建議意見10項。</w:t>
      </w:r>
    </w:p>
    <w:p w14:paraId="1B1A277F" w14:textId="77777777" w:rsidR="00242213" w:rsidRDefault="00242213" w:rsidP="00242213">
      <w:pPr>
        <w:overflowPunct w:val="0"/>
        <w:adjustRightInd w:val="0"/>
        <w:snapToGrid w:val="0"/>
        <w:spacing w:line="596" w:lineRule="exact"/>
        <w:ind w:firstLine="712"/>
        <w:textAlignment w:val="top"/>
        <w:rPr>
          <w:spacing w:val="18"/>
          <w:sz w:val="32"/>
          <w:szCs w:val="32"/>
        </w:rPr>
      </w:pPr>
      <w:r>
        <w:rPr>
          <w:rFonts w:hint="eastAsia"/>
          <w:spacing w:val="18"/>
          <w:sz w:val="32"/>
          <w:szCs w:val="32"/>
        </w:rPr>
        <w:t>本處對於桃園市各機關、市營事業及基金預算執行之審核、計畫實施之考核及重要審核意見，已在報告有關章節予以分析說明，以</w:t>
      </w:r>
      <w:proofErr w:type="gramStart"/>
      <w:r>
        <w:rPr>
          <w:rFonts w:hint="eastAsia"/>
          <w:spacing w:val="18"/>
          <w:sz w:val="32"/>
          <w:szCs w:val="32"/>
        </w:rPr>
        <w:t>供參閱</w:t>
      </w:r>
      <w:proofErr w:type="gramEnd"/>
      <w:r>
        <w:rPr>
          <w:rFonts w:hint="eastAsia"/>
          <w:spacing w:val="18"/>
          <w:sz w:val="32"/>
          <w:szCs w:val="32"/>
        </w:rPr>
        <w:t>。</w:t>
      </w:r>
    </w:p>
    <w:p w14:paraId="1F66E15A" w14:textId="62F90C90" w:rsidR="008B1CAE" w:rsidRPr="000C3D3E" w:rsidRDefault="00242213" w:rsidP="00242213">
      <w:pPr>
        <w:overflowPunct w:val="0"/>
        <w:adjustRightInd w:val="0"/>
        <w:snapToGrid w:val="0"/>
        <w:spacing w:line="596" w:lineRule="exact"/>
        <w:ind w:firstLine="712"/>
        <w:textAlignment w:val="top"/>
        <w:rPr>
          <w:color w:val="00B0F0"/>
          <w:spacing w:val="18"/>
          <w:sz w:val="32"/>
          <w:szCs w:val="32"/>
        </w:rPr>
        <w:sectPr w:rsidR="008B1CAE" w:rsidRPr="000C3D3E" w:rsidSect="00961A6B">
          <w:headerReference w:type="even" r:id="rId7"/>
          <w:headerReference w:type="default" r:id="rId8"/>
          <w:footerReference w:type="even" r:id="rId9"/>
          <w:footerReference w:type="default" r:id="rId10"/>
          <w:headerReference w:type="first" r:id="rId11"/>
          <w:footerReference w:type="first" r:id="rId12"/>
          <w:pgSz w:w="11906" w:h="16838" w:code="9"/>
          <w:pgMar w:top="1418" w:right="851" w:bottom="1418" w:left="851" w:header="851" w:footer="737" w:gutter="284"/>
          <w:pgNumType w:start="1"/>
          <w:cols w:space="425"/>
          <w:docGrid w:type="lines" w:linePitch="381"/>
        </w:sectPr>
      </w:pPr>
      <w:proofErr w:type="gramStart"/>
      <w:r>
        <w:rPr>
          <w:rFonts w:hint="eastAsia"/>
          <w:spacing w:val="18"/>
          <w:sz w:val="32"/>
          <w:szCs w:val="32"/>
        </w:rPr>
        <w:t>茲當總</w:t>
      </w:r>
      <w:proofErr w:type="gramEnd"/>
      <w:r>
        <w:rPr>
          <w:rFonts w:hint="eastAsia"/>
          <w:spacing w:val="18"/>
          <w:sz w:val="32"/>
          <w:szCs w:val="32"/>
        </w:rPr>
        <w:t>決算審核完竣，</w:t>
      </w:r>
      <w:proofErr w:type="gramStart"/>
      <w:r>
        <w:rPr>
          <w:rFonts w:hint="eastAsia"/>
          <w:spacing w:val="18"/>
          <w:sz w:val="32"/>
          <w:szCs w:val="32"/>
        </w:rPr>
        <w:t>謹編具</w:t>
      </w:r>
      <w:proofErr w:type="gramEnd"/>
      <w:r>
        <w:rPr>
          <w:rFonts w:hint="eastAsia"/>
          <w:spacing w:val="18"/>
          <w:sz w:val="32"/>
          <w:szCs w:val="32"/>
        </w:rPr>
        <w:t>中華民國</w:t>
      </w:r>
      <w:proofErr w:type="gramStart"/>
      <w:r>
        <w:rPr>
          <w:rFonts w:hint="eastAsia"/>
          <w:spacing w:val="18"/>
          <w:sz w:val="32"/>
          <w:szCs w:val="32"/>
        </w:rPr>
        <w:t>113</w:t>
      </w:r>
      <w:proofErr w:type="gramEnd"/>
      <w:r>
        <w:rPr>
          <w:rFonts w:hint="eastAsia"/>
          <w:spacing w:val="18"/>
          <w:sz w:val="32"/>
          <w:szCs w:val="32"/>
        </w:rPr>
        <w:t>年度桃園市總決算暨附屬單位決算及綜計表審核報告，敬請審議。</w:t>
      </w:r>
    </w:p>
    <w:p w14:paraId="3DBE611A" w14:textId="7AC167C9" w:rsidR="00E93102" w:rsidRDefault="00986D20">
      <w:pPr>
        <w:ind w:firstLine="560"/>
      </w:pPr>
      <w:r>
        <w:rPr>
          <w:noProof/>
        </w:rPr>
        <w:lastRenderedPageBreak/>
        <w:object w:dxaOrig="1440" w:dyaOrig="1440" w14:anchorId="5ED34B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6" type="#_x0000_t75" style="position:absolute;left:0;text-align:left;margin-left:-4.3pt;margin-top:.45pt;width:500.2pt;height:666.9pt;z-index:251677696;mso-position-horizontal-relative:text;mso-position-vertical-relative:text">
            <v:imagedata r:id="rId13" o:title=""/>
            <w10:wrap type="square"/>
          </v:shape>
          <o:OLEObject Type="Embed" ProgID="PowerPoint.Show.12" ShapeID="_x0000_s1036" DrawAspect="Content" ObjectID="_1813996911" r:id="rId14"/>
        </w:object>
      </w:r>
    </w:p>
    <w:p w14:paraId="4BA00833" w14:textId="1DF8BE6F" w:rsidR="00E414FA" w:rsidRDefault="00986D20" w:rsidP="00170E9F">
      <w:pPr>
        <w:ind w:firstLine="560"/>
        <w:jc w:val="center"/>
      </w:pPr>
      <w:r>
        <w:rPr>
          <w:noProof/>
        </w:rPr>
        <w:lastRenderedPageBreak/>
        <w:object w:dxaOrig="1440" w:dyaOrig="1440" w14:anchorId="6864B8FB">
          <v:shape id="_x0000_s1034" type="#_x0000_t75" style="position:absolute;left:0;text-align:left;margin-left:4.05pt;margin-top:.4pt;width:487.4pt;height:702.45pt;z-index:251675648;mso-position-horizontal-relative:text;mso-position-vertical-relative:text">
            <v:imagedata r:id="rId15" o:title=""/>
            <w10:wrap type="square"/>
          </v:shape>
          <o:OLEObject Type="Embed" ProgID="PowerPoint.Show.12" ShapeID="_x0000_s1034" DrawAspect="Content" ObjectID="_1813996912" r:id="rId16"/>
        </w:object>
      </w:r>
    </w:p>
    <w:p w14:paraId="556759A1" w14:textId="77777777" w:rsidR="00905D53" w:rsidRDefault="00905D53" w:rsidP="00E414FA">
      <w:pPr>
        <w:widowControl/>
        <w:overflowPunct w:val="0"/>
        <w:spacing w:afterLines="50" w:after="190" w:line="480" w:lineRule="exact"/>
        <w:ind w:firstLineChars="0" w:firstLine="0"/>
        <w:jc w:val="center"/>
        <w:textAlignment w:val="auto"/>
        <w:rPr>
          <w:b/>
          <w:sz w:val="36"/>
          <w:szCs w:val="36"/>
        </w:rPr>
        <w:sectPr w:rsidR="00905D53" w:rsidSect="00BD493D">
          <w:headerReference w:type="even" r:id="rId17"/>
          <w:headerReference w:type="default" r:id="rId18"/>
          <w:footerReference w:type="even" r:id="rId19"/>
          <w:footerReference w:type="default" r:id="rId20"/>
          <w:headerReference w:type="first" r:id="rId21"/>
          <w:footerReference w:type="first" r:id="rId22"/>
          <w:pgSz w:w="11906" w:h="16838" w:code="9"/>
          <w:pgMar w:top="1418" w:right="851" w:bottom="1418" w:left="851" w:header="850" w:footer="397" w:gutter="284"/>
          <w:pgNumType w:start="1"/>
          <w:cols w:space="425"/>
          <w:docGrid w:type="lines" w:linePitch="381"/>
        </w:sectPr>
      </w:pPr>
      <w:bookmarkStart w:id="1" w:name="_Toc360523488"/>
      <w:bookmarkStart w:id="2" w:name="_Toc391731093"/>
    </w:p>
    <w:p w14:paraId="78E64BCD" w14:textId="73DF95B1" w:rsidR="00E414FA" w:rsidRPr="00930C1D" w:rsidRDefault="00E414FA" w:rsidP="00E414FA">
      <w:pPr>
        <w:widowControl/>
        <w:overflowPunct w:val="0"/>
        <w:spacing w:afterLines="50" w:after="180" w:line="480" w:lineRule="exact"/>
        <w:ind w:firstLineChars="0" w:firstLine="0"/>
        <w:jc w:val="center"/>
        <w:textAlignment w:val="auto"/>
        <w:rPr>
          <w:bCs/>
          <w:sz w:val="36"/>
          <w:szCs w:val="36"/>
        </w:rPr>
      </w:pPr>
      <w:r w:rsidRPr="00930C1D">
        <w:rPr>
          <w:rFonts w:hint="eastAsia"/>
          <w:bCs/>
          <w:sz w:val="36"/>
          <w:szCs w:val="36"/>
        </w:rPr>
        <w:lastRenderedPageBreak/>
        <w:t>中華民國</w:t>
      </w:r>
      <w:proofErr w:type="gramStart"/>
      <w:r w:rsidRPr="00930C1D">
        <w:rPr>
          <w:bCs/>
          <w:sz w:val="36"/>
          <w:szCs w:val="36"/>
        </w:rPr>
        <w:t>1</w:t>
      </w:r>
      <w:r w:rsidRPr="00930C1D">
        <w:rPr>
          <w:rFonts w:hint="eastAsia"/>
          <w:bCs/>
          <w:sz w:val="36"/>
          <w:szCs w:val="36"/>
        </w:rPr>
        <w:t>1</w:t>
      </w:r>
      <w:r w:rsidR="000C3D3E">
        <w:rPr>
          <w:rFonts w:hint="eastAsia"/>
          <w:bCs/>
          <w:sz w:val="36"/>
          <w:szCs w:val="36"/>
        </w:rPr>
        <w:t>3</w:t>
      </w:r>
      <w:proofErr w:type="gramEnd"/>
      <w:r w:rsidRPr="00930C1D">
        <w:rPr>
          <w:rFonts w:hint="eastAsia"/>
          <w:bCs/>
          <w:sz w:val="36"/>
          <w:szCs w:val="36"/>
        </w:rPr>
        <w:t>年度</w:t>
      </w:r>
    </w:p>
    <w:p w14:paraId="35F70144" w14:textId="77777777" w:rsidR="00E414FA" w:rsidRPr="00930C1D" w:rsidRDefault="00E414FA" w:rsidP="00E414FA">
      <w:pPr>
        <w:widowControl/>
        <w:overflowPunct w:val="0"/>
        <w:spacing w:afterLines="50" w:after="180" w:line="480" w:lineRule="exact"/>
        <w:ind w:firstLineChars="0" w:firstLine="0"/>
        <w:jc w:val="center"/>
        <w:textAlignment w:val="auto"/>
        <w:rPr>
          <w:bCs/>
          <w:sz w:val="36"/>
          <w:szCs w:val="36"/>
        </w:rPr>
      </w:pPr>
      <w:r w:rsidRPr="00930C1D">
        <w:rPr>
          <w:bCs/>
          <w:sz w:val="36"/>
          <w:szCs w:val="36"/>
        </w:rPr>
        <w:t>桃園市總決算</w:t>
      </w:r>
      <w:r w:rsidRPr="00930C1D">
        <w:rPr>
          <w:rFonts w:hint="eastAsia"/>
          <w:bCs/>
          <w:sz w:val="36"/>
          <w:szCs w:val="36"/>
        </w:rPr>
        <w:t>暨附屬單位決算及綜計表審核報告</w:t>
      </w:r>
    </w:p>
    <w:p w14:paraId="5FF8690A" w14:textId="77777777" w:rsidR="00E414FA" w:rsidRPr="009640E3" w:rsidRDefault="00E414FA" w:rsidP="00E414FA">
      <w:pPr>
        <w:overflowPunct w:val="0"/>
        <w:spacing w:beforeLines="50" w:before="180" w:afterLines="50" w:after="180" w:line="480" w:lineRule="exact"/>
        <w:ind w:firstLineChars="0" w:firstLine="0"/>
        <w:jc w:val="center"/>
        <w:textAlignment w:val="auto"/>
        <w:rPr>
          <w:b/>
          <w:spacing w:val="-10"/>
          <w:sz w:val="36"/>
          <w:szCs w:val="36"/>
        </w:rPr>
      </w:pPr>
      <w:r w:rsidRPr="009640E3">
        <w:rPr>
          <w:rFonts w:hint="eastAsia"/>
          <w:b/>
          <w:spacing w:val="-10"/>
          <w:sz w:val="36"/>
          <w:szCs w:val="36"/>
        </w:rPr>
        <w:t>目　　　錄</w:t>
      </w:r>
    </w:p>
    <w:p w14:paraId="57E28E95" w14:textId="77777777" w:rsidR="00E414FA" w:rsidRPr="009640E3" w:rsidRDefault="00E414FA" w:rsidP="000C3D3E">
      <w:pPr>
        <w:pStyle w:val="1"/>
      </w:pPr>
      <w:r w:rsidRPr="009640E3">
        <w:rPr>
          <w:rFonts w:hint="eastAsia"/>
        </w:rPr>
        <w:t>前　　言</w:t>
      </w:r>
    </w:p>
    <w:p w14:paraId="2984BDD3" w14:textId="77777777" w:rsidR="00E414FA" w:rsidRPr="009640E3" w:rsidRDefault="00E414FA" w:rsidP="000C3D3E">
      <w:pPr>
        <w:pStyle w:val="1"/>
      </w:pPr>
      <w:r w:rsidRPr="009640E3">
        <w:rPr>
          <w:rFonts w:hint="eastAsia"/>
        </w:rPr>
        <w:t>甲、總述</w:t>
      </w:r>
    </w:p>
    <w:p w14:paraId="64731D5E" w14:textId="22C24B81" w:rsidR="00E414FA" w:rsidRPr="009640E3" w:rsidRDefault="00E414FA" w:rsidP="00473F35">
      <w:pPr>
        <w:pStyle w:val="2"/>
        <w:spacing w:line="600" w:lineRule="exact"/>
        <w:rPr>
          <w:rStyle w:val="a9"/>
          <w:color w:val="auto"/>
          <w:u w:val="none"/>
        </w:rPr>
      </w:pPr>
      <w:r w:rsidRPr="009640E3">
        <w:rPr>
          <w:rStyle w:val="a9"/>
          <w:rFonts w:hint="eastAsia"/>
          <w:color w:val="auto"/>
          <w:u w:val="none"/>
        </w:rPr>
        <w:t>壹、總預算執行之審核</w:t>
      </w:r>
      <w:r w:rsidRPr="009640E3">
        <w:rPr>
          <w:rStyle w:val="a9"/>
          <w:color w:val="auto"/>
          <w:u w:val="none"/>
        </w:rPr>
        <w:tab/>
        <w:t>甲</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 xml:space="preserve"> 1</w:t>
      </w:r>
      <w:r w:rsidRPr="009640E3">
        <w:rPr>
          <w:rStyle w:val="a9"/>
          <w:color w:val="auto"/>
          <w:u w:val="none"/>
        </w:rPr>
        <w:t xml:space="preserve"> </w:t>
      </w:r>
      <w:r w:rsidRPr="009640E3">
        <w:rPr>
          <w:rStyle w:val="a9"/>
          <w:rFonts w:hint="eastAsia"/>
          <w:color w:val="auto"/>
          <w:u w:val="none"/>
        </w:rPr>
        <w:t xml:space="preserve"> </w:t>
      </w:r>
    </w:p>
    <w:p w14:paraId="2F3A978F" w14:textId="6873DF4B" w:rsidR="00E414FA" w:rsidRPr="009640E3" w:rsidRDefault="00E414FA" w:rsidP="00473F35">
      <w:pPr>
        <w:pStyle w:val="2"/>
        <w:spacing w:line="600" w:lineRule="exact"/>
        <w:rPr>
          <w:rStyle w:val="a9"/>
          <w:color w:val="auto"/>
          <w:u w:val="none"/>
        </w:rPr>
      </w:pPr>
      <w:r w:rsidRPr="009640E3">
        <w:rPr>
          <w:rStyle w:val="a9"/>
          <w:rFonts w:hint="eastAsia"/>
          <w:color w:val="auto"/>
          <w:u w:val="none"/>
        </w:rPr>
        <w:t>貳、施政計畫實施之考核</w:t>
      </w:r>
      <w:r w:rsidRPr="009640E3">
        <w:rPr>
          <w:rStyle w:val="a9"/>
          <w:color w:val="auto"/>
          <w:u w:val="none"/>
        </w:rPr>
        <w:tab/>
        <w:t>甲</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1</w:t>
      </w:r>
      <w:r w:rsidRPr="009640E3">
        <w:rPr>
          <w:rStyle w:val="a9"/>
          <w:color w:val="auto"/>
          <w:u w:val="none"/>
        </w:rPr>
        <w:t>0</w:t>
      </w:r>
      <w:r w:rsidRPr="009640E3">
        <w:rPr>
          <w:rStyle w:val="a9"/>
          <w:rFonts w:hint="eastAsia"/>
          <w:color w:val="auto"/>
          <w:u w:val="none"/>
        </w:rPr>
        <w:t xml:space="preserve"> </w:t>
      </w:r>
      <w:r w:rsidRPr="009640E3">
        <w:rPr>
          <w:rStyle w:val="a9"/>
          <w:color w:val="auto"/>
          <w:u w:val="none"/>
        </w:rPr>
        <w:t xml:space="preserve"> </w:t>
      </w:r>
    </w:p>
    <w:p w14:paraId="75D51ED0" w14:textId="4B6E7EF5" w:rsidR="00E414FA" w:rsidRPr="009640E3" w:rsidRDefault="00E414FA" w:rsidP="00473F35">
      <w:pPr>
        <w:pStyle w:val="2"/>
        <w:spacing w:line="600" w:lineRule="exact"/>
        <w:rPr>
          <w:rStyle w:val="a9"/>
          <w:color w:val="auto"/>
          <w:u w:val="none"/>
        </w:rPr>
      </w:pPr>
      <w:r w:rsidRPr="009640E3">
        <w:rPr>
          <w:rStyle w:val="a9"/>
          <w:rFonts w:hint="eastAsia"/>
          <w:color w:val="auto"/>
          <w:u w:val="none"/>
        </w:rPr>
        <w:t>參、政府資產負債之查核</w:t>
      </w:r>
      <w:r w:rsidRPr="009640E3">
        <w:rPr>
          <w:rStyle w:val="a9"/>
          <w:color w:val="auto"/>
          <w:u w:val="none"/>
        </w:rPr>
        <w:tab/>
        <w:t>甲</w:t>
      </w:r>
      <w:r w:rsidR="00671BA5">
        <w:rPr>
          <w:rStyle w:val="a9"/>
          <w:color w:val="auto"/>
          <w:u w:val="none"/>
        </w:rPr>
        <w:t>－</w:t>
      </w:r>
      <w:r w:rsidRPr="009640E3">
        <w:rPr>
          <w:rStyle w:val="a9"/>
          <w:color w:val="auto"/>
          <w:u w:val="none"/>
        </w:rPr>
        <w:t xml:space="preserve"> </w:t>
      </w:r>
      <w:r w:rsidR="002B504A">
        <w:rPr>
          <w:rStyle w:val="a9"/>
          <w:rFonts w:hint="eastAsia"/>
          <w:color w:val="auto"/>
          <w:u w:val="none"/>
        </w:rPr>
        <w:t>33</w:t>
      </w:r>
      <w:r w:rsidRPr="009640E3">
        <w:rPr>
          <w:rStyle w:val="a9"/>
          <w:color w:val="auto"/>
          <w:u w:val="none"/>
        </w:rPr>
        <w:t xml:space="preserve"> </w:t>
      </w:r>
    </w:p>
    <w:p w14:paraId="0C0C17EA" w14:textId="24FC7DA9" w:rsidR="00E414FA" w:rsidRPr="009640E3" w:rsidRDefault="00E414FA" w:rsidP="00473F35">
      <w:pPr>
        <w:pStyle w:val="2"/>
        <w:spacing w:line="600" w:lineRule="exact"/>
        <w:rPr>
          <w:rStyle w:val="a9"/>
          <w:color w:val="auto"/>
          <w:u w:val="none"/>
        </w:rPr>
      </w:pPr>
      <w:r w:rsidRPr="009640E3">
        <w:rPr>
          <w:rStyle w:val="a9"/>
          <w:rFonts w:hint="eastAsia"/>
          <w:color w:val="auto"/>
          <w:u w:val="none"/>
        </w:rPr>
        <w:t>肆、營業基金決算之審核</w:t>
      </w:r>
      <w:r w:rsidRPr="009640E3">
        <w:rPr>
          <w:rStyle w:val="a9"/>
          <w:color w:val="auto"/>
          <w:u w:val="none"/>
        </w:rPr>
        <w:tab/>
        <w:t>甲</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4</w:t>
      </w:r>
      <w:r w:rsidR="002B504A">
        <w:rPr>
          <w:rStyle w:val="a9"/>
          <w:rFonts w:hint="eastAsia"/>
          <w:color w:val="auto"/>
          <w:u w:val="none"/>
        </w:rPr>
        <w:t>1</w:t>
      </w:r>
      <w:r w:rsidRPr="009640E3">
        <w:rPr>
          <w:rStyle w:val="a9"/>
          <w:color w:val="auto"/>
          <w:u w:val="none"/>
        </w:rPr>
        <w:t xml:space="preserve"> </w:t>
      </w:r>
    </w:p>
    <w:p w14:paraId="46FE1358" w14:textId="5777157C" w:rsidR="00E414FA" w:rsidRPr="009640E3" w:rsidRDefault="00E414FA" w:rsidP="00473F35">
      <w:pPr>
        <w:pStyle w:val="2"/>
        <w:spacing w:line="600" w:lineRule="exact"/>
        <w:rPr>
          <w:rStyle w:val="a9"/>
          <w:color w:val="auto"/>
          <w:u w:val="none"/>
        </w:rPr>
      </w:pPr>
      <w:r w:rsidRPr="009640E3">
        <w:rPr>
          <w:rStyle w:val="a9"/>
          <w:rFonts w:hint="eastAsia"/>
          <w:color w:val="auto"/>
          <w:u w:val="none"/>
        </w:rPr>
        <w:t>伍、非營業特種基金決算之審核</w:t>
      </w:r>
      <w:r w:rsidRPr="009640E3">
        <w:rPr>
          <w:rStyle w:val="a9"/>
          <w:color w:val="auto"/>
          <w:u w:val="none"/>
        </w:rPr>
        <w:tab/>
        <w:t>甲</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4</w:t>
      </w:r>
      <w:r w:rsidR="002B504A">
        <w:rPr>
          <w:rStyle w:val="a9"/>
          <w:rFonts w:hint="eastAsia"/>
          <w:color w:val="auto"/>
          <w:u w:val="none"/>
        </w:rPr>
        <w:t>3</w:t>
      </w:r>
      <w:r w:rsidRPr="009640E3">
        <w:rPr>
          <w:rStyle w:val="a9"/>
          <w:color w:val="auto"/>
          <w:u w:val="none"/>
        </w:rPr>
        <w:t xml:space="preserve"> </w:t>
      </w:r>
    </w:p>
    <w:p w14:paraId="1C38FEAC" w14:textId="0DA5D6D9" w:rsidR="00E414FA" w:rsidRDefault="00E414FA" w:rsidP="00473F35">
      <w:pPr>
        <w:pStyle w:val="2"/>
        <w:spacing w:line="600" w:lineRule="exact"/>
        <w:rPr>
          <w:rStyle w:val="a9"/>
          <w:color w:val="auto"/>
          <w:u w:val="none"/>
        </w:rPr>
      </w:pPr>
      <w:r w:rsidRPr="009640E3">
        <w:rPr>
          <w:rStyle w:val="a9"/>
          <w:rFonts w:hint="eastAsia"/>
          <w:color w:val="auto"/>
          <w:u w:val="none"/>
        </w:rPr>
        <w:t>陸、重要施政議題之查核</w:t>
      </w:r>
      <w:bookmarkStart w:id="3" w:name="_Hlk203383881"/>
      <w:r w:rsidRPr="009640E3">
        <w:rPr>
          <w:rStyle w:val="a9"/>
          <w:color w:val="auto"/>
          <w:u w:val="none"/>
        </w:rPr>
        <w:tab/>
      </w:r>
      <w:bookmarkEnd w:id="3"/>
      <w:r w:rsidRPr="009640E3">
        <w:rPr>
          <w:rStyle w:val="a9"/>
          <w:color w:val="auto"/>
          <w:u w:val="none"/>
        </w:rPr>
        <w:t>甲</w:t>
      </w:r>
      <w:r w:rsidR="00671BA5">
        <w:rPr>
          <w:rStyle w:val="a9"/>
          <w:color w:val="auto"/>
          <w:u w:val="none"/>
        </w:rPr>
        <w:t>－</w:t>
      </w:r>
      <w:r w:rsidRPr="009640E3">
        <w:rPr>
          <w:rStyle w:val="a9"/>
          <w:color w:val="auto"/>
          <w:u w:val="none"/>
        </w:rPr>
        <w:t xml:space="preserve"> </w:t>
      </w:r>
      <w:r w:rsidR="002B504A">
        <w:rPr>
          <w:rStyle w:val="a9"/>
          <w:rFonts w:hint="eastAsia"/>
          <w:color w:val="auto"/>
          <w:u w:val="none"/>
        </w:rPr>
        <w:t>48</w:t>
      </w:r>
      <w:r w:rsidRPr="009640E3">
        <w:rPr>
          <w:rStyle w:val="a9"/>
          <w:color w:val="auto"/>
          <w:u w:val="none"/>
        </w:rPr>
        <w:t xml:space="preserve"> </w:t>
      </w:r>
    </w:p>
    <w:p w14:paraId="02CF31F1" w14:textId="7F24FD44" w:rsidR="00A95197" w:rsidRDefault="00A95197" w:rsidP="00A95197">
      <w:pPr>
        <w:pStyle w:val="2"/>
        <w:spacing w:line="600" w:lineRule="exact"/>
        <w:rPr>
          <w:rStyle w:val="a9"/>
          <w:color w:val="auto"/>
          <w:u w:val="none"/>
        </w:rPr>
      </w:pPr>
      <w:r>
        <w:rPr>
          <w:rFonts w:hint="eastAsia"/>
        </w:rPr>
        <w:t xml:space="preserve">  </w:t>
      </w:r>
      <w:r w:rsidRPr="00A95197">
        <w:rPr>
          <w:rFonts w:hint="eastAsia"/>
        </w:rPr>
        <w:t>一、</w:t>
      </w:r>
      <w:proofErr w:type="gramStart"/>
      <w:r w:rsidRPr="00A95197">
        <w:rPr>
          <w:rFonts w:hint="eastAsia"/>
        </w:rPr>
        <w:t>桃園淨零城市</w:t>
      </w:r>
      <w:proofErr w:type="gramEnd"/>
      <w:r w:rsidRPr="00A95197">
        <w:rPr>
          <w:rFonts w:hint="eastAsia"/>
        </w:rPr>
        <w:t>推動情形</w:t>
      </w:r>
      <w:r w:rsidRPr="009640E3">
        <w:rPr>
          <w:rStyle w:val="a9"/>
          <w:color w:val="auto"/>
          <w:u w:val="none"/>
        </w:rPr>
        <w:tab/>
        <w:t>甲</w:t>
      </w:r>
      <w:r>
        <w:rPr>
          <w:rStyle w:val="a9"/>
          <w:color w:val="auto"/>
          <w:u w:val="none"/>
        </w:rPr>
        <w:t>－</w:t>
      </w:r>
      <w:r w:rsidRPr="009640E3">
        <w:rPr>
          <w:rStyle w:val="a9"/>
          <w:color w:val="auto"/>
          <w:u w:val="none"/>
        </w:rPr>
        <w:t xml:space="preserve"> </w:t>
      </w:r>
      <w:r>
        <w:rPr>
          <w:rStyle w:val="a9"/>
          <w:rFonts w:hint="eastAsia"/>
          <w:color w:val="auto"/>
          <w:u w:val="none"/>
        </w:rPr>
        <w:t>48</w:t>
      </w:r>
      <w:r w:rsidRPr="009640E3">
        <w:rPr>
          <w:rStyle w:val="a9"/>
          <w:color w:val="auto"/>
          <w:u w:val="none"/>
        </w:rPr>
        <w:t xml:space="preserve"> </w:t>
      </w:r>
    </w:p>
    <w:p w14:paraId="20B66E73" w14:textId="3206037A" w:rsidR="00A95197" w:rsidRDefault="00A95197" w:rsidP="00A95197">
      <w:pPr>
        <w:pStyle w:val="2"/>
        <w:spacing w:line="600" w:lineRule="exact"/>
        <w:rPr>
          <w:rStyle w:val="a9"/>
          <w:color w:val="auto"/>
          <w:u w:val="none"/>
        </w:rPr>
      </w:pPr>
      <w:r>
        <w:rPr>
          <w:rFonts w:hint="eastAsia"/>
        </w:rPr>
        <w:t xml:space="preserve">  </w:t>
      </w:r>
      <w:r w:rsidRPr="00A95197">
        <w:rPr>
          <w:rFonts w:hint="eastAsia"/>
        </w:rPr>
        <w:t>二、桃園市政府推動財政自主性及財務管理執行情形</w:t>
      </w:r>
      <w:r w:rsidRPr="009640E3">
        <w:rPr>
          <w:rStyle w:val="a9"/>
          <w:color w:val="auto"/>
          <w:u w:val="none"/>
        </w:rPr>
        <w:tab/>
        <w:t>甲</w:t>
      </w:r>
      <w:r>
        <w:rPr>
          <w:rStyle w:val="a9"/>
          <w:color w:val="auto"/>
          <w:u w:val="none"/>
        </w:rPr>
        <w:t>－</w:t>
      </w:r>
      <w:r w:rsidRPr="009640E3">
        <w:rPr>
          <w:rStyle w:val="a9"/>
          <w:color w:val="auto"/>
          <w:u w:val="none"/>
        </w:rPr>
        <w:t xml:space="preserve"> </w:t>
      </w:r>
      <w:r>
        <w:rPr>
          <w:rStyle w:val="a9"/>
          <w:rFonts w:hint="eastAsia"/>
          <w:color w:val="auto"/>
          <w:u w:val="none"/>
        </w:rPr>
        <w:t>64</w:t>
      </w:r>
      <w:r w:rsidRPr="009640E3">
        <w:rPr>
          <w:rStyle w:val="a9"/>
          <w:color w:val="auto"/>
          <w:u w:val="none"/>
        </w:rPr>
        <w:t xml:space="preserve"> </w:t>
      </w:r>
    </w:p>
    <w:p w14:paraId="11B7F0A5" w14:textId="2BE34E64" w:rsidR="00A95197" w:rsidRDefault="00A95197" w:rsidP="00A95197">
      <w:pPr>
        <w:pStyle w:val="2"/>
        <w:spacing w:line="600" w:lineRule="exact"/>
        <w:rPr>
          <w:rStyle w:val="a9"/>
          <w:color w:val="auto"/>
          <w:u w:val="none"/>
        </w:rPr>
      </w:pPr>
      <w:r>
        <w:rPr>
          <w:rFonts w:hint="eastAsia"/>
        </w:rPr>
        <w:t xml:space="preserve">  </w:t>
      </w:r>
      <w:r w:rsidRPr="00A95197">
        <w:rPr>
          <w:rFonts w:hint="eastAsia"/>
        </w:rPr>
        <w:t>三、桃園市社會住宅興辦計畫推動情形</w:t>
      </w:r>
      <w:r w:rsidRPr="009640E3">
        <w:rPr>
          <w:rStyle w:val="a9"/>
          <w:color w:val="auto"/>
          <w:u w:val="none"/>
        </w:rPr>
        <w:tab/>
        <w:t>甲</w:t>
      </w:r>
      <w:r>
        <w:rPr>
          <w:rStyle w:val="a9"/>
          <w:color w:val="auto"/>
          <w:u w:val="none"/>
        </w:rPr>
        <w:t>－</w:t>
      </w:r>
      <w:r w:rsidRPr="009640E3">
        <w:rPr>
          <w:rStyle w:val="a9"/>
          <w:color w:val="auto"/>
          <w:u w:val="none"/>
        </w:rPr>
        <w:t xml:space="preserve"> </w:t>
      </w:r>
      <w:r>
        <w:rPr>
          <w:rStyle w:val="a9"/>
          <w:rFonts w:hint="eastAsia"/>
          <w:color w:val="auto"/>
          <w:u w:val="none"/>
        </w:rPr>
        <w:t>82</w:t>
      </w:r>
      <w:r w:rsidRPr="009640E3">
        <w:rPr>
          <w:rStyle w:val="a9"/>
          <w:color w:val="auto"/>
          <w:u w:val="none"/>
        </w:rPr>
        <w:t xml:space="preserve"> </w:t>
      </w:r>
    </w:p>
    <w:p w14:paraId="518ECEF2" w14:textId="297E2319" w:rsidR="00E414FA" w:rsidRPr="009640E3" w:rsidRDefault="00E414FA" w:rsidP="00473F35">
      <w:pPr>
        <w:pStyle w:val="2"/>
        <w:spacing w:line="600" w:lineRule="exact"/>
        <w:rPr>
          <w:rStyle w:val="a9"/>
          <w:color w:val="auto"/>
          <w:u w:val="none"/>
        </w:rPr>
      </w:pPr>
      <w:proofErr w:type="gramStart"/>
      <w:r w:rsidRPr="009640E3">
        <w:rPr>
          <w:rStyle w:val="a9"/>
          <w:rFonts w:hint="eastAsia"/>
          <w:color w:val="auto"/>
          <w:u w:val="none"/>
        </w:rPr>
        <w:t>柒</w:t>
      </w:r>
      <w:proofErr w:type="gramEnd"/>
      <w:r w:rsidRPr="009640E3">
        <w:rPr>
          <w:rStyle w:val="a9"/>
          <w:rFonts w:hint="eastAsia"/>
          <w:color w:val="auto"/>
          <w:u w:val="none"/>
        </w:rPr>
        <w:t>、決算審核綜合成果</w:t>
      </w:r>
      <w:r w:rsidRPr="009640E3">
        <w:rPr>
          <w:rStyle w:val="a9"/>
          <w:color w:val="auto"/>
          <w:u w:val="none"/>
        </w:rPr>
        <w:tab/>
        <w:t>甲</w:t>
      </w:r>
      <w:r w:rsidR="00671BA5">
        <w:rPr>
          <w:rStyle w:val="a9"/>
          <w:color w:val="auto"/>
          <w:u w:val="none"/>
        </w:rPr>
        <w:t>－</w:t>
      </w:r>
      <w:r w:rsidRPr="009640E3">
        <w:rPr>
          <w:rStyle w:val="a9"/>
          <w:color w:val="auto"/>
          <w:u w:val="none"/>
        </w:rPr>
        <w:t xml:space="preserve"> </w:t>
      </w:r>
      <w:r w:rsidR="00671BA5">
        <w:rPr>
          <w:rStyle w:val="a9"/>
          <w:rFonts w:hint="eastAsia"/>
          <w:color w:val="auto"/>
          <w:u w:val="none"/>
        </w:rPr>
        <w:t>9</w:t>
      </w:r>
      <w:r w:rsidR="002B504A">
        <w:rPr>
          <w:rStyle w:val="a9"/>
          <w:rFonts w:hint="eastAsia"/>
          <w:color w:val="auto"/>
          <w:u w:val="none"/>
        </w:rPr>
        <w:t>5</w:t>
      </w:r>
      <w:r w:rsidRPr="009640E3">
        <w:rPr>
          <w:rStyle w:val="a9"/>
          <w:color w:val="auto"/>
          <w:u w:val="none"/>
        </w:rPr>
        <w:t xml:space="preserve"> </w:t>
      </w:r>
    </w:p>
    <w:p w14:paraId="6EA5F82C" w14:textId="77777777" w:rsidR="00E414FA" w:rsidRPr="009640E3" w:rsidRDefault="00E414FA" w:rsidP="000C3D3E">
      <w:pPr>
        <w:pStyle w:val="1"/>
      </w:pPr>
      <w:r w:rsidRPr="009640E3">
        <w:rPr>
          <w:rFonts w:hint="eastAsia"/>
        </w:rPr>
        <w:t>乙、決算審核結果</w:t>
      </w:r>
    </w:p>
    <w:p w14:paraId="702E9D27" w14:textId="7B3E3EC8" w:rsidR="00E414FA" w:rsidRPr="009640E3" w:rsidRDefault="00E414FA" w:rsidP="00986D20">
      <w:pPr>
        <w:pStyle w:val="2"/>
        <w:spacing w:line="540" w:lineRule="exact"/>
        <w:rPr>
          <w:rStyle w:val="a9"/>
          <w:color w:val="auto"/>
          <w:u w:val="none"/>
        </w:rPr>
      </w:pPr>
      <w:r w:rsidRPr="009640E3">
        <w:rPr>
          <w:rStyle w:val="a9"/>
          <w:rFonts w:hint="eastAsia"/>
          <w:color w:val="auto"/>
          <w:u w:val="none"/>
        </w:rPr>
        <w:t>決算審核結果重要審核意見彙總索引</w:t>
      </w:r>
      <w:r w:rsidRPr="009640E3">
        <w:rPr>
          <w:rStyle w:val="a9"/>
          <w:color w:val="auto"/>
          <w:u w:val="none"/>
        </w:rPr>
        <w:tab/>
      </w:r>
      <w:r w:rsidRPr="009640E3">
        <w:rPr>
          <w:rStyle w:val="a9"/>
          <w:rFonts w:hint="eastAsia"/>
          <w:color w:val="auto"/>
          <w:u w:val="none"/>
        </w:rPr>
        <w:t>索引</w:t>
      </w:r>
      <w:r w:rsidR="00671BA5">
        <w:rPr>
          <w:rStyle w:val="a9"/>
          <w:color w:val="auto"/>
          <w:u w:val="none"/>
        </w:rPr>
        <w:t>－</w:t>
      </w:r>
      <w:r w:rsidRPr="009640E3">
        <w:rPr>
          <w:rStyle w:val="a9"/>
          <w:rFonts w:hint="eastAsia"/>
          <w:color w:val="auto"/>
          <w:u w:val="none"/>
        </w:rPr>
        <w:t>1</w:t>
      </w:r>
    </w:p>
    <w:p w14:paraId="474FD408" w14:textId="556C6203" w:rsidR="00E414FA" w:rsidRPr="009640E3" w:rsidRDefault="00E414FA" w:rsidP="00986D20">
      <w:pPr>
        <w:pStyle w:val="2"/>
        <w:spacing w:line="540" w:lineRule="exact"/>
        <w:rPr>
          <w:rStyle w:val="a9"/>
          <w:color w:val="auto"/>
          <w:u w:val="none"/>
        </w:rPr>
      </w:pPr>
      <w:r w:rsidRPr="009640E3">
        <w:rPr>
          <w:rStyle w:val="a9"/>
          <w:rFonts w:hint="eastAsia"/>
          <w:color w:val="auto"/>
          <w:u w:val="none"/>
        </w:rPr>
        <w:t>壹、市議會主管</w:t>
      </w:r>
      <w:r w:rsidRPr="009640E3">
        <w:rPr>
          <w:rStyle w:val="a9"/>
          <w:color w:val="auto"/>
          <w:u w:val="none"/>
        </w:rPr>
        <w:tab/>
        <w:t>乙</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 xml:space="preserve"> 1</w:t>
      </w:r>
    </w:p>
    <w:p w14:paraId="5C862247" w14:textId="20D37B31" w:rsidR="00E414FA" w:rsidRPr="009640E3" w:rsidRDefault="00E414FA" w:rsidP="00986D20">
      <w:pPr>
        <w:pStyle w:val="2"/>
        <w:spacing w:line="540" w:lineRule="exact"/>
        <w:rPr>
          <w:rStyle w:val="a9"/>
          <w:color w:val="auto"/>
          <w:u w:val="none"/>
        </w:rPr>
      </w:pPr>
      <w:r w:rsidRPr="009640E3">
        <w:rPr>
          <w:rStyle w:val="a9"/>
          <w:rFonts w:hint="eastAsia"/>
          <w:color w:val="auto"/>
          <w:u w:val="none"/>
        </w:rPr>
        <w:t>貳、市政府主管</w:t>
      </w:r>
      <w:r w:rsidRPr="009640E3">
        <w:rPr>
          <w:rStyle w:val="a9"/>
          <w:color w:val="auto"/>
          <w:u w:val="none"/>
        </w:rPr>
        <w:tab/>
        <w:t>乙</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 xml:space="preserve"> 1</w:t>
      </w:r>
    </w:p>
    <w:p w14:paraId="20DDE2CC" w14:textId="0EB1E482" w:rsidR="00E414FA" w:rsidRPr="009640E3" w:rsidRDefault="00E414FA" w:rsidP="00986D20">
      <w:pPr>
        <w:pStyle w:val="2"/>
        <w:spacing w:line="540" w:lineRule="exact"/>
        <w:rPr>
          <w:rStyle w:val="a9"/>
          <w:color w:val="auto"/>
          <w:u w:val="none"/>
        </w:rPr>
      </w:pPr>
      <w:r w:rsidRPr="009640E3">
        <w:rPr>
          <w:rStyle w:val="a9"/>
          <w:rFonts w:hint="eastAsia"/>
          <w:color w:val="auto"/>
          <w:u w:val="none"/>
        </w:rPr>
        <w:t>參、民政局主管</w:t>
      </w:r>
      <w:r w:rsidRPr="009640E3">
        <w:rPr>
          <w:rStyle w:val="a9"/>
          <w:color w:val="auto"/>
          <w:u w:val="none"/>
        </w:rPr>
        <w:tab/>
        <w:t>乙</w:t>
      </w:r>
      <w:r w:rsidR="00671BA5">
        <w:rPr>
          <w:rStyle w:val="a9"/>
          <w:color w:val="auto"/>
          <w:u w:val="none"/>
        </w:rPr>
        <w:t>－</w:t>
      </w:r>
      <w:r w:rsidRPr="009640E3">
        <w:rPr>
          <w:rStyle w:val="a9"/>
          <w:color w:val="auto"/>
          <w:u w:val="none"/>
        </w:rPr>
        <w:t xml:space="preserve"> </w:t>
      </w:r>
      <w:r w:rsidR="003707A2">
        <w:rPr>
          <w:rStyle w:val="a9"/>
          <w:rFonts w:hint="eastAsia"/>
          <w:color w:val="auto"/>
          <w:u w:val="none"/>
        </w:rPr>
        <w:t>51</w:t>
      </w:r>
      <w:r w:rsidRPr="009640E3">
        <w:rPr>
          <w:rStyle w:val="a9"/>
          <w:rFonts w:hint="eastAsia"/>
          <w:color w:val="auto"/>
          <w:u w:val="none"/>
        </w:rPr>
        <w:t xml:space="preserve"> </w:t>
      </w:r>
    </w:p>
    <w:p w14:paraId="7B528040" w14:textId="37EBC238" w:rsidR="00E414FA" w:rsidRPr="009640E3" w:rsidRDefault="00E414FA" w:rsidP="00986D20">
      <w:pPr>
        <w:pStyle w:val="2"/>
        <w:spacing w:line="540" w:lineRule="exact"/>
        <w:rPr>
          <w:rStyle w:val="a9"/>
          <w:color w:val="auto"/>
          <w:u w:val="none"/>
        </w:rPr>
      </w:pPr>
      <w:r w:rsidRPr="009640E3">
        <w:rPr>
          <w:rStyle w:val="a9"/>
          <w:rFonts w:hint="eastAsia"/>
          <w:color w:val="auto"/>
          <w:u w:val="none"/>
        </w:rPr>
        <w:t>肆、地政局主管</w:t>
      </w:r>
      <w:r w:rsidRPr="009640E3">
        <w:rPr>
          <w:rStyle w:val="a9"/>
          <w:color w:val="auto"/>
          <w:u w:val="none"/>
        </w:rPr>
        <w:tab/>
        <w:t>乙</w:t>
      </w:r>
      <w:r w:rsidR="00671BA5">
        <w:rPr>
          <w:rStyle w:val="a9"/>
          <w:color w:val="auto"/>
          <w:u w:val="none"/>
        </w:rPr>
        <w:t>－</w:t>
      </w:r>
      <w:r w:rsidRPr="009640E3">
        <w:rPr>
          <w:rStyle w:val="a9"/>
          <w:color w:val="auto"/>
          <w:u w:val="none"/>
        </w:rPr>
        <w:t xml:space="preserve"> </w:t>
      </w:r>
      <w:r w:rsidR="00671BA5">
        <w:rPr>
          <w:rStyle w:val="a9"/>
          <w:rFonts w:hint="eastAsia"/>
          <w:color w:val="auto"/>
          <w:u w:val="none"/>
        </w:rPr>
        <w:t>5</w:t>
      </w:r>
      <w:r w:rsidR="003707A2">
        <w:rPr>
          <w:rStyle w:val="a9"/>
          <w:rFonts w:hint="eastAsia"/>
          <w:color w:val="auto"/>
          <w:u w:val="none"/>
        </w:rPr>
        <w:t>9</w:t>
      </w:r>
      <w:r w:rsidRPr="009640E3">
        <w:rPr>
          <w:rStyle w:val="a9"/>
          <w:rFonts w:hint="eastAsia"/>
          <w:color w:val="auto"/>
          <w:u w:val="none"/>
        </w:rPr>
        <w:t xml:space="preserve"> </w:t>
      </w:r>
    </w:p>
    <w:p w14:paraId="270F16C8" w14:textId="34346597" w:rsidR="00E414FA" w:rsidRPr="009640E3" w:rsidRDefault="00E414FA" w:rsidP="00986D20">
      <w:pPr>
        <w:pStyle w:val="2"/>
        <w:spacing w:line="540" w:lineRule="exact"/>
        <w:rPr>
          <w:rStyle w:val="a9"/>
          <w:color w:val="auto"/>
          <w:u w:val="none"/>
        </w:rPr>
      </w:pPr>
      <w:r w:rsidRPr="009640E3">
        <w:rPr>
          <w:rStyle w:val="a9"/>
          <w:rFonts w:hint="eastAsia"/>
          <w:color w:val="auto"/>
          <w:u w:val="none"/>
        </w:rPr>
        <w:t>伍、消防局主管</w:t>
      </w:r>
      <w:r w:rsidRPr="009640E3">
        <w:rPr>
          <w:rStyle w:val="a9"/>
          <w:color w:val="auto"/>
          <w:u w:val="none"/>
        </w:rPr>
        <w:tab/>
        <w:t>乙</w:t>
      </w:r>
      <w:r w:rsidR="00671BA5">
        <w:rPr>
          <w:rStyle w:val="a9"/>
          <w:rFonts w:hint="eastAsia"/>
          <w:color w:val="auto"/>
          <w:u w:val="none"/>
        </w:rPr>
        <w:t>－</w:t>
      </w:r>
      <w:r w:rsidRPr="009640E3">
        <w:rPr>
          <w:rStyle w:val="a9"/>
          <w:color w:val="auto"/>
          <w:u w:val="none"/>
        </w:rPr>
        <w:t xml:space="preserve"> </w:t>
      </w:r>
      <w:r w:rsidR="003707A2">
        <w:rPr>
          <w:rStyle w:val="a9"/>
          <w:rFonts w:hint="eastAsia"/>
          <w:color w:val="auto"/>
          <w:u w:val="none"/>
        </w:rPr>
        <w:t>66</w:t>
      </w:r>
      <w:r w:rsidRPr="009640E3">
        <w:rPr>
          <w:rStyle w:val="a9"/>
          <w:rFonts w:hint="eastAsia"/>
          <w:color w:val="auto"/>
          <w:u w:val="none"/>
        </w:rPr>
        <w:t xml:space="preserve"> </w:t>
      </w:r>
    </w:p>
    <w:p w14:paraId="08E9B021" w14:textId="7C921906" w:rsidR="00E414FA" w:rsidRPr="009640E3" w:rsidRDefault="00E414FA" w:rsidP="00986D20">
      <w:pPr>
        <w:pStyle w:val="2"/>
        <w:spacing w:line="540" w:lineRule="exact"/>
        <w:rPr>
          <w:rStyle w:val="a9"/>
          <w:color w:val="auto"/>
          <w:u w:val="none"/>
        </w:rPr>
      </w:pPr>
      <w:r w:rsidRPr="009640E3">
        <w:rPr>
          <w:rStyle w:val="a9"/>
          <w:rFonts w:hint="eastAsia"/>
          <w:color w:val="auto"/>
          <w:u w:val="none"/>
        </w:rPr>
        <w:lastRenderedPageBreak/>
        <w:t>陸、地方稅務局主管</w:t>
      </w:r>
      <w:r w:rsidRPr="009640E3">
        <w:rPr>
          <w:rStyle w:val="a9"/>
          <w:color w:val="auto"/>
          <w:u w:val="none"/>
        </w:rPr>
        <w:tab/>
        <w:t>乙</w:t>
      </w:r>
      <w:r w:rsidR="00671BA5">
        <w:rPr>
          <w:rStyle w:val="a9"/>
          <w:color w:val="auto"/>
          <w:u w:val="none"/>
        </w:rPr>
        <w:t>－</w:t>
      </w:r>
      <w:r w:rsidRPr="009640E3">
        <w:rPr>
          <w:rStyle w:val="a9"/>
          <w:color w:val="auto"/>
          <w:u w:val="none"/>
        </w:rPr>
        <w:t xml:space="preserve"> </w:t>
      </w:r>
      <w:r w:rsidR="003707A2">
        <w:rPr>
          <w:rStyle w:val="a9"/>
          <w:rFonts w:hint="eastAsia"/>
          <w:color w:val="auto"/>
          <w:u w:val="none"/>
        </w:rPr>
        <w:t>72</w:t>
      </w:r>
      <w:r w:rsidRPr="009640E3">
        <w:rPr>
          <w:rStyle w:val="a9"/>
          <w:rFonts w:hint="eastAsia"/>
          <w:color w:val="auto"/>
          <w:u w:val="none"/>
        </w:rPr>
        <w:t xml:space="preserve"> </w:t>
      </w:r>
    </w:p>
    <w:p w14:paraId="0816A1AE" w14:textId="0BE36C1F" w:rsidR="00E414FA" w:rsidRPr="009640E3" w:rsidRDefault="00E414FA" w:rsidP="00986D20">
      <w:pPr>
        <w:pStyle w:val="2"/>
        <w:spacing w:line="540" w:lineRule="exact"/>
        <w:rPr>
          <w:rStyle w:val="a9"/>
          <w:color w:val="auto"/>
          <w:u w:val="none"/>
        </w:rPr>
      </w:pPr>
      <w:proofErr w:type="gramStart"/>
      <w:r w:rsidRPr="009640E3">
        <w:rPr>
          <w:rStyle w:val="a9"/>
          <w:rFonts w:hint="eastAsia"/>
          <w:color w:val="auto"/>
          <w:u w:val="none"/>
        </w:rPr>
        <w:t>柒</w:t>
      </w:r>
      <w:proofErr w:type="gramEnd"/>
      <w:r w:rsidRPr="009640E3">
        <w:rPr>
          <w:rStyle w:val="a9"/>
          <w:rFonts w:hint="eastAsia"/>
          <w:color w:val="auto"/>
          <w:u w:val="none"/>
        </w:rPr>
        <w:t>、教育局主管</w:t>
      </w:r>
      <w:r w:rsidRPr="009640E3">
        <w:rPr>
          <w:rStyle w:val="a9"/>
          <w:color w:val="auto"/>
          <w:u w:val="none"/>
        </w:rPr>
        <w:tab/>
        <w:t>乙</w:t>
      </w:r>
      <w:r w:rsidR="00671BA5">
        <w:rPr>
          <w:rStyle w:val="a9"/>
          <w:color w:val="auto"/>
          <w:u w:val="none"/>
        </w:rPr>
        <w:t>－</w:t>
      </w:r>
      <w:r w:rsidRPr="009640E3">
        <w:rPr>
          <w:rStyle w:val="a9"/>
          <w:color w:val="auto"/>
          <w:u w:val="none"/>
        </w:rPr>
        <w:t xml:space="preserve"> </w:t>
      </w:r>
      <w:r w:rsidR="003707A2">
        <w:rPr>
          <w:rStyle w:val="a9"/>
          <w:rFonts w:hint="eastAsia"/>
          <w:color w:val="auto"/>
          <w:u w:val="none"/>
        </w:rPr>
        <w:t>74</w:t>
      </w:r>
      <w:r w:rsidRPr="009640E3">
        <w:rPr>
          <w:rStyle w:val="a9"/>
          <w:rFonts w:hint="eastAsia"/>
          <w:color w:val="auto"/>
          <w:u w:val="none"/>
        </w:rPr>
        <w:t xml:space="preserve"> </w:t>
      </w:r>
    </w:p>
    <w:p w14:paraId="674552D2" w14:textId="562D8D2C" w:rsidR="00E414FA" w:rsidRPr="009640E3" w:rsidRDefault="00E414FA" w:rsidP="00986D20">
      <w:pPr>
        <w:pStyle w:val="2"/>
        <w:spacing w:line="540" w:lineRule="exact"/>
        <w:rPr>
          <w:rStyle w:val="a9"/>
          <w:color w:val="auto"/>
          <w:u w:val="none"/>
        </w:rPr>
      </w:pPr>
      <w:r w:rsidRPr="009640E3">
        <w:rPr>
          <w:rStyle w:val="a9"/>
          <w:rFonts w:hint="eastAsia"/>
          <w:color w:val="auto"/>
          <w:u w:val="none"/>
        </w:rPr>
        <w:t>捌、文化局主管</w:t>
      </w:r>
      <w:r w:rsidRPr="009640E3">
        <w:rPr>
          <w:rStyle w:val="a9"/>
          <w:color w:val="auto"/>
          <w:u w:val="none"/>
        </w:rPr>
        <w:tab/>
        <w:t>乙</w:t>
      </w:r>
      <w:r w:rsidR="00671BA5">
        <w:rPr>
          <w:rStyle w:val="a9"/>
          <w:color w:val="auto"/>
          <w:u w:val="none"/>
        </w:rPr>
        <w:t>－</w:t>
      </w:r>
      <w:r w:rsidRPr="009640E3">
        <w:rPr>
          <w:rStyle w:val="a9"/>
          <w:color w:val="auto"/>
          <w:u w:val="none"/>
        </w:rPr>
        <w:t xml:space="preserve"> </w:t>
      </w:r>
      <w:r w:rsidR="003707A2">
        <w:rPr>
          <w:rStyle w:val="a9"/>
          <w:rFonts w:hint="eastAsia"/>
          <w:color w:val="auto"/>
          <w:u w:val="none"/>
        </w:rPr>
        <w:t>8</w:t>
      </w:r>
      <w:r w:rsidR="00AB31C7">
        <w:rPr>
          <w:rStyle w:val="a9"/>
          <w:rFonts w:hint="eastAsia"/>
          <w:color w:val="auto"/>
          <w:u w:val="none"/>
        </w:rPr>
        <w:t>3</w:t>
      </w:r>
      <w:r w:rsidRPr="009640E3">
        <w:rPr>
          <w:rStyle w:val="a9"/>
          <w:rFonts w:hint="eastAsia"/>
          <w:color w:val="auto"/>
          <w:u w:val="none"/>
        </w:rPr>
        <w:t xml:space="preserve"> </w:t>
      </w:r>
    </w:p>
    <w:p w14:paraId="69872E7C" w14:textId="545795DF" w:rsidR="00E414FA" w:rsidRPr="009640E3" w:rsidRDefault="00E414FA" w:rsidP="00986D20">
      <w:pPr>
        <w:pStyle w:val="2"/>
        <w:spacing w:line="540" w:lineRule="exact"/>
        <w:rPr>
          <w:rStyle w:val="a9"/>
          <w:color w:val="auto"/>
          <w:u w:val="none"/>
        </w:rPr>
      </w:pPr>
      <w:r w:rsidRPr="009640E3">
        <w:rPr>
          <w:rStyle w:val="a9"/>
          <w:rFonts w:hint="eastAsia"/>
          <w:color w:val="auto"/>
          <w:u w:val="none"/>
        </w:rPr>
        <w:t>玖、農業局主管</w:t>
      </w:r>
      <w:r w:rsidRPr="009640E3">
        <w:rPr>
          <w:rStyle w:val="a9"/>
          <w:color w:val="auto"/>
          <w:u w:val="none"/>
        </w:rPr>
        <w:tab/>
        <w:t>乙</w:t>
      </w:r>
      <w:r w:rsidR="00671BA5">
        <w:rPr>
          <w:rStyle w:val="a9"/>
          <w:color w:val="auto"/>
          <w:u w:val="none"/>
        </w:rPr>
        <w:t>－</w:t>
      </w:r>
      <w:r w:rsidRPr="009640E3">
        <w:rPr>
          <w:rStyle w:val="a9"/>
          <w:color w:val="auto"/>
          <w:u w:val="none"/>
        </w:rPr>
        <w:t xml:space="preserve"> </w:t>
      </w:r>
      <w:r w:rsidR="00671BA5">
        <w:rPr>
          <w:rStyle w:val="a9"/>
          <w:rFonts w:hint="eastAsia"/>
          <w:color w:val="auto"/>
          <w:u w:val="none"/>
        </w:rPr>
        <w:t>8</w:t>
      </w:r>
      <w:r w:rsidR="003707A2">
        <w:rPr>
          <w:rStyle w:val="a9"/>
          <w:rFonts w:hint="eastAsia"/>
          <w:color w:val="auto"/>
          <w:u w:val="none"/>
        </w:rPr>
        <w:t>9</w:t>
      </w:r>
      <w:r w:rsidRPr="009640E3">
        <w:rPr>
          <w:rStyle w:val="a9"/>
          <w:rFonts w:hint="eastAsia"/>
          <w:color w:val="auto"/>
          <w:u w:val="none"/>
        </w:rPr>
        <w:t xml:space="preserve"> </w:t>
      </w:r>
    </w:p>
    <w:p w14:paraId="020F2FFB" w14:textId="0D4C6305" w:rsidR="00E414FA" w:rsidRPr="009640E3" w:rsidRDefault="00E414FA" w:rsidP="00986D20">
      <w:pPr>
        <w:pStyle w:val="2"/>
        <w:spacing w:line="540" w:lineRule="exact"/>
        <w:rPr>
          <w:rStyle w:val="a9"/>
          <w:color w:val="auto"/>
          <w:u w:val="none"/>
        </w:rPr>
      </w:pPr>
      <w:r w:rsidRPr="009640E3">
        <w:rPr>
          <w:rStyle w:val="a9"/>
          <w:rFonts w:hint="eastAsia"/>
          <w:color w:val="auto"/>
          <w:u w:val="none"/>
        </w:rPr>
        <w:t>拾、交通局主管</w:t>
      </w:r>
      <w:r w:rsidRPr="009640E3">
        <w:rPr>
          <w:rStyle w:val="a9"/>
          <w:color w:val="auto"/>
          <w:u w:val="none"/>
        </w:rPr>
        <w:tab/>
        <w:t>乙</w:t>
      </w:r>
      <w:r w:rsidR="00671BA5">
        <w:rPr>
          <w:rStyle w:val="a9"/>
          <w:color w:val="auto"/>
          <w:u w:val="none"/>
        </w:rPr>
        <w:t>－</w:t>
      </w:r>
      <w:r w:rsidR="003707A2">
        <w:rPr>
          <w:rStyle w:val="a9"/>
          <w:rFonts w:hint="eastAsia"/>
          <w:color w:val="auto"/>
          <w:u w:val="none"/>
        </w:rPr>
        <w:t>1</w:t>
      </w:r>
      <w:r w:rsidR="00671BA5">
        <w:rPr>
          <w:rStyle w:val="a9"/>
          <w:rFonts w:hint="eastAsia"/>
          <w:color w:val="auto"/>
          <w:u w:val="none"/>
        </w:rPr>
        <w:t>0</w:t>
      </w:r>
      <w:r w:rsidR="003707A2">
        <w:rPr>
          <w:rStyle w:val="a9"/>
          <w:rFonts w:hint="eastAsia"/>
          <w:color w:val="auto"/>
          <w:u w:val="none"/>
        </w:rPr>
        <w:t>1</w:t>
      </w:r>
      <w:r w:rsidRPr="009640E3">
        <w:rPr>
          <w:rStyle w:val="a9"/>
          <w:rFonts w:hint="eastAsia"/>
          <w:color w:val="auto"/>
          <w:u w:val="none"/>
        </w:rPr>
        <w:t xml:space="preserve"> </w:t>
      </w:r>
    </w:p>
    <w:p w14:paraId="1BB05700" w14:textId="467F674C" w:rsidR="00E414FA" w:rsidRPr="009640E3" w:rsidRDefault="00E414FA" w:rsidP="00986D20">
      <w:pPr>
        <w:pStyle w:val="2"/>
        <w:spacing w:line="540" w:lineRule="exact"/>
        <w:rPr>
          <w:rStyle w:val="a9"/>
          <w:color w:val="auto"/>
          <w:u w:val="none"/>
        </w:rPr>
      </w:pPr>
      <w:r w:rsidRPr="009640E3">
        <w:rPr>
          <w:rStyle w:val="a9"/>
          <w:rFonts w:hint="eastAsia"/>
          <w:color w:val="auto"/>
          <w:u w:val="none"/>
        </w:rPr>
        <w:t>拾壹、觀光旅遊局主管</w:t>
      </w:r>
      <w:r w:rsidRPr="009640E3">
        <w:rPr>
          <w:rStyle w:val="a9"/>
          <w:color w:val="auto"/>
          <w:u w:val="none"/>
        </w:rPr>
        <w:tab/>
        <w:t>乙</w:t>
      </w:r>
      <w:r w:rsidR="00671BA5">
        <w:rPr>
          <w:rStyle w:val="a9"/>
          <w:color w:val="auto"/>
          <w:u w:val="none"/>
        </w:rPr>
        <w:t>－</w:t>
      </w:r>
      <w:r w:rsidR="003707A2">
        <w:rPr>
          <w:rStyle w:val="a9"/>
          <w:rFonts w:hint="eastAsia"/>
          <w:color w:val="auto"/>
          <w:u w:val="none"/>
        </w:rPr>
        <w:t>108</w:t>
      </w:r>
      <w:r w:rsidRPr="009640E3">
        <w:rPr>
          <w:rStyle w:val="a9"/>
          <w:rFonts w:hint="eastAsia"/>
          <w:color w:val="auto"/>
          <w:u w:val="none"/>
        </w:rPr>
        <w:t xml:space="preserve"> </w:t>
      </w:r>
    </w:p>
    <w:p w14:paraId="570651EC" w14:textId="1AE8FEBA" w:rsidR="00E414FA" w:rsidRPr="009640E3" w:rsidRDefault="00E414FA" w:rsidP="00986D20">
      <w:pPr>
        <w:pStyle w:val="2"/>
        <w:spacing w:line="540" w:lineRule="exact"/>
        <w:rPr>
          <w:rStyle w:val="a9"/>
          <w:color w:val="auto"/>
          <w:u w:val="none"/>
        </w:rPr>
      </w:pPr>
      <w:r w:rsidRPr="009640E3">
        <w:rPr>
          <w:rStyle w:val="a9"/>
          <w:rFonts w:hint="eastAsia"/>
          <w:color w:val="auto"/>
          <w:u w:val="none"/>
        </w:rPr>
        <w:t>拾貳、衛生局主管</w:t>
      </w:r>
      <w:r w:rsidRPr="009640E3">
        <w:rPr>
          <w:rStyle w:val="a9"/>
          <w:color w:val="auto"/>
          <w:u w:val="none"/>
        </w:rPr>
        <w:tab/>
      </w:r>
      <w:r w:rsidR="00C843ED" w:rsidRPr="009640E3">
        <w:rPr>
          <w:rStyle w:val="a9"/>
          <w:color w:val="auto"/>
          <w:u w:val="none"/>
        </w:rPr>
        <w:t>乙</w:t>
      </w:r>
      <w:r w:rsidR="00C843ED">
        <w:rPr>
          <w:rStyle w:val="a9"/>
          <w:color w:val="auto"/>
          <w:u w:val="none"/>
        </w:rPr>
        <w:t>－</w:t>
      </w:r>
      <w:r w:rsidR="00C843ED">
        <w:rPr>
          <w:rStyle w:val="a9"/>
          <w:rFonts w:hint="eastAsia"/>
          <w:color w:val="auto"/>
          <w:u w:val="none"/>
        </w:rPr>
        <w:t>1</w:t>
      </w:r>
      <w:r w:rsidR="003707A2">
        <w:rPr>
          <w:rStyle w:val="a9"/>
          <w:rFonts w:hint="eastAsia"/>
          <w:color w:val="auto"/>
          <w:u w:val="none"/>
        </w:rPr>
        <w:t>13</w:t>
      </w:r>
    </w:p>
    <w:p w14:paraId="2881C10C" w14:textId="4337C71A" w:rsidR="00E414FA" w:rsidRPr="009640E3" w:rsidRDefault="00E414FA" w:rsidP="00986D20">
      <w:pPr>
        <w:pStyle w:val="2"/>
        <w:spacing w:line="540" w:lineRule="exact"/>
        <w:rPr>
          <w:rStyle w:val="a9"/>
          <w:color w:val="auto"/>
          <w:u w:val="none"/>
        </w:rPr>
      </w:pPr>
      <w:r w:rsidRPr="009640E3">
        <w:rPr>
          <w:rStyle w:val="a9"/>
          <w:rFonts w:hint="eastAsia"/>
          <w:color w:val="auto"/>
          <w:u w:val="none"/>
        </w:rPr>
        <w:t>拾參、環境保護局主管</w:t>
      </w:r>
      <w:r w:rsidRPr="009640E3">
        <w:rPr>
          <w:rStyle w:val="a9"/>
          <w:color w:val="auto"/>
          <w:u w:val="none"/>
        </w:rPr>
        <w:tab/>
        <w:t>乙</w:t>
      </w:r>
      <w:r w:rsidR="00671BA5">
        <w:rPr>
          <w:rStyle w:val="a9"/>
          <w:color w:val="auto"/>
          <w:u w:val="none"/>
        </w:rPr>
        <w:t>－</w:t>
      </w:r>
      <w:r w:rsidR="00AB31C7">
        <w:rPr>
          <w:rStyle w:val="a9"/>
          <w:rFonts w:hint="eastAsia"/>
          <w:color w:val="auto"/>
          <w:u w:val="none"/>
        </w:rPr>
        <w:t>1</w:t>
      </w:r>
      <w:r w:rsidR="003707A2">
        <w:rPr>
          <w:rStyle w:val="a9"/>
          <w:rFonts w:hint="eastAsia"/>
          <w:color w:val="auto"/>
          <w:u w:val="none"/>
        </w:rPr>
        <w:t>22</w:t>
      </w:r>
    </w:p>
    <w:p w14:paraId="14D7BBEF" w14:textId="0A1F6BB6" w:rsidR="00E414FA" w:rsidRPr="009640E3" w:rsidRDefault="00E414FA" w:rsidP="00986D20">
      <w:pPr>
        <w:pStyle w:val="2"/>
        <w:spacing w:line="540" w:lineRule="exact"/>
        <w:rPr>
          <w:rStyle w:val="a9"/>
          <w:color w:val="auto"/>
          <w:u w:val="none"/>
        </w:rPr>
      </w:pPr>
      <w:r w:rsidRPr="009640E3">
        <w:rPr>
          <w:rStyle w:val="a9"/>
          <w:rFonts w:hint="eastAsia"/>
          <w:color w:val="auto"/>
          <w:u w:val="none"/>
        </w:rPr>
        <w:t>拾肆、警察局主管</w:t>
      </w:r>
      <w:r w:rsidRPr="009640E3">
        <w:rPr>
          <w:rStyle w:val="a9"/>
          <w:color w:val="auto"/>
          <w:u w:val="none"/>
        </w:rPr>
        <w:tab/>
        <w:t>乙</w:t>
      </w:r>
      <w:r w:rsidR="00671BA5">
        <w:rPr>
          <w:rStyle w:val="a9"/>
          <w:color w:val="auto"/>
          <w:u w:val="none"/>
        </w:rPr>
        <w:t>－</w:t>
      </w:r>
      <w:r w:rsidRPr="009640E3">
        <w:rPr>
          <w:rStyle w:val="a9"/>
          <w:rFonts w:hint="eastAsia"/>
          <w:color w:val="auto"/>
          <w:u w:val="none"/>
        </w:rPr>
        <w:t>1</w:t>
      </w:r>
      <w:r w:rsidR="003707A2">
        <w:rPr>
          <w:rStyle w:val="a9"/>
          <w:rFonts w:hint="eastAsia"/>
          <w:color w:val="auto"/>
          <w:u w:val="none"/>
        </w:rPr>
        <w:t>38</w:t>
      </w:r>
    </w:p>
    <w:p w14:paraId="335179BF" w14:textId="06B0D2B4" w:rsidR="00E414FA" w:rsidRPr="009640E3" w:rsidRDefault="00E414FA" w:rsidP="00986D20">
      <w:pPr>
        <w:pStyle w:val="2"/>
        <w:spacing w:line="540" w:lineRule="exact"/>
        <w:rPr>
          <w:rStyle w:val="a9"/>
          <w:color w:val="auto"/>
          <w:u w:val="none"/>
        </w:rPr>
      </w:pPr>
      <w:r w:rsidRPr="009640E3">
        <w:rPr>
          <w:rStyle w:val="a9"/>
          <w:rFonts w:hint="eastAsia"/>
          <w:color w:val="auto"/>
          <w:u w:val="none"/>
        </w:rPr>
        <w:t>拾伍、社會局主管</w:t>
      </w:r>
      <w:r w:rsidRPr="009640E3">
        <w:rPr>
          <w:rStyle w:val="a9"/>
          <w:color w:val="auto"/>
          <w:u w:val="none"/>
        </w:rPr>
        <w:tab/>
        <w:t>乙</w:t>
      </w:r>
      <w:r w:rsidR="00671BA5">
        <w:rPr>
          <w:rStyle w:val="a9"/>
          <w:color w:val="auto"/>
          <w:u w:val="none"/>
        </w:rPr>
        <w:t>－</w:t>
      </w:r>
      <w:r w:rsidRPr="009640E3">
        <w:rPr>
          <w:rStyle w:val="a9"/>
          <w:rFonts w:hint="eastAsia"/>
          <w:color w:val="auto"/>
          <w:u w:val="none"/>
        </w:rPr>
        <w:t>1</w:t>
      </w:r>
      <w:r w:rsidR="003707A2">
        <w:rPr>
          <w:rStyle w:val="a9"/>
          <w:rFonts w:hint="eastAsia"/>
          <w:color w:val="auto"/>
          <w:u w:val="none"/>
        </w:rPr>
        <w:t>45</w:t>
      </w:r>
    </w:p>
    <w:p w14:paraId="57B85785" w14:textId="3EA6F0EC" w:rsidR="00E414FA" w:rsidRPr="009640E3" w:rsidRDefault="00E414FA" w:rsidP="00986D20">
      <w:pPr>
        <w:pStyle w:val="2"/>
        <w:spacing w:line="540" w:lineRule="exact"/>
        <w:rPr>
          <w:rStyle w:val="a9"/>
          <w:color w:val="auto"/>
          <w:u w:val="none"/>
        </w:rPr>
      </w:pPr>
      <w:r w:rsidRPr="009640E3">
        <w:rPr>
          <w:rStyle w:val="a9"/>
          <w:rFonts w:hint="eastAsia"/>
          <w:color w:val="auto"/>
          <w:u w:val="none"/>
        </w:rPr>
        <w:t>拾陸、原住民族行政局主管</w:t>
      </w:r>
      <w:r w:rsidRPr="009640E3">
        <w:rPr>
          <w:rStyle w:val="a9"/>
          <w:color w:val="auto"/>
          <w:u w:val="none"/>
        </w:rPr>
        <w:tab/>
        <w:t>乙</w:t>
      </w:r>
      <w:r w:rsidR="00671BA5">
        <w:rPr>
          <w:rStyle w:val="a9"/>
          <w:color w:val="auto"/>
          <w:u w:val="none"/>
        </w:rPr>
        <w:t>－</w:t>
      </w:r>
      <w:r w:rsidRPr="009640E3">
        <w:rPr>
          <w:rStyle w:val="a9"/>
          <w:rFonts w:hint="eastAsia"/>
          <w:color w:val="auto"/>
          <w:u w:val="none"/>
        </w:rPr>
        <w:t>1</w:t>
      </w:r>
      <w:r w:rsidR="003707A2">
        <w:rPr>
          <w:rStyle w:val="a9"/>
          <w:rFonts w:hint="eastAsia"/>
          <w:color w:val="auto"/>
          <w:u w:val="none"/>
        </w:rPr>
        <w:t>56</w:t>
      </w:r>
    </w:p>
    <w:p w14:paraId="56027FED" w14:textId="26EE9B18" w:rsidR="00E414FA" w:rsidRPr="009640E3" w:rsidRDefault="00E414FA" w:rsidP="00986D20">
      <w:pPr>
        <w:pStyle w:val="2"/>
        <w:spacing w:line="540" w:lineRule="exact"/>
        <w:rPr>
          <w:rStyle w:val="a9"/>
          <w:color w:val="auto"/>
          <w:u w:val="none"/>
        </w:rPr>
      </w:pPr>
      <w:r w:rsidRPr="009640E3">
        <w:rPr>
          <w:rStyle w:val="a9"/>
          <w:rFonts w:hint="eastAsia"/>
          <w:color w:val="auto"/>
          <w:u w:val="none"/>
        </w:rPr>
        <w:t>拾柒、財政局主管</w:t>
      </w:r>
      <w:r w:rsidRPr="009640E3">
        <w:rPr>
          <w:rStyle w:val="a9"/>
          <w:color w:val="auto"/>
          <w:u w:val="none"/>
        </w:rPr>
        <w:tab/>
        <w:t>乙</w:t>
      </w:r>
      <w:r w:rsidR="00671BA5">
        <w:rPr>
          <w:rStyle w:val="a9"/>
          <w:color w:val="auto"/>
          <w:u w:val="none"/>
        </w:rPr>
        <w:t>－</w:t>
      </w:r>
      <w:r w:rsidRPr="009640E3">
        <w:rPr>
          <w:rStyle w:val="a9"/>
          <w:rFonts w:hint="eastAsia"/>
          <w:color w:val="auto"/>
          <w:u w:val="none"/>
        </w:rPr>
        <w:t>1</w:t>
      </w:r>
      <w:r w:rsidR="003707A2">
        <w:rPr>
          <w:rStyle w:val="a9"/>
          <w:rFonts w:hint="eastAsia"/>
          <w:color w:val="auto"/>
          <w:u w:val="none"/>
        </w:rPr>
        <w:t>60</w:t>
      </w:r>
    </w:p>
    <w:p w14:paraId="38F2958B" w14:textId="548570D9" w:rsidR="00E414FA" w:rsidRPr="009640E3" w:rsidRDefault="00E414FA" w:rsidP="00986D20">
      <w:pPr>
        <w:pStyle w:val="2"/>
        <w:spacing w:line="540" w:lineRule="exact"/>
        <w:rPr>
          <w:rStyle w:val="a9"/>
          <w:color w:val="auto"/>
          <w:u w:val="none"/>
        </w:rPr>
      </w:pPr>
      <w:r w:rsidRPr="009640E3">
        <w:rPr>
          <w:rStyle w:val="a9"/>
          <w:rFonts w:hint="eastAsia"/>
          <w:color w:val="auto"/>
          <w:u w:val="none"/>
        </w:rPr>
        <w:t>拾捌、水</w:t>
      </w:r>
      <w:proofErr w:type="gramStart"/>
      <w:r w:rsidRPr="009640E3">
        <w:rPr>
          <w:rStyle w:val="a9"/>
          <w:rFonts w:hint="eastAsia"/>
          <w:color w:val="auto"/>
          <w:u w:val="none"/>
        </w:rPr>
        <w:t>務</w:t>
      </w:r>
      <w:proofErr w:type="gramEnd"/>
      <w:r w:rsidRPr="009640E3">
        <w:rPr>
          <w:rStyle w:val="a9"/>
          <w:rFonts w:hint="eastAsia"/>
          <w:color w:val="auto"/>
          <w:u w:val="none"/>
        </w:rPr>
        <w:t>局主管</w:t>
      </w:r>
      <w:r w:rsidRPr="009640E3">
        <w:rPr>
          <w:rStyle w:val="a9"/>
          <w:color w:val="auto"/>
          <w:u w:val="none"/>
        </w:rPr>
        <w:tab/>
        <w:t>乙</w:t>
      </w:r>
      <w:r w:rsidR="00671BA5">
        <w:rPr>
          <w:rStyle w:val="a9"/>
          <w:color w:val="auto"/>
          <w:u w:val="none"/>
        </w:rPr>
        <w:t>－</w:t>
      </w:r>
      <w:r w:rsidRPr="009640E3">
        <w:rPr>
          <w:rStyle w:val="a9"/>
          <w:rFonts w:hint="eastAsia"/>
          <w:color w:val="auto"/>
          <w:u w:val="none"/>
        </w:rPr>
        <w:t>1</w:t>
      </w:r>
      <w:r w:rsidR="003707A2">
        <w:rPr>
          <w:rStyle w:val="a9"/>
          <w:rFonts w:hint="eastAsia"/>
          <w:color w:val="auto"/>
          <w:u w:val="none"/>
        </w:rPr>
        <w:t>68</w:t>
      </w:r>
    </w:p>
    <w:p w14:paraId="4D5FC54B" w14:textId="46CC0F23" w:rsidR="00E414FA" w:rsidRPr="009640E3" w:rsidRDefault="00E414FA" w:rsidP="00986D20">
      <w:pPr>
        <w:pStyle w:val="2"/>
        <w:spacing w:line="540" w:lineRule="exact"/>
      </w:pPr>
      <w:r w:rsidRPr="009640E3">
        <w:rPr>
          <w:rStyle w:val="a9"/>
          <w:rFonts w:hint="eastAsia"/>
          <w:color w:val="auto"/>
          <w:u w:val="none"/>
        </w:rPr>
        <w:t>拾玖、工務局主管</w:t>
      </w:r>
      <w:r w:rsidRPr="009640E3">
        <w:rPr>
          <w:rStyle w:val="a9"/>
          <w:color w:val="auto"/>
          <w:u w:val="none"/>
        </w:rPr>
        <w:tab/>
        <w:t>乙</w:t>
      </w:r>
      <w:r w:rsidR="00671BA5">
        <w:rPr>
          <w:rStyle w:val="a9"/>
          <w:color w:val="auto"/>
          <w:u w:val="none"/>
        </w:rPr>
        <w:t>－</w:t>
      </w:r>
      <w:r w:rsidRPr="009640E3">
        <w:rPr>
          <w:rStyle w:val="a9"/>
          <w:rFonts w:hint="eastAsia"/>
          <w:color w:val="auto"/>
          <w:u w:val="none"/>
        </w:rPr>
        <w:t>1</w:t>
      </w:r>
      <w:r w:rsidR="003707A2">
        <w:rPr>
          <w:rStyle w:val="a9"/>
          <w:rFonts w:hint="eastAsia"/>
          <w:color w:val="auto"/>
          <w:u w:val="none"/>
        </w:rPr>
        <w:t>78</w:t>
      </w:r>
    </w:p>
    <w:p w14:paraId="6E20B93E" w14:textId="2207F586" w:rsidR="00E414FA" w:rsidRPr="009640E3" w:rsidRDefault="00E414FA" w:rsidP="00986D20">
      <w:pPr>
        <w:pStyle w:val="2"/>
        <w:spacing w:line="540" w:lineRule="exact"/>
        <w:rPr>
          <w:rStyle w:val="a9"/>
          <w:color w:val="auto"/>
          <w:u w:val="none"/>
        </w:rPr>
      </w:pPr>
      <w:r w:rsidRPr="009640E3">
        <w:rPr>
          <w:rStyle w:val="a9"/>
          <w:rFonts w:hint="eastAsia"/>
          <w:color w:val="auto"/>
          <w:u w:val="none"/>
        </w:rPr>
        <w:t>貳拾、經濟發展局主管</w:t>
      </w:r>
      <w:r w:rsidRPr="009640E3">
        <w:rPr>
          <w:rStyle w:val="a9"/>
          <w:color w:val="auto"/>
          <w:u w:val="none"/>
        </w:rPr>
        <w:tab/>
        <w:t>乙</w:t>
      </w:r>
      <w:r w:rsidR="00671BA5">
        <w:rPr>
          <w:rStyle w:val="a9"/>
          <w:color w:val="auto"/>
          <w:u w:val="none"/>
        </w:rPr>
        <w:t>－</w:t>
      </w:r>
      <w:r w:rsidRPr="009640E3">
        <w:rPr>
          <w:rStyle w:val="a9"/>
          <w:rFonts w:hint="eastAsia"/>
          <w:color w:val="auto"/>
          <w:u w:val="none"/>
        </w:rPr>
        <w:t>1</w:t>
      </w:r>
      <w:r w:rsidR="003707A2">
        <w:rPr>
          <w:rStyle w:val="a9"/>
          <w:rFonts w:hint="eastAsia"/>
          <w:color w:val="auto"/>
          <w:u w:val="none"/>
        </w:rPr>
        <w:t>84</w:t>
      </w:r>
    </w:p>
    <w:p w14:paraId="786F680C" w14:textId="648A0833" w:rsidR="00E414FA" w:rsidRPr="009640E3" w:rsidRDefault="00E414FA" w:rsidP="00986D20">
      <w:pPr>
        <w:pStyle w:val="2"/>
        <w:spacing w:line="540" w:lineRule="exact"/>
        <w:rPr>
          <w:rStyle w:val="a9"/>
          <w:color w:val="auto"/>
          <w:u w:val="none"/>
        </w:rPr>
      </w:pPr>
      <w:r w:rsidRPr="009640E3">
        <w:rPr>
          <w:rStyle w:val="a9"/>
          <w:rFonts w:hint="eastAsia"/>
          <w:color w:val="auto"/>
          <w:u w:val="none"/>
        </w:rPr>
        <w:t>貳拾壹、勞動局主管</w:t>
      </w:r>
      <w:r w:rsidRPr="009640E3">
        <w:rPr>
          <w:rStyle w:val="a9"/>
          <w:color w:val="auto"/>
          <w:u w:val="none"/>
        </w:rPr>
        <w:tab/>
        <w:t>乙</w:t>
      </w:r>
      <w:r w:rsidR="00671BA5">
        <w:rPr>
          <w:rStyle w:val="a9"/>
          <w:color w:val="auto"/>
          <w:u w:val="none"/>
        </w:rPr>
        <w:t>－</w:t>
      </w:r>
      <w:r w:rsidRPr="009640E3">
        <w:rPr>
          <w:rStyle w:val="a9"/>
          <w:rFonts w:hint="eastAsia"/>
          <w:color w:val="auto"/>
          <w:u w:val="none"/>
        </w:rPr>
        <w:t>1</w:t>
      </w:r>
      <w:r w:rsidR="003707A2">
        <w:rPr>
          <w:rStyle w:val="a9"/>
          <w:rFonts w:hint="eastAsia"/>
          <w:color w:val="auto"/>
          <w:u w:val="none"/>
        </w:rPr>
        <w:t>90</w:t>
      </w:r>
    </w:p>
    <w:p w14:paraId="64F77D2F" w14:textId="096CB201" w:rsidR="00E414FA" w:rsidRPr="009640E3" w:rsidRDefault="00E414FA" w:rsidP="00986D20">
      <w:pPr>
        <w:pStyle w:val="2"/>
        <w:spacing w:line="540" w:lineRule="exact"/>
        <w:rPr>
          <w:rStyle w:val="a9"/>
          <w:color w:val="auto"/>
          <w:u w:val="none"/>
        </w:rPr>
      </w:pPr>
      <w:r w:rsidRPr="009640E3">
        <w:rPr>
          <w:rStyle w:val="a9"/>
          <w:rFonts w:hint="eastAsia"/>
          <w:color w:val="auto"/>
          <w:u w:val="none"/>
        </w:rPr>
        <w:t>貳拾貳、都市發展局主管</w:t>
      </w:r>
      <w:r w:rsidRPr="009640E3">
        <w:rPr>
          <w:rStyle w:val="a9"/>
          <w:color w:val="auto"/>
          <w:u w:val="none"/>
        </w:rPr>
        <w:tab/>
        <w:t>乙</w:t>
      </w:r>
      <w:r w:rsidR="00671BA5">
        <w:rPr>
          <w:rStyle w:val="a9"/>
          <w:color w:val="auto"/>
          <w:u w:val="none"/>
        </w:rPr>
        <w:t>－</w:t>
      </w:r>
      <w:r w:rsidRPr="009640E3">
        <w:rPr>
          <w:rStyle w:val="a9"/>
          <w:rFonts w:hint="eastAsia"/>
          <w:color w:val="auto"/>
          <w:u w:val="none"/>
        </w:rPr>
        <w:t>1</w:t>
      </w:r>
      <w:r w:rsidR="003707A2">
        <w:rPr>
          <w:rStyle w:val="a9"/>
          <w:rFonts w:hint="eastAsia"/>
          <w:color w:val="auto"/>
          <w:u w:val="none"/>
        </w:rPr>
        <w:t>98</w:t>
      </w:r>
    </w:p>
    <w:p w14:paraId="058A526A" w14:textId="7F77436B" w:rsidR="00E414FA" w:rsidRPr="009640E3" w:rsidRDefault="00E414FA" w:rsidP="00986D20">
      <w:pPr>
        <w:pStyle w:val="2"/>
        <w:spacing w:line="540" w:lineRule="exact"/>
        <w:rPr>
          <w:rStyle w:val="a9"/>
          <w:color w:val="auto"/>
          <w:u w:val="none"/>
        </w:rPr>
      </w:pPr>
      <w:r w:rsidRPr="009640E3">
        <w:rPr>
          <w:rStyle w:val="a9"/>
          <w:rFonts w:hint="eastAsia"/>
          <w:color w:val="auto"/>
          <w:u w:val="none"/>
        </w:rPr>
        <w:t>貳拾參、客家事務局主管</w:t>
      </w:r>
      <w:r w:rsidRPr="009640E3">
        <w:rPr>
          <w:rStyle w:val="a9"/>
          <w:color w:val="auto"/>
          <w:u w:val="none"/>
        </w:rPr>
        <w:tab/>
        <w:t>乙</w:t>
      </w:r>
      <w:r w:rsidR="00671BA5">
        <w:rPr>
          <w:rStyle w:val="a9"/>
          <w:color w:val="auto"/>
          <w:u w:val="none"/>
        </w:rPr>
        <w:t>－</w:t>
      </w:r>
      <w:r w:rsidR="003707A2">
        <w:rPr>
          <w:rStyle w:val="a9"/>
          <w:rFonts w:hint="eastAsia"/>
          <w:color w:val="auto"/>
          <w:u w:val="none"/>
        </w:rPr>
        <w:t>206</w:t>
      </w:r>
    </w:p>
    <w:p w14:paraId="268853EC" w14:textId="26C4B51B" w:rsidR="00E414FA" w:rsidRPr="009640E3" w:rsidRDefault="00E414FA" w:rsidP="00986D20">
      <w:pPr>
        <w:pStyle w:val="2"/>
        <w:spacing w:line="540" w:lineRule="exact"/>
        <w:rPr>
          <w:rStyle w:val="a9"/>
          <w:color w:val="auto"/>
          <w:u w:val="none"/>
        </w:rPr>
      </w:pPr>
      <w:r w:rsidRPr="009640E3">
        <w:rPr>
          <w:rStyle w:val="a9"/>
          <w:rFonts w:hint="eastAsia"/>
          <w:color w:val="auto"/>
          <w:u w:val="none"/>
        </w:rPr>
        <w:t>貳拾肆、體育局主管</w:t>
      </w:r>
      <w:r w:rsidRPr="009640E3">
        <w:rPr>
          <w:rStyle w:val="a9"/>
          <w:color w:val="auto"/>
          <w:u w:val="none"/>
        </w:rPr>
        <w:tab/>
        <w:t>乙</w:t>
      </w:r>
      <w:r w:rsidR="00671BA5">
        <w:rPr>
          <w:rStyle w:val="a9"/>
          <w:color w:val="auto"/>
          <w:u w:val="none"/>
        </w:rPr>
        <w:t>－</w:t>
      </w:r>
      <w:r w:rsidR="003707A2">
        <w:rPr>
          <w:rStyle w:val="a9"/>
          <w:rFonts w:hint="eastAsia"/>
          <w:color w:val="auto"/>
          <w:u w:val="none"/>
        </w:rPr>
        <w:t>210</w:t>
      </w:r>
    </w:p>
    <w:p w14:paraId="57084D0A" w14:textId="1FA8477B" w:rsidR="00E414FA" w:rsidRPr="009640E3" w:rsidRDefault="00E414FA" w:rsidP="00986D20">
      <w:pPr>
        <w:pStyle w:val="2"/>
        <w:spacing w:line="540" w:lineRule="exact"/>
        <w:rPr>
          <w:rStyle w:val="a9"/>
          <w:color w:val="auto"/>
          <w:u w:val="none"/>
        </w:rPr>
      </w:pPr>
      <w:r w:rsidRPr="009640E3">
        <w:rPr>
          <w:rStyle w:val="a9"/>
          <w:rFonts w:hint="eastAsia"/>
          <w:color w:val="auto"/>
          <w:u w:val="none"/>
        </w:rPr>
        <w:t>貳拾伍、青年事務局主管</w:t>
      </w:r>
      <w:r w:rsidRPr="009640E3">
        <w:rPr>
          <w:rStyle w:val="a9"/>
          <w:color w:val="auto"/>
          <w:u w:val="none"/>
        </w:rPr>
        <w:tab/>
        <w:t>乙</w:t>
      </w:r>
      <w:r w:rsidR="00671BA5">
        <w:rPr>
          <w:rStyle w:val="a9"/>
          <w:color w:val="auto"/>
          <w:u w:val="none"/>
        </w:rPr>
        <w:t>－</w:t>
      </w:r>
      <w:r w:rsidR="00AB31C7">
        <w:rPr>
          <w:rStyle w:val="a9"/>
          <w:rFonts w:hint="eastAsia"/>
          <w:color w:val="auto"/>
          <w:u w:val="none"/>
        </w:rPr>
        <w:t>2</w:t>
      </w:r>
      <w:r w:rsidR="003707A2">
        <w:rPr>
          <w:rStyle w:val="a9"/>
          <w:rFonts w:hint="eastAsia"/>
          <w:color w:val="auto"/>
          <w:u w:val="none"/>
        </w:rPr>
        <w:t>17</w:t>
      </w:r>
    </w:p>
    <w:p w14:paraId="74805D55" w14:textId="5215117A" w:rsidR="00E414FA" w:rsidRPr="009640E3" w:rsidRDefault="00E414FA" w:rsidP="00986D20">
      <w:pPr>
        <w:pStyle w:val="2"/>
        <w:spacing w:line="540" w:lineRule="exact"/>
        <w:rPr>
          <w:rStyle w:val="a9"/>
          <w:color w:val="auto"/>
          <w:u w:val="none"/>
        </w:rPr>
      </w:pPr>
      <w:r w:rsidRPr="009640E3">
        <w:rPr>
          <w:rStyle w:val="a9"/>
          <w:rFonts w:hint="eastAsia"/>
          <w:color w:val="auto"/>
          <w:u w:val="none"/>
        </w:rPr>
        <w:t>貳拾陸、資訊科技局</w:t>
      </w:r>
      <w:r w:rsidR="001A5EF4">
        <w:rPr>
          <w:rStyle w:val="a9"/>
          <w:rFonts w:hint="eastAsia"/>
          <w:color w:val="auto"/>
          <w:u w:val="none"/>
        </w:rPr>
        <w:t>（智慧城鄉發展委員會）</w:t>
      </w:r>
      <w:r w:rsidRPr="009640E3">
        <w:rPr>
          <w:rStyle w:val="a9"/>
          <w:rFonts w:hint="eastAsia"/>
          <w:color w:val="auto"/>
          <w:u w:val="none"/>
        </w:rPr>
        <w:t>主管</w:t>
      </w:r>
      <w:r w:rsidRPr="009640E3">
        <w:rPr>
          <w:rStyle w:val="a9"/>
          <w:color w:val="auto"/>
          <w:u w:val="none"/>
        </w:rPr>
        <w:tab/>
        <w:t>乙</w:t>
      </w:r>
      <w:r w:rsidR="00671BA5">
        <w:rPr>
          <w:rStyle w:val="a9"/>
          <w:color w:val="auto"/>
          <w:u w:val="none"/>
        </w:rPr>
        <w:t>－</w:t>
      </w:r>
      <w:r w:rsidR="00671BA5">
        <w:rPr>
          <w:rStyle w:val="a9"/>
          <w:rFonts w:hint="eastAsia"/>
          <w:color w:val="auto"/>
          <w:u w:val="none"/>
        </w:rPr>
        <w:t>2</w:t>
      </w:r>
      <w:r w:rsidR="003707A2">
        <w:rPr>
          <w:rStyle w:val="a9"/>
          <w:rFonts w:hint="eastAsia"/>
          <w:color w:val="auto"/>
          <w:u w:val="none"/>
        </w:rPr>
        <w:t>21</w:t>
      </w:r>
    </w:p>
    <w:p w14:paraId="7B898AE0" w14:textId="5606E0C6" w:rsidR="00E414FA" w:rsidRDefault="00E414FA" w:rsidP="00986D20">
      <w:pPr>
        <w:pStyle w:val="2"/>
        <w:spacing w:line="540" w:lineRule="exact"/>
        <w:rPr>
          <w:rStyle w:val="a9"/>
          <w:color w:val="auto"/>
          <w:u w:val="none"/>
        </w:rPr>
      </w:pPr>
      <w:r w:rsidRPr="009640E3">
        <w:rPr>
          <w:rStyle w:val="a9"/>
          <w:rFonts w:hint="eastAsia"/>
          <w:color w:val="auto"/>
          <w:u w:val="none"/>
        </w:rPr>
        <w:t>貳拾柒、捷運工程局主管</w:t>
      </w:r>
      <w:r w:rsidRPr="009640E3">
        <w:rPr>
          <w:rStyle w:val="a9"/>
          <w:color w:val="auto"/>
          <w:u w:val="none"/>
        </w:rPr>
        <w:tab/>
        <w:t>乙</w:t>
      </w:r>
      <w:r w:rsidR="00671BA5">
        <w:rPr>
          <w:rStyle w:val="a9"/>
          <w:color w:val="auto"/>
          <w:u w:val="none"/>
        </w:rPr>
        <w:t>－</w:t>
      </w:r>
      <w:r w:rsidR="00671BA5">
        <w:rPr>
          <w:rStyle w:val="a9"/>
          <w:rFonts w:hint="eastAsia"/>
          <w:color w:val="auto"/>
          <w:u w:val="none"/>
        </w:rPr>
        <w:t>2</w:t>
      </w:r>
      <w:r w:rsidR="003707A2">
        <w:rPr>
          <w:rStyle w:val="a9"/>
          <w:rFonts w:hint="eastAsia"/>
          <w:color w:val="auto"/>
          <w:u w:val="none"/>
        </w:rPr>
        <w:t>26</w:t>
      </w:r>
    </w:p>
    <w:p w14:paraId="340732C8" w14:textId="66622415" w:rsidR="000C3D3E" w:rsidRPr="000C3D3E" w:rsidRDefault="000C3D3E" w:rsidP="00986D20">
      <w:pPr>
        <w:pStyle w:val="2"/>
        <w:spacing w:line="540" w:lineRule="exact"/>
        <w:rPr>
          <w:rStyle w:val="a9"/>
          <w:color w:val="auto"/>
          <w:u w:val="none"/>
        </w:rPr>
      </w:pPr>
      <w:r w:rsidRPr="000C3D3E">
        <w:rPr>
          <w:rStyle w:val="a9"/>
          <w:rFonts w:hint="eastAsia"/>
          <w:color w:val="auto"/>
          <w:u w:val="none"/>
        </w:rPr>
        <w:t>貳拾捌、婦幼發展局主管</w:t>
      </w:r>
      <w:r w:rsidRPr="000C3D3E">
        <w:rPr>
          <w:rStyle w:val="a9"/>
          <w:color w:val="auto"/>
          <w:u w:val="none"/>
        </w:rPr>
        <w:tab/>
        <w:t>乙</w:t>
      </w:r>
      <w:r w:rsidRPr="000C3D3E">
        <w:rPr>
          <w:rStyle w:val="a9"/>
          <w:rFonts w:ascii="新細明體" w:eastAsia="新細明體" w:hAnsi="新細明體" w:hint="eastAsia"/>
          <w:color w:val="auto"/>
          <w:u w:val="none"/>
        </w:rPr>
        <w:t>－</w:t>
      </w:r>
      <w:r w:rsidR="003707A2">
        <w:rPr>
          <w:rStyle w:val="a9"/>
          <w:rFonts w:hint="eastAsia"/>
          <w:color w:val="auto"/>
          <w:u w:val="none"/>
        </w:rPr>
        <w:t>233</w:t>
      </w:r>
    </w:p>
    <w:p w14:paraId="66A19D19" w14:textId="7FB07211" w:rsidR="00E414FA" w:rsidRDefault="00E414FA" w:rsidP="00986D20">
      <w:pPr>
        <w:pStyle w:val="2"/>
        <w:spacing w:line="540" w:lineRule="exact"/>
        <w:rPr>
          <w:rStyle w:val="a9"/>
          <w:color w:val="auto"/>
          <w:u w:val="none"/>
        </w:rPr>
      </w:pPr>
      <w:r w:rsidRPr="009640E3">
        <w:rPr>
          <w:rStyle w:val="a9"/>
          <w:rFonts w:hint="eastAsia"/>
          <w:color w:val="auto"/>
          <w:u w:val="none"/>
        </w:rPr>
        <w:t>貳拾</w:t>
      </w:r>
      <w:r w:rsidR="00473F35">
        <w:rPr>
          <w:rStyle w:val="a9"/>
          <w:rFonts w:hint="eastAsia"/>
          <w:color w:val="auto"/>
          <w:u w:val="none"/>
        </w:rPr>
        <w:t>玖</w:t>
      </w:r>
      <w:r w:rsidRPr="009640E3">
        <w:rPr>
          <w:rStyle w:val="a9"/>
          <w:rFonts w:hint="eastAsia"/>
          <w:color w:val="auto"/>
          <w:u w:val="none"/>
        </w:rPr>
        <w:t>、</w:t>
      </w:r>
      <w:proofErr w:type="gramStart"/>
      <w:r w:rsidRPr="009640E3">
        <w:rPr>
          <w:rStyle w:val="a9"/>
          <w:rFonts w:hint="eastAsia"/>
          <w:color w:val="auto"/>
          <w:u w:val="none"/>
        </w:rPr>
        <w:t>統籌支撥科目</w:t>
      </w:r>
      <w:proofErr w:type="gramEnd"/>
      <w:r w:rsidRPr="009640E3">
        <w:rPr>
          <w:rStyle w:val="a9"/>
          <w:color w:val="auto"/>
          <w:u w:val="none"/>
        </w:rPr>
        <w:tab/>
        <w:t>乙</w:t>
      </w:r>
      <w:r w:rsidR="00671BA5">
        <w:rPr>
          <w:rStyle w:val="a9"/>
          <w:color w:val="auto"/>
          <w:u w:val="none"/>
        </w:rPr>
        <w:t>－</w:t>
      </w:r>
      <w:r w:rsidR="00AB31C7">
        <w:rPr>
          <w:rStyle w:val="a9"/>
          <w:rFonts w:hint="eastAsia"/>
          <w:color w:val="auto"/>
          <w:u w:val="none"/>
        </w:rPr>
        <w:t>2</w:t>
      </w:r>
      <w:r w:rsidR="003707A2">
        <w:rPr>
          <w:rStyle w:val="a9"/>
          <w:rFonts w:hint="eastAsia"/>
          <w:color w:val="auto"/>
          <w:u w:val="none"/>
        </w:rPr>
        <w:t>41</w:t>
      </w:r>
    </w:p>
    <w:p w14:paraId="6114AD4F" w14:textId="6C8031FE" w:rsidR="00E414FA" w:rsidRPr="009640E3" w:rsidRDefault="00473F35" w:rsidP="00986D20">
      <w:pPr>
        <w:pStyle w:val="2"/>
        <w:spacing w:line="540" w:lineRule="exact"/>
        <w:rPr>
          <w:rStyle w:val="a9"/>
          <w:color w:val="auto"/>
          <w:u w:val="none"/>
        </w:rPr>
      </w:pPr>
      <w:r>
        <w:rPr>
          <w:rStyle w:val="a9"/>
          <w:rFonts w:hint="eastAsia"/>
          <w:color w:val="auto"/>
          <w:u w:val="none"/>
        </w:rPr>
        <w:t>參</w:t>
      </w:r>
      <w:r w:rsidR="00E414FA" w:rsidRPr="009640E3">
        <w:rPr>
          <w:rStyle w:val="a9"/>
          <w:rFonts w:hint="eastAsia"/>
          <w:color w:val="auto"/>
          <w:u w:val="none"/>
        </w:rPr>
        <w:t>拾、第二預備金</w:t>
      </w:r>
      <w:r w:rsidR="00E414FA" w:rsidRPr="009640E3">
        <w:rPr>
          <w:rStyle w:val="a9"/>
          <w:color w:val="auto"/>
          <w:u w:val="none"/>
        </w:rPr>
        <w:tab/>
        <w:t>乙</w:t>
      </w:r>
      <w:r w:rsidR="00671BA5">
        <w:rPr>
          <w:rStyle w:val="a9"/>
          <w:color w:val="auto"/>
          <w:u w:val="none"/>
        </w:rPr>
        <w:t>－</w:t>
      </w:r>
      <w:r w:rsidR="00AB31C7">
        <w:rPr>
          <w:rStyle w:val="a9"/>
          <w:rFonts w:hint="eastAsia"/>
          <w:color w:val="auto"/>
          <w:u w:val="none"/>
        </w:rPr>
        <w:t>2</w:t>
      </w:r>
      <w:r w:rsidR="003707A2">
        <w:rPr>
          <w:rStyle w:val="a9"/>
          <w:rFonts w:hint="eastAsia"/>
          <w:color w:val="auto"/>
          <w:u w:val="none"/>
        </w:rPr>
        <w:t>41</w:t>
      </w:r>
    </w:p>
    <w:p w14:paraId="714998BF" w14:textId="77777777" w:rsidR="00E414FA" w:rsidRPr="009640E3" w:rsidRDefault="00E414FA" w:rsidP="000C3D3E">
      <w:pPr>
        <w:pStyle w:val="1"/>
      </w:pPr>
      <w:r w:rsidRPr="009640E3">
        <w:rPr>
          <w:rFonts w:hint="eastAsia"/>
        </w:rPr>
        <w:lastRenderedPageBreak/>
        <w:t>丙、最終審定數額表</w:t>
      </w:r>
    </w:p>
    <w:p w14:paraId="2F75CA8E" w14:textId="26C57534" w:rsidR="00E414FA" w:rsidRPr="009640E3" w:rsidRDefault="00E414FA" w:rsidP="000C3D3E">
      <w:pPr>
        <w:pStyle w:val="2"/>
        <w:rPr>
          <w:rStyle w:val="a9"/>
          <w:color w:val="auto"/>
          <w:u w:val="none"/>
        </w:rPr>
      </w:pPr>
      <w:r w:rsidRPr="009640E3">
        <w:rPr>
          <w:rStyle w:val="a9"/>
          <w:rFonts w:hint="eastAsia"/>
          <w:color w:val="auto"/>
          <w:u w:val="none"/>
        </w:rPr>
        <w:t>壹、總決算歲入歲出決算審定數簡明比較表</w:t>
      </w:r>
      <w:r w:rsidRPr="009640E3">
        <w:rPr>
          <w:rStyle w:val="a9"/>
          <w:color w:val="auto"/>
          <w:u w:val="none"/>
        </w:rPr>
        <w:tab/>
        <w:t>丙</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 xml:space="preserve"> 1</w:t>
      </w:r>
    </w:p>
    <w:p w14:paraId="54E8641B" w14:textId="006E0208" w:rsidR="00E414FA" w:rsidRPr="009640E3" w:rsidRDefault="00E414FA" w:rsidP="000C3D3E">
      <w:pPr>
        <w:pStyle w:val="2"/>
        <w:rPr>
          <w:rStyle w:val="a9"/>
          <w:color w:val="auto"/>
          <w:u w:val="none"/>
        </w:rPr>
      </w:pPr>
      <w:r w:rsidRPr="009640E3">
        <w:rPr>
          <w:rStyle w:val="a9"/>
          <w:rFonts w:hint="eastAsia"/>
          <w:color w:val="auto"/>
          <w:u w:val="none"/>
        </w:rPr>
        <w:t>貳、總決算審定後收支簡明比較分析表</w:t>
      </w:r>
      <w:r w:rsidRPr="009640E3">
        <w:rPr>
          <w:rStyle w:val="a9"/>
          <w:color w:val="auto"/>
          <w:u w:val="none"/>
        </w:rPr>
        <w:tab/>
        <w:t>丙</w:t>
      </w:r>
      <w:r w:rsidR="00671BA5">
        <w:rPr>
          <w:rStyle w:val="a9"/>
          <w:color w:val="auto"/>
          <w:u w:val="none"/>
        </w:rPr>
        <w:t>－</w:t>
      </w:r>
      <w:r w:rsidRPr="009640E3">
        <w:rPr>
          <w:rStyle w:val="a9"/>
          <w:rFonts w:hint="eastAsia"/>
          <w:color w:val="auto"/>
          <w:u w:val="none"/>
        </w:rPr>
        <w:t xml:space="preserve"> </w:t>
      </w:r>
      <w:r w:rsidRPr="009640E3">
        <w:rPr>
          <w:rStyle w:val="a9"/>
          <w:color w:val="auto"/>
          <w:u w:val="none"/>
        </w:rPr>
        <w:t xml:space="preserve"> </w:t>
      </w:r>
      <w:r w:rsidRPr="009640E3">
        <w:rPr>
          <w:rStyle w:val="a9"/>
          <w:rFonts w:hint="eastAsia"/>
          <w:color w:val="auto"/>
          <w:u w:val="none"/>
        </w:rPr>
        <w:t>3</w:t>
      </w:r>
    </w:p>
    <w:p w14:paraId="72553453" w14:textId="0954049A" w:rsidR="00E414FA" w:rsidRPr="009640E3" w:rsidRDefault="00E414FA" w:rsidP="000C3D3E">
      <w:pPr>
        <w:pStyle w:val="2"/>
        <w:rPr>
          <w:rStyle w:val="a9"/>
          <w:color w:val="auto"/>
          <w:u w:val="none"/>
        </w:rPr>
      </w:pPr>
      <w:r w:rsidRPr="009640E3">
        <w:rPr>
          <w:rStyle w:val="a9"/>
          <w:rFonts w:hint="eastAsia"/>
          <w:color w:val="auto"/>
          <w:u w:val="none"/>
        </w:rPr>
        <w:t>參、融資調度決算審定表</w:t>
      </w:r>
      <w:r w:rsidRPr="009640E3">
        <w:rPr>
          <w:rStyle w:val="a9"/>
          <w:color w:val="auto"/>
          <w:u w:val="none"/>
        </w:rPr>
        <w:tab/>
        <w:t>丙</w:t>
      </w:r>
      <w:r w:rsidR="00671BA5">
        <w:rPr>
          <w:rStyle w:val="a9"/>
          <w:color w:val="auto"/>
          <w:u w:val="none"/>
        </w:rPr>
        <w:t>－</w:t>
      </w:r>
      <w:r w:rsidRPr="009640E3">
        <w:rPr>
          <w:rStyle w:val="a9"/>
          <w:rFonts w:hint="eastAsia"/>
          <w:color w:val="auto"/>
          <w:u w:val="none"/>
        </w:rPr>
        <w:t xml:space="preserve"> </w:t>
      </w:r>
      <w:r w:rsidRPr="009640E3">
        <w:rPr>
          <w:rStyle w:val="a9"/>
          <w:color w:val="auto"/>
          <w:u w:val="none"/>
        </w:rPr>
        <w:t xml:space="preserve"> </w:t>
      </w:r>
      <w:r w:rsidRPr="009640E3">
        <w:rPr>
          <w:rStyle w:val="a9"/>
          <w:rFonts w:hint="eastAsia"/>
          <w:color w:val="auto"/>
          <w:u w:val="none"/>
        </w:rPr>
        <w:t>4</w:t>
      </w:r>
    </w:p>
    <w:p w14:paraId="49C55029" w14:textId="1C6371FA" w:rsidR="00E414FA" w:rsidRPr="009640E3" w:rsidRDefault="00E414FA" w:rsidP="000C3D3E">
      <w:pPr>
        <w:pStyle w:val="2"/>
        <w:rPr>
          <w:rStyle w:val="a9"/>
          <w:color w:val="auto"/>
          <w:u w:val="none"/>
        </w:rPr>
      </w:pPr>
      <w:r w:rsidRPr="009640E3">
        <w:rPr>
          <w:rStyle w:val="a9"/>
          <w:rFonts w:hint="eastAsia"/>
          <w:color w:val="auto"/>
          <w:u w:val="none"/>
        </w:rPr>
        <w:t>肆、營業基金損益計算審定數額綜計表（基金</w:t>
      </w:r>
      <w:r w:rsidRPr="009640E3">
        <w:rPr>
          <w:rStyle w:val="a9"/>
          <w:color w:val="auto"/>
          <w:u w:val="none"/>
        </w:rPr>
        <w:t>別）</w:t>
      </w:r>
      <w:r w:rsidRPr="009640E3">
        <w:rPr>
          <w:rStyle w:val="a9"/>
          <w:color w:val="auto"/>
          <w:u w:val="none"/>
        </w:rPr>
        <w:tab/>
        <w:t>丙</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 xml:space="preserve"> 5</w:t>
      </w:r>
    </w:p>
    <w:p w14:paraId="31A1000C" w14:textId="77777777" w:rsidR="00E414FA" w:rsidRPr="009640E3" w:rsidRDefault="00E414FA" w:rsidP="000C3D3E">
      <w:pPr>
        <w:pStyle w:val="2"/>
        <w:rPr>
          <w:rStyle w:val="a9"/>
          <w:color w:val="auto"/>
          <w:u w:val="none"/>
        </w:rPr>
      </w:pPr>
      <w:r w:rsidRPr="009640E3">
        <w:rPr>
          <w:rStyle w:val="a9"/>
          <w:rFonts w:hint="eastAsia"/>
          <w:color w:val="auto"/>
          <w:u w:val="none"/>
        </w:rPr>
        <w:t>伍、非營業特種基金收支餘</w:t>
      </w:r>
      <w:proofErr w:type="gramStart"/>
      <w:r w:rsidRPr="009640E3">
        <w:rPr>
          <w:rStyle w:val="a9"/>
          <w:rFonts w:hint="eastAsia"/>
          <w:color w:val="auto"/>
          <w:u w:val="none"/>
        </w:rPr>
        <w:t>絀</w:t>
      </w:r>
      <w:proofErr w:type="gramEnd"/>
      <w:r w:rsidRPr="009640E3">
        <w:rPr>
          <w:rStyle w:val="a9"/>
          <w:rFonts w:hint="eastAsia"/>
          <w:color w:val="auto"/>
          <w:u w:val="none"/>
        </w:rPr>
        <w:t>審定數額綜計表</w:t>
      </w:r>
    </w:p>
    <w:p w14:paraId="088BAD52" w14:textId="76248134" w:rsidR="00E414FA" w:rsidRPr="009640E3" w:rsidRDefault="00E414FA" w:rsidP="000C3D3E">
      <w:pPr>
        <w:pStyle w:val="2"/>
        <w:rPr>
          <w:rStyle w:val="a9"/>
          <w:color w:val="auto"/>
          <w:u w:val="none"/>
        </w:rPr>
      </w:pPr>
      <w:r w:rsidRPr="009640E3">
        <w:rPr>
          <w:rStyle w:val="a9"/>
          <w:rFonts w:hint="eastAsia"/>
          <w:color w:val="auto"/>
          <w:u w:val="none"/>
        </w:rPr>
        <w:t xml:space="preserve">    －作業基金（</w:t>
      </w:r>
      <w:r w:rsidRPr="009640E3">
        <w:rPr>
          <w:rStyle w:val="a9"/>
          <w:color w:val="auto"/>
          <w:u w:val="none"/>
        </w:rPr>
        <w:t>基金別</w:t>
      </w:r>
      <w:r w:rsidRPr="009640E3">
        <w:rPr>
          <w:rStyle w:val="a9"/>
          <w:rFonts w:hint="eastAsia"/>
          <w:color w:val="auto"/>
          <w:u w:val="none"/>
        </w:rPr>
        <w:t>）</w:t>
      </w:r>
      <w:r w:rsidRPr="009640E3">
        <w:rPr>
          <w:rStyle w:val="a9"/>
          <w:color w:val="auto"/>
          <w:u w:val="none"/>
        </w:rPr>
        <w:tab/>
        <w:t>丙</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 xml:space="preserve"> 7</w:t>
      </w:r>
    </w:p>
    <w:p w14:paraId="7184D7E9" w14:textId="77777777" w:rsidR="00E414FA" w:rsidRPr="009640E3" w:rsidRDefault="00E414FA" w:rsidP="000C3D3E">
      <w:pPr>
        <w:pStyle w:val="2"/>
        <w:rPr>
          <w:rStyle w:val="a9"/>
          <w:color w:val="auto"/>
          <w:u w:val="none"/>
        </w:rPr>
      </w:pPr>
      <w:r w:rsidRPr="009640E3">
        <w:rPr>
          <w:rStyle w:val="a9"/>
          <w:rFonts w:hint="eastAsia"/>
          <w:color w:val="auto"/>
          <w:u w:val="none"/>
        </w:rPr>
        <w:t>陸、非營業特種基金來源用途及餘</w:t>
      </w:r>
      <w:proofErr w:type="gramStart"/>
      <w:r w:rsidRPr="009640E3">
        <w:rPr>
          <w:rStyle w:val="a9"/>
          <w:rFonts w:hint="eastAsia"/>
          <w:color w:val="auto"/>
          <w:u w:val="none"/>
        </w:rPr>
        <w:t>絀</w:t>
      </w:r>
      <w:proofErr w:type="gramEnd"/>
      <w:r w:rsidRPr="009640E3">
        <w:rPr>
          <w:rStyle w:val="a9"/>
          <w:rFonts w:hint="eastAsia"/>
          <w:color w:val="auto"/>
          <w:u w:val="none"/>
        </w:rPr>
        <w:t>審定數額綜計表</w:t>
      </w:r>
    </w:p>
    <w:p w14:paraId="105BFD88" w14:textId="7BFFB9F7" w:rsidR="00E414FA" w:rsidRPr="009640E3" w:rsidRDefault="00E414FA" w:rsidP="000C3D3E">
      <w:pPr>
        <w:pStyle w:val="2"/>
        <w:rPr>
          <w:rStyle w:val="a9"/>
          <w:color w:val="auto"/>
          <w:u w:val="none"/>
        </w:rPr>
      </w:pPr>
      <w:r w:rsidRPr="009640E3">
        <w:rPr>
          <w:rStyle w:val="a9"/>
          <w:rFonts w:hint="eastAsia"/>
          <w:color w:val="auto"/>
          <w:u w:val="none"/>
        </w:rPr>
        <w:t xml:space="preserve">    －特別收入基金（</w:t>
      </w:r>
      <w:r w:rsidRPr="009640E3">
        <w:rPr>
          <w:rStyle w:val="a9"/>
          <w:color w:val="auto"/>
          <w:u w:val="none"/>
        </w:rPr>
        <w:t>基金別</w:t>
      </w:r>
      <w:r w:rsidRPr="009640E3">
        <w:rPr>
          <w:rStyle w:val="a9"/>
          <w:rFonts w:hint="eastAsia"/>
          <w:color w:val="auto"/>
          <w:u w:val="none"/>
        </w:rPr>
        <w:t>）</w:t>
      </w:r>
      <w:r w:rsidRPr="009640E3">
        <w:rPr>
          <w:rStyle w:val="a9"/>
          <w:color w:val="auto"/>
          <w:u w:val="none"/>
        </w:rPr>
        <w:tab/>
        <w:t>丙</w:t>
      </w:r>
      <w:r w:rsidR="00671BA5">
        <w:rPr>
          <w:rStyle w:val="a9"/>
          <w:color w:val="auto"/>
          <w:u w:val="none"/>
        </w:rPr>
        <w:t>－</w:t>
      </w:r>
      <w:r w:rsidRPr="009640E3">
        <w:rPr>
          <w:rStyle w:val="a9"/>
          <w:color w:val="auto"/>
          <w:u w:val="none"/>
        </w:rPr>
        <w:t xml:space="preserve"> </w:t>
      </w:r>
      <w:r w:rsidRPr="009640E3">
        <w:rPr>
          <w:rStyle w:val="a9"/>
          <w:rFonts w:hint="eastAsia"/>
          <w:color w:val="auto"/>
          <w:u w:val="none"/>
        </w:rPr>
        <w:t>13</w:t>
      </w:r>
    </w:p>
    <w:p w14:paraId="341A15DC" w14:textId="60F4A345" w:rsidR="00E414FA" w:rsidRPr="00E70A23" w:rsidRDefault="00E414FA" w:rsidP="000C3D3E">
      <w:pPr>
        <w:pStyle w:val="1"/>
      </w:pPr>
      <w:r w:rsidRPr="00E70A23">
        <w:rPr>
          <w:rFonts w:hint="eastAsia"/>
        </w:rPr>
        <w:t>丁、</w:t>
      </w:r>
      <w:r w:rsidR="000835FC" w:rsidRPr="000835FC">
        <w:rPr>
          <w:rFonts w:hint="eastAsia"/>
        </w:rPr>
        <w:t>決算修正數明細表</w:t>
      </w:r>
    </w:p>
    <w:p w14:paraId="67C56F63" w14:textId="13BB6226" w:rsidR="00E414FA" w:rsidRPr="00E70A23" w:rsidRDefault="00E414FA" w:rsidP="000C3D3E">
      <w:pPr>
        <w:pStyle w:val="2"/>
        <w:rPr>
          <w:rStyle w:val="a9"/>
          <w:color w:val="auto"/>
          <w:u w:val="none"/>
        </w:rPr>
      </w:pPr>
      <w:r w:rsidRPr="00E70A23">
        <w:rPr>
          <w:rStyle w:val="a9"/>
          <w:rFonts w:hint="eastAsia"/>
          <w:color w:val="auto"/>
          <w:u w:val="none"/>
        </w:rPr>
        <w:t>壹、</w:t>
      </w:r>
      <w:r w:rsidR="000835FC" w:rsidRPr="000835FC">
        <w:rPr>
          <w:rStyle w:val="a9"/>
          <w:rFonts w:hint="eastAsia"/>
          <w:color w:val="auto"/>
          <w:u w:val="none"/>
        </w:rPr>
        <w:t>歲入決算</w:t>
      </w:r>
      <w:proofErr w:type="gramStart"/>
      <w:r w:rsidR="000835FC" w:rsidRPr="000835FC">
        <w:rPr>
          <w:rStyle w:val="a9"/>
          <w:rFonts w:hint="eastAsia"/>
          <w:color w:val="auto"/>
          <w:u w:val="none"/>
        </w:rPr>
        <w:t>修正數明細</w:t>
      </w:r>
      <w:proofErr w:type="gramEnd"/>
      <w:r w:rsidR="000835FC" w:rsidRPr="000835FC">
        <w:rPr>
          <w:rStyle w:val="a9"/>
          <w:rFonts w:hint="eastAsia"/>
          <w:color w:val="auto"/>
          <w:u w:val="none"/>
        </w:rPr>
        <w:t>表</w:t>
      </w:r>
      <w:r w:rsidRPr="00E70A23">
        <w:rPr>
          <w:rStyle w:val="a9"/>
          <w:color w:val="auto"/>
          <w:u w:val="none"/>
        </w:rPr>
        <w:tab/>
        <w:t>丁</w:t>
      </w:r>
      <w:r w:rsidR="00671BA5">
        <w:rPr>
          <w:rStyle w:val="a9"/>
          <w:color w:val="auto"/>
          <w:u w:val="none"/>
        </w:rPr>
        <w:t>－</w:t>
      </w:r>
      <w:r w:rsidRPr="00E70A23">
        <w:rPr>
          <w:rStyle w:val="a9"/>
          <w:color w:val="auto"/>
          <w:u w:val="none"/>
        </w:rPr>
        <w:t xml:space="preserve"> </w:t>
      </w:r>
      <w:r w:rsidRPr="00E70A23">
        <w:rPr>
          <w:rStyle w:val="a9"/>
          <w:rFonts w:hint="eastAsia"/>
          <w:color w:val="auto"/>
          <w:u w:val="none"/>
        </w:rPr>
        <w:t xml:space="preserve"> 1</w:t>
      </w:r>
    </w:p>
    <w:p w14:paraId="1C4F1A55" w14:textId="154CB46E" w:rsidR="00E414FA" w:rsidRPr="00E70A23" w:rsidRDefault="00E414FA" w:rsidP="000C3D3E">
      <w:pPr>
        <w:pStyle w:val="2"/>
        <w:rPr>
          <w:rStyle w:val="a9"/>
          <w:color w:val="auto"/>
          <w:u w:val="none"/>
        </w:rPr>
      </w:pPr>
      <w:r w:rsidRPr="00E70A23">
        <w:rPr>
          <w:rStyle w:val="a9"/>
          <w:rFonts w:hint="eastAsia"/>
          <w:color w:val="auto"/>
          <w:u w:val="none"/>
        </w:rPr>
        <w:t>貳、</w:t>
      </w:r>
      <w:r w:rsidR="000835FC" w:rsidRPr="000835FC">
        <w:rPr>
          <w:rStyle w:val="a9"/>
          <w:rFonts w:hint="eastAsia"/>
          <w:color w:val="auto"/>
          <w:u w:val="none"/>
        </w:rPr>
        <w:t>歲出決算</w:t>
      </w:r>
      <w:proofErr w:type="gramStart"/>
      <w:r w:rsidR="000835FC" w:rsidRPr="000835FC">
        <w:rPr>
          <w:rStyle w:val="a9"/>
          <w:rFonts w:hint="eastAsia"/>
          <w:color w:val="auto"/>
          <w:u w:val="none"/>
        </w:rPr>
        <w:t>修正數明細</w:t>
      </w:r>
      <w:proofErr w:type="gramEnd"/>
      <w:r w:rsidR="000835FC" w:rsidRPr="000835FC">
        <w:rPr>
          <w:rStyle w:val="a9"/>
          <w:rFonts w:hint="eastAsia"/>
          <w:color w:val="auto"/>
          <w:u w:val="none"/>
        </w:rPr>
        <w:t>表</w:t>
      </w:r>
      <w:r w:rsidRPr="00E70A23">
        <w:rPr>
          <w:rStyle w:val="a9"/>
          <w:color w:val="auto"/>
          <w:u w:val="none"/>
        </w:rPr>
        <w:tab/>
        <w:t>丁</w:t>
      </w:r>
      <w:r w:rsidR="00671BA5">
        <w:rPr>
          <w:rStyle w:val="a9"/>
          <w:color w:val="auto"/>
          <w:u w:val="none"/>
        </w:rPr>
        <w:t>－</w:t>
      </w:r>
      <w:r w:rsidRPr="00E70A23">
        <w:rPr>
          <w:rStyle w:val="a9"/>
          <w:rFonts w:hint="eastAsia"/>
          <w:color w:val="auto"/>
          <w:u w:val="none"/>
        </w:rPr>
        <w:t xml:space="preserve"> </w:t>
      </w:r>
      <w:r w:rsidRPr="00E70A23">
        <w:rPr>
          <w:rStyle w:val="a9"/>
          <w:color w:val="auto"/>
          <w:u w:val="none"/>
        </w:rPr>
        <w:t xml:space="preserve"> </w:t>
      </w:r>
      <w:r w:rsidR="00671BA5">
        <w:rPr>
          <w:rStyle w:val="a9"/>
          <w:rFonts w:hint="eastAsia"/>
          <w:color w:val="auto"/>
          <w:u w:val="none"/>
        </w:rPr>
        <w:t>3</w:t>
      </w:r>
    </w:p>
    <w:p w14:paraId="21B201E7" w14:textId="44C1AA45" w:rsidR="00E414FA" w:rsidRDefault="00E414FA" w:rsidP="000C3D3E">
      <w:pPr>
        <w:pStyle w:val="2"/>
        <w:rPr>
          <w:rStyle w:val="a9"/>
          <w:color w:val="auto"/>
          <w:u w:val="none"/>
        </w:rPr>
      </w:pPr>
      <w:r w:rsidRPr="00E70A23">
        <w:rPr>
          <w:rStyle w:val="a9"/>
          <w:rFonts w:hint="eastAsia"/>
          <w:color w:val="auto"/>
          <w:u w:val="none"/>
        </w:rPr>
        <w:t>參、</w:t>
      </w:r>
      <w:r w:rsidR="000835FC" w:rsidRPr="000835FC">
        <w:rPr>
          <w:rStyle w:val="a9"/>
          <w:rFonts w:hint="eastAsia"/>
          <w:color w:val="auto"/>
          <w:u w:val="none"/>
        </w:rPr>
        <w:t>以前年度歲出轉入數決算</w:t>
      </w:r>
      <w:proofErr w:type="gramStart"/>
      <w:r w:rsidR="000835FC" w:rsidRPr="000835FC">
        <w:rPr>
          <w:rStyle w:val="a9"/>
          <w:rFonts w:hint="eastAsia"/>
          <w:color w:val="auto"/>
          <w:u w:val="none"/>
        </w:rPr>
        <w:t>修正數明細</w:t>
      </w:r>
      <w:proofErr w:type="gramEnd"/>
      <w:r w:rsidR="000835FC" w:rsidRPr="000835FC">
        <w:rPr>
          <w:rStyle w:val="a9"/>
          <w:rFonts w:hint="eastAsia"/>
          <w:color w:val="auto"/>
          <w:u w:val="none"/>
        </w:rPr>
        <w:t>表</w:t>
      </w:r>
      <w:r w:rsidRPr="00E70A23">
        <w:rPr>
          <w:rStyle w:val="a9"/>
          <w:color w:val="auto"/>
          <w:u w:val="none"/>
        </w:rPr>
        <w:tab/>
        <w:t>丁</w:t>
      </w:r>
      <w:r w:rsidR="00671BA5">
        <w:rPr>
          <w:rStyle w:val="a9"/>
          <w:color w:val="auto"/>
          <w:u w:val="none"/>
        </w:rPr>
        <w:t>－</w:t>
      </w:r>
      <w:r w:rsidRPr="00E70A23">
        <w:rPr>
          <w:rStyle w:val="a9"/>
          <w:color w:val="auto"/>
          <w:u w:val="none"/>
        </w:rPr>
        <w:t xml:space="preserve"> </w:t>
      </w:r>
      <w:r w:rsidRPr="00E70A23">
        <w:rPr>
          <w:rStyle w:val="a9"/>
          <w:rFonts w:hint="eastAsia"/>
          <w:color w:val="auto"/>
          <w:u w:val="none"/>
        </w:rPr>
        <w:t xml:space="preserve"> </w:t>
      </w:r>
      <w:r w:rsidR="00671BA5">
        <w:rPr>
          <w:rStyle w:val="a9"/>
          <w:rFonts w:hint="eastAsia"/>
          <w:color w:val="auto"/>
          <w:u w:val="none"/>
        </w:rPr>
        <w:t>5</w:t>
      </w:r>
    </w:p>
    <w:p w14:paraId="30665ECA" w14:textId="2834AD88" w:rsidR="00473F35" w:rsidRPr="00473F35" w:rsidRDefault="00473F35" w:rsidP="00473F35">
      <w:pPr>
        <w:pStyle w:val="2"/>
        <w:rPr>
          <w:rStyle w:val="a9"/>
          <w:color w:val="auto"/>
          <w:u w:val="none"/>
        </w:rPr>
      </w:pPr>
      <w:r w:rsidRPr="00473F35">
        <w:rPr>
          <w:rStyle w:val="a9"/>
          <w:rFonts w:hint="eastAsia"/>
          <w:color w:val="auto"/>
          <w:u w:val="none"/>
        </w:rPr>
        <w:t>肆、營業基金及非營業特種基金修正事項明細表</w:t>
      </w:r>
      <w:r w:rsidRPr="00473F35">
        <w:rPr>
          <w:rStyle w:val="a9"/>
          <w:color w:val="auto"/>
          <w:u w:val="none"/>
        </w:rPr>
        <w:tab/>
        <w:t>丁</w:t>
      </w:r>
      <w:r w:rsidRPr="00473F35">
        <w:rPr>
          <w:rStyle w:val="a9"/>
          <w:rFonts w:ascii="新細明體" w:eastAsia="新細明體" w:hAnsi="新細明體" w:hint="eastAsia"/>
          <w:color w:val="auto"/>
          <w:u w:val="none"/>
        </w:rPr>
        <w:t xml:space="preserve">－ </w:t>
      </w:r>
      <w:r w:rsidRPr="00473F35">
        <w:rPr>
          <w:rStyle w:val="a9"/>
          <w:rFonts w:hint="eastAsia"/>
          <w:color w:val="auto"/>
          <w:u w:val="none"/>
        </w:rPr>
        <w:t xml:space="preserve"> </w:t>
      </w:r>
      <w:r w:rsidR="003707A2">
        <w:rPr>
          <w:rStyle w:val="a9"/>
          <w:rFonts w:hint="eastAsia"/>
          <w:color w:val="auto"/>
          <w:u w:val="none"/>
        </w:rPr>
        <w:t>7</w:t>
      </w:r>
    </w:p>
    <w:p w14:paraId="118BC4F8" w14:textId="77777777" w:rsidR="00E414FA" w:rsidRPr="00E70A23" w:rsidRDefault="00E414FA" w:rsidP="000C3D3E">
      <w:pPr>
        <w:pStyle w:val="1"/>
      </w:pPr>
      <w:r w:rsidRPr="00E70A23">
        <w:rPr>
          <w:rFonts w:hint="eastAsia"/>
        </w:rPr>
        <w:t>戊、附錄</w:t>
      </w:r>
    </w:p>
    <w:p w14:paraId="3A1010F9" w14:textId="1604A7B3" w:rsidR="00E414FA" w:rsidRPr="00E70A23" w:rsidRDefault="00E414FA" w:rsidP="000C3D3E">
      <w:pPr>
        <w:pStyle w:val="2"/>
        <w:rPr>
          <w:rStyle w:val="a9"/>
          <w:color w:val="auto"/>
          <w:u w:val="none"/>
        </w:rPr>
      </w:pPr>
      <w:r w:rsidRPr="00E70A23">
        <w:rPr>
          <w:rStyle w:val="a9"/>
          <w:rFonts w:hint="eastAsia"/>
          <w:color w:val="auto"/>
          <w:u w:val="none"/>
        </w:rPr>
        <w:t>壹、公庫年度出納終結報告之</w:t>
      </w:r>
      <w:proofErr w:type="gramStart"/>
      <w:r w:rsidRPr="00E70A23">
        <w:rPr>
          <w:rStyle w:val="a9"/>
          <w:rFonts w:hint="eastAsia"/>
          <w:color w:val="auto"/>
          <w:u w:val="none"/>
        </w:rPr>
        <w:t>查核</w:t>
      </w:r>
      <w:r w:rsidRPr="00E70A23">
        <w:rPr>
          <w:rStyle w:val="a9"/>
          <w:color w:val="auto"/>
          <w:u w:val="none"/>
        </w:rPr>
        <w:tab/>
        <w:t>戊</w:t>
      </w:r>
      <w:proofErr w:type="gramEnd"/>
      <w:r w:rsidR="00671BA5">
        <w:rPr>
          <w:rStyle w:val="a9"/>
          <w:color w:val="auto"/>
          <w:u w:val="none"/>
        </w:rPr>
        <w:t>－</w:t>
      </w:r>
      <w:r w:rsidRPr="00E70A23">
        <w:rPr>
          <w:rStyle w:val="a9"/>
          <w:color w:val="auto"/>
          <w:u w:val="none"/>
        </w:rPr>
        <w:t xml:space="preserve">  </w:t>
      </w:r>
      <w:r w:rsidRPr="00E70A23">
        <w:rPr>
          <w:rStyle w:val="a9"/>
          <w:rFonts w:hint="eastAsia"/>
          <w:color w:val="auto"/>
          <w:u w:val="none"/>
        </w:rPr>
        <w:t xml:space="preserve">1 </w:t>
      </w:r>
      <w:r w:rsidRPr="00E70A23">
        <w:rPr>
          <w:rStyle w:val="a9"/>
          <w:color w:val="auto"/>
          <w:u w:val="none"/>
        </w:rPr>
        <w:t xml:space="preserve"> </w:t>
      </w:r>
    </w:p>
    <w:p w14:paraId="1567E0C0" w14:textId="298585B3" w:rsidR="00E414FA" w:rsidRPr="00E70A23" w:rsidRDefault="00E414FA" w:rsidP="000C3D3E">
      <w:pPr>
        <w:pStyle w:val="2"/>
        <w:rPr>
          <w:rStyle w:val="a9"/>
          <w:color w:val="auto"/>
          <w:u w:val="none"/>
        </w:rPr>
      </w:pPr>
      <w:r w:rsidRPr="00E70A23">
        <w:rPr>
          <w:rStyle w:val="a9"/>
          <w:rFonts w:hint="eastAsia"/>
          <w:color w:val="auto"/>
          <w:u w:val="none"/>
        </w:rPr>
        <w:t>貳、平衡表之</w:t>
      </w:r>
      <w:proofErr w:type="gramStart"/>
      <w:r w:rsidRPr="00E70A23">
        <w:rPr>
          <w:rStyle w:val="a9"/>
          <w:rFonts w:hint="eastAsia"/>
          <w:color w:val="auto"/>
          <w:u w:val="none"/>
        </w:rPr>
        <w:t>查核</w:t>
      </w:r>
      <w:r w:rsidRPr="00E70A23">
        <w:rPr>
          <w:rStyle w:val="a9"/>
          <w:color w:val="auto"/>
          <w:u w:val="none"/>
        </w:rPr>
        <w:tab/>
        <w:t>戊</w:t>
      </w:r>
      <w:proofErr w:type="gramEnd"/>
      <w:r w:rsidR="00671BA5">
        <w:rPr>
          <w:rStyle w:val="a9"/>
          <w:color w:val="auto"/>
          <w:u w:val="none"/>
        </w:rPr>
        <w:t>－</w:t>
      </w:r>
      <w:r w:rsidRPr="00E70A23">
        <w:rPr>
          <w:rStyle w:val="a9"/>
          <w:color w:val="auto"/>
          <w:u w:val="none"/>
        </w:rPr>
        <w:t xml:space="preserve"> </w:t>
      </w:r>
      <w:r w:rsidRPr="00E70A23">
        <w:rPr>
          <w:rStyle w:val="a9"/>
          <w:rFonts w:hint="eastAsia"/>
          <w:color w:val="auto"/>
          <w:u w:val="none"/>
        </w:rPr>
        <w:t>10</w:t>
      </w:r>
    </w:p>
    <w:p w14:paraId="2B2D59EB" w14:textId="7E909733" w:rsidR="00E414FA" w:rsidRPr="00E70A23" w:rsidRDefault="00E414FA" w:rsidP="000C3D3E">
      <w:pPr>
        <w:pStyle w:val="2"/>
        <w:rPr>
          <w:rStyle w:val="a9"/>
          <w:color w:val="auto"/>
          <w:u w:val="none"/>
        </w:rPr>
      </w:pPr>
      <w:r w:rsidRPr="00E70A23">
        <w:rPr>
          <w:rStyle w:val="a9"/>
          <w:rFonts w:hint="eastAsia"/>
          <w:color w:val="auto"/>
          <w:u w:val="none"/>
        </w:rPr>
        <w:t xml:space="preserve">  </w:t>
      </w:r>
      <w:proofErr w:type="gramStart"/>
      <w:r w:rsidRPr="00E70A23">
        <w:rPr>
          <w:rStyle w:val="a9"/>
          <w:rFonts w:hint="eastAsia"/>
          <w:color w:val="auto"/>
          <w:u w:val="none"/>
        </w:rPr>
        <w:t>附</w:t>
      </w:r>
      <w:proofErr w:type="gramEnd"/>
      <w:r w:rsidRPr="00E70A23">
        <w:rPr>
          <w:rStyle w:val="a9"/>
          <w:rFonts w:hint="eastAsia"/>
          <w:color w:val="auto"/>
          <w:u w:val="none"/>
        </w:rPr>
        <w:t>：財產目錄之</w:t>
      </w:r>
      <w:proofErr w:type="gramStart"/>
      <w:r w:rsidRPr="00E70A23">
        <w:rPr>
          <w:rStyle w:val="a9"/>
          <w:rFonts w:hint="eastAsia"/>
          <w:color w:val="auto"/>
          <w:u w:val="none"/>
        </w:rPr>
        <w:t>查核</w:t>
      </w:r>
      <w:r w:rsidRPr="00E70A23">
        <w:rPr>
          <w:rStyle w:val="a9"/>
          <w:color w:val="auto"/>
          <w:u w:val="none"/>
        </w:rPr>
        <w:tab/>
        <w:t>戊</w:t>
      </w:r>
      <w:proofErr w:type="gramEnd"/>
      <w:r w:rsidR="00671BA5">
        <w:rPr>
          <w:rStyle w:val="a9"/>
          <w:color w:val="auto"/>
          <w:u w:val="none"/>
        </w:rPr>
        <w:t>－</w:t>
      </w:r>
      <w:r w:rsidRPr="00E70A23">
        <w:rPr>
          <w:rStyle w:val="a9"/>
          <w:color w:val="auto"/>
          <w:u w:val="none"/>
        </w:rPr>
        <w:t xml:space="preserve"> </w:t>
      </w:r>
      <w:r w:rsidRPr="00E70A23">
        <w:rPr>
          <w:rStyle w:val="a9"/>
          <w:rFonts w:hint="eastAsia"/>
          <w:color w:val="auto"/>
          <w:u w:val="none"/>
        </w:rPr>
        <w:t>1</w:t>
      </w:r>
      <w:r w:rsidR="00671BA5">
        <w:rPr>
          <w:rStyle w:val="a9"/>
          <w:rFonts w:hint="eastAsia"/>
          <w:color w:val="auto"/>
          <w:u w:val="none"/>
        </w:rPr>
        <w:t>3</w:t>
      </w:r>
    </w:p>
    <w:p w14:paraId="05DF5E6C" w14:textId="6AD4BF84" w:rsidR="00E414FA" w:rsidRPr="00E70A23" w:rsidRDefault="00E414FA" w:rsidP="000C3D3E">
      <w:pPr>
        <w:pStyle w:val="2"/>
        <w:rPr>
          <w:rStyle w:val="a9"/>
          <w:color w:val="auto"/>
          <w:u w:val="none"/>
        </w:rPr>
      </w:pPr>
      <w:r w:rsidRPr="00E70A23">
        <w:rPr>
          <w:rStyle w:val="a9"/>
          <w:rFonts w:hint="eastAsia"/>
          <w:color w:val="auto"/>
          <w:u w:val="none"/>
        </w:rPr>
        <w:t>參、行政法人年度決算之</w:t>
      </w:r>
      <w:proofErr w:type="gramStart"/>
      <w:r w:rsidRPr="00E70A23">
        <w:rPr>
          <w:rStyle w:val="a9"/>
          <w:rFonts w:hint="eastAsia"/>
          <w:color w:val="auto"/>
          <w:u w:val="none"/>
        </w:rPr>
        <w:t>查核</w:t>
      </w:r>
      <w:r w:rsidRPr="00E70A23">
        <w:rPr>
          <w:rStyle w:val="a9"/>
          <w:color w:val="auto"/>
          <w:u w:val="none"/>
        </w:rPr>
        <w:tab/>
        <w:t>戊</w:t>
      </w:r>
      <w:proofErr w:type="gramEnd"/>
      <w:r w:rsidR="00671BA5">
        <w:rPr>
          <w:rStyle w:val="a9"/>
          <w:color w:val="auto"/>
          <w:u w:val="none"/>
        </w:rPr>
        <w:t>－</w:t>
      </w:r>
      <w:r w:rsidRPr="00E70A23">
        <w:rPr>
          <w:rStyle w:val="a9"/>
          <w:color w:val="auto"/>
          <w:u w:val="none"/>
        </w:rPr>
        <w:t xml:space="preserve"> </w:t>
      </w:r>
      <w:r w:rsidRPr="00E70A23">
        <w:rPr>
          <w:rStyle w:val="a9"/>
          <w:rFonts w:hint="eastAsia"/>
          <w:color w:val="auto"/>
          <w:u w:val="none"/>
        </w:rPr>
        <w:t>1</w:t>
      </w:r>
      <w:r w:rsidR="003707A2">
        <w:rPr>
          <w:rStyle w:val="a9"/>
          <w:rFonts w:hint="eastAsia"/>
          <w:color w:val="auto"/>
          <w:u w:val="none"/>
        </w:rPr>
        <w:t>3</w:t>
      </w:r>
    </w:p>
    <w:bookmarkEnd w:id="1"/>
    <w:bookmarkEnd w:id="2"/>
    <w:p w14:paraId="653604BD" w14:textId="661B9027" w:rsidR="00E414FA" w:rsidRPr="00E70A23" w:rsidRDefault="00E414FA" w:rsidP="000C3D3E">
      <w:pPr>
        <w:pStyle w:val="2"/>
        <w:rPr>
          <w:rStyle w:val="a9"/>
          <w:color w:val="auto"/>
          <w:u w:val="none"/>
        </w:rPr>
      </w:pPr>
      <w:r w:rsidRPr="00E70A23">
        <w:rPr>
          <w:rStyle w:val="a9"/>
          <w:rFonts w:hint="eastAsia"/>
          <w:color w:val="auto"/>
          <w:u w:val="none"/>
        </w:rPr>
        <w:t>肆、</w:t>
      </w:r>
      <w:r w:rsidR="00CB01B6" w:rsidRPr="00E70A23">
        <w:rPr>
          <w:rStyle w:val="a9"/>
          <w:rFonts w:hint="eastAsia"/>
          <w:color w:val="auto"/>
          <w:u w:val="none"/>
        </w:rPr>
        <w:t>主管機關監督政府捐助之財團法人之</w:t>
      </w:r>
      <w:proofErr w:type="gramStart"/>
      <w:r w:rsidR="00CB01B6" w:rsidRPr="00E70A23">
        <w:rPr>
          <w:rStyle w:val="a9"/>
          <w:rFonts w:hint="eastAsia"/>
          <w:color w:val="auto"/>
          <w:u w:val="none"/>
        </w:rPr>
        <w:t>查核</w:t>
      </w:r>
      <w:r w:rsidRPr="00E70A23">
        <w:rPr>
          <w:rStyle w:val="a9"/>
          <w:color w:val="auto"/>
          <w:u w:val="none"/>
        </w:rPr>
        <w:tab/>
        <w:t>戊</w:t>
      </w:r>
      <w:proofErr w:type="gramEnd"/>
      <w:r w:rsidR="00671BA5">
        <w:rPr>
          <w:rStyle w:val="a9"/>
          <w:color w:val="auto"/>
          <w:u w:val="none"/>
        </w:rPr>
        <w:t>－</w:t>
      </w:r>
      <w:r w:rsidRPr="00E70A23">
        <w:rPr>
          <w:rStyle w:val="a9"/>
          <w:color w:val="auto"/>
          <w:u w:val="none"/>
        </w:rPr>
        <w:t xml:space="preserve"> </w:t>
      </w:r>
      <w:r w:rsidRPr="00E70A23">
        <w:rPr>
          <w:rStyle w:val="a9"/>
          <w:rFonts w:hint="eastAsia"/>
          <w:color w:val="auto"/>
          <w:u w:val="none"/>
        </w:rPr>
        <w:t>1</w:t>
      </w:r>
      <w:r w:rsidR="00671BA5">
        <w:rPr>
          <w:rStyle w:val="a9"/>
          <w:rFonts w:hint="eastAsia"/>
          <w:color w:val="auto"/>
          <w:u w:val="none"/>
        </w:rPr>
        <w:t>7</w:t>
      </w:r>
    </w:p>
    <w:p w14:paraId="6460A6A4" w14:textId="2E06A394" w:rsidR="00E414FA" w:rsidRPr="00E70A23" w:rsidRDefault="00E414FA" w:rsidP="000C3D3E">
      <w:pPr>
        <w:pStyle w:val="2"/>
        <w:rPr>
          <w:rStyle w:val="a9"/>
          <w:color w:val="auto"/>
          <w:u w:val="none"/>
        </w:rPr>
      </w:pPr>
      <w:r w:rsidRPr="00E70A23">
        <w:rPr>
          <w:rStyle w:val="a9"/>
          <w:rFonts w:hint="eastAsia"/>
          <w:color w:val="auto"/>
          <w:u w:val="none"/>
        </w:rPr>
        <w:t>伍、</w:t>
      </w:r>
      <w:r w:rsidR="0019150E" w:rsidRPr="00E70A23">
        <w:rPr>
          <w:rStyle w:val="a9"/>
          <w:rFonts w:hint="eastAsia"/>
          <w:color w:val="auto"/>
          <w:u w:val="none"/>
        </w:rPr>
        <w:t>重大公共建設計畫及採購執行情形之</w:t>
      </w:r>
      <w:proofErr w:type="gramStart"/>
      <w:r w:rsidR="0019150E" w:rsidRPr="00E70A23">
        <w:rPr>
          <w:rStyle w:val="a9"/>
          <w:rFonts w:hint="eastAsia"/>
          <w:color w:val="auto"/>
          <w:u w:val="none"/>
        </w:rPr>
        <w:t>查核</w:t>
      </w:r>
      <w:r w:rsidRPr="00E70A23">
        <w:rPr>
          <w:rStyle w:val="a9"/>
          <w:color w:val="auto"/>
          <w:u w:val="none"/>
        </w:rPr>
        <w:tab/>
        <w:t>戊</w:t>
      </w:r>
      <w:proofErr w:type="gramEnd"/>
      <w:r w:rsidR="00671BA5">
        <w:rPr>
          <w:rStyle w:val="a9"/>
          <w:color w:val="auto"/>
          <w:u w:val="none"/>
        </w:rPr>
        <w:t>－</w:t>
      </w:r>
      <w:r w:rsidRPr="00E70A23">
        <w:rPr>
          <w:rStyle w:val="a9"/>
          <w:color w:val="auto"/>
          <w:u w:val="none"/>
        </w:rPr>
        <w:t xml:space="preserve"> </w:t>
      </w:r>
      <w:r w:rsidRPr="00E70A23">
        <w:rPr>
          <w:rStyle w:val="a9"/>
          <w:rFonts w:hint="eastAsia"/>
          <w:color w:val="auto"/>
          <w:u w:val="none"/>
        </w:rPr>
        <w:t>2</w:t>
      </w:r>
      <w:r w:rsidR="00671BA5">
        <w:rPr>
          <w:rStyle w:val="a9"/>
          <w:rFonts w:hint="eastAsia"/>
          <w:color w:val="auto"/>
          <w:u w:val="none"/>
        </w:rPr>
        <w:t>0</w:t>
      </w:r>
    </w:p>
    <w:p w14:paraId="6AE5D591" w14:textId="2C136642" w:rsidR="00604DA2" w:rsidRPr="00E70A23" w:rsidRDefault="00E414FA" w:rsidP="000C3D3E">
      <w:pPr>
        <w:pStyle w:val="2"/>
        <w:rPr>
          <w:rStyle w:val="a9"/>
          <w:color w:val="auto"/>
          <w:u w:val="none"/>
        </w:rPr>
      </w:pPr>
      <w:r w:rsidRPr="00E70A23">
        <w:rPr>
          <w:rStyle w:val="a9"/>
          <w:rFonts w:hint="eastAsia"/>
          <w:color w:val="auto"/>
          <w:u w:val="none"/>
        </w:rPr>
        <w:t>陸、中央政府前瞻基礎建設計畫特別預算執行情形之</w:t>
      </w:r>
      <w:proofErr w:type="gramStart"/>
      <w:r w:rsidRPr="00E70A23">
        <w:rPr>
          <w:rStyle w:val="a9"/>
          <w:rFonts w:hint="eastAsia"/>
          <w:color w:val="auto"/>
          <w:u w:val="none"/>
        </w:rPr>
        <w:t>查核</w:t>
      </w:r>
      <w:r w:rsidRPr="00E70A23">
        <w:rPr>
          <w:rStyle w:val="a9"/>
          <w:color w:val="auto"/>
          <w:u w:val="none"/>
        </w:rPr>
        <w:tab/>
        <w:t>戊</w:t>
      </w:r>
      <w:proofErr w:type="gramEnd"/>
      <w:r w:rsidR="00671BA5">
        <w:rPr>
          <w:rStyle w:val="a9"/>
          <w:color w:val="auto"/>
          <w:u w:val="none"/>
        </w:rPr>
        <w:t>－</w:t>
      </w:r>
      <w:r w:rsidRPr="00E70A23">
        <w:rPr>
          <w:rStyle w:val="a9"/>
          <w:color w:val="auto"/>
          <w:u w:val="none"/>
        </w:rPr>
        <w:t xml:space="preserve"> </w:t>
      </w:r>
      <w:r w:rsidR="003707A2">
        <w:rPr>
          <w:rStyle w:val="a9"/>
          <w:rFonts w:hint="eastAsia"/>
          <w:color w:val="auto"/>
          <w:u w:val="none"/>
        </w:rPr>
        <w:t>52</w:t>
      </w:r>
    </w:p>
    <w:p w14:paraId="2D1C9C96" w14:textId="77777777" w:rsidR="000835FC" w:rsidRDefault="00341A53" w:rsidP="000E50F1">
      <w:pPr>
        <w:tabs>
          <w:tab w:val="left" w:pos="709"/>
        </w:tabs>
        <w:spacing w:afterLines="50" w:after="180"/>
        <w:ind w:firstLine="641"/>
        <w:jc w:val="center"/>
        <w:rPr>
          <w:b/>
          <w:sz w:val="32"/>
        </w:rPr>
      </w:pPr>
      <w:r>
        <w:rPr>
          <w:b/>
          <w:sz w:val="32"/>
        </w:rPr>
        <w:br w:type="page"/>
      </w:r>
      <w:bookmarkStart w:id="4" w:name="_Toc517445742"/>
      <w:proofErr w:type="gramStart"/>
      <w:r w:rsidR="000835FC" w:rsidRPr="00A859A9">
        <w:rPr>
          <w:rFonts w:hint="eastAsia"/>
          <w:b/>
          <w:sz w:val="32"/>
        </w:rPr>
        <w:lastRenderedPageBreak/>
        <w:t>審編說明</w:t>
      </w:r>
      <w:proofErr w:type="gramEnd"/>
    </w:p>
    <w:p w14:paraId="408E0D80" w14:textId="77777777" w:rsidR="00473F35" w:rsidRPr="00B53339" w:rsidRDefault="00473F35" w:rsidP="000E50F1">
      <w:pPr>
        <w:kinsoku w:val="0"/>
        <w:overflowPunct w:val="0"/>
        <w:autoSpaceDE w:val="0"/>
        <w:autoSpaceDN w:val="0"/>
        <w:adjustRightInd w:val="0"/>
        <w:ind w:left="504" w:hangingChars="180" w:hanging="504"/>
      </w:pPr>
      <w:r w:rsidRPr="001F147B">
        <w:rPr>
          <w:rFonts w:hint="eastAsia"/>
        </w:rPr>
        <w:t>一、</w:t>
      </w:r>
      <w:r>
        <w:rPr>
          <w:rFonts w:hint="eastAsia"/>
        </w:rPr>
        <w:t>內文及統計圖表敘及資料年度，以民國年度為原則，如引用國際資訊，或有以西元年度表達情形</w:t>
      </w:r>
      <w:r w:rsidRPr="001F147B">
        <w:t>。</w:t>
      </w:r>
    </w:p>
    <w:p w14:paraId="24A8B068" w14:textId="77777777" w:rsidR="00473F35" w:rsidRPr="000E50F1" w:rsidRDefault="00473F35" w:rsidP="007D08D6">
      <w:pPr>
        <w:kinsoku w:val="0"/>
        <w:overflowPunct w:val="0"/>
        <w:autoSpaceDE w:val="0"/>
        <w:autoSpaceDN w:val="0"/>
        <w:adjustRightInd w:val="0"/>
        <w:ind w:left="574" w:hangingChars="205" w:hanging="574"/>
      </w:pPr>
      <w:r w:rsidRPr="000E50F1">
        <w:rPr>
          <w:rFonts w:hint="eastAsia"/>
        </w:rPr>
        <w:t>二、內文引述桃園市總決算暨附屬單位決算及綜計表審核報告，簡稱為審核報告。</w:t>
      </w:r>
    </w:p>
    <w:p w14:paraId="76845580" w14:textId="066D8E91" w:rsidR="00473F35" w:rsidRPr="000E50F1" w:rsidRDefault="00473F35" w:rsidP="003707A2">
      <w:pPr>
        <w:kinsoku w:val="0"/>
        <w:overflowPunct w:val="0"/>
        <w:autoSpaceDE w:val="0"/>
        <w:autoSpaceDN w:val="0"/>
        <w:adjustRightInd w:val="0"/>
        <w:ind w:leftChars="-2" w:left="568" w:hangingChars="205" w:hanging="574"/>
      </w:pPr>
      <w:r w:rsidRPr="000E50F1">
        <w:rPr>
          <w:rFonts w:hint="eastAsia"/>
        </w:rPr>
        <w:t>三</w:t>
      </w:r>
      <w:r w:rsidR="003707A2">
        <w:rPr>
          <w:rFonts w:hint="eastAsia"/>
        </w:rPr>
        <w:t>、約</w:t>
      </w:r>
      <w:r w:rsidRPr="000E50F1">
        <w:rPr>
          <w:rFonts w:hint="eastAsia"/>
        </w:rPr>
        <w:t>數金額</w:t>
      </w:r>
      <w:proofErr w:type="gramStart"/>
      <w:r w:rsidRPr="000E50F1">
        <w:rPr>
          <w:rFonts w:hint="eastAsia"/>
        </w:rPr>
        <w:t>【</w:t>
      </w:r>
      <w:proofErr w:type="gramEnd"/>
      <w:r w:rsidRPr="000E50F1">
        <w:rPr>
          <w:rFonts w:hint="eastAsia"/>
        </w:rPr>
        <w:t>如：億（餘）元、萬（餘）元等</w:t>
      </w:r>
      <w:proofErr w:type="gramStart"/>
      <w:r w:rsidRPr="000E50F1">
        <w:rPr>
          <w:rFonts w:hint="eastAsia"/>
        </w:rPr>
        <w:t>】</w:t>
      </w:r>
      <w:proofErr w:type="gramEnd"/>
      <w:r w:rsidRPr="000E50F1">
        <w:rPr>
          <w:rFonts w:hint="eastAsia"/>
        </w:rPr>
        <w:t>之表達，以餘數全</w:t>
      </w:r>
      <w:proofErr w:type="gramStart"/>
      <w:r w:rsidRPr="000E50F1">
        <w:rPr>
          <w:rFonts w:hint="eastAsia"/>
        </w:rPr>
        <w:t>捨</w:t>
      </w:r>
      <w:proofErr w:type="gramEnd"/>
      <w:r w:rsidRPr="000E50F1">
        <w:rPr>
          <w:rFonts w:hint="eastAsia"/>
        </w:rPr>
        <w:t>為原則。</w:t>
      </w:r>
    </w:p>
    <w:p w14:paraId="4DD119E4" w14:textId="77777777" w:rsidR="00473F35" w:rsidRPr="00C8698C" w:rsidRDefault="00473F35" w:rsidP="00C8698C">
      <w:pPr>
        <w:kinsoku w:val="0"/>
        <w:overflowPunct w:val="0"/>
        <w:autoSpaceDE w:val="0"/>
        <w:autoSpaceDN w:val="0"/>
        <w:adjustRightInd w:val="0"/>
        <w:ind w:left="540" w:hangingChars="190" w:hanging="540"/>
        <w:rPr>
          <w:spacing w:val="2"/>
        </w:rPr>
      </w:pPr>
      <w:r w:rsidRPr="00C8698C">
        <w:rPr>
          <w:rFonts w:hint="eastAsia"/>
          <w:spacing w:val="2"/>
        </w:rPr>
        <w:t>四、各總決算書表內各細目金額係</w:t>
      </w:r>
      <w:proofErr w:type="gramStart"/>
      <w:r w:rsidRPr="00C8698C">
        <w:rPr>
          <w:rFonts w:hint="eastAsia"/>
          <w:spacing w:val="2"/>
        </w:rPr>
        <w:t>採</w:t>
      </w:r>
      <w:proofErr w:type="gramEnd"/>
      <w:r w:rsidRPr="00C8698C">
        <w:rPr>
          <w:rFonts w:hint="eastAsia"/>
          <w:spacing w:val="2"/>
        </w:rPr>
        <w:t>四捨五入表達至元，而</w:t>
      </w:r>
      <w:proofErr w:type="gramStart"/>
      <w:r w:rsidRPr="00C8698C">
        <w:rPr>
          <w:rFonts w:hint="eastAsia"/>
          <w:spacing w:val="2"/>
        </w:rPr>
        <w:t>合計數係以</w:t>
      </w:r>
      <w:proofErr w:type="gramEnd"/>
      <w:r w:rsidRPr="00C8698C">
        <w:rPr>
          <w:rFonts w:hint="eastAsia"/>
          <w:spacing w:val="2"/>
        </w:rPr>
        <w:t>各細目原值加總後，四捨五入表達至元，</w:t>
      </w:r>
      <w:proofErr w:type="gramStart"/>
      <w:r w:rsidRPr="00C8698C">
        <w:rPr>
          <w:rFonts w:hint="eastAsia"/>
          <w:spacing w:val="2"/>
        </w:rPr>
        <w:t>故表列</w:t>
      </w:r>
      <w:proofErr w:type="gramEnd"/>
      <w:r w:rsidRPr="00C8698C">
        <w:rPr>
          <w:rFonts w:hint="eastAsia"/>
          <w:spacing w:val="2"/>
        </w:rPr>
        <w:t>各細目之和與合計數或有差異；各項數字之百分比，因</w:t>
      </w:r>
      <w:proofErr w:type="gramStart"/>
      <w:r w:rsidRPr="00C8698C">
        <w:rPr>
          <w:rFonts w:hint="eastAsia"/>
          <w:spacing w:val="2"/>
        </w:rPr>
        <w:t>採</w:t>
      </w:r>
      <w:proofErr w:type="gramEnd"/>
      <w:r w:rsidRPr="00C8698C">
        <w:rPr>
          <w:rFonts w:hint="eastAsia"/>
          <w:spacing w:val="2"/>
        </w:rPr>
        <w:t>四捨五入方式計算，細項數字百分比之</w:t>
      </w:r>
      <w:proofErr w:type="gramStart"/>
      <w:r w:rsidRPr="00C8698C">
        <w:rPr>
          <w:rFonts w:hint="eastAsia"/>
          <w:spacing w:val="2"/>
        </w:rPr>
        <w:t>和</w:t>
      </w:r>
      <w:proofErr w:type="gramEnd"/>
      <w:r w:rsidRPr="00C8698C">
        <w:rPr>
          <w:rFonts w:hint="eastAsia"/>
          <w:spacing w:val="2"/>
        </w:rPr>
        <w:t>，與合計數之百分比或有差異。</w:t>
      </w:r>
    </w:p>
    <w:p w14:paraId="69DB2C8C" w14:textId="77777777" w:rsidR="00473F35" w:rsidRPr="00B973EB" w:rsidRDefault="00473F35" w:rsidP="00C8698C">
      <w:pPr>
        <w:kinsoku w:val="0"/>
        <w:overflowPunct w:val="0"/>
        <w:autoSpaceDE w:val="0"/>
        <w:autoSpaceDN w:val="0"/>
        <w:adjustRightInd w:val="0"/>
        <w:ind w:leftChars="-2" w:left="568" w:hangingChars="205" w:hanging="574"/>
      </w:pPr>
      <w:r>
        <w:rPr>
          <w:rFonts w:hint="eastAsia"/>
        </w:rPr>
        <w:t>五</w:t>
      </w:r>
      <w:r w:rsidRPr="00B973EB">
        <w:rPr>
          <w:rFonts w:hint="eastAsia"/>
        </w:rPr>
        <w:t>、</w:t>
      </w:r>
      <w:r w:rsidRPr="00D23B95">
        <w:rPr>
          <w:rFonts w:hint="eastAsia"/>
          <w:spacing w:val="6"/>
        </w:rPr>
        <w:t>統計表內數值</w:t>
      </w:r>
      <w:proofErr w:type="gramStart"/>
      <w:r w:rsidRPr="00D23B95">
        <w:rPr>
          <w:rFonts w:hint="eastAsia"/>
          <w:spacing w:val="6"/>
        </w:rPr>
        <w:t>為零或數值</w:t>
      </w:r>
      <w:proofErr w:type="gramEnd"/>
      <w:r w:rsidRPr="00D23B95">
        <w:rPr>
          <w:rFonts w:hint="eastAsia"/>
          <w:spacing w:val="6"/>
        </w:rPr>
        <w:t>無統計者，以「－」表示；數值尚未發布者，以</w:t>
      </w:r>
      <w:r w:rsidRPr="00B973EB">
        <w:rPr>
          <w:rFonts w:hint="eastAsia"/>
        </w:rPr>
        <w:t>「…」</w:t>
      </w:r>
      <w:r>
        <w:rPr>
          <w:rFonts w:hint="eastAsia"/>
        </w:rPr>
        <w:t>表示；</w:t>
      </w:r>
      <w:r w:rsidRPr="00B973EB">
        <w:rPr>
          <w:rFonts w:hint="eastAsia"/>
        </w:rPr>
        <w:t>數值無意義者，以「</w:t>
      </w:r>
      <w:r w:rsidRPr="00B973EB">
        <w:t>--</w:t>
      </w:r>
      <w:r w:rsidRPr="00B973EB">
        <w:rPr>
          <w:rFonts w:hint="eastAsia"/>
        </w:rPr>
        <w:t>」表示；有數值惟未達表列統計單位者，</w:t>
      </w:r>
      <w:r>
        <w:rPr>
          <w:rFonts w:hint="eastAsia"/>
        </w:rPr>
        <w:t>最多表達</w:t>
      </w:r>
      <w:r w:rsidRPr="00B973EB">
        <w:rPr>
          <w:rFonts w:hint="eastAsia"/>
        </w:rPr>
        <w:t>至小數點後2位</w:t>
      </w:r>
      <w:r w:rsidRPr="00B973EB">
        <w:t>，</w:t>
      </w:r>
      <w:r w:rsidRPr="00B973EB">
        <w:rPr>
          <w:rFonts w:hint="eastAsia"/>
        </w:rPr>
        <w:t>否則</w:t>
      </w:r>
      <w:r w:rsidRPr="00B973EB">
        <w:t>以「0」表示</w:t>
      </w:r>
      <w:r w:rsidRPr="00B973EB">
        <w:rPr>
          <w:rFonts w:hint="eastAsia"/>
        </w:rPr>
        <w:t>。</w:t>
      </w:r>
    </w:p>
    <w:p w14:paraId="1848E635" w14:textId="77777777" w:rsidR="00473F35" w:rsidRDefault="00473F35" w:rsidP="007D08D6">
      <w:pPr>
        <w:kinsoku w:val="0"/>
        <w:overflowPunct w:val="0"/>
        <w:autoSpaceDE w:val="0"/>
        <w:autoSpaceDN w:val="0"/>
        <w:adjustRightInd w:val="0"/>
        <w:ind w:left="574" w:hangingChars="205" w:hanging="574"/>
      </w:pPr>
      <w:r>
        <w:rPr>
          <w:rFonts w:hint="eastAsia"/>
        </w:rPr>
        <w:t>六</w:t>
      </w:r>
      <w:r w:rsidRPr="00B973EB">
        <w:rPr>
          <w:rFonts w:hint="eastAsia"/>
        </w:rPr>
        <w:t>、</w:t>
      </w:r>
      <w:r>
        <w:rPr>
          <w:rFonts w:hint="eastAsia"/>
        </w:rPr>
        <w:t>特別收入基金之</w:t>
      </w:r>
      <w:r w:rsidRPr="00380EAB">
        <w:rPr>
          <w:rFonts w:hint="eastAsia"/>
        </w:rPr>
        <w:t>預算數</w:t>
      </w:r>
      <w:r>
        <w:rPr>
          <w:rFonts w:hint="eastAsia"/>
        </w:rPr>
        <w:t>，</w:t>
      </w:r>
      <w:r w:rsidRPr="00380EAB">
        <w:rPr>
          <w:rFonts w:hint="eastAsia"/>
        </w:rPr>
        <w:t>係</w:t>
      </w:r>
      <w:proofErr w:type="gramStart"/>
      <w:r w:rsidRPr="00380EAB">
        <w:rPr>
          <w:rFonts w:hint="eastAsia"/>
        </w:rPr>
        <w:t>1</w:t>
      </w:r>
      <w:r>
        <w:rPr>
          <w:rFonts w:hint="eastAsia"/>
        </w:rPr>
        <w:t>13</w:t>
      </w:r>
      <w:proofErr w:type="gramEnd"/>
      <w:r w:rsidRPr="00380EAB">
        <w:rPr>
          <w:rFonts w:hint="eastAsia"/>
        </w:rPr>
        <w:t>年度法定預算數；至於決算數及決算審定數，係包含</w:t>
      </w:r>
      <w:proofErr w:type="gramStart"/>
      <w:r>
        <w:rPr>
          <w:rFonts w:hint="eastAsia"/>
        </w:rPr>
        <w:t>113</w:t>
      </w:r>
      <w:proofErr w:type="gramEnd"/>
      <w:r w:rsidRPr="00380EAB">
        <w:rPr>
          <w:rFonts w:hint="eastAsia"/>
        </w:rPr>
        <w:t>年度預算數、報准先行辦理數及以前年度保留數等之執行數。</w:t>
      </w:r>
    </w:p>
    <w:p w14:paraId="3FB42F95" w14:textId="378DABAD" w:rsidR="00473F35" w:rsidRDefault="00473F35" w:rsidP="007B0F1C">
      <w:pPr>
        <w:kinsoku w:val="0"/>
        <w:overflowPunct w:val="0"/>
        <w:autoSpaceDE w:val="0"/>
        <w:autoSpaceDN w:val="0"/>
        <w:adjustRightInd w:val="0"/>
        <w:spacing w:afterLines="50" w:after="180"/>
        <w:ind w:left="574" w:hangingChars="205" w:hanging="574"/>
      </w:pPr>
      <w:r>
        <w:rPr>
          <w:rFonts w:hint="eastAsia"/>
        </w:rPr>
        <w:t>七、部分機關（行政法人）</w:t>
      </w:r>
      <w:r w:rsidRPr="00687BD5">
        <w:rPr>
          <w:rFonts w:hint="eastAsia"/>
        </w:rPr>
        <w:t>於</w:t>
      </w:r>
      <w:r>
        <w:rPr>
          <w:rFonts w:hint="eastAsia"/>
        </w:rPr>
        <w:t>113</w:t>
      </w:r>
      <w:r w:rsidRPr="00687BD5">
        <w:rPr>
          <w:rFonts w:hint="eastAsia"/>
        </w:rPr>
        <w:t>年1月1日至</w:t>
      </w:r>
      <w:r>
        <w:rPr>
          <w:rFonts w:hint="eastAsia"/>
        </w:rPr>
        <w:t>114</w:t>
      </w:r>
      <w:r w:rsidRPr="00687BD5">
        <w:rPr>
          <w:rFonts w:hint="eastAsia"/>
        </w:rPr>
        <w:t>年6月30日間</w:t>
      </w:r>
      <w:r>
        <w:rPr>
          <w:rFonts w:hint="eastAsia"/>
        </w:rPr>
        <w:t>整</w:t>
      </w:r>
      <w:proofErr w:type="gramStart"/>
      <w:r>
        <w:rPr>
          <w:rFonts w:hint="eastAsia"/>
        </w:rPr>
        <w:t>併</w:t>
      </w:r>
      <w:proofErr w:type="gramEnd"/>
      <w:r>
        <w:rPr>
          <w:rFonts w:hint="eastAsia"/>
        </w:rPr>
        <w:t>、更名或</w:t>
      </w:r>
      <w:r w:rsidRPr="00687BD5">
        <w:rPr>
          <w:rFonts w:hint="eastAsia"/>
        </w:rPr>
        <w:t>新設者</w:t>
      </w:r>
      <w:r>
        <w:rPr>
          <w:rFonts w:hint="eastAsia"/>
        </w:rPr>
        <w:t>（如下表）</w:t>
      </w:r>
      <w:r w:rsidRPr="00687BD5">
        <w:rPr>
          <w:rFonts w:hint="eastAsia"/>
        </w:rPr>
        <w:t>，其機</w:t>
      </w:r>
      <w:r>
        <w:rPr>
          <w:rFonts w:hint="eastAsia"/>
        </w:rPr>
        <w:t>關（行政法人）</w:t>
      </w:r>
      <w:r w:rsidRPr="00B973EB">
        <w:rPr>
          <w:rFonts w:hint="eastAsia"/>
        </w:rPr>
        <w:t>名稱以事實發生時點之名稱為表達原則。</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7698"/>
      </w:tblGrid>
      <w:tr w:rsidR="00473F35" w:rsidRPr="00B973EB" w14:paraId="5DDF3C25" w14:textId="77777777" w:rsidTr="00473F35">
        <w:trPr>
          <w:trHeight w:val="680"/>
        </w:trPr>
        <w:tc>
          <w:tcPr>
            <w:tcW w:w="2104" w:type="dxa"/>
            <w:vAlign w:val="center"/>
          </w:tcPr>
          <w:p w14:paraId="39E7C40A" w14:textId="77777777" w:rsidR="00473F35" w:rsidRPr="00672406" w:rsidRDefault="00473F35" w:rsidP="00473F35">
            <w:pPr>
              <w:snapToGrid w:val="0"/>
              <w:spacing w:line="240" w:lineRule="atLeast"/>
              <w:ind w:firstLineChars="0" w:firstLine="0"/>
              <w:jc w:val="distribute"/>
              <w:rPr>
                <w:sz w:val="24"/>
                <w:szCs w:val="24"/>
              </w:rPr>
            </w:pPr>
            <w:r w:rsidRPr="00672406">
              <w:rPr>
                <w:rFonts w:hint="eastAsia"/>
                <w:sz w:val="24"/>
                <w:szCs w:val="24"/>
              </w:rPr>
              <w:t>主管別</w:t>
            </w:r>
          </w:p>
        </w:tc>
        <w:tc>
          <w:tcPr>
            <w:tcW w:w="7698" w:type="dxa"/>
            <w:vAlign w:val="center"/>
          </w:tcPr>
          <w:p w14:paraId="0B58847C" w14:textId="77777777" w:rsidR="00473F35" w:rsidRPr="00672406" w:rsidRDefault="00473F35" w:rsidP="00473F35">
            <w:pPr>
              <w:snapToGrid w:val="0"/>
              <w:spacing w:line="240" w:lineRule="atLeast"/>
              <w:ind w:firstLineChars="0" w:firstLine="0"/>
              <w:jc w:val="distribute"/>
              <w:rPr>
                <w:sz w:val="24"/>
                <w:szCs w:val="24"/>
              </w:rPr>
            </w:pPr>
            <w:r>
              <w:rPr>
                <w:rFonts w:hint="eastAsia"/>
                <w:sz w:val="24"/>
                <w:szCs w:val="24"/>
              </w:rPr>
              <w:t>所屬機關</w:t>
            </w:r>
            <w:r w:rsidRPr="009F1AAC">
              <w:rPr>
                <w:rFonts w:hint="eastAsia"/>
                <w:sz w:val="24"/>
                <w:szCs w:val="24"/>
              </w:rPr>
              <w:t>（行政法人）</w:t>
            </w:r>
            <w:r>
              <w:rPr>
                <w:rFonts w:hint="eastAsia"/>
                <w:sz w:val="24"/>
                <w:szCs w:val="24"/>
              </w:rPr>
              <w:t>整</w:t>
            </w:r>
            <w:proofErr w:type="gramStart"/>
            <w:r>
              <w:rPr>
                <w:rFonts w:hint="eastAsia"/>
                <w:sz w:val="24"/>
                <w:szCs w:val="24"/>
              </w:rPr>
              <w:t>併</w:t>
            </w:r>
            <w:proofErr w:type="gramEnd"/>
            <w:r>
              <w:rPr>
                <w:rFonts w:hint="eastAsia"/>
                <w:sz w:val="24"/>
                <w:szCs w:val="24"/>
              </w:rPr>
              <w:t>、更名或</w:t>
            </w:r>
            <w:r w:rsidRPr="00672406">
              <w:rPr>
                <w:rFonts w:hint="eastAsia"/>
                <w:sz w:val="24"/>
                <w:szCs w:val="24"/>
              </w:rPr>
              <w:t>新設情形</w:t>
            </w:r>
          </w:p>
        </w:tc>
      </w:tr>
      <w:tr w:rsidR="00473F35" w:rsidRPr="00DB6A1B" w14:paraId="2CC68934" w14:textId="77777777" w:rsidTr="00473F35">
        <w:trPr>
          <w:trHeight w:val="342"/>
        </w:trPr>
        <w:tc>
          <w:tcPr>
            <w:tcW w:w="2104" w:type="dxa"/>
            <w:vAlign w:val="center"/>
          </w:tcPr>
          <w:p w14:paraId="581352FF" w14:textId="77777777" w:rsidR="00473F35" w:rsidRPr="00672406" w:rsidRDefault="00473F35" w:rsidP="00473F35">
            <w:pPr>
              <w:snapToGrid w:val="0"/>
              <w:spacing w:line="240" w:lineRule="atLeast"/>
              <w:ind w:firstLineChars="0" w:firstLine="0"/>
              <w:jc w:val="distribute"/>
              <w:rPr>
                <w:sz w:val="24"/>
                <w:szCs w:val="24"/>
              </w:rPr>
            </w:pPr>
            <w:r>
              <w:rPr>
                <w:rFonts w:hint="eastAsia"/>
                <w:sz w:val="24"/>
                <w:szCs w:val="24"/>
              </w:rPr>
              <w:t>市政府</w:t>
            </w:r>
          </w:p>
        </w:tc>
        <w:tc>
          <w:tcPr>
            <w:tcW w:w="7698" w:type="dxa"/>
            <w:vMerge w:val="restart"/>
            <w:vAlign w:val="center"/>
          </w:tcPr>
          <w:p w14:paraId="7863EEA1" w14:textId="77777777" w:rsidR="00473F35" w:rsidRPr="00672406" w:rsidRDefault="00473F35" w:rsidP="00473F35">
            <w:pPr>
              <w:snapToGrid w:val="0"/>
              <w:spacing w:line="240" w:lineRule="atLeast"/>
              <w:ind w:firstLineChars="0" w:firstLine="0"/>
              <w:jc w:val="left"/>
              <w:rPr>
                <w:sz w:val="24"/>
                <w:szCs w:val="24"/>
              </w:rPr>
            </w:pPr>
            <w:r>
              <w:rPr>
                <w:rFonts w:hint="eastAsia"/>
                <w:sz w:val="24"/>
                <w:szCs w:val="24"/>
              </w:rPr>
              <w:t>研究發展考核委員會、資訊科技局於113年1月1日整</w:t>
            </w:r>
            <w:proofErr w:type="gramStart"/>
            <w:r>
              <w:rPr>
                <w:rFonts w:hint="eastAsia"/>
                <w:sz w:val="24"/>
                <w:szCs w:val="24"/>
              </w:rPr>
              <w:t>併</w:t>
            </w:r>
            <w:proofErr w:type="gramEnd"/>
            <w:r>
              <w:rPr>
                <w:rFonts w:hint="eastAsia"/>
                <w:sz w:val="24"/>
                <w:szCs w:val="24"/>
              </w:rPr>
              <w:t>為智慧城鄉發展委員會。</w:t>
            </w:r>
          </w:p>
        </w:tc>
      </w:tr>
      <w:tr w:rsidR="00473F35" w:rsidRPr="00FA25BC" w14:paraId="78497A72" w14:textId="77777777" w:rsidTr="00473F35">
        <w:trPr>
          <w:trHeight w:val="342"/>
        </w:trPr>
        <w:tc>
          <w:tcPr>
            <w:tcW w:w="2104" w:type="dxa"/>
            <w:vAlign w:val="center"/>
          </w:tcPr>
          <w:p w14:paraId="578A6D53" w14:textId="77777777" w:rsidR="00473F35" w:rsidRDefault="00473F35" w:rsidP="00473F35">
            <w:pPr>
              <w:snapToGrid w:val="0"/>
              <w:spacing w:line="240" w:lineRule="atLeast"/>
              <w:ind w:firstLineChars="0" w:firstLine="0"/>
              <w:jc w:val="distribute"/>
              <w:rPr>
                <w:sz w:val="24"/>
                <w:szCs w:val="24"/>
              </w:rPr>
            </w:pPr>
            <w:r>
              <w:rPr>
                <w:rFonts w:hint="eastAsia"/>
                <w:sz w:val="24"/>
                <w:szCs w:val="24"/>
              </w:rPr>
              <w:t>資訊科技局</w:t>
            </w:r>
          </w:p>
        </w:tc>
        <w:tc>
          <w:tcPr>
            <w:tcW w:w="7698" w:type="dxa"/>
            <w:vMerge/>
            <w:vAlign w:val="center"/>
          </w:tcPr>
          <w:p w14:paraId="7490F665" w14:textId="77777777" w:rsidR="00473F35" w:rsidRDefault="00473F35" w:rsidP="00473F35">
            <w:pPr>
              <w:snapToGrid w:val="0"/>
              <w:spacing w:line="240" w:lineRule="atLeast"/>
              <w:ind w:firstLineChars="0" w:firstLine="0"/>
              <w:jc w:val="left"/>
              <w:rPr>
                <w:sz w:val="24"/>
                <w:szCs w:val="24"/>
              </w:rPr>
            </w:pPr>
          </w:p>
        </w:tc>
      </w:tr>
      <w:tr w:rsidR="00473F35" w:rsidRPr="00B973EB" w14:paraId="67B50065" w14:textId="77777777" w:rsidTr="00473F35">
        <w:trPr>
          <w:trHeight w:val="680"/>
        </w:trPr>
        <w:tc>
          <w:tcPr>
            <w:tcW w:w="2104" w:type="dxa"/>
            <w:vAlign w:val="center"/>
          </w:tcPr>
          <w:p w14:paraId="35EB6E10" w14:textId="77777777" w:rsidR="00473F35" w:rsidRPr="00672406" w:rsidRDefault="00473F35" w:rsidP="00473F35">
            <w:pPr>
              <w:snapToGrid w:val="0"/>
              <w:spacing w:line="240" w:lineRule="atLeast"/>
              <w:ind w:firstLineChars="0" w:firstLine="0"/>
              <w:jc w:val="distribute"/>
              <w:rPr>
                <w:sz w:val="24"/>
                <w:szCs w:val="24"/>
              </w:rPr>
            </w:pPr>
            <w:r>
              <w:rPr>
                <w:rFonts w:hint="eastAsia"/>
                <w:sz w:val="24"/>
                <w:szCs w:val="24"/>
              </w:rPr>
              <w:t>環境保護局</w:t>
            </w:r>
          </w:p>
        </w:tc>
        <w:tc>
          <w:tcPr>
            <w:tcW w:w="7698" w:type="dxa"/>
            <w:vAlign w:val="center"/>
          </w:tcPr>
          <w:p w14:paraId="23EA1F06" w14:textId="77777777" w:rsidR="00473F35" w:rsidRPr="00672406" w:rsidRDefault="00473F35" w:rsidP="00473F35">
            <w:pPr>
              <w:snapToGrid w:val="0"/>
              <w:spacing w:line="240" w:lineRule="atLeast"/>
              <w:ind w:firstLineChars="0" w:firstLine="0"/>
              <w:jc w:val="left"/>
              <w:rPr>
                <w:sz w:val="24"/>
                <w:szCs w:val="24"/>
              </w:rPr>
            </w:pPr>
            <w:r>
              <w:rPr>
                <w:rFonts w:hint="eastAsia"/>
                <w:sz w:val="24"/>
                <w:szCs w:val="24"/>
              </w:rPr>
              <w:t>環境清潔稽查大隊、海岸管理工程處於113年1月1日分別更名為環境管理處、海岸及資源循環工程處。</w:t>
            </w:r>
          </w:p>
        </w:tc>
      </w:tr>
      <w:tr w:rsidR="00473F35" w:rsidRPr="00B973EB" w14:paraId="0CC23B9B" w14:textId="77777777" w:rsidTr="00473F35">
        <w:trPr>
          <w:trHeight w:val="177"/>
        </w:trPr>
        <w:tc>
          <w:tcPr>
            <w:tcW w:w="2104" w:type="dxa"/>
            <w:vAlign w:val="center"/>
          </w:tcPr>
          <w:p w14:paraId="25DD0D04" w14:textId="77777777" w:rsidR="00473F35" w:rsidRPr="00672406" w:rsidRDefault="00473F35" w:rsidP="00473F35">
            <w:pPr>
              <w:snapToGrid w:val="0"/>
              <w:spacing w:line="240" w:lineRule="atLeast"/>
              <w:ind w:firstLineChars="0" w:firstLine="0"/>
              <w:jc w:val="distribute"/>
              <w:rPr>
                <w:sz w:val="24"/>
                <w:szCs w:val="24"/>
              </w:rPr>
            </w:pPr>
            <w:r>
              <w:rPr>
                <w:rFonts w:hint="eastAsia"/>
                <w:sz w:val="24"/>
                <w:szCs w:val="24"/>
              </w:rPr>
              <w:t>婦幼發展局</w:t>
            </w:r>
          </w:p>
        </w:tc>
        <w:tc>
          <w:tcPr>
            <w:tcW w:w="7698" w:type="dxa"/>
            <w:vAlign w:val="center"/>
          </w:tcPr>
          <w:p w14:paraId="2C4922A1" w14:textId="77777777" w:rsidR="00473F35" w:rsidRDefault="00473F35" w:rsidP="00473F35">
            <w:pPr>
              <w:snapToGrid w:val="0"/>
              <w:spacing w:line="240" w:lineRule="atLeast"/>
              <w:ind w:firstLineChars="0" w:firstLine="0"/>
              <w:jc w:val="left"/>
              <w:rPr>
                <w:sz w:val="24"/>
                <w:szCs w:val="24"/>
              </w:rPr>
            </w:pPr>
            <w:r>
              <w:rPr>
                <w:rFonts w:hint="eastAsia"/>
                <w:sz w:val="24"/>
                <w:szCs w:val="24"/>
              </w:rPr>
              <w:t>113年1月1日新設婦幼發展局。</w:t>
            </w:r>
          </w:p>
        </w:tc>
      </w:tr>
      <w:tr w:rsidR="00473F35" w:rsidRPr="00B973EB" w14:paraId="18B71E55" w14:textId="77777777" w:rsidTr="00473F35">
        <w:trPr>
          <w:trHeight w:val="177"/>
        </w:trPr>
        <w:tc>
          <w:tcPr>
            <w:tcW w:w="2104" w:type="dxa"/>
            <w:vAlign w:val="center"/>
          </w:tcPr>
          <w:p w14:paraId="127556DE" w14:textId="77777777" w:rsidR="00473F35" w:rsidRDefault="00473F35" w:rsidP="00473F35">
            <w:pPr>
              <w:snapToGrid w:val="0"/>
              <w:spacing w:line="240" w:lineRule="atLeast"/>
              <w:ind w:firstLineChars="0" w:firstLine="0"/>
              <w:jc w:val="distribute"/>
              <w:rPr>
                <w:sz w:val="24"/>
                <w:szCs w:val="24"/>
              </w:rPr>
            </w:pPr>
            <w:r>
              <w:rPr>
                <w:rFonts w:hint="eastAsia"/>
                <w:sz w:val="24"/>
                <w:szCs w:val="24"/>
              </w:rPr>
              <w:t>市政府</w:t>
            </w:r>
          </w:p>
        </w:tc>
        <w:tc>
          <w:tcPr>
            <w:tcW w:w="7698" w:type="dxa"/>
            <w:vAlign w:val="center"/>
          </w:tcPr>
          <w:p w14:paraId="3A9246E9" w14:textId="77777777" w:rsidR="00473F35" w:rsidRDefault="00473F35" w:rsidP="00473F35">
            <w:pPr>
              <w:snapToGrid w:val="0"/>
              <w:spacing w:line="240" w:lineRule="atLeast"/>
              <w:ind w:firstLineChars="0" w:firstLine="0"/>
              <w:jc w:val="left"/>
              <w:rPr>
                <w:sz w:val="24"/>
                <w:szCs w:val="24"/>
              </w:rPr>
            </w:pPr>
            <w:r>
              <w:rPr>
                <w:rFonts w:hint="eastAsia"/>
                <w:sz w:val="24"/>
                <w:szCs w:val="24"/>
              </w:rPr>
              <w:t>桃園市社會住宅服務中心於114年4月1日更名為桃園市住宅及都市更新中心。</w:t>
            </w:r>
          </w:p>
        </w:tc>
      </w:tr>
      <w:tr w:rsidR="00473F35" w:rsidRPr="00B973EB" w14:paraId="347777A5" w14:textId="77777777" w:rsidTr="00473F35">
        <w:trPr>
          <w:trHeight w:val="274"/>
        </w:trPr>
        <w:tc>
          <w:tcPr>
            <w:tcW w:w="9802" w:type="dxa"/>
            <w:gridSpan w:val="2"/>
            <w:tcBorders>
              <w:left w:val="nil"/>
              <w:bottom w:val="nil"/>
              <w:right w:val="nil"/>
            </w:tcBorders>
            <w:vAlign w:val="center"/>
          </w:tcPr>
          <w:p w14:paraId="44135382" w14:textId="77777777" w:rsidR="00473F35" w:rsidRPr="0069531E" w:rsidRDefault="00473F35" w:rsidP="00473F35">
            <w:pPr>
              <w:snapToGrid w:val="0"/>
              <w:spacing w:before="100" w:beforeAutospacing="1" w:line="300" w:lineRule="exact"/>
              <w:ind w:leftChars="-30" w:left="-84" w:firstLineChars="0" w:firstLine="0"/>
              <w:jc w:val="left"/>
              <w:rPr>
                <w:sz w:val="20"/>
              </w:rPr>
            </w:pPr>
            <w:r w:rsidRPr="00B973EB">
              <w:rPr>
                <w:rFonts w:hint="eastAsia"/>
                <w:sz w:val="20"/>
              </w:rPr>
              <w:t>資料時間：1</w:t>
            </w:r>
            <w:r>
              <w:rPr>
                <w:rFonts w:hint="eastAsia"/>
                <w:sz w:val="20"/>
              </w:rPr>
              <w:t>13</w:t>
            </w:r>
            <w:r w:rsidRPr="00B973EB">
              <w:rPr>
                <w:rFonts w:hint="eastAsia"/>
                <w:sz w:val="20"/>
              </w:rPr>
              <w:t>年1月1日至11</w:t>
            </w:r>
            <w:r>
              <w:rPr>
                <w:rFonts w:hint="eastAsia"/>
                <w:sz w:val="20"/>
              </w:rPr>
              <w:t>4</w:t>
            </w:r>
            <w:r w:rsidRPr="00B973EB">
              <w:rPr>
                <w:rFonts w:hint="eastAsia"/>
                <w:sz w:val="20"/>
              </w:rPr>
              <w:t>年</w:t>
            </w:r>
            <w:r>
              <w:rPr>
                <w:rFonts w:hint="eastAsia"/>
                <w:sz w:val="20"/>
              </w:rPr>
              <w:t>6</w:t>
            </w:r>
            <w:r w:rsidRPr="00B973EB">
              <w:rPr>
                <w:rFonts w:hint="eastAsia"/>
                <w:sz w:val="20"/>
              </w:rPr>
              <w:t>月</w:t>
            </w:r>
            <w:r>
              <w:rPr>
                <w:rFonts w:hint="eastAsia"/>
                <w:sz w:val="20"/>
              </w:rPr>
              <w:t>30</w:t>
            </w:r>
            <w:r w:rsidRPr="00B973EB">
              <w:rPr>
                <w:rFonts w:hint="eastAsia"/>
                <w:sz w:val="20"/>
              </w:rPr>
              <w:t>日。</w:t>
            </w:r>
          </w:p>
        </w:tc>
      </w:tr>
    </w:tbl>
    <w:p w14:paraId="50FFE875" w14:textId="6FC1A4B7" w:rsidR="00473F35" w:rsidRPr="00473F35" w:rsidRDefault="00473F35" w:rsidP="000A609B">
      <w:pPr>
        <w:kinsoku w:val="0"/>
        <w:overflowPunct w:val="0"/>
        <w:autoSpaceDE w:val="0"/>
        <w:autoSpaceDN w:val="0"/>
        <w:adjustRightInd w:val="0"/>
        <w:spacing w:beforeLines="50" w:before="180"/>
        <w:ind w:left="504" w:hangingChars="180" w:hanging="504"/>
      </w:pPr>
      <w:r>
        <w:rPr>
          <w:rFonts w:hint="eastAsia"/>
        </w:rPr>
        <w:t>八、</w:t>
      </w:r>
      <w:r w:rsidRPr="00D60364">
        <w:rPr>
          <w:rFonts w:hint="eastAsia"/>
        </w:rPr>
        <w:t>配合</w:t>
      </w:r>
      <w:proofErr w:type="gramStart"/>
      <w:r w:rsidRPr="00D60364">
        <w:rPr>
          <w:rFonts w:hint="eastAsia"/>
        </w:rPr>
        <w:t>國際減碳趨勢</w:t>
      </w:r>
      <w:proofErr w:type="gramEnd"/>
      <w:r w:rsidRPr="00D60364">
        <w:rPr>
          <w:rFonts w:hint="eastAsia"/>
        </w:rPr>
        <w:t>及政府無紙化政策，</w:t>
      </w:r>
      <w:r>
        <w:rPr>
          <w:rFonts w:hint="eastAsia"/>
        </w:rPr>
        <w:t>部分審定（簡）表</w:t>
      </w:r>
      <w:r w:rsidRPr="00D60364">
        <w:rPr>
          <w:rFonts w:hint="eastAsia"/>
        </w:rPr>
        <w:t>與總決算審定後平衡表</w:t>
      </w:r>
      <w:r>
        <w:rPr>
          <w:rFonts w:hint="eastAsia"/>
        </w:rPr>
        <w:t>等，請至</w:t>
      </w:r>
      <w:r w:rsidRPr="00D72924">
        <w:rPr>
          <w:rFonts w:hint="eastAsia"/>
        </w:rPr>
        <w:t>審計部全球資訊網/總決算審核報告/總決算審核報告查詢平台</w:t>
      </w:r>
      <w:r>
        <w:rPr>
          <w:rFonts w:hint="eastAsia"/>
        </w:rPr>
        <w:t xml:space="preserve">　　　　　</w:t>
      </w:r>
      <w:hyperlink r:id="rId23" w:history="1">
        <w:r w:rsidRPr="00B973EB">
          <w:rPr>
            <w:rFonts w:hint="eastAsia"/>
          </w:rPr>
          <w:t>（</w:t>
        </w:r>
        <w:r>
          <w:rPr>
            <w:rFonts w:hint="eastAsia"/>
          </w:rPr>
          <w:t>h</w:t>
        </w:r>
        <w:r w:rsidRPr="00D72924">
          <w:t>ttps://auditreport.audit.gov.tw/</w:t>
        </w:r>
      </w:hyperlink>
      <w:proofErr w:type="gramStart"/>
      <w:r>
        <w:rPr>
          <w:rFonts w:hint="eastAsia"/>
        </w:rPr>
        <w:t>）</w:t>
      </w:r>
      <w:proofErr w:type="gramEnd"/>
      <w:r w:rsidRPr="00D72924">
        <w:rPr>
          <w:rFonts w:hint="eastAsia"/>
        </w:rPr>
        <w:t>查閱</w:t>
      </w:r>
      <w:r w:rsidRPr="00D60364">
        <w:rPr>
          <w:rFonts w:hint="eastAsia"/>
        </w:rPr>
        <w:t>。</w:t>
      </w:r>
    </w:p>
    <w:bookmarkEnd w:id="4"/>
    <w:p w14:paraId="30DD27E0" w14:textId="3194B1AE" w:rsidR="00604DA2" w:rsidRPr="00604DA2" w:rsidRDefault="00C0181C" w:rsidP="00604DA2">
      <w:pPr>
        <w:spacing w:line="0" w:lineRule="atLeast"/>
        <w:ind w:firstLineChars="0" w:firstLine="0"/>
        <w:rPr>
          <w:sz w:val="2"/>
          <w:szCs w:val="2"/>
        </w:rPr>
      </w:pPr>
      <w:r>
        <w:rPr>
          <w:rFonts w:hint="eastAsia"/>
          <w:noProof/>
          <w:sz w:val="2"/>
          <w:szCs w:val="2"/>
        </w:rPr>
        <mc:AlternateContent>
          <mc:Choice Requires="wps">
            <w:drawing>
              <wp:anchor distT="0" distB="0" distL="114300" distR="114300" simplePos="0" relativeHeight="251667456" behindDoc="0" locked="0" layoutInCell="1" allowOverlap="1" wp14:anchorId="46191DC9" wp14:editId="747B2D94">
                <wp:simplePos x="0" y="0"/>
                <wp:positionH relativeFrom="column">
                  <wp:posOffset>2774315</wp:posOffset>
                </wp:positionH>
                <wp:positionV relativeFrom="paragraph">
                  <wp:posOffset>399415</wp:posOffset>
                </wp:positionV>
                <wp:extent cx="1057910" cy="571500"/>
                <wp:effectExtent l="0" t="0" r="8890" b="0"/>
                <wp:wrapNone/>
                <wp:docPr id="1" name="文字方塊 1"/>
                <wp:cNvGraphicFramePr/>
                <a:graphic xmlns:a="http://schemas.openxmlformats.org/drawingml/2006/main">
                  <a:graphicData uri="http://schemas.microsoft.com/office/word/2010/wordprocessingShape">
                    <wps:wsp>
                      <wps:cNvSpPr txBox="1"/>
                      <wps:spPr>
                        <a:xfrm>
                          <a:off x="0" y="0"/>
                          <a:ext cx="1057910" cy="571500"/>
                        </a:xfrm>
                        <a:prstGeom prst="rect">
                          <a:avLst/>
                        </a:prstGeom>
                        <a:solidFill>
                          <a:schemeClr val="lt1"/>
                        </a:solidFill>
                        <a:ln w="6350">
                          <a:noFill/>
                        </a:ln>
                      </wps:spPr>
                      <wps:txbx>
                        <w:txbxContent>
                          <w:p w14:paraId="5F9B1B1F" w14:textId="77777777" w:rsidR="00C0181C" w:rsidRDefault="00C0181C" w:rsidP="00C0181C">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191DC9" id="_x0000_t202" coordsize="21600,21600" o:spt="202" path="m,l,21600r21600,l21600,xe">
                <v:stroke joinstyle="miter"/>
                <v:path gradientshapeok="t" o:connecttype="rect"/>
              </v:shapetype>
              <v:shape id="文字方塊 1" o:spid="_x0000_s1026" type="#_x0000_t202" style="position:absolute;left:0;text-align:left;margin-left:218.45pt;margin-top:31.45pt;width:83.3pt;height: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" fillcolor="white [3201]" stroked="f" strokeweight=".5pt">
                <v:textbox>
                  <w:txbxContent>
                    <w:p w14:paraId="5F9B1B1F" w14:textId="77777777" w:rsidR="00C0181C" w:rsidRDefault="00C0181C" w:rsidP="00C0181C">
                      <w:pPr>
                        <w:ind w:firstLine="560"/>
                      </w:pPr>
                    </w:p>
                  </w:txbxContent>
                </v:textbox>
              </v:shape>
            </w:pict>
          </mc:Fallback>
        </mc:AlternateContent>
      </w:r>
    </w:p>
    <w:sectPr w:rsidR="00604DA2" w:rsidRPr="00604DA2" w:rsidSect="002629F9">
      <w:headerReference w:type="default" r:id="rId24"/>
      <w:footerReference w:type="even" r:id="rId25"/>
      <w:footerReference w:type="default" r:id="rId26"/>
      <w:type w:val="continuous"/>
      <w:pgSz w:w="11906" w:h="16838" w:code="9"/>
      <w:pgMar w:top="1418" w:right="851" w:bottom="1418" w:left="851" w:header="1021" w:footer="737" w:gutter="284"/>
      <w:pgNumType w:start="1"/>
      <w:cols w:space="425"/>
      <w:vAlign w:val="both"/>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8165C" w14:textId="77777777" w:rsidR="00821BE0" w:rsidRDefault="00821BE0" w:rsidP="008A5BAB">
      <w:pPr>
        <w:spacing w:line="240" w:lineRule="auto"/>
        <w:ind w:firstLine="560"/>
      </w:pPr>
      <w:r>
        <w:separator/>
      </w:r>
    </w:p>
  </w:endnote>
  <w:endnote w:type="continuationSeparator" w:id="0">
    <w:p w14:paraId="2877BA61" w14:textId="77777777" w:rsidR="00821BE0" w:rsidRDefault="00821BE0" w:rsidP="008A5BAB">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65019" w14:textId="77777777" w:rsidR="008B1CAE" w:rsidRPr="00905D53" w:rsidRDefault="008B1CAE" w:rsidP="00905D53">
    <w:pPr>
      <w:pStyle w:val="a5"/>
      <w:spacing w:line="240" w:lineRule="auto"/>
      <w:ind w:firstLineChars="0" w:firstLine="0"/>
      <w:jc w:val="center"/>
      <w:rPr>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3B8E7" w14:textId="61233EA9" w:rsidR="008B1CAE" w:rsidRPr="00D92D94" w:rsidRDefault="008B1CAE" w:rsidP="00D92D94">
    <w:pPr>
      <w:pStyle w:val="a5"/>
      <w:spacing w:line="240" w:lineRule="auto"/>
      <w:ind w:firstLineChars="0" w:firstLine="0"/>
      <w:jc w:val="center"/>
      <w:rPr>
        <w:sz w:val="24"/>
        <w:szCs w:val="24"/>
      </w:rPr>
    </w:pPr>
    <w:r w:rsidRPr="00930C1D">
      <w:rPr>
        <w:rFonts w:hint="eastAsia"/>
        <w:sz w:val="24"/>
        <w:szCs w:val="24"/>
      </w:rPr>
      <w:t>前言</w:t>
    </w:r>
    <w:r w:rsidR="005845FD">
      <w:rPr>
        <w:rFonts w:hint="eastAsia"/>
        <w:sz w:val="24"/>
        <w:szCs w:val="24"/>
      </w:rPr>
      <w:t>－</w:t>
    </w:r>
    <w:sdt>
      <w:sdtPr>
        <w:rPr>
          <w:sz w:val="24"/>
          <w:szCs w:val="24"/>
        </w:rPr>
        <w:id w:val="1979643384"/>
        <w:docPartObj>
          <w:docPartGallery w:val="Page Numbers (Bottom of Page)"/>
          <w:docPartUnique/>
        </w:docPartObj>
      </w:sdtPr>
      <w:sdtEndPr/>
      <w:sdtContent>
        <w:r w:rsidRPr="00930C1D">
          <w:rPr>
            <w:sz w:val="24"/>
            <w:szCs w:val="24"/>
          </w:rPr>
          <w:fldChar w:fldCharType="begin"/>
        </w:r>
        <w:r w:rsidRPr="00930C1D">
          <w:rPr>
            <w:sz w:val="24"/>
            <w:szCs w:val="24"/>
          </w:rPr>
          <w:instrText>PAGE   \* MERGEFORMAT</w:instrText>
        </w:r>
        <w:r w:rsidRPr="00930C1D">
          <w:rPr>
            <w:sz w:val="24"/>
            <w:szCs w:val="24"/>
          </w:rPr>
          <w:fldChar w:fldCharType="separate"/>
        </w:r>
        <w:r w:rsidR="00C843ED" w:rsidRPr="00C843ED">
          <w:rPr>
            <w:noProof/>
            <w:sz w:val="24"/>
            <w:szCs w:val="24"/>
            <w:lang w:val="zh-TW"/>
          </w:rPr>
          <w:t>4</w:t>
        </w:r>
        <w:r w:rsidRPr="00930C1D">
          <w:rPr>
            <w:sz w:val="24"/>
            <w:szCs w:val="24"/>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6F6B8" w14:textId="77777777" w:rsidR="008B1CAE" w:rsidRDefault="008B1CAE">
    <w:pPr>
      <w:pStyle w:val="a5"/>
      <w:ind w:firstLine="40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EFD98" w14:textId="77777777" w:rsidR="00671BA5" w:rsidRDefault="00671BA5">
    <w:pPr>
      <w:pStyle w:val="a5"/>
      <w:ind w:firstLine="40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AE098" w14:textId="36B827BE" w:rsidR="00BD493D" w:rsidRDefault="00BD493D">
    <w:pPr>
      <w:pStyle w:val="a5"/>
      <w:ind w:firstLine="400"/>
      <w:jc w:val="center"/>
    </w:pPr>
  </w:p>
  <w:p w14:paraId="75A70F71" w14:textId="77777777" w:rsidR="00BD493D" w:rsidRPr="00BD493D" w:rsidRDefault="00BD493D" w:rsidP="00BD493D">
    <w:pPr>
      <w:pStyle w:val="a5"/>
      <w:ind w:firstLine="40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0B67B" w14:textId="77777777" w:rsidR="00671BA5" w:rsidRDefault="00671BA5">
    <w:pPr>
      <w:pStyle w:val="a5"/>
      <w:ind w:firstLine="40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E57BA" w14:textId="2120F5B2" w:rsidR="006A0DE4" w:rsidRPr="006A0DE4" w:rsidRDefault="00EB4721" w:rsidP="00604DA2">
    <w:pPr>
      <w:pStyle w:val="a5"/>
      <w:spacing w:line="240" w:lineRule="auto"/>
      <w:ind w:firstLineChars="0" w:firstLine="0"/>
      <w:jc w:val="center"/>
    </w:pPr>
    <w:r>
      <w:rPr>
        <w:rFonts w:hint="eastAsia"/>
        <w:sz w:val="24"/>
        <w:szCs w:val="24"/>
      </w:rPr>
      <w:t>目錄</w:t>
    </w:r>
    <w:r w:rsidR="00604DA2" w:rsidRPr="00905D53">
      <w:rPr>
        <w:rFonts w:hint="eastAsia"/>
        <w:sz w:val="24"/>
        <w:szCs w:val="24"/>
      </w:rPr>
      <w:t>-</w:t>
    </w:r>
    <w:r w:rsidR="00604DA2" w:rsidRPr="00905D53">
      <w:rPr>
        <w:sz w:val="24"/>
        <w:szCs w:val="24"/>
      </w:rPr>
      <w:fldChar w:fldCharType="begin"/>
    </w:r>
    <w:r w:rsidR="00604DA2" w:rsidRPr="00905D53">
      <w:rPr>
        <w:sz w:val="24"/>
        <w:szCs w:val="24"/>
      </w:rPr>
      <w:instrText xml:space="preserve"> </w:instrText>
    </w:r>
    <w:r w:rsidR="00604DA2" w:rsidRPr="00905D53">
      <w:rPr>
        <w:rFonts w:hint="eastAsia"/>
        <w:sz w:val="24"/>
        <w:szCs w:val="24"/>
      </w:rPr>
      <w:instrText>PAGE   \* MERGEFORMAT</w:instrText>
    </w:r>
    <w:r w:rsidR="00604DA2" w:rsidRPr="00905D53">
      <w:rPr>
        <w:sz w:val="24"/>
        <w:szCs w:val="24"/>
      </w:rPr>
      <w:instrText xml:space="preserve"> </w:instrText>
    </w:r>
    <w:r w:rsidR="00604DA2" w:rsidRPr="00905D53">
      <w:rPr>
        <w:sz w:val="24"/>
        <w:szCs w:val="24"/>
      </w:rPr>
      <w:fldChar w:fldCharType="separate"/>
    </w:r>
    <w:r w:rsidR="00604DA2">
      <w:rPr>
        <w:sz w:val="24"/>
        <w:szCs w:val="24"/>
      </w:rPr>
      <w:t>3</w:t>
    </w:r>
    <w:r w:rsidR="00604DA2" w:rsidRPr="00905D53">
      <w:rPr>
        <w:sz w:val="24"/>
        <w:szCs w:val="24"/>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5B23A" w14:textId="32449B34" w:rsidR="00995815" w:rsidRPr="00995815" w:rsidRDefault="00EB4721" w:rsidP="00604DA2">
    <w:pPr>
      <w:pStyle w:val="a5"/>
      <w:spacing w:line="240" w:lineRule="auto"/>
      <w:ind w:firstLineChars="0" w:firstLine="0"/>
      <w:jc w:val="center"/>
    </w:pPr>
    <w:r>
      <w:rPr>
        <w:rFonts w:hint="eastAsia"/>
        <w:sz w:val="24"/>
        <w:szCs w:val="24"/>
      </w:rPr>
      <w:t>目錄</w:t>
    </w:r>
    <w:r w:rsidR="005845FD">
      <w:rPr>
        <w:rFonts w:hint="eastAsia"/>
        <w:sz w:val="24"/>
        <w:szCs w:val="24"/>
      </w:rPr>
      <w:t>－</w:t>
    </w:r>
    <w:r w:rsidR="00604DA2" w:rsidRPr="00905D53">
      <w:rPr>
        <w:sz w:val="24"/>
        <w:szCs w:val="24"/>
      </w:rPr>
      <w:fldChar w:fldCharType="begin"/>
    </w:r>
    <w:r w:rsidR="00604DA2" w:rsidRPr="00905D53">
      <w:rPr>
        <w:sz w:val="24"/>
        <w:szCs w:val="24"/>
      </w:rPr>
      <w:instrText xml:space="preserve"> </w:instrText>
    </w:r>
    <w:r w:rsidR="00604DA2" w:rsidRPr="00905D53">
      <w:rPr>
        <w:rFonts w:hint="eastAsia"/>
        <w:sz w:val="24"/>
        <w:szCs w:val="24"/>
      </w:rPr>
      <w:instrText>PAGE   \* MERGEFORMAT</w:instrText>
    </w:r>
    <w:r w:rsidR="00604DA2" w:rsidRPr="00905D53">
      <w:rPr>
        <w:sz w:val="24"/>
        <w:szCs w:val="24"/>
      </w:rPr>
      <w:instrText xml:space="preserve"> </w:instrText>
    </w:r>
    <w:r w:rsidR="00604DA2" w:rsidRPr="00905D53">
      <w:rPr>
        <w:sz w:val="24"/>
        <w:szCs w:val="24"/>
      </w:rPr>
      <w:fldChar w:fldCharType="separate"/>
    </w:r>
    <w:r w:rsidR="00C843ED">
      <w:rPr>
        <w:noProof/>
        <w:sz w:val="24"/>
        <w:szCs w:val="24"/>
      </w:rPr>
      <w:t>4</w:t>
    </w:r>
    <w:r w:rsidR="00604DA2" w:rsidRPr="00905D53">
      <w:rPr>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A66314" w14:textId="77777777" w:rsidR="00821BE0" w:rsidRDefault="00821BE0" w:rsidP="008A5BAB">
      <w:pPr>
        <w:spacing w:line="240" w:lineRule="auto"/>
        <w:ind w:firstLine="560"/>
      </w:pPr>
      <w:r>
        <w:separator/>
      </w:r>
    </w:p>
  </w:footnote>
  <w:footnote w:type="continuationSeparator" w:id="0">
    <w:p w14:paraId="3174610A" w14:textId="77777777" w:rsidR="00821BE0" w:rsidRDefault="00821BE0" w:rsidP="008A5BAB">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00FCA" w14:textId="77777777" w:rsidR="008B1CAE" w:rsidRDefault="008B1CAE">
    <w:pPr>
      <w:pStyle w:val="a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659E9" w14:textId="77777777" w:rsidR="008B1CAE" w:rsidRDefault="008B1CAE">
    <w:pPr>
      <w:pStyle w:val="a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EC3B1" w14:textId="77777777" w:rsidR="008B1CAE" w:rsidRDefault="008B1CAE">
    <w:pPr>
      <w:pStyle w:val="a3"/>
      <w:ind w:firstLine="40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FD629" w14:textId="77777777" w:rsidR="00671BA5" w:rsidRDefault="00671BA5">
    <w:pPr>
      <w:pStyle w:val="a3"/>
      <w:ind w:firstLine="40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2FE54" w14:textId="77777777" w:rsidR="00671BA5" w:rsidRDefault="00671BA5">
    <w:pPr>
      <w:pStyle w:val="a3"/>
      <w:ind w:firstLine="40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48E65" w14:textId="77777777" w:rsidR="00671BA5" w:rsidRDefault="00671BA5">
    <w:pPr>
      <w:pStyle w:val="a3"/>
      <w:ind w:firstLine="40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6C881" w14:textId="77777777" w:rsidR="00F61A78" w:rsidRDefault="00F61A78" w:rsidP="006428DB">
    <w:pPr>
      <w:pStyle w:val="a3"/>
      <w:ind w:firstLineChars="0" w:firstLine="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mirrorMargins/>
  <w:bordersDoNotSurroundHeader/>
  <w:bordersDoNotSurroundFooter/>
  <w:proofState w:spelling="clean" w:grammar="clean"/>
  <w:defaultTabStop w:val="480"/>
  <w:drawingGridHorizontalSpacing w:val="140"/>
  <w:drawingGridVerticalSpacing w:val="381"/>
  <w:displayHorizontalDrawingGridEvery w:val="0"/>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349"/>
    <w:rsid w:val="000042DC"/>
    <w:rsid w:val="0000703E"/>
    <w:rsid w:val="00014A14"/>
    <w:rsid w:val="00031A73"/>
    <w:rsid w:val="00045536"/>
    <w:rsid w:val="000503C2"/>
    <w:rsid w:val="00056DCC"/>
    <w:rsid w:val="000704D9"/>
    <w:rsid w:val="00074437"/>
    <w:rsid w:val="000824E9"/>
    <w:rsid w:val="00083575"/>
    <w:rsid w:val="000835FC"/>
    <w:rsid w:val="00092E5F"/>
    <w:rsid w:val="000A0F63"/>
    <w:rsid w:val="000A1F0C"/>
    <w:rsid w:val="000A609B"/>
    <w:rsid w:val="000B1CF5"/>
    <w:rsid w:val="000C3D3E"/>
    <w:rsid w:val="000D11BB"/>
    <w:rsid w:val="000E3A92"/>
    <w:rsid w:val="000E50F1"/>
    <w:rsid w:val="000E62BA"/>
    <w:rsid w:val="000F0A3C"/>
    <w:rsid w:val="000F64AA"/>
    <w:rsid w:val="00114EFF"/>
    <w:rsid w:val="0011788B"/>
    <w:rsid w:val="00120DC6"/>
    <w:rsid w:val="001441F7"/>
    <w:rsid w:val="001516B8"/>
    <w:rsid w:val="00155972"/>
    <w:rsid w:val="00157F22"/>
    <w:rsid w:val="00166937"/>
    <w:rsid w:val="00181F6F"/>
    <w:rsid w:val="00183954"/>
    <w:rsid w:val="0019150E"/>
    <w:rsid w:val="001A5EF4"/>
    <w:rsid w:val="001B64FD"/>
    <w:rsid w:val="001C1ADB"/>
    <w:rsid w:val="001D42C1"/>
    <w:rsid w:val="001E56D2"/>
    <w:rsid w:val="001F001F"/>
    <w:rsid w:val="001F16C3"/>
    <w:rsid w:val="00200EDD"/>
    <w:rsid w:val="002063D6"/>
    <w:rsid w:val="00222F65"/>
    <w:rsid w:val="00223B9E"/>
    <w:rsid w:val="00227C92"/>
    <w:rsid w:val="00233B98"/>
    <w:rsid w:val="00242213"/>
    <w:rsid w:val="00245C68"/>
    <w:rsid w:val="00254EE9"/>
    <w:rsid w:val="00255FE6"/>
    <w:rsid w:val="00260CDC"/>
    <w:rsid w:val="00265349"/>
    <w:rsid w:val="0028083B"/>
    <w:rsid w:val="002837FF"/>
    <w:rsid w:val="00290345"/>
    <w:rsid w:val="00291255"/>
    <w:rsid w:val="002A2495"/>
    <w:rsid w:val="002A2E2D"/>
    <w:rsid w:val="002A2FD5"/>
    <w:rsid w:val="002B25B8"/>
    <w:rsid w:val="002B34F2"/>
    <w:rsid w:val="002B504A"/>
    <w:rsid w:val="002C1947"/>
    <w:rsid w:val="002E0A55"/>
    <w:rsid w:val="002E77CE"/>
    <w:rsid w:val="002F5A32"/>
    <w:rsid w:val="0030097D"/>
    <w:rsid w:val="00305ABB"/>
    <w:rsid w:val="00312E71"/>
    <w:rsid w:val="0033172E"/>
    <w:rsid w:val="00333564"/>
    <w:rsid w:val="00341A53"/>
    <w:rsid w:val="00346DB2"/>
    <w:rsid w:val="00361CBF"/>
    <w:rsid w:val="00365A6C"/>
    <w:rsid w:val="003707A2"/>
    <w:rsid w:val="0038140C"/>
    <w:rsid w:val="00382283"/>
    <w:rsid w:val="003A0130"/>
    <w:rsid w:val="003A4103"/>
    <w:rsid w:val="003C12D2"/>
    <w:rsid w:val="003C3881"/>
    <w:rsid w:val="003D0335"/>
    <w:rsid w:val="003D7A01"/>
    <w:rsid w:val="003E0FD5"/>
    <w:rsid w:val="003F767C"/>
    <w:rsid w:val="004000F8"/>
    <w:rsid w:val="004031C3"/>
    <w:rsid w:val="00403530"/>
    <w:rsid w:val="004054FC"/>
    <w:rsid w:val="00406748"/>
    <w:rsid w:val="0041680B"/>
    <w:rsid w:val="00434D81"/>
    <w:rsid w:val="00435535"/>
    <w:rsid w:val="004357DD"/>
    <w:rsid w:val="00445AC5"/>
    <w:rsid w:val="004471A8"/>
    <w:rsid w:val="004523FB"/>
    <w:rsid w:val="00452AE0"/>
    <w:rsid w:val="00455142"/>
    <w:rsid w:val="00460F64"/>
    <w:rsid w:val="00464BDC"/>
    <w:rsid w:val="00473F35"/>
    <w:rsid w:val="00474E55"/>
    <w:rsid w:val="004A1BE2"/>
    <w:rsid w:val="004A6779"/>
    <w:rsid w:val="004B0A88"/>
    <w:rsid w:val="004C0D75"/>
    <w:rsid w:val="004D2B5A"/>
    <w:rsid w:val="004D7850"/>
    <w:rsid w:val="004E11D4"/>
    <w:rsid w:val="004E2CBF"/>
    <w:rsid w:val="004E2D95"/>
    <w:rsid w:val="004E6B2C"/>
    <w:rsid w:val="00513A76"/>
    <w:rsid w:val="00515EDB"/>
    <w:rsid w:val="005211B0"/>
    <w:rsid w:val="005275D4"/>
    <w:rsid w:val="00532C73"/>
    <w:rsid w:val="00535259"/>
    <w:rsid w:val="005424C0"/>
    <w:rsid w:val="005438EC"/>
    <w:rsid w:val="00545F8A"/>
    <w:rsid w:val="00546BAE"/>
    <w:rsid w:val="00547FFD"/>
    <w:rsid w:val="00551796"/>
    <w:rsid w:val="00551BEF"/>
    <w:rsid w:val="00552999"/>
    <w:rsid w:val="005616EF"/>
    <w:rsid w:val="0056734F"/>
    <w:rsid w:val="00570A72"/>
    <w:rsid w:val="0057505D"/>
    <w:rsid w:val="00575111"/>
    <w:rsid w:val="00582C36"/>
    <w:rsid w:val="005832E8"/>
    <w:rsid w:val="005845FD"/>
    <w:rsid w:val="005955F6"/>
    <w:rsid w:val="005965A6"/>
    <w:rsid w:val="005A34AB"/>
    <w:rsid w:val="005D427C"/>
    <w:rsid w:val="005E056C"/>
    <w:rsid w:val="005F07BF"/>
    <w:rsid w:val="005F5659"/>
    <w:rsid w:val="005F6C5F"/>
    <w:rsid w:val="00604DA2"/>
    <w:rsid w:val="00607D8F"/>
    <w:rsid w:val="00613D8D"/>
    <w:rsid w:val="00614DC3"/>
    <w:rsid w:val="00626B38"/>
    <w:rsid w:val="006428DB"/>
    <w:rsid w:val="00646A19"/>
    <w:rsid w:val="0066011A"/>
    <w:rsid w:val="0066192C"/>
    <w:rsid w:val="0066648A"/>
    <w:rsid w:val="00671BA5"/>
    <w:rsid w:val="006835D4"/>
    <w:rsid w:val="00684C52"/>
    <w:rsid w:val="006A0DE4"/>
    <w:rsid w:val="006A14BC"/>
    <w:rsid w:val="006A711B"/>
    <w:rsid w:val="006B3128"/>
    <w:rsid w:val="006B54DE"/>
    <w:rsid w:val="006C710A"/>
    <w:rsid w:val="006F1BCB"/>
    <w:rsid w:val="006F2D11"/>
    <w:rsid w:val="007013E6"/>
    <w:rsid w:val="00705584"/>
    <w:rsid w:val="0071478A"/>
    <w:rsid w:val="00721F5E"/>
    <w:rsid w:val="00722B87"/>
    <w:rsid w:val="00723D08"/>
    <w:rsid w:val="0074150E"/>
    <w:rsid w:val="00746061"/>
    <w:rsid w:val="00747475"/>
    <w:rsid w:val="00750F39"/>
    <w:rsid w:val="007576BE"/>
    <w:rsid w:val="00761EF5"/>
    <w:rsid w:val="00763C9F"/>
    <w:rsid w:val="00764F23"/>
    <w:rsid w:val="00773175"/>
    <w:rsid w:val="00776500"/>
    <w:rsid w:val="00784B2E"/>
    <w:rsid w:val="0079291E"/>
    <w:rsid w:val="007938B5"/>
    <w:rsid w:val="00795B21"/>
    <w:rsid w:val="007A27EE"/>
    <w:rsid w:val="007A286A"/>
    <w:rsid w:val="007A3614"/>
    <w:rsid w:val="007B0F1C"/>
    <w:rsid w:val="007B7070"/>
    <w:rsid w:val="007C6179"/>
    <w:rsid w:val="007D484F"/>
    <w:rsid w:val="007D7656"/>
    <w:rsid w:val="007F011F"/>
    <w:rsid w:val="007F2342"/>
    <w:rsid w:val="007F347D"/>
    <w:rsid w:val="0080001E"/>
    <w:rsid w:val="00801363"/>
    <w:rsid w:val="008046BF"/>
    <w:rsid w:val="00821BE0"/>
    <w:rsid w:val="00836BEF"/>
    <w:rsid w:val="00847030"/>
    <w:rsid w:val="00851197"/>
    <w:rsid w:val="00857145"/>
    <w:rsid w:val="00867B38"/>
    <w:rsid w:val="008720A1"/>
    <w:rsid w:val="00897976"/>
    <w:rsid w:val="008A5BAB"/>
    <w:rsid w:val="008B03F2"/>
    <w:rsid w:val="008B1CAE"/>
    <w:rsid w:val="008B7A53"/>
    <w:rsid w:val="008C4502"/>
    <w:rsid w:val="008C6E99"/>
    <w:rsid w:val="008D21D7"/>
    <w:rsid w:val="008D4ABA"/>
    <w:rsid w:val="008D7CA2"/>
    <w:rsid w:val="008E71E6"/>
    <w:rsid w:val="00905D53"/>
    <w:rsid w:val="0091592A"/>
    <w:rsid w:val="00920F55"/>
    <w:rsid w:val="00930C1D"/>
    <w:rsid w:val="0093142D"/>
    <w:rsid w:val="009325BC"/>
    <w:rsid w:val="00935B4D"/>
    <w:rsid w:val="00937822"/>
    <w:rsid w:val="009410FC"/>
    <w:rsid w:val="00954C1A"/>
    <w:rsid w:val="00957011"/>
    <w:rsid w:val="00961A6B"/>
    <w:rsid w:val="009640E3"/>
    <w:rsid w:val="00965D50"/>
    <w:rsid w:val="009728F4"/>
    <w:rsid w:val="00986D20"/>
    <w:rsid w:val="00995815"/>
    <w:rsid w:val="009A103D"/>
    <w:rsid w:val="009A710E"/>
    <w:rsid w:val="009A7977"/>
    <w:rsid w:val="009C1877"/>
    <w:rsid w:val="009C2096"/>
    <w:rsid w:val="009C292B"/>
    <w:rsid w:val="009C2AA4"/>
    <w:rsid w:val="009D2B31"/>
    <w:rsid w:val="009E3397"/>
    <w:rsid w:val="009E3A1D"/>
    <w:rsid w:val="009F01F6"/>
    <w:rsid w:val="009F57F4"/>
    <w:rsid w:val="009F5FCD"/>
    <w:rsid w:val="009F6ABA"/>
    <w:rsid w:val="00A066BE"/>
    <w:rsid w:val="00A13D93"/>
    <w:rsid w:val="00A16E12"/>
    <w:rsid w:val="00A207F6"/>
    <w:rsid w:val="00A412D8"/>
    <w:rsid w:val="00A46AA0"/>
    <w:rsid w:val="00A46F75"/>
    <w:rsid w:val="00A4752A"/>
    <w:rsid w:val="00A63DF7"/>
    <w:rsid w:val="00A830C6"/>
    <w:rsid w:val="00A901AB"/>
    <w:rsid w:val="00A95197"/>
    <w:rsid w:val="00AA11E9"/>
    <w:rsid w:val="00AB31C7"/>
    <w:rsid w:val="00AC49E0"/>
    <w:rsid w:val="00AD4F07"/>
    <w:rsid w:val="00AD5710"/>
    <w:rsid w:val="00AD601C"/>
    <w:rsid w:val="00B006DA"/>
    <w:rsid w:val="00B01ED5"/>
    <w:rsid w:val="00B02A20"/>
    <w:rsid w:val="00B040ED"/>
    <w:rsid w:val="00B143F1"/>
    <w:rsid w:val="00B31B26"/>
    <w:rsid w:val="00B32DA5"/>
    <w:rsid w:val="00B44D4F"/>
    <w:rsid w:val="00B479E2"/>
    <w:rsid w:val="00B64ADC"/>
    <w:rsid w:val="00B75D54"/>
    <w:rsid w:val="00B76DA1"/>
    <w:rsid w:val="00B80D93"/>
    <w:rsid w:val="00B84D6A"/>
    <w:rsid w:val="00B92E62"/>
    <w:rsid w:val="00B9455D"/>
    <w:rsid w:val="00BA0AA2"/>
    <w:rsid w:val="00BA16DF"/>
    <w:rsid w:val="00BB34F8"/>
    <w:rsid w:val="00BB371A"/>
    <w:rsid w:val="00BC1B69"/>
    <w:rsid w:val="00BD493D"/>
    <w:rsid w:val="00BE51C5"/>
    <w:rsid w:val="00BF0358"/>
    <w:rsid w:val="00BF0521"/>
    <w:rsid w:val="00BF3A41"/>
    <w:rsid w:val="00C00227"/>
    <w:rsid w:val="00C0181C"/>
    <w:rsid w:val="00C039A4"/>
    <w:rsid w:val="00C128A8"/>
    <w:rsid w:val="00C261F1"/>
    <w:rsid w:val="00C26894"/>
    <w:rsid w:val="00C31C68"/>
    <w:rsid w:val="00C365F0"/>
    <w:rsid w:val="00C421D1"/>
    <w:rsid w:val="00C44DA3"/>
    <w:rsid w:val="00C57DE3"/>
    <w:rsid w:val="00C742E8"/>
    <w:rsid w:val="00C843ED"/>
    <w:rsid w:val="00C86059"/>
    <w:rsid w:val="00C8698C"/>
    <w:rsid w:val="00C9135D"/>
    <w:rsid w:val="00C929F1"/>
    <w:rsid w:val="00C93377"/>
    <w:rsid w:val="00C93CC1"/>
    <w:rsid w:val="00CA3418"/>
    <w:rsid w:val="00CB01B6"/>
    <w:rsid w:val="00CD008A"/>
    <w:rsid w:val="00CD3993"/>
    <w:rsid w:val="00CE2C1A"/>
    <w:rsid w:val="00CF1528"/>
    <w:rsid w:val="00CF6FB1"/>
    <w:rsid w:val="00D20DB6"/>
    <w:rsid w:val="00D22EF1"/>
    <w:rsid w:val="00D41462"/>
    <w:rsid w:val="00D4633D"/>
    <w:rsid w:val="00D51AF1"/>
    <w:rsid w:val="00D51F99"/>
    <w:rsid w:val="00D5479C"/>
    <w:rsid w:val="00D57537"/>
    <w:rsid w:val="00D57749"/>
    <w:rsid w:val="00D77296"/>
    <w:rsid w:val="00D82EF9"/>
    <w:rsid w:val="00D8644E"/>
    <w:rsid w:val="00D90530"/>
    <w:rsid w:val="00D92D94"/>
    <w:rsid w:val="00D9370C"/>
    <w:rsid w:val="00DA3296"/>
    <w:rsid w:val="00DA3301"/>
    <w:rsid w:val="00DA654D"/>
    <w:rsid w:val="00DB19A0"/>
    <w:rsid w:val="00DB422C"/>
    <w:rsid w:val="00DC26BE"/>
    <w:rsid w:val="00DC6018"/>
    <w:rsid w:val="00DC77EC"/>
    <w:rsid w:val="00DD3736"/>
    <w:rsid w:val="00DE46F4"/>
    <w:rsid w:val="00E013EC"/>
    <w:rsid w:val="00E2334C"/>
    <w:rsid w:val="00E24FF6"/>
    <w:rsid w:val="00E3371A"/>
    <w:rsid w:val="00E414FA"/>
    <w:rsid w:val="00E47347"/>
    <w:rsid w:val="00E62E24"/>
    <w:rsid w:val="00E64005"/>
    <w:rsid w:val="00E6707C"/>
    <w:rsid w:val="00E7058C"/>
    <w:rsid w:val="00E7093F"/>
    <w:rsid w:val="00E70A23"/>
    <w:rsid w:val="00E74E7F"/>
    <w:rsid w:val="00E75CAD"/>
    <w:rsid w:val="00E85323"/>
    <w:rsid w:val="00E93102"/>
    <w:rsid w:val="00E939A6"/>
    <w:rsid w:val="00E960C1"/>
    <w:rsid w:val="00EA0EB0"/>
    <w:rsid w:val="00EA156F"/>
    <w:rsid w:val="00EA3996"/>
    <w:rsid w:val="00EA3CF8"/>
    <w:rsid w:val="00EA56CC"/>
    <w:rsid w:val="00EB4721"/>
    <w:rsid w:val="00EB6761"/>
    <w:rsid w:val="00EC04A4"/>
    <w:rsid w:val="00EF0693"/>
    <w:rsid w:val="00EF3268"/>
    <w:rsid w:val="00EF4727"/>
    <w:rsid w:val="00EF604C"/>
    <w:rsid w:val="00F02475"/>
    <w:rsid w:val="00F04A0C"/>
    <w:rsid w:val="00F06F7E"/>
    <w:rsid w:val="00F210D5"/>
    <w:rsid w:val="00F4379D"/>
    <w:rsid w:val="00F45EF9"/>
    <w:rsid w:val="00F522E1"/>
    <w:rsid w:val="00F61A78"/>
    <w:rsid w:val="00F62000"/>
    <w:rsid w:val="00F63449"/>
    <w:rsid w:val="00F7536A"/>
    <w:rsid w:val="00F7568C"/>
    <w:rsid w:val="00F94C07"/>
    <w:rsid w:val="00FA6E53"/>
    <w:rsid w:val="00FB0234"/>
    <w:rsid w:val="00FB4C24"/>
    <w:rsid w:val="00FB77C9"/>
    <w:rsid w:val="00FC2D94"/>
    <w:rsid w:val="00FC52CB"/>
    <w:rsid w:val="00FC5F17"/>
    <w:rsid w:val="00FC7AA6"/>
    <w:rsid w:val="00FD5C49"/>
    <w:rsid w:val="00FE03D0"/>
    <w:rsid w:val="00FF326C"/>
    <w:rsid w:val="00FF590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1E112B0"/>
  <w15:docId w15:val="{30CA5915-6AAD-4C21-BE33-250093AE0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65349"/>
    <w:pPr>
      <w:widowControl w:val="0"/>
      <w:spacing w:line="500" w:lineRule="exact"/>
      <w:ind w:firstLineChars="200" w:firstLine="200"/>
      <w:jc w:val="both"/>
      <w:textAlignment w:val="center"/>
    </w:pPr>
    <w:rPr>
      <w:rFonts w:ascii="標楷體" w:eastAsia="標楷體" w:hAnsi="標楷體" w:cs="Times New Roman"/>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A5BAB"/>
    <w:pPr>
      <w:tabs>
        <w:tab w:val="center" w:pos="4153"/>
        <w:tab w:val="right" w:pos="8306"/>
      </w:tabs>
      <w:snapToGrid w:val="0"/>
    </w:pPr>
    <w:rPr>
      <w:sz w:val="20"/>
      <w:szCs w:val="20"/>
    </w:rPr>
  </w:style>
  <w:style w:type="character" w:customStyle="1" w:styleId="a4">
    <w:name w:val="頁首 字元"/>
    <w:basedOn w:val="a0"/>
    <w:link w:val="a3"/>
    <w:uiPriority w:val="99"/>
    <w:rsid w:val="008A5BAB"/>
    <w:rPr>
      <w:rFonts w:ascii="標楷體" w:eastAsia="標楷體" w:hAnsi="標楷體" w:cs="Times New Roman"/>
      <w:sz w:val="20"/>
      <w:szCs w:val="20"/>
    </w:rPr>
  </w:style>
  <w:style w:type="paragraph" w:styleId="a5">
    <w:name w:val="footer"/>
    <w:basedOn w:val="a"/>
    <w:link w:val="a6"/>
    <w:uiPriority w:val="99"/>
    <w:unhideWhenUsed/>
    <w:rsid w:val="008A5BAB"/>
    <w:pPr>
      <w:tabs>
        <w:tab w:val="center" w:pos="4153"/>
        <w:tab w:val="right" w:pos="8306"/>
      </w:tabs>
      <w:snapToGrid w:val="0"/>
    </w:pPr>
    <w:rPr>
      <w:sz w:val="20"/>
      <w:szCs w:val="20"/>
    </w:rPr>
  </w:style>
  <w:style w:type="character" w:customStyle="1" w:styleId="a6">
    <w:name w:val="頁尾 字元"/>
    <w:basedOn w:val="a0"/>
    <w:link w:val="a5"/>
    <w:uiPriority w:val="99"/>
    <w:rsid w:val="008A5BAB"/>
    <w:rPr>
      <w:rFonts w:ascii="標楷體" w:eastAsia="標楷體" w:hAnsi="標楷體" w:cs="Times New Roman"/>
      <w:sz w:val="20"/>
      <w:szCs w:val="20"/>
    </w:rPr>
  </w:style>
  <w:style w:type="paragraph" w:styleId="a7">
    <w:name w:val="Balloon Text"/>
    <w:basedOn w:val="a"/>
    <w:link w:val="a8"/>
    <w:uiPriority w:val="99"/>
    <w:semiHidden/>
    <w:unhideWhenUsed/>
    <w:rsid w:val="009F57F4"/>
    <w:pPr>
      <w:spacing w:line="240" w:lineRule="auto"/>
    </w:pPr>
    <w:rPr>
      <w:rFonts w:asciiTheme="majorHAnsi" w:eastAsiaTheme="majorEastAsia" w:hAnsiTheme="majorHAnsi" w:cstheme="majorBidi"/>
      <w:sz w:val="18"/>
      <w:szCs w:val="18"/>
    </w:rPr>
  </w:style>
  <w:style w:type="character" w:customStyle="1" w:styleId="a8">
    <w:name w:val="註解方塊文字 字元"/>
    <w:basedOn w:val="a0"/>
    <w:link w:val="a7"/>
    <w:uiPriority w:val="99"/>
    <w:semiHidden/>
    <w:rsid w:val="009F57F4"/>
    <w:rPr>
      <w:rFonts w:asciiTheme="majorHAnsi" w:eastAsiaTheme="majorEastAsia" w:hAnsiTheme="majorHAnsi" w:cstheme="majorBidi"/>
      <w:sz w:val="18"/>
      <w:szCs w:val="18"/>
    </w:rPr>
  </w:style>
  <w:style w:type="paragraph" w:styleId="1">
    <w:name w:val="toc 1"/>
    <w:basedOn w:val="a"/>
    <w:next w:val="a"/>
    <w:autoRedefine/>
    <w:uiPriority w:val="39"/>
    <w:unhideWhenUsed/>
    <w:qFormat/>
    <w:rsid w:val="000C3D3E"/>
    <w:pPr>
      <w:tabs>
        <w:tab w:val="right" w:leader="dot" w:pos="9910"/>
      </w:tabs>
      <w:overflowPunct w:val="0"/>
      <w:snapToGrid w:val="0"/>
      <w:spacing w:beforeLines="30" w:before="108" w:afterLines="20" w:after="72" w:line="620" w:lineRule="exact"/>
      <w:ind w:firstLineChars="0" w:firstLine="0"/>
      <w:textAlignment w:val="auto"/>
    </w:pPr>
    <w:rPr>
      <w:b/>
      <w:noProof/>
      <w:sz w:val="32"/>
    </w:rPr>
  </w:style>
  <w:style w:type="paragraph" w:styleId="2">
    <w:name w:val="toc 2"/>
    <w:basedOn w:val="a"/>
    <w:next w:val="a"/>
    <w:autoRedefine/>
    <w:uiPriority w:val="39"/>
    <w:unhideWhenUsed/>
    <w:qFormat/>
    <w:rsid w:val="000C3D3E"/>
    <w:pPr>
      <w:tabs>
        <w:tab w:val="right" w:leader="dot" w:pos="9923"/>
      </w:tabs>
      <w:spacing w:line="442" w:lineRule="exact"/>
      <w:ind w:leftChars="200" w:left="1120" w:hangingChars="200" w:hanging="560"/>
      <w:textAlignment w:val="auto"/>
    </w:pPr>
  </w:style>
  <w:style w:type="character" w:styleId="a9">
    <w:name w:val="Hyperlink"/>
    <w:uiPriority w:val="99"/>
    <w:unhideWhenUsed/>
    <w:rsid w:val="00E414F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981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emf"/><Relationship Id="rId18" Type="http://schemas.openxmlformats.org/officeDocument/2006/relationships/header" Target="header5.xml"/><Relationship Id="rId26" Type="http://schemas.openxmlformats.org/officeDocument/2006/relationships/footer" Target="footer8.xml"/><Relationship Id="rId3" Type="http://schemas.openxmlformats.org/officeDocument/2006/relationships/settings" Target="settings.xml"/><Relationship Id="rId21" Type="http://schemas.openxmlformats.org/officeDocument/2006/relationships/header" Target="header6.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header" Target="header4.xml"/><Relationship Id="rId25" Type="http://schemas.openxmlformats.org/officeDocument/2006/relationships/footer" Target="footer7.xml"/><Relationship Id="rId2" Type="http://schemas.openxmlformats.org/officeDocument/2006/relationships/styles" Target="styles.xml"/><Relationship Id="rId16" Type="http://schemas.openxmlformats.org/officeDocument/2006/relationships/package" Target="embeddings/Microsoft_PowerPoint_Presentation1.pptx"/><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header" Target="header7.xml"/><Relationship Id="rId5"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hyperlink" Target="https://auditreport.audit.gov.tw/" TargetMode="External"/><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package" Target="embeddings/Microsoft_PowerPoint_Presentation.pptx"/><Relationship Id="rId22" Type="http://schemas.openxmlformats.org/officeDocument/2006/relationships/footer" Target="footer6.xml"/><Relationship Id="rId27"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F0B40F-0DD5-42CA-ADA5-3E86D8A9E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10</Pages>
  <Words>714</Words>
  <Characters>4076</Characters>
  <Application>Microsoft Office Word</Application>
  <DocSecurity>0</DocSecurity>
  <Lines>33</Lines>
  <Paragraphs>9</Paragraphs>
  <ScaleCrop>false</ScaleCrop>
  <Company>Microsoft</Company>
  <LinksUpToDate>false</LinksUpToDate>
  <CharactersWithSpaces>4781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1271</dc:creator>
  <cp:lastModifiedBy>Robert</cp:lastModifiedBy>
  <cp:revision>34</cp:revision>
  <cp:lastPrinted>2025-07-12T02:41:00Z</cp:lastPrinted>
  <dcterms:created xsi:type="dcterms:W3CDTF">2023-07-13T04:19:00Z</dcterms:created>
  <dcterms:modified xsi:type="dcterms:W3CDTF">2025-07-14T03:15:00Z</dcterms:modified>
</cp:coreProperties>
</file>